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dataset-note"/>
    <w:p>
      <w:pPr>
        <w:pStyle w:val="Heading1"/>
      </w:pPr>
      <w:r>
        <w:t xml:space="preserve">Dataset Note</w:t>
      </w:r>
    </w:p>
    <w:bookmarkStart w:id="9" w:name="overview"/>
    <w:p>
      <w:pPr>
        <w:pStyle w:val="Heading2"/>
      </w:pPr>
      <w:r>
        <w:t xml:space="preserve">Overview</w:t>
      </w:r>
    </w:p>
    <w:p>
      <w:pPr>
        <w:pStyle w:val="FirstParagraph"/>
      </w:pPr>
      <w:r>
        <w:t xml:space="preserve">This document describes the datasets used in the Hospital Smart Service Operations Optimizer project. The datasets were created to support the design, testing, and evaluation of the database and data loading components developed for Pod 1.</w:t>
      </w:r>
    </w:p>
    <w:bookmarkEnd w:id="9"/>
    <w:bookmarkStart w:id="10" w:name="dataset-description"/>
    <w:p>
      <w:pPr>
        <w:pStyle w:val="Heading2"/>
      </w:pPr>
      <w:r>
        <w:t xml:space="preserve">Dataset Description</w:t>
      </w:r>
    </w:p>
    <w:p>
      <w:pPr>
        <w:pStyle w:val="FirstParagraph"/>
      </w:pPr>
      <w:r>
        <w:t xml:space="preserve">Four CSV datasets were created for the system:</w:t>
      </w:r>
    </w:p>
    <w:p>
      <w:pPr>
        <w:pStyle w:val="Compact"/>
        <w:numPr>
          <w:ilvl w:val="0"/>
          <w:numId w:val="1001"/>
        </w:numPr>
      </w:pPr>
      <w:r>
        <w:rPr>
          <w:b/>
          <w:bCs/>
        </w:rPr>
        <w:t xml:space="preserve">locations.csv</w:t>
      </w:r>
      <w:r>
        <w:t xml:space="preserve"> </w:t>
      </w:r>
      <w:r>
        <w:t xml:space="preserve">– Contains 50 hospital locations such as wards, laboratories, pharmacies, clinics, theatres, and administrative units.</w:t>
      </w:r>
    </w:p>
    <w:p>
      <w:pPr>
        <w:pStyle w:val="Compact"/>
        <w:numPr>
          <w:ilvl w:val="0"/>
          <w:numId w:val="1001"/>
        </w:numPr>
      </w:pPr>
      <w:r>
        <w:rPr>
          <w:b/>
          <w:bCs/>
        </w:rPr>
        <w:t xml:space="preserve">roads.csv</w:t>
      </w:r>
      <w:r>
        <w:t xml:space="preserve"> </w:t>
      </w:r>
      <w:r>
        <w:t xml:space="preserve">– Contains 100 road or pathway connections between hospital locations, including estimated distances and travel times.</w:t>
      </w:r>
    </w:p>
    <w:p>
      <w:pPr>
        <w:pStyle w:val="Compact"/>
        <w:numPr>
          <w:ilvl w:val="0"/>
          <w:numId w:val="1001"/>
        </w:numPr>
      </w:pPr>
      <w:r>
        <w:rPr>
          <w:b/>
          <w:bCs/>
        </w:rPr>
        <w:t xml:space="preserve">resources.csv</w:t>
      </w:r>
      <w:r>
        <w:t xml:space="preserve"> </w:t>
      </w:r>
      <w:r>
        <w:t xml:space="preserve">– Contains 30 hospital resources, including ambulances, wheelchairs, nurses, porters, and medical carts, together with their availability status and current location.</w:t>
      </w:r>
    </w:p>
    <w:p>
      <w:pPr>
        <w:pStyle w:val="Compact"/>
        <w:numPr>
          <w:ilvl w:val="0"/>
          <w:numId w:val="1001"/>
        </w:numPr>
      </w:pPr>
      <w:r>
        <w:rPr>
          <w:b/>
          <w:bCs/>
        </w:rPr>
        <w:t xml:space="preserve">requests.csv</w:t>
      </w:r>
      <w:r>
        <w:t xml:space="preserve"> </w:t>
      </w:r>
      <w:r>
        <w:t xml:space="preserve">– Contains 300 hospital service requests representing activities such as patient transfers, medicine delivery, blood delivery, equipment delivery, and laboratory sample transportation.</w:t>
      </w:r>
    </w:p>
    <w:bookmarkEnd w:id="10"/>
    <w:bookmarkStart w:id="11" w:name="data-source"/>
    <w:p>
      <w:pPr>
        <w:pStyle w:val="Heading2"/>
      </w:pPr>
      <w:r>
        <w:t xml:space="preserve">Data Source</w:t>
      </w:r>
    </w:p>
    <w:p>
      <w:pPr>
        <w:pStyle w:val="FirstParagraph"/>
      </w:pPr>
      <w:r>
        <w:t xml:space="preserve">The datasets are</w:t>
      </w:r>
      <w:r>
        <w:t xml:space="preserve"> </w:t>
      </w:r>
      <w:r>
        <w:rPr>
          <w:b/>
          <w:bCs/>
        </w:rPr>
        <w:t xml:space="preserve">synthetic</w:t>
      </w:r>
      <w:r>
        <w:t xml:space="preserve"> </w:t>
      </w:r>
      <w:r>
        <w:t xml:space="preserve">and were generated solely for academic and demonstration purposes. No real hospital records or personal patient information were used. The hospital departments and facilities were designed to reflect realistic layouts commonly found in hospitals in Ghana.</w:t>
      </w:r>
    </w:p>
    <w:bookmarkEnd w:id="11"/>
    <w:bookmarkStart w:id="12" w:name="data-validation"/>
    <w:p>
      <w:pPr>
        <w:pStyle w:val="Heading2"/>
      </w:pPr>
      <w:r>
        <w:t xml:space="preserve">Data Validation</w:t>
      </w:r>
    </w:p>
    <w:p>
      <w:pPr>
        <w:pStyle w:val="FirstParagraph"/>
      </w:pPr>
      <w:r>
        <w:t xml:space="preserve">Before loading the datasets into the SQLite database, each CSV file was validated using the Java validation module developed for this project. The validation process checked for:</w:t>
      </w:r>
    </w:p>
    <w:p>
      <w:pPr>
        <w:pStyle w:val="Compact"/>
        <w:numPr>
          <w:ilvl w:val="0"/>
          <w:numId w:val="1002"/>
        </w:numPr>
      </w:pPr>
      <w:r>
        <w:t xml:space="preserve">Duplicate primary key IDs</w:t>
      </w:r>
    </w:p>
    <w:p>
      <w:pPr>
        <w:pStyle w:val="Compact"/>
        <w:numPr>
          <w:ilvl w:val="0"/>
          <w:numId w:val="1002"/>
        </w:numPr>
      </w:pPr>
      <w:r>
        <w:t xml:space="preserve">Missing or empty required fields</w:t>
      </w:r>
    </w:p>
    <w:p>
      <w:pPr>
        <w:pStyle w:val="Compact"/>
        <w:numPr>
          <w:ilvl w:val="0"/>
          <w:numId w:val="1002"/>
        </w:numPr>
      </w:pPr>
      <w:r>
        <w:t xml:space="preserve">Invalid urgency levels (allowed range: 1–5)</w:t>
      </w:r>
    </w:p>
    <w:p>
      <w:pPr>
        <w:pStyle w:val="Compact"/>
        <w:numPr>
          <w:ilvl w:val="0"/>
          <w:numId w:val="1002"/>
        </w:numPr>
      </w:pPr>
      <w:r>
        <w:t xml:space="preserve">Invalid distances and travel times</w:t>
      </w:r>
    </w:p>
    <w:p>
      <w:pPr>
        <w:pStyle w:val="Compact"/>
        <w:numPr>
          <w:ilvl w:val="0"/>
          <w:numId w:val="1002"/>
        </w:numPr>
      </w:pPr>
      <w:r>
        <w:t xml:space="preserve">Invalid resource availability values</w:t>
      </w:r>
    </w:p>
    <w:p>
      <w:pPr>
        <w:pStyle w:val="FirstParagraph"/>
      </w:pPr>
      <w:r>
        <w:t xml:space="preserve">Only datasets that passed all validation checks were loaded into the database.</w:t>
      </w:r>
    </w:p>
    <w:bookmarkEnd w:id="12"/>
    <w:bookmarkStart w:id="13" w:name="database-loading"/>
    <w:p>
      <w:pPr>
        <w:pStyle w:val="Heading2"/>
      </w:pPr>
      <w:r>
        <w:t xml:space="preserve">Database Loading</w:t>
      </w:r>
    </w:p>
    <w:p>
      <w:pPr>
        <w:pStyle w:val="FirstParagraph"/>
      </w:pPr>
      <w:r>
        <w:t xml:space="preserve">The validated datasets were imported into the SQLite database using the Java CSV Loader. Before each import, existing records were cleared to prevent duplicate primary key errors. This ensures that the database always contains a clean and consistent copy of the current datasets.</w:t>
      </w:r>
    </w:p>
    <w:bookmarkEnd w:id="13"/>
    <w:bookmarkStart w:id="14" w:name="summary"/>
    <w:p>
      <w:pPr>
        <w:pStyle w:val="Heading2"/>
      </w:pPr>
      <w:r>
        <w:t xml:space="preserve">Summary</w:t>
      </w:r>
    </w:p>
    <w:p>
      <w:pPr>
        <w:pStyle w:val="FirstParagraph"/>
      </w:pPr>
      <w:r>
        <w:t xml:space="preserve">The datasets provide a realistic environment for developing and testing the Hospital Smart Service Operations Optimizer. They support database operations, validation routines, and future algorithm development while ensuring that no confidential or personally identifiable information is included.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