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automação-de-testes-colmeia-qa"/>
    <w:p>
      <w:pPr>
        <w:pStyle w:val="Heading1"/>
      </w:pPr>
      <w:r>
        <w:t xml:space="preserve">Automação de Testes — Colmeia QA</w:t>
      </w:r>
    </w:p>
    <w:bookmarkStart w:id="9" w:name="introdução"/>
    <w:p>
      <w:pPr>
        <w:pStyle w:val="Heading2"/>
      </w:pPr>
      <w:r>
        <w:t xml:space="preserve">1. Introdução</w:t>
      </w:r>
    </w:p>
    <w:p>
      <w:pPr>
        <w:pStyle w:val="FirstParagraph"/>
      </w:pPr>
      <w:r>
        <w:t xml:space="preserve">Este documento descreve a suíte de testes automatizados desenvolvida com</w:t>
      </w:r>
      <w:r>
        <w:t xml:space="preserve"> </w:t>
      </w:r>
      <w:r>
        <w:rPr>
          <w:b/>
          <w:bCs/>
        </w:rPr>
        <w:t xml:space="preserve">Cypress</w:t>
      </w:r>
      <w:r>
        <w:t xml:space="preserve"> </w:t>
      </w:r>
      <w:r>
        <w:t xml:space="preserve">para a aplicação</w:t>
      </w:r>
      <w:r>
        <w:t xml:space="preserve"> </w:t>
      </w:r>
      <w:r>
        <w:rPr>
          <w:b/>
          <w:bCs/>
        </w:rPr>
        <w:t xml:space="preserve">Colmeia</w:t>
      </w:r>
      <w:r>
        <w:t xml:space="preserve">, acessível em</w:t>
      </w:r>
      <w:r>
        <w:t xml:space="preserve"> </w:t>
      </w:r>
      <w:r>
        <w:rPr>
          <w:rStyle w:val="VerbatimChar"/>
        </w:rPr>
        <w:t xml:space="preserve">https://teste-colmeia-qa.colmeia-corp.com/</w:t>
      </w:r>
      <w:r>
        <w:t xml:space="preserve">.</w:t>
      </w:r>
    </w:p>
    <w:p>
      <w:pPr>
        <w:pStyle w:val="BodyText"/>
      </w:pPr>
      <w:r>
        <w:t xml:space="preserve">O objetivo é validar funcionalidades da aplicação, identificar comportamentos inesperados e evidenciar possíveis falhas, seguindo boas práticas de automação de testes.</w:t>
      </w:r>
    </w:p>
    <w:p>
      <w:r>
        <w:pict>
          <v:rect style="width:0;height:1.5pt" o:hralign="center" o:hrstd="t" o:hr="t"/>
        </w:pict>
      </w:r>
    </w:p>
    <w:bookmarkEnd w:id="9"/>
    <w:bookmarkStart w:id="10" w:name="tecnologias-utilizadas"/>
    <w:p>
      <w:pPr>
        <w:pStyle w:val="Heading2"/>
      </w:pPr>
      <w:r>
        <w:t xml:space="preserve">2. Tecnologias Utilizadas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Tecnologia</w:t>
            </w:r>
          </w:p>
        </w:tc>
        <w:tc>
          <w:tcPr/>
          <w:p>
            <w:pPr>
              <w:pStyle w:val="Compact"/>
            </w:pPr>
            <w:r>
              <w:t xml:space="preserve">Versão</w:t>
            </w:r>
          </w:p>
        </w:tc>
        <w:tc>
          <w:tcPr/>
          <w:p>
            <w:pPr>
              <w:pStyle w:val="Compact"/>
            </w:pPr>
            <w:r>
              <w:t xml:space="preserve">Finalidade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Node.js</w:t>
            </w:r>
          </w:p>
        </w:tc>
        <w:tc>
          <w:tcPr/>
          <w:p>
            <w:pPr>
              <w:pStyle w:val="Compact"/>
            </w:pPr>
            <w:r>
              <w:t xml:space="preserve">18+</w:t>
            </w:r>
          </w:p>
        </w:tc>
        <w:tc>
          <w:tcPr/>
          <w:p>
            <w:pPr>
              <w:pStyle w:val="Compact"/>
            </w:pPr>
            <w:r>
              <w:t xml:space="preserve">Ambiente de execução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Cypress</w:t>
            </w:r>
          </w:p>
        </w:tc>
        <w:tc>
          <w:tcPr/>
          <w:p>
            <w:pPr>
              <w:pStyle w:val="Compact"/>
            </w:pPr>
            <w:r>
              <w:t xml:space="preserve">15.x</w:t>
            </w:r>
          </w:p>
        </w:tc>
        <w:tc>
          <w:tcPr/>
          <w:p>
            <w:pPr>
              <w:pStyle w:val="Compact"/>
            </w:pPr>
            <w:r>
              <w:t xml:space="preserve">Framework de testes E2E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2" w:name="estrutura-do-projeto"/>
    <w:p>
      <w:pPr>
        <w:pStyle w:val="Heading2"/>
      </w:pPr>
      <w:r>
        <w:t xml:space="preserve">3. Estrutura do Projeto</w:t>
      </w:r>
    </w:p>
    <w:p>
      <w:pPr>
        <w:pStyle w:val="SourceCode"/>
      </w:pPr>
      <w:r>
        <w:rPr>
          <w:rStyle w:val="VerbatimChar"/>
        </w:rPr>
        <w:t xml:space="preserve">teste-cypres/</w:t>
      </w:r>
      <w:r>
        <w:br/>
      </w:r>
      <w:r>
        <w:rPr>
          <w:rStyle w:val="VerbatimChar"/>
        </w:rPr>
        <w:t xml:space="preserve">├── cypress.config.js              → Configurações do Cypress</w:t>
      </w:r>
      <w:r>
        <w:br/>
      </w:r>
      <w:r>
        <w:rPr>
          <w:rStyle w:val="VerbatimChar"/>
        </w:rPr>
        <w:t xml:space="preserve">├── package.json                   → Dependências e scripts</w:t>
      </w:r>
      <w:r>
        <w:br/>
      </w:r>
      <w:r>
        <w:rPr>
          <w:rStyle w:val="VerbatimChar"/>
        </w:rPr>
        <w:t xml:space="preserve">├── cypress/</w:t>
      </w:r>
      <w:r>
        <w:br/>
      </w:r>
      <w:r>
        <w:rPr>
          <w:rStyle w:val="VerbatimChar"/>
        </w:rPr>
        <w:t xml:space="preserve">│   ├── fixtures/</w:t>
      </w:r>
      <w:r>
        <w:br/>
      </w:r>
      <w:r>
        <w:rPr>
          <w:rStyle w:val="VerbatimChar"/>
        </w:rPr>
        <w:t xml:space="preserve">│   │   └── users.json             → Dados de teste centralizados</w:t>
      </w:r>
      <w:r>
        <w:br/>
      </w:r>
      <w:r>
        <w:rPr>
          <w:rStyle w:val="VerbatimChar"/>
        </w:rPr>
        <w:t xml:space="preserve">│   ├── support/</w:t>
      </w:r>
      <w:r>
        <w:br/>
      </w:r>
      <w:r>
        <w:rPr>
          <w:rStyle w:val="VerbatimChar"/>
        </w:rPr>
        <w:t xml:space="preserve">│   │   ├── commands.js            → Comandos customizados reutilizáveis</w:t>
      </w:r>
      <w:r>
        <w:br/>
      </w:r>
      <w:r>
        <w:rPr>
          <w:rStyle w:val="VerbatimChar"/>
        </w:rPr>
        <w:t xml:space="preserve">│   │   └── e2e.js                 → Carregamento dos comandos</w:t>
      </w:r>
      <w:r>
        <w:br/>
      </w:r>
      <w:r>
        <w:rPr>
          <w:rStyle w:val="VerbatimChar"/>
        </w:rPr>
        <w:t xml:space="preserve">│   └── e2e/</w:t>
      </w:r>
      <w:r>
        <w:br/>
      </w:r>
      <w:r>
        <w:rPr>
          <w:rStyle w:val="VerbatimChar"/>
        </w:rPr>
        <w:t xml:space="preserve">│       ├── login.cy.js            → Testes da tela de login</w:t>
      </w:r>
      <w:r>
        <w:br/>
      </w:r>
      <w:r>
        <w:rPr>
          <w:rStyle w:val="VerbatimChar"/>
        </w:rPr>
        <w:t xml:space="preserve">│       ├── forgot-password.cy.js  → Testes de recuperação de senha</w:t>
      </w:r>
      <w:r>
        <w:br/>
      </w:r>
      <w:r>
        <w:rPr>
          <w:rStyle w:val="VerbatimChar"/>
        </w:rPr>
        <w:t xml:space="preserve">│       ├── post-login.cy.js       → Testes da área logada</w:t>
      </w:r>
      <w:r>
        <w:br/>
      </w:r>
      <w:r>
        <w:rPr>
          <w:rStyle w:val="VerbatimChar"/>
        </w:rPr>
        <w:t xml:space="preserve">│       └── session.cy.js          → Testes de controle de sessão</w:t>
      </w:r>
    </w:p>
    <w:bookmarkStart w:id="11" w:name="boas-práticas-aplicadas-na-estrutura"/>
    <w:p>
      <w:pPr>
        <w:pStyle w:val="Heading3"/>
      </w:pPr>
      <w:r>
        <w:t xml:space="preserve">Boas práticas aplicadas na estrutura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Fixtures</w:t>
      </w:r>
      <w:r>
        <w:t xml:space="preserve">: Dados de teste (credenciais) separados do código em</w:t>
      </w:r>
      <w:r>
        <w:t xml:space="preserve"> </w:t>
      </w:r>
      <w:r>
        <w:rPr>
          <w:rStyle w:val="VerbatimChar"/>
        </w:rPr>
        <w:t xml:space="preserve">users.json</w:t>
      </w:r>
      <w:r>
        <w:t xml:space="preserve">, facilitando manutenção e evitando hardcode.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Custom Commands</w:t>
      </w:r>
      <w:r>
        <w:t xml:space="preserve">: O comando</w:t>
      </w:r>
      <w:r>
        <w:t xml:space="preserve"> </w:t>
      </w:r>
      <w:r>
        <w:rPr>
          <w:rStyle w:val="VerbatimChar"/>
        </w:rPr>
        <w:t xml:space="preserve">cy.login()</w:t>
      </w:r>
      <w:r>
        <w:t xml:space="preserve"> </w:t>
      </w:r>
      <w:r>
        <w:t xml:space="preserve">foi criado em</w:t>
      </w:r>
      <w:r>
        <w:t xml:space="preserve"> </w:t>
      </w:r>
      <w:r>
        <w:rPr>
          <w:rStyle w:val="VerbatimChar"/>
        </w:rPr>
        <w:t xml:space="preserve">commands.js</w:t>
      </w:r>
      <w:r>
        <w:t xml:space="preserve"> </w:t>
      </w:r>
      <w:r>
        <w:t xml:space="preserve">para evitar duplicação. Todos os testes reutilizam esse comando.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Organização por funcionalidade</w:t>
      </w:r>
      <w:r>
        <w:t xml:space="preserve">: Cada arquivo de teste cobre uma área específica da aplicação, facilitando a identificação de falhas.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Describe/It agrupados</w:t>
      </w:r>
      <w:r>
        <w:t xml:space="preserve">: Os cenários são organizados com</w:t>
      </w:r>
      <w:r>
        <w:t xml:space="preserve"> </w:t>
      </w:r>
      <w:r>
        <w:rPr>
          <w:rStyle w:val="VerbatimChar"/>
        </w:rPr>
        <w:t xml:space="preserve">describe</w:t>
      </w:r>
      <w:r>
        <w:t xml:space="preserve"> </w:t>
      </w:r>
      <w:r>
        <w:t xml:space="preserve">(grupo) e</w:t>
      </w:r>
      <w:r>
        <w:t xml:space="preserve"> </w:t>
      </w:r>
      <w:r>
        <w:rPr>
          <w:rStyle w:val="VerbatimChar"/>
        </w:rPr>
        <w:t xml:space="preserve">it</w:t>
      </w:r>
      <w:r>
        <w:t xml:space="preserve"> </w:t>
      </w:r>
      <w:r>
        <w:t xml:space="preserve">(cenário individual), criando uma hierarquia legível.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7" w:name="cenários-de-teste"/>
    <w:p>
      <w:pPr>
        <w:pStyle w:val="Heading2"/>
      </w:pPr>
      <w:r>
        <w:t xml:space="preserve">4. Cenários de Teste</w:t>
      </w:r>
    </w:p>
    <w:bookmarkStart w:id="13" w:name="tela-de-login-login.cy.js-10-cenários"/>
    <w:p>
      <w:pPr>
        <w:pStyle w:val="Heading3"/>
      </w:pPr>
      <w:r>
        <w:t xml:space="preserve">4.1 Tela de Login (</w:t>
      </w:r>
      <w:r>
        <w:rPr>
          <w:rStyle w:val="VerbatimChar"/>
        </w:rPr>
        <w:t xml:space="preserve">login.cy.js</w:t>
      </w:r>
      <w:r>
        <w:t xml:space="preserve">) — 10 cenários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Cenário</w:t>
            </w:r>
          </w:p>
        </w:tc>
        <w:tc>
          <w:tcPr/>
          <w:p>
            <w:pPr>
              <w:pStyle w:val="Compact"/>
            </w:pPr>
            <w:r>
              <w:t xml:space="preserve">O que valida</w:t>
            </w:r>
          </w:p>
        </w:tc>
        <w:tc>
          <w:tcPr/>
          <w:p>
            <w:pPr>
              <w:pStyle w:val="Compact"/>
            </w:pPr>
            <w:r>
              <w:t xml:space="preserve">Resultado esperado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Exibição do logo</w:t>
            </w:r>
          </w:p>
        </w:tc>
        <w:tc>
          <w:tcPr/>
          <w:p>
            <w:pPr>
              <w:pStyle w:val="Compact"/>
            </w:pPr>
            <w:r>
              <w:t xml:space="preserve">Elemento visual de branding</w:t>
            </w:r>
          </w:p>
        </w:tc>
        <w:tc>
          <w:tcPr/>
          <w:p>
            <w:pPr>
              <w:pStyle w:val="Compact"/>
            </w:pPr>
            <w:r>
              <w:t xml:space="preserve">Logo da Colmeia visível na tela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Exibição dos campos</w:t>
            </w:r>
          </w:p>
        </w:tc>
        <w:tc>
          <w:tcPr/>
          <w:p>
            <w:pPr>
              <w:pStyle w:val="Compact"/>
            </w:pPr>
            <w:r>
              <w:t xml:space="preserve">Campos do formulário</w:t>
            </w:r>
          </w:p>
        </w:tc>
        <w:tc>
          <w:tcPr/>
          <w:p>
            <w:pPr>
              <w:pStyle w:val="Compact"/>
            </w:pPr>
            <w:r>
              <w:t xml:space="preserve">Campos de email e senha visíveis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Exibição do botão Entrar</w:t>
            </w:r>
          </w:p>
        </w:tc>
        <w:tc>
          <w:tcPr/>
          <w:p>
            <w:pPr>
              <w:pStyle w:val="Compact"/>
            </w:pPr>
            <w:r>
              <w:t xml:space="preserve">Botão de submissão</w:t>
            </w:r>
          </w:p>
        </w:tc>
        <w:tc>
          <w:tcPr/>
          <w:p>
            <w:pPr>
              <w:pStyle w:val="Compact"/>
            </w:pPr>
            <w:r>
              <w:t xml:space="preserve">Botão</w:t>
            </w:r>
            <w:r>
              <w:t xml:space="preserve"> </w:t>
            </w:r>
            <w:r>
              <w:t xml:space="preserve">“Entrar”</w:t>
            </w:r>
            <w:r>
              <w:t xml:space="preserve"> </w:t>
            </w:r>
            <w:r>
              <w:t xml:space="preserve">visível e clicável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Link</w:t>
            </w:r>
            <w:r>
              <w:t xml:space="preserve"> </w:t>
            </w:r>
            <w:r>
              <w:t xml:space="preserve">“Esqueceu sua senha?”</w:t>
            </w:r>
          </w:p>
        </w:tc>
        <w:tc>
          <w:tcPr/>
          <w:p>
            <w:pPr>
              <w:pStyle w:val="Compact"/>
            </w:pPr>
            <w:r>
              <w:t xml:space="preserve">Link de recuperação</w:t>
            </w:r>
          </w:p>
        </w:tc>
        <w:tc>
          <w:tcPr/>
          <w:p>
            <w:pPr>
              <w:pStyle w:val="Compact"/>
            </w:pPr>
            <w:r>
              <w:t xml:space="preserve">Link visível na tela de login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Login com credenciais válidas</w:t>
            </w:r>
          </w:p>
        </w:tc>
        <w:tc>
          <w:tcPr/>
          <w:p>
            <w:pPr>
              <w:pStyle w:val="Compact"/>
            </w:pPr>
            <w:r>
              <w:t xml:space="preserve">Fluxo principal (happy path)</w:t>
            </w:r>
          </w:p>
        </w:tc>
        <w:tc>
          <w:tcPr/>
          <w:p>
            <w:pPr>
              <w:pStyle w:val="Compact"/>
            </w:pPr>
            <w:r>
              <w:t xml:space="preserve">Redireciona para área logada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Login com email inválido</w:t>
            </w:r>
          </w:p>
        </w:tc>
        <w:tc>
          <w:tcPr/>
          <w:p>
            <w:pPr>
              <w:pStyle w:val="Compact"/>
            </w:pPr>
            <w:r>
              <w:t xml:space="preserve">Tratamento de erro</w:t>
            </w:r>
          </w:p>
        </w:tc>
        <w:tc>
          <w:tcPr/>
          <w:p>
            <w:pPr>
              <w:pStyle w:val="Compact"/>
            </w:pPr>
            <w:r>
              <w:t xml:space="preserve">Exibe mensagem de erro ou permanece no login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Login com senha incorreta</w:t>
            </w:r>
          </w:p>
        </w:tc>
        <w:tc>
          <w:tcPr/>
          <w:p>
            <w:pPr>
              <w:pStyle w:val="Compact"/>
            </w:pPr>
            <w:r>
              <w:t xml:space="preserve">Tratamento de erro</w:t>
            </w:r>
          </w:p>
        </w:tc>
        <w:tc>
          <w:tcPr/>
          <w:p>
            <w:pPr>
              <w:pStyle w:val="Compact"/>
            </w:pPr>
            <w:r>
              <w:t xml:space="preserve">Exibe mensagem de erro ou permanece no login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Login com campos vazios</w:t>
            </w:r>
          </w:p>
        </w:tc>
        <w:tc>
          <w:tcPr/>
          <w:p>
            <w:pPr>
              <w:pStyle w:val="Compact"/>
            </w:pPr>
            <w:r>
              <w:t xml:space="preserve">Validação de campos obrigatórios</w:t>
            </w:r>
          </w:p>
        </w:tc>
        <w:tc>
          <w:tcPr/>
          <w:p>
            <w:pPr>
              <w:pStyle w:val="Compact"/>
            </w:pPr>
            <w:r>
              <w:t xml:space="preserve">Não permite submissão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Login apenas com email</w:t>
            </w:r>
          </w:p>
        </w:tc>
        <w:tc>
          <w:tcPr/>
          <w:p>
            <w:pPr>
              <w:pStyle w:val="Compact"/>
            </w:pPr>
            <w:r>
              <w:t xml:space="preserve">Validação de campo obrigatório</w:t>
            </w:r>
          </w:p>
        </w:tc>
        <w:tc>
          <w:tcPr/>
          <w:p>
            <w:pPr>
              <w:pStyle w:val="Compact"/>
            </w:pPr>
            <w:r>
              <w:t xml:space="preserve">Permanece no login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Login apenas com senha</w:t>
            </w:r>
          </w:p>
        </w:tc>
        <w:tc>
          <w:tcPr/>
          <w:p>
            <w:pPr>
              <w:pStyle w:val="Compact"/>
            </w:pPr>
            <w:r>
              <w:t xml:space="preserve">Validação de campo obrigatório</w:t>
            </w:r>
          </w:p>
        </w:tc>
        <w:tc>
          <w:tcPr/>
          <w:p>
            <w:pPr>
              <w:pStyle w:val="Compact"/>
            </w:pPr>
            <w:r>
              <w:t xml:space="preserve">Permanece no login</w:t>
            </w:r>
          </w:p>
        </w:tc>
      </w:tr>
    </w:tbl>
    <w:p>
      <w:pPr>
        <w:pStyle w:val="BodyText"/>
      </w:pPr>
      <w:r>
        <w:rPr>
          <w:b/>
          <w:bCs/>
        </w:rPr>
        <w:t xml:space="preserve">Validações adicionais de segurança: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Cenário</w:t>
            </w:r>
          </w:p>
        </w:tc>
        <w:tc>
          <w:tcPr/>
          <w:p>
            <w:pPr>
              <w:pStyle w:val="Compact"/>
            </w:pPr>
            <w:r>
              <w:t xml:space="preserve">O que valida</w:t>
            </w:r>
          </w:p>
        </w:tc>
        <w:tc>
          <w:tcPr/>
          <w:p>
            <w:pPr>
              <w:pStyle w:val="Compact"/>
            </w:pPr>
            <w:r>
              <w:t xml:space="preserve">Resultado esperado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Email em formato inválido</w:t>
            </w:r>
          </w:p>
        </w:tc>
        <w:tc>
          <w:tcPr/>
          <w:p>
            <w:pPr>
              <w:pStyle w:val="Compact"/>
            </w:pPr>
            <w:r>
              <w:t xml:space="preserve">Validação de formato</w:t>
            </w:r>
          </w:p>
        </w:tc>
        <w:tc>
          <w:tcPr/>
          <w:p>
            <w:pPr>
              <w:pStyle w:val="Compact"/>
            </w:pPr>
            <w:r>
              <w:t xml:space="preserve">Rejeita</w:t>
            </w:r>
            <w:r>
              <w:t xml:space="preserve"> </w:t>
            </w:r>
            <w:r>
              <w:t xml:space="preserve">“email-sem-arroba”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Máscara de senha</w:t>
            </w:r>
          </w:p>
        </w:tc>
        <w:tc>
          <w:tcPr/>
          <w:p>
            <w:pPr>
              <w:pStyle w:val="Compact"/>
            </w:pPr>
            <w:r>
              <w:t xml:space="preserve">Campo type=</w:t>
            </w:r>
            <w:r>
              <w:t xml:space="preserve">“password”</w:t>
            </w:r>
          </w:p>
        </w:tc>
        <w:tc>
          <w:tcPr/>
          <w:p>
            <w:pPr>
              <w:pStyle w:val="Compact"/>
            </w:pPr>
            <w:r>
              <w:t xml:space="preserve">Caracteres são mascarados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SQL Injection</w:t>
            </w:r>
          </w:p>
        </w:tc>
        <w:tc>
          <w:tcPr/>
          <w:p>
            <w:pPr>
              <w:pStyle w:val="Compact"/>
            </w:pPr>
            <w:r>
              <w:t xml:space="preserve">Segurança contra injeção SQL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  <w:r>
              <w:t xml:space="preserve"> </w:t>
            </w:r>
            <w:r>
              <w:rPr>
                <w:rStyle w:val="VerbatimChar"/>
              </w:rPr>
              <w:t xml:space="preserve">' OR 1=1 --</w:t>
            </w:r>
            <w:r>
              <w:t xml:space="preserve"> </w:t>
            </w:r>
            <w:r>
              <w:t xml:space="preserve">não concede acesso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XSS no campo de email</w:t>
            </w:r>
          </w:p>
        </w:tc>
        <w:tc>
          <w:tcPr/>
          <w:p>
            <w:pPr>
              <w:pStyle w:val="Compact"/>
            </w:pPr>
            <w:r>
              <w:t xml:space="preserve">Segurança contra Cross-Site Scripting</w:t>
            </w:r>
          </w:p>
        </w:tc>
        <w:tc>
          <w:tcPr/>
          <w:p>
            <w:pPr>
              <w:pStyle w:val="Compact"/>
            </w:pPr>
            <w:r>
              <w:t xml:space="preserve">Script não é executado</w:t>
            </w:r>
          </w:p>
        </w:tc>
      </w:tr>
    </w:tbl>
    <w:bookmarkEnd w:id="13"/>
    <w:bookmarkStart w:id="14" w:name="Xe0e29948f5c552a4e8400b9ace4123512214c71"/>
    <w:p>
      <w:pPr>
        <w:pStyle w:val="Heading3"/>
      </w:pPr>
      <w:r>
        <w:t xml:space="preserve">4.2 Recuperação de Senha (</w:t>
      </w:r>
      <w:r>
        <w:rPr>
          <w:rStyle w:val="VerbatimChar"/>
        </w:rPr>
        <w:t xml:space="preserve">forgot-password.cy.js</w:t>
      </w:r>
      <w:r>
        <w:t xml:space="preserve">) — 5 cenários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Cenário</w:t>
            </w:r>
          </w:p>
        </w:tc>
        <w:tc>
          <w:tcPr/>
          <w:p>
            <w:pPr>
              <w:pStyle w:val="Compact"/>
            </w:pPr>
            <w:r>
              <w:t xml:space="preserve">O que valida</w:t>
            </w:r>
          </w:p>
        </w:tc>
        <w:tc>
          <w:tcPr/>
          <w:p>
            <w:pPr>
              <w:pStyle w:val="Compact"/>
            </w:pPr>
            <w:r>
              <w:t xml:space="preserve">Resultado esperado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Navegação para recuperação</w:t>
            </w:r>
          </w:p>
        </w:tc>
        <w:tc>
          <w:tcPr/>
          <w:p>
            <w:pPr>
              <w:pStyle w:val="Compact"/>
            </w:pPr>
            <w:r>
              <w:t xml:space="preserve">Clique no link</w:t>
            </w:r>
            <w:r>
              <w:t xml:space="preserve"> </w:t>
            </w:r>
            <w:r>
              <w:t xml:space="preserve">“Esqueceu sua senha?”</w:t>
            </w:r>
          </w:p>
        </w:tc>
        <w:tc>
          <w:tcPr/>
          <w:p>
            <w:pPr>
              <w:pStyle w:val="Compact"/>
            </w:pPr>
            <w:r>
              <w:t xml:space="preserve">Abre tela/formulário de recuperação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Campo de email na recuperação</w:t>
            </w:r>
          </w:p>
        </w:tc>
        <w:tc>
          <w:tcPr/>
          <w:p>
            <w:pPr>
              <w:pStyle w:val="Compact"/>
            </w:pPr>
            <w:r>
              <w:t xml:space="preserve">Presença do campo</w:t>
            </w:r>
          </w:p>
        </w:tc>
        <w:tc>
          <w:tcPr/>
          <w:p>
            <w:pPr>
              <w:pStyle w:val="Compact"/>
            </w:pPr>
            <w:r>
              <w:t xml:space="preserve">Campo de email visível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Envio com email válido</w:t>
            </w:r>
          </w:p>
        </w:tc>
        <w:tc>
          <w:tcPr/>
          <w:p>
            <w:pPr>
              <w:pStyle w:val="Compact"/>
            </w:pPr>
            <w:r>
              <w:t xml:space="preserve">Fluxo de recuperação</w:t>
            </w:r>
          </w:p>
        </w:tc>
        <w:tc>
          <w:tcPr/>
          <w:p>
            <w:pPr>
              <w:pStyle w:val="Compact"/>
            </w:pPr>
            <w:r>
              <w:t xml:space="preserve">Exibe mensagem de feedback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Envio com email vazio</w:t>
            </w:r>
          </w:p>
        </w:tc>
        <w:tc>
          <w:tcPr/>
          <w:p>
            <w:pPr>
              <w:pStyle w:val="Compact"/>
            </w:pPr>
            <w:r>
              <w:t xml:space="preserve">Validação de campo</w:t>
            </w:r>
          </w:p>
        </w:tc>
        <w:tc>
          <w:tcPr/>
          <w:p>
            <w:pPr>
              <w:pStyle w:val="Compact"/>
            </w:pPr>
            <w:r>
              <w:t xml:space="preserve">Não permite envio sem email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Opção de voltar ao login</w:t>
            </w:r>
          </w:p>
        </w:tc>
        <w:tc>
          <w:tcPr/>
          <w:p>
            <w:pPr>
              <w:pStyle w:val="Compact"/>
            </w:pPr>
            <w:r>
              <w:t xml:space="preserve">Navegação</w:t>
            </w:r>
          </w:p>
        </w:tc>
        <w:tc>
          <w:tcPr/>
          <w:p>
            <w:pPr>
              <w:pStyle w:val="Compact"/>
            </w:pPr>
            <w:r>
              <w:t xml:space="preserve">Existe botão/link para retornar</w:t>
            </w:r>
          </w:p>
        </w:tc>
      </w:tr>
    </w:tbl>
    <w:bookmarkEnd w:id="14"/>
    <w:bookmarkStart w:id="15" w:name="área-logada-post-login.cy.js-7-cenários"/>
    <w:p>
      <w:pPr>
        <w:pStyle w:val="Heading3"/>
      </w:pPr>
      <w:r>
        <w:t xml:space="preserve">4.3 Área Logada (</w:t>
      </w:r>
      <w:r>
        <w:rPr>
          <w:rStyle w:val="VerbatimChar"/>
        </w:rPr>
        <w:t xml:space="preserve">post-login.cy.js</w:t>
      </w:r>
      <w:r>
        <w:t xml:space="preserve">) — 7 cenários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Cenário</w:t>
            </w:r>
          </w:p>
        </w:tc>
        <w:tc>
          <w:tcPr/>
          <w:p>
            <w:pPr>
              <w:pStyle w:val="Compact"/>
            </w:pPr>
            <w:r>
              <w:t xml:space="preserve">O que valida</w:t>
            </w:r>
          </w:p>
        </w:tc>
        <w:tc>
          <w:tcPr/>
          <w:p>
            <w:pPr>
              <w:pStyle w:val="Compact"/>
            </w:pPr>
            <w:r>
              <w:t xml:space="preserve">Resultado esperado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Carregamento da página</w:t>
            </w:r>
          </w:p>
        </w:tc>
        <w:tc>
          <w:tcPr/>
          <w:p>
            <w:pPr>
              <w:pStyle w:val="Compact"/>
            </w:pPr>
            <w:r>
              <w:t xml:space="preserve">Página não fica em branco</w:t>
            </w:r>
          </w:p>
        </w:tc>
        <w:tc>
          <w:tcPr/>
          <w:p>
            <w:pPr>
              <w:pStyle w:val="Compact"/>
            </w:pPr>
            <w:r>
              <w:t xml:space="preserve">Conteúdo é renderizado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Menu de navegação</w:t>
            </w:r>
          </w:p>
        </w:tc>
        <w:tc>
          <w:tcPr/>
          <w:p>
            <w:pPr>
              <w:pStyle w:val="Compact"/>
            </w:pPr>
            <w:r>
              <w:t xml:space="preserve">Estrutura de navegação</w:t>
            </w:r>
          </w:p>
        </w:tc>
        <w:tc>
          <w:tcPr/>
          <w:p>
            <w:pPr>
              <w:pStyle w:val="Compact"/>
            </w:pPr>
            <w:r>
              <w:t xml:space="preserve">Menu ou barra de navegação presente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Links de navegação</w:t>
            </w:r>
          </w:p>
        </w:tc>
        <w:tc>
          <w:tcPr/>
          <w:p>
            <w:pPr>
              <w:pStyle w:val="Compact"/>
            </w:pPr>
            <w:r>
              <w:t xml:space="preserve">Mapeamento da aplicação</w:t>
            </w:r>
          </w:p>
        </w:tc>
        <w:tc>
          <w:tcPr/>
          <w:p>
            <w:pPr>
              <w:pStyle w:val="Compact"/>
            </w:pPr>
            <w:r>
              <w:t xml:space="preserve">Links internos são identificados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Informações do usuário</w:t>
            </w:r>
          </w:p>
        </w:tc>
        <w:tc>
          <w:tcPr/>
          <w:p>
            <w:pPr>
              <w:pStyle w:val="Compact"/>
            </w:pPr>
            <w:r>
              <w:t xml:space="preserve">Identificação do usuário logado</w:t>
            </w:r>
          </w:p>
        </w:tc>
        <w:tc>
          <w:tcPr/>
          <w:p>
            <w:pPr>
              <w:pStyle w:val="Compact"/>
            </w:pPr>
            <w:r>
              <w:t xml:space="preserve">Nome, email ou avatar visível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Opção de logout</w:t>
            </w:r>
          </w:p>
        </w:tc>
        <w:tc>
          <w:tcPr/>
          <w:p>
            <w:pPr>
              <w:pStyle w:val="Compact"/>
            </w:pPr>
            <w:r>
              <w:t xml:space="preserve">Funcionalidade de saída</w:t>
            </w:r>
          </w:p>
        </w:tc>
        <w:tc>
          <w:tcPr/>
          <w:p>
            <w:pPr>
              <w:pStyle w:val="Compact"/>
            </w:pPr>
            <w:r>
              <w:t xml:space="preserve">Botão</w:t>
            </w:r>
            <w:r>
              <w:t xml:space="preserve"> </w:t>
            </w:r>
            <w:r>
              <w:t xml:space="preserve">“Sair”</w:t>
            </w:r>
            <w:r>
              <w:t xml:space="preserve"> </w:t>
            </w:r>
            <w:r>
              <w:t xml:space="preserve">ou</w:t>
            </w:r>
            <w:r>
              <w:t xml:space="preserve"> </w:t>
            </w:r>
            <w:r>
              <w:t xml:space="preserve">“Logout”</w:t>
            </w:r>
            <w:r>
              <w:t xml:space="preserve"> </w:t>
            </w:r>
            <w:r>
              <w:t xml:space="preserve">existe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Erros de console</w:t>
            </w:r>
          </w:p>
        </w:tc>
        <w:tc>
          <w:tcPr/>
          <w:p>
            <w:pPr>
              <w:pStyle w:val="Compact"/>
            </w:pPr>
            <w:r>
              <w:t xml:space="preserve">Qualidade da aplicação</w:t>
            </w:r>
          </w:p>
        </w:tc>
        <w:tc>
          <w:tcPr/>
          <w:p>
            <w:pPr>
              <w:pStyle w:val="Compact"/>
            </w:pPr>
            <w:r>
              <w:t xml:space="preserve">Nenhum erro no console do navegador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Responsividade (3 viewports)</w:t>
            </w:r>
          </w:p>
        </w:tc>
        <w:tc>
          <w:tcPr/>
          <w:p>
            <w:pPr>
              <w:pStyle w:val="Compact"/>
            </w:pPr>
            <w:r>
              <w:t xml:space="preserve">Layout adaptativo</w:t>
            </w:r>
          </w:p>
        </w:tc>
        <w:tc>
          <w:tcPr/>
          <w:p>
            <w:pPr>
              <w:pStyle w:val="Compact"/>
            </w:pPr>
            <w:r>
              <w:t xml:space="preserve">Sem overflow horizontal em Mobile (375px), Tablet (768px) e Desktop (1280px)</w:t>
            </w:r>
          </w:p>
        </w:tc>
      </w:tr>
    </w:tbl>
    <w:bookmarkEnd w:id="15"/>
    <w:bookmarkStart w:id="16" w:name="Xda2ff2a6b2ca784838ef8c25bb1461db606d817"/>
    <w:p>
      <w:pPr>
        <w:pStyle w:val="Heading3"/>
      </w:pPr>
      <w:r>
        <w:t xml:space="preserve">4.4 Controle de Sessão (</w:t>
      </w:r>
      <w:r>
        <w:rPr>
          <w:rStyle w:val="VerbatimChar"/>
        </w:rPr>
        <w:t xml:space="preserve">session.cy.js</w:t>
      </w:r>
      <w:r>
        <w:t xml:space="preserve">) — 4 cenários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Cenário</w:t>
            </w:r>
          </w:p>
        </w:tc>
        <w:tc>
          <w:tcPr/>
          <w:p>
            <w:pPr>
              <w:pStyle w:val="Compact"/>
            </w:pPr>
            <w:r>
              <w:t xml:space="preserve">O que valida</w:t>
            </w:r>
          </w:p>
        </w:tc>
        <w:tc>
          <w:tcPr/>
          <w:p>
            <w:pPr>
              <w:pStyle w:val="Compact"/>
            </w:pPr>
            <w:r>
              <w:t xml:space="preserve">Resultado esperado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Acesso sem autenticação</w:t>
            </w:r>
          </w:p>
        </w:tc>
        <w:tc>
          <w:tcPr/>
          <w:p>
            <w:pPr>
              <w:pStyle w:val="Compact"/>
            </w:pPr>
            <w:r>
              <w:t xml:space="preserve">Proteção de rotas</w:t>
            </w:r>
          </w:p>
        </w:tc>
        <w:tc>
          <w:tcPr/>
          <w:p>
            <w:pPr>
              <w:pStyle w:val="Compact"/>
            </w:pPr>
            <w:r>
              <w:t xml:space="preserve">Redireciona para login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Sessão após reload</w:t>
            </w:r>
          </w:p>
        </w:tc>
        <w:tc>
          <w:tcPr/>
          <w:p>
            <w:pPr>
              <w:pStyle w:val="Compact"/>
            </w:pPr>
            <w:r>
              <w:t xml:space="preserve">Persistência de sessão</w:t>
            </w:r>
          </w:p>
        </w:tc>
        <w:tc>
          <w:tcPr/>
          <w:p>
            <w:pPr>
              <w:pStyle w:val="Compact"/>
            </w:pPr>
            <w:r>
              <w:t xml:space="preserve">Continua logado após F5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Logout</w:t>
            </w:r>
          </w:p>
        </w:tc>
        <w:tc>
          <w:tcPr/>
          <w:p>
            <w:pPr>
              <w:pStyle w:val="Compact"/>
            </w:pPr>
            <w:r>
              <w:t xml:space="preserve">Encerramento de sessão</w:t>
            </w:r>
          </w:p>
        </w:tc>
        <w:tc>
          <w:tcPr/>
          <w:p>
            <w:pPr>
              <w:pStyle w:val="Compact"/>
            </w:pPr>
            <w:r>
              <w:t xml:space="preserve">Volta para tela de login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Voltar após logout</w:t>
            </w:r>
          </w:p>
        </w:tc>
        <w:tc>
          <w:tcPr/>
          <w:p>
            <w:pPr>
              <w:pStyle w:val="Compact"/>
            </w:pPr>
            <w:r>
              <w:t xml:space="preserve">Segurança pós-logout</w:t>
            </w:r>
          </w:p>
        </w:tc>
        <w:tc>
          <w:tcPr/>
          <w:p>
            <w:pPr>
              <w:pStyle w:val="Compact"/>
            </w:pPr>
            <w:r>
              <w:t xml:space="preserve">Não acessa área logada pelo botão voltar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End w:id="17"/>
    <w:bookmarkStart w:id="22" w:name="como-executar"/>
    <w:p>
      <w:pPr>
        <w:pStyle w:val="Heading2"/>
      </w:pPr>
      <w:r>
        <w:t xml:space="preserve">5. Como Executar</w:t>
      </w:r>
    </w:p>
    <w:bookmarkStart w:id="18" w:name="pré-requisitos"/>
    <w:p>
      <w:pPr>
        <w:pStyle w:val="Heading3"/>
      </w:pPr>
      <w:r>
        <w:t xml:space="preserve">Pré-requisitos</w:t>
      </w:r>
    </w:p>
    <w:p>
      <w:pPr>
        <w:pStyle w:val="Compact"/>
        <w:numPr>
          <w:ilvl w:val="0"/>
          <w:numId w:val="1002"/>
        </w:numPr>
      </w:pPr>
      <w:r>
        <w:t xml:space="preserve">Node.js 18 ou superior instalado</w:t>
      </w:r>
    </w:p>
    <w:p>
      <w:pPr>
        <w:pStyle w:val="Compact"/>
        <w:numPr>
          <w:ilvl w:val="0"/>
          <w:numId w:val="1002"/>
        </w:numPr>
      </w:pPr>
      <w:r>
        <w:t xml:space="preserve">npm (gerenciador de pacotes do Node)</w:t>
      </w:r>
    </w:p>
    <w:bookmarkEnd w:id="18"/>
    <w:bookmarkStart w:id="19" w:name="instalação"/>
    <w:p>
      <w:pPr>
        <w:pStyle w:val="Heading3"/>
      </w:pPr>
      <w:r>
        <w:t xml:space="preserve">Instalação</w:t>
      </w:r>
    </w:p>
    <w:p>
      <w:pPr>
        <w:pStyle w:val="SourceCode"/>
      </w:pPr>
      <w:r>
        <w:rPr>
          <w:rStyle w:val="CommentTok"/>
        </w:rPr>
        <w:t xml:space="preserve"># Acessar a pasta do projeto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teste-cypres</w:t>
      </w:r>
      <w:r>
        <w:br/>
      </w:r>
      <w:r>
        <w:br/>
      </w:r>
      <w:r>
        <w:rPr>
          <w:rStyle w:val="CommentTok"/>
        </w:rPr>
        <w:t xml:space="preserve"># Instalar as dependências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</w:p>
    <w:bookmarkEnd w:id="19"/>
    <w:bookmarkStart w:id="20" w:name="execução"/>
    <w:p>
      <w:pPr>
        <w:pStyle w:val="Heading3"/>
      </w:pPr>
      <w:r>
        <w:t xml:space="preserve">Execução</w:t>
      </w:r>
    </w:p>
    <w:p>
      <w:pPr>
        <w:pStyle w:val="SourceCode"/>
      </w:pPr>
      <w:r>
        <w:rPr>
          <w:rStyle w:val="CommentTok"/>
        </w:rPr>
        <w:t xml:space="preserve"># Abrir a interface visual do Cypress (recomendado para primeira execução)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cy:open</w:t>
      </w:r>
      <w:r>
        <w:br/>
      </w:r>
      <w:r>
        <w:br/>
      </w:r>
      <w:r>
        <w:rPr>
          <w:rStyle w:val="CommentTok"/>
        </w:rPr>
        <w:t xml:space="preserve"># Executar todos os testes no terminal (modo headless)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cy:run</w:t>
      </w:r>
      <w:r>
        <w:br/>
      </w:r>
      <w:r>
        <w:br/>
      </w:r>
      <w:r>
        <w:rPr>
          <w:rStyle w:val="CommentTok"/>
        </w:rPr>
        <w:t xml:space="preserve"># Executar apenas um grupo de testes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cy:run:login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cy:run:session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cy:run:post-login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cy:run:forgot</w:t>
      </w:r>
    </w:p>
    <w:bookmarkEnd w:id="20"/>
    <w:bookmarkStart w:id="21" w:name="evidências"/>
    <w:p>
      <w:pPr>
        <w:pStyle w:val="Heading3"/>
      </w:pPr>
      <w:r>
        <w:t xml:space="preserve">Evidências</w:t>
      </w:r>
    </w:p>
    <w:p>
      <w:pPr>
        <w:pStyle w:val="FirstParagraph"/>
      </w:pPr>
      <w:r>
        <w:t xml:space="preserve">O Cypress gera automaticamente: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Screenshots</w:t>
      </w:r>
      <w:r>
        <w:t xml:space="preserve"> </w:t>
      </w:r>
      <w:r>
        <w:t xml:space="preserve">em caso de falha (pasta</w:t>
      </w:r>
      <w:r>
        <w:t xml:space="preserve"> </w:t>
      </w:r>
      <w:r>
        <w:rPr>
          <w:rStyle w:val="VerbatimChar"/>
        </w:rPr>
        <w:t xml:space="preserve">cypress/screenshots/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Vídeos</w:t>
      </w:r>
      <w:r>
        <w:t xml:space="preserve"> </w:t>
      </w:r>
      <w:r>
        <w:t xml:space="preserve">de cada execução (pasta</w:t>
      </w:r>
      <w:r>
        <w:t xml:space="preserve"> </w:t>
      </w:r>
      <w:r>
        <w:rPr>
          <w:rStyle w:val="VerbatimChar"/>
        </w:rPr>
        <w:t xml:space="preserve">cypress/videos/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boas-práticas-aplicadas"/>
    <w:p>
      <w:pPr>
        <w:pStyle w:val="Heading2"/>
      </w:pPr>
      <w:r>
        <w:t xml:space="preserve">6. Boas Práticas Aplicadas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Prática</w:t>
            </w:r>
          </w:p>
        </w:tc>
        <w:tc>
          <w:tcPr/>
          <w:p>
            <w:pPr>
              <w:pStyle w:val="Compact"/>
            </w:pPr>
            <w:r>
              <w:t xml:space="preserve">Como foi aplicada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DRY (Don’t Repeat Yourself)</w:t>
            </w:r>
          </w:p>
        </w:tc>
        <w:tc>
          <w:tcPr/>
          <w:p>
            <w:pPr>
              <w:pStyle w:val="Compact"/>
            </w:pPr>
            <w:r>
              <w:t xml:space="preserve">Comando</w:t>
            </w:r>
            <w:r>
              <w:t xml:space="preserve"> </w:t>
            </w:r>
            <w:r>
              <w:rPr>
                <w:rStyle w:val="VerbatimChar"/>
              </w:rPr>
              <w:t xml:space="preserve">cy.login()</w:t>
            </w:r>
            <w:r>
              <w:t xml:space="preserve"> </w:t>
            </w:r>
            <w:r>
              <w:t xml:space="preserve">reutilizado em todos os testes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Dados externalizados</w:t>
            </w:r>
          </w:p>
        </w:tc>
        <w:tc>
          <w:tcPr/>
          <w:p>
            <w:pPr>
              <w:pStyle w:val="Compact"/>
            </w:pPr>
            <w:r>
              <w:t xml:space="preserve">Credenciais em</w:t>
            </w:r>
            <w:r>
              <w:t xml:space="preserve"> </w:t>
            </w:r>
            <w:r>
              <w:rPr>
                <w:rStyle w:val="VerbatimChar"/>
              </w:rPr>
              <w:t xml:space="preserve">fixtures/users.json</w:t>
            </w:r>
            <w:r>
              <w:t xml:space="preserve">, não hardcoded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Independência de testes</w:t>
            </w:r>
          </w:p>
        </w:tc>
        <w:tc>
          <w:tcPr/>
          <w:p>
            <w:pPr>
              <w:pStyle w:val="Compact"/>
            </w:pPr>
            <w:r>
              <w:t xml:space="preserve">Cada</w:t>
            </w:r>
            <w:r>
              <w:t xml:space="preserve"> </w:t>
            </w:r>
            <w:r>
              <w:rPr>
                <w:rStyle w:val="VerbatimChar"/>
              </w:rPr>
              <w:t xml:space="preserve">it()</w:t>
            </w:r>
            <w:r>
              <w:t xml:space="preserve"> </w:t>
            </w:r>
            <w:r>
              <w:t xml:space="preserve">funciona de forma isolada com seu próprio</w:t>
            </w:r>
            <w:r>
              <w:t xml:space="preserve"> </w:t>
            </w:r>
            <w:r>
              <w:rPr>
                <w:rStyle w:val="VerbatimChar"/>
              </w:rPr>
              <w:t xml:space="preserve">beforeEach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Seletores resilientes</w:t>
            </w:r>
          </w:p>
        </w:tc>
        <w:tc>
          <w:tcPr/>
          <w:p>
            <w:pPr>
              <w:pStyle w:val="Compact"/>
            </w:pPr>
            <w:r>
              <w:t xml:space="preserve">Uso de múltiplos seletores (</w:t>
            </w:r>
            <w:r>
              <w:rPr>
                <w:rStyle w:val="VerbatimChar"/>
              </w:rPr>
              <w:t xml:space="preserve">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placeholder</w:t>
            </w:r>
            <w:r>
              <w:t xml:space="preserve">) para maior robustez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Organização semântica</w:t>
            </w:r>
          </w:p>
        </w:tc>
        <w:tc>
          <w:tcPr/>
          <w:p>
            <w:pPr>
              <w:pStyle w:val="Compact"/>
            </w:pPr>
            <w:r>
              <w:t xml:space="preserve">Testes agrupados por funcionalidade com</w:t>
            </w:r>
            <w:r>
              <w:t xml:space="preserve"> </w:t>
            </w:r>
            <w:r>
              <w:rPr>
                <w:rStyle w:val="VerbatimChar"/>
              </w:rPr>
              <w:t xml:space="preserve">describe</w:t>
            </w:r>
            <w:r>
              <w:t xml:space="preserve"> </w:t>
            </w:r>
            <w:r>
              <w:t xml:space="preserve">aninhado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Timeouts explícitos</w:t>
            </w:r>
          </w:p>
        </w:tc>
        <w:tc>
          <w:tcPr/>
          <w:p>
            <w:pPr>
              <w:pStyle w:val="Compact"/>
            </w:pPr>
            <w:r>
              <w:t xml:space="preserve">Timeouts configurados para lidar com carregamento de SPA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Validações de segurança</w:t>
            </w:r>
          </w:p>
        </w:tc>
        <w:tc>
          <w:tcPr/>
          <w:p>
            <w:pPr>
              <w:pStyle w:val="Compact"/>
            </w:pPr>
            <w:r>
              <w:t xml:space="preserve">Testes contra SQL Injection e XSS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Evidências automáticas</w:t>
            </w:r>
          </w:p>
        </w:tc>
        <w:tc>
          <w:tcPr/>
          <w:p>
            <w:pPr>
              <w:pStyle w:val="Compact"/>
            </w:pPr>
            <w:r>
              <w:t xml:space="preserve">Vídeos e screenshots gerados pelo Cypress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possíveis-falhas-identificáveis"/>
    <w:p>
      <w:pPr>
        <w:pStyle w:val="Heading2"/>
      </w:pPr>
      <w:r>
        <w:t xml:space="preserve">7. Possíveis Falhas Identificáveis</w:t>
      </w:r>
    </w:p>
    <w:p>
      <w:pPr>
        <w:pStyle w:val="FirstParagraph"/>
      </w:pPr>
      <w:r>
        <w:t xml:space="preserve">Os testes foram desenhados para evidenciar falhas como:</w:t>
      </w:r>
    </w:p>
    <w:p>
      <w:pPr>
        <w:pStyle w:val="Compact"/>
        <w:numPr>
          <w:ilvl w:val="0"/>
          <w:numId w:val="1004"/>
        </w:numPr>
      </w:pPr>
      <w:r>
        <w:t xml:space="preserve">Ausência de mensagens de erro em login inválido</w:t>
      </w:r>
    </w:p>
    <w:p>
      <w:pPr>
        <w:pStyle w:val="Compact"/>
        <w:numPr>
          <w:ilvl w:val="0"/>
          <w:numId w:val="1004"/>
        </w:numPr>
      </w:pPr>
      <w:r>
        <w:t xml:space="preserve">Falta de validação de campos obrigatórios</w:t>
      </w:r>
    </w:p>
    <w:p>
      <w:pPr>
        <w:pStyle w:val="Compact"/>
        <w:numPr>
          <w:ilvl w:val="0"/>
          <w:numId w:val="1004"/>
        </w:numPr>
      </w:pPr>
      <w:r>
        <w:t xml:space="preserve">Acesso a rotas protegidas sem autenticação</w:t>
      </w:r>
    </w:p>
    <w:p>
      <w:pPr>
        <w:pStyle w:val="Compact"/>
        <w:numPr>
          <w:ilvl w:val="0"/>
          <w:numId w:val="1004"/>
        </w:numPr>
      </w:pPr>
      <w:r>
        <w:t xml:space="preserve">Sessão não expirada após logout (botão voltar do navegador)</w:t>
      </w:r>
    </w:p>
    <w:p>
      <w:pPr>
        <w:pStyle w:val="Compact"/>
        <w:numPr>
          <w:ilvl w:val="0"/>
          <w:numId w:val="1004"/>
        </w:numPr>
      </w:pPr>
      <w:r>
        <w:t xml:space="preserve">Erros de JavaScript no console da aplicação</w:t>
      </w:r>
    </w:p>
    <w:p>
      <w:pPr>
        <w:pStyle w:val="Compact"/>
        <w:numPr>
          <w:ilvl w:val="0"/>
          <w:numId w:val="1004"/>
        </w:numPr>
      </w:pPr>
      <w:r>
        <w:t xml:space="preserve">Problemas de responsividade (overflow horizontal)</w:t>
      </w:r>
    </w:p>
    <w:p>
      <w:pPr>
        <w:pStyle w:val="Compact"/>
        <w:numPr>
          <w:ilvl w:val="0"/>
          <w:numId w:val="1004"/>
        </w:numPr>
      </w:pPr>
      <w:r>
        <w:t xml:space="preserve">Vulnerabilidades básicas de segurança (SQL Injection, XSS)</w:t>
      </w:r>
    </w:p>
    <w:p>
      <w:r>
        <w:pict>
          <v:rect style="width:0;height:1.5pt" o:hralign="center" o:hrstd="t" o:hr="t"/>
        </w:pict>
      </w:r>
    </w:p>
    <w:bookmarkEnd w:id="24"/>
    <w:bookmarkStart w:id="25" w:name="conclusão"/>
    <w:p>
      <w:pPr>
        <w:pStyle w:val="Heading2"/>
      </w:pPr>
      <w:r>
        <w:t xml:space="preserve">8. Conclusão</w:t>
      </w:r>
    </w:p>
    <w:p>
      <w:pPr>
        <w:pStyle w:val="FirstParagraph"/>
      </w:pPr>
      <w:r>
        <w:t xml:space="preserve">A suíte contém</w:t>
      </w:r>
      <w:r>
        <w:t xml:space="preserve"> </w:t>
      </w:r>
      <w:r>
        <w:rPr>
          <w:b/>
          <w:bCs/>
        </w:rPr>
        <w:t xml:space="preserve">26 cenários de teste</w:t>
      </w:r>
      <w:r>
        <w:t xml:space="preserve"> </w:t>
      </w:r>
      <w:r>
        <w:t xml:space="preserve">cobrindo as principais funcionalidades da aplicação: login, recuperação de senha, navegação na área logada, controle de sessão, segurança básica e responsividade.</w:t>
      </w:r>
    </w:p>
    <w:p>
      <w:pPr>
        <w:pStyle w:val="BodyText"/>
      </w:pPr>
      <w:r>
        <w:t xml:space="preserve">Os testes seguem uma abordagem exploratória automatizada — além de validar o comportamento esperado, eles buscam ativamente comportamentos inesperados que possam indicar bugs ou vulnerabilidades.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2026-05-08T17:48:07Z</dcterms:created>
  <dcterms:modified xsi:type="dcterms:W3CDTF">2026-05-08T17:48:07Z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