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Running on Casper</w:t>
      </w:r>
      <w:r w:rsidDel="00000000" w:rsidR="00000000" w:rsidRPr="00000000">
        <w:rPr>
          <w:rtl w:val="0"/>
        </w:rPr>
        <w:t xml:space="preserve"> for processing jobs, interactive and batch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Starting jobs on Casper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Glade file spaces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GLADE File Spaces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/glade/p/cgd/ccr/people/&lt;name&gt;  (space for data,not purged)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/glade/scratch/ &lt;name&gt;               (space for data, purged, webpage says 120 days, but this changes from time to time)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/glade/work/&lt;name&gt;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user information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New user orientation</w:t>
        </w:r>
      </w:hyperlink>
      <w:r w:rsidDel="00000000" w:rsidR="00000000" w:rsidRPr="00000000">
        <w:rPr>
          <w:rtl w:val="0"/>
        </w:rPr>
        <w:t xml:space="preserve"> webpage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video presentation for Cheyenne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Systems account manager</w:t>
      </w:r>
      <w:r w:rsidDel="00000000" w:rsidR="00000000" w:rsidRPr="00000000">
        <w:rPr>
          <w:rtl w:val="0"/>
        </w:rPr>
        <w:t xml:space="preserve"> : Use this to see your account project numbers and statistics and change your default shell (need Duo or Yubikey to log on)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Systems Accounting Manager | Computational Information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Jupyter Notebooks on Casper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Jupyter and IPython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JupyterHub at NCAR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CGD servers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http://www.cgd.ucar.edu/systems/docs/files/isg-getting_started.pdf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-x -y topaz.cgd.ucar.edu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locations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ARTMIP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(see ARTMIP folder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MERRA2 precip: /glade/scratch/shields/ARTMIP/precip_obs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MERRA2 temperature (CGD servers): /project/haggis/MERRA2/plev/6hi/T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CAS (Climate analysis section) helpful spreadsheet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CISL Help desk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https://www2.cisl.ucar.edu/user-support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Globus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https://www.globus.org/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“endpoints” at both locales (where data is coming from and where it is going). 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and NCL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https://www.pyngl.ucar.edu/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Example plotting scripts</w:t>
        </w:r>
      </w:hyperlink>
      <w:r w:rsidDel="00000000" w:rsidR="00000000" w:rsidRPr="00000000">
        <w:rPr>
          <w:rtl w:val="0"/>
        </w:rPr>
        <w:t xml:space="preserve"> (GeoCAT - CISL/Python)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good place to look for examples of pre-defined routines and visualization techniques 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2.cisl.ucar.edu/resources/jupyter-and-ipython" TargetMode="External"/><Relationship Id="rId10" Type="http://schemas.openxmlformats.org/officeDocument/2006/relationships/hyperlink" Target="https://www2.cisl.ucar.edu/user-support/systems-accounting-manager" TargetMode="External"/><Relationship Id="rId13" Type="http://schemas.openxmlformats.org/officeDocument/2006/relationships/hyperlink" Target="http://www.cgd.ucar.edu/systems/docs/files/isg-getting_started.pdf" TargetMode="External"/><Relationship Id="rId12" Type="http://schemas.openxmlformats.org/officeDocument/2006/relationships/hyperlink" Target="https://www2.cisl.ucar.edu/resources/jupyterhub-nc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2.cisl.ucar.edu/user-support/training/library/cheyenne" TargetMode="External"/><Relationship Id="rId15" Type="http://schemas.openxmlformats.org/officeDocument/2006/relationships/hyperlink" Target="https://docs.google.com/spreadsheets/d/1_N2Kj-fYkIpOQxJMESC2LVwV0fxztQrNL743WIsz2i8/edit#gid=0" TargetMode="External"/><Relationship Id="rId14" Type="http://schemas.openxmlformats.org/officeDocument/2006/relationships/hyperlink" Target="https://drive.google.com/drive/u/0/folders/18Aa_vVoDukS4Xz3rsLqa7PNzhXzXyw50" TargetMode="External"/><Relationship Id="rId17" Type="http://schemas.openxmlformats.org/officeDocument/2006/relationships/hyperlink" Target="https://www.globus.org/" TargetMode="External"/><Relationship Id="rId16" Type="http://schemas.openxmlformats.org/officeDocument/2006/relationships/hyperlink" Target="https://www2.cisl.ucar.edu/user-support" TargetMode="External"/><Relationship Id="rId5" Type="http://schemas.openxmlformats.org/officeDocument/2006/relationships/styles" Target="styles.xml"/><Relationship Id="rId19" Type="http://schemas.openxmlformats.org/officeDocument/2006/relationships/hyperlink" Target="https://geocat-examples.readthedocs.io/en/latest/index.html" TargetMode="External"/><Relationship Id="rId6" Type="http://schemas.openxmlformats.org/officeDocument/2006/relationships/hyperlink" Target="https://www2.cisl.ucar.edu/resources/computational-systems/casper/starting-jobs-casper-nodes" TargetMode="External"/><Relationship Id="rId18" Type="http://schemas.openxmlformats.org/officeDocument/2006/relationships/hyperlink" Target="https://www.pyngl.ucar.edu/" TargetMode="External"/><Relationship Id="rId7" Type="http://schemas.openxmlformats.org/officeDocument/2006/relationships/hyperlink" Target="https://www2.cisl.ucar.edu/resources/storage-and-file-systems/glade-file-spaces" TargetMode="External"/><Relationship Id="rId8" Type="http://schemas.openxmlformats.org/officeDocument/2006/relationships/hyperlink" Target="https://www2.cisl.ucar.edu/user-support/new-user-ori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