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04238" w14:textId="77777777" w:rsidR="00D077E9" w:rsidRDefault="00D077E9" w:rsidP="00D70D02">
      <w:r>
        <w:rPr>
          <w:noProof/>
        </w:rPr>
        <w:drawing>
          <wp:anchor distT="0" distB="0" distL="114300" distR="114300" simplePos="0" relativeHeight="251658240" behindDoc="1" locked="0" layoutInCell="1" allowOverlap="1" wp14:anchorId="28B4EA74" wp14:editId="3F933284">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56D6625" w14:textId="77777777" w:rsidTr="00D077E9">
        <w:trPr>
          <w:trHeight w:val="1894"/>
        </w:trPr>
        <w:tc>
          <w:tcPr>
            <w:tcW w:w="5580" w:type="dxa"/>
            <w:tcBorders>
              <w:top w:val="nil"/>
              <w:left w:val="nil"/>
              <w:bottom w:val="nil"/>
              <w:right w:val="nil"/>
            </w:tcBorders>
          </w:tcPr>
          <w:p w14:paraId="26A926CD" w14:textId="77777777" w:rsidR="00D077E9" w:rsidRDefault="00D077E9" w:rsidP="00D077E9">
            <w:r>
              <w:rPr>
                <w:noProof/>
              </w:rPr>
              <mc:AlternateContent>
                <mc:Choice Requires="wps">
                  <w:drawing>
                    <wp:inline distT="0" distB="0" distL="0" distR="0" wp14:anchorId="0D05CBA5" wp14:editId="32623CAE">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771DDD0" w14:textId="77777777" w:rsidR="00346689" w:rsidRPr="00346689" w:rsidRDefault="00346689" w:rsidP="00346689">
                                  <w:pPr>
                                    <w:rPr>
                                      <w:rFonts w:eastAsiaTheme="minorHAnsi"/>
                                      <w:bCs/>
                                      <w:color w:val="auto"/>
                                      <w:sz w:val="36"/>
                                      <w:szCs w:val="36"/>
                                    </w:rPr>
                                  </w:pPr>
                                  <w:r w:rsidRPr="00346689">
                                    <w:rPr>
                                      <w:bCs/>
                                      <w:sz w:val="44"/>
                                      <w:szCs w:val="36"/>
                                    </w:rPr>
                                    <w:t>Making Smart Decisions with Data: A Simple Guide to Analytics</w:t>
                                  </w:r>
                                </w:p>
                                <w:p w14:paraId="6E457662" w14:textId="23FC771A"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D05CBA5"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2771DDD0" w14:textId="77777777" w:rsidR="00346689" w:rsidRPr="00346689" w:rsidRDefault="00346689" w:rsidP="00346689">
                            <w:pPr>
                              <w:rPr>
                                <w:rFonts w:eastAsiaTheme="minorHAnsi"/>
                                <w:bCs/>
                                <w:color w:val="auto"/>
                                <w:sz w:val="36"/>
                                <w:szCs w:val="36"/>
                              </w:rPr>
                            </w:pPr>
                            <w:r w:rsidRPr="00346689">
                              <w:rPr>
                                <w:bCs/>
                                <w:sz w:val="44"/>
                                <w:szCs w:val="36"/>
                              </w:rPr>
                              <w:t>Making Smart Decisions with Data: A Simple Guide to Analytics</w:t>
                            </w:r>
                          </w:p>
                          <w:p w14:paraId="6E457662" w14:textId="23FC771A" w:rsidR="00D077E9" w:rsidRPr="00D86945" w:rsidRDefault="00D077E9" w:rsidP="00D077E9">
                            <w:pPr>
                              <w:pStyle w:val="Title"/>
                              <w:spacing w:after="0"/>
                            </w:pPr>
                          </w:p>
                        </w:txbxContent>
                      </v:textbox>
                      <w10:anchorlock/>
                    </v:shape>
                  </w:pict>
                </mc:Fallback>
              </mc:AlternateContent>
            </w:r>
          </w:p>
          <w:p w14:paraId="424252C0" w14:textId="77777777" w:rsidR="00D077E9" w:rsidRDefault="00D077E9" w:rsidP="00D077E9">
            <w:r>
              <w:rPr>
                <w:noProof/>
              </w:rPr>
              <mc:AlternateContent>
                <mc:Choice Requires="wps">
                  <w:drawing>
                    <wp:inline distT="0" distB="0" distL="0" distR="0" wp14:anchorId="7DBE9A7A" wp14:editId="14392E2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38D36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49B2E876" w14:textId="77777777" w:rsidTr="00D077E9">
        <w:trPr>
          <w:trHeight w:val="7636"/>
        </w:trPr>
        <w:tc>
          <w:tcPr>
            <w:tcW w:w="5580" w:type="dxa"/>
            <w:tcBorders>
              <w:top w:val="nil"/>
              <w:left w:val="nil"/>
              <w:bottom w:val="nil"/>
              <w:right w:val="nil"/>
            </w:tcBorders>
          </w:tcPr>
          <w:p w14:paraId="50F45D7A" w14:textId="77777777" w:rsidR="00D077E9" w:rsidRDefault="00D077E9" w:rsidP="00D077E9">
            <w:pPr>
              <w:rPr>
                <w:noProof/>
              </w:rPr>
            </w:pPr>
          </w:p>
        </w:tc>
      </w:tr>
      <w:tr w:rsidR="00D077E9" w14:paraId="5197F322" w14:textId="77777777" w:rsidTr="00D077E9">
        <w:trPr>
          <w:trHeight w:val="2171"/>
        </w:trPr>
        <w:tc>
          <w:tcPr>
            <w:tcW w:w="5580" w:type="dxa"/>
            <w:tcBorders>
              <w:top w:val="nil"/>
              <w:left w:val="nil"/>
              <w:bottom w:val="nil"/>
              <w:right w:val="nil"/>
            </w:tcBorders>
          </w:tcPr>
          <w:p w14:paraId="6F8CDA38" w14:textId="0486275B" w:rsidR="00D077E9" w:rsidRDefault="00D077E9" w:rsidP="00D077E9"/>
          <w:p w14:paraId="099C9101"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0ACADD6" wp14:editId="2B95EDD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7581C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5673942D" w14:textId="77777777" w:rsidR="00D077E9" w:rsidRDefault="00D077E9" w:rsidP="00D077E9">
            <w:pPr>
              <w:rPr>
                <w:noProof/>
                <w:sz w:val="10"/>
                <w:szCs w:val="10"/>
              </w:rPr>
            </w:pPr>
          </w:p>
          <w:p w14:paraId="52C3A2DC" w14:textId="77777777" w:rsidR="00346689" w:rsidRDefault="00346689" w:rsidP="00D077E9">
            <w:pPr>
              <w:rPr>
                <w:noProof/>
                <w:sz w:val="24"/>
                <w:szCs w:val="24"/>
              </w:rPr>
            </w:pPr>
            <w:r w:rsidRPr="00346689">
              <w:rPr>
                <w:noProof/>
                <w:sz w:val="24"/>
                <w:szCs w:val="24"/>
              </w:rPr>
              <w:t xml:space="preserve">Group Members:  </w:t>
            </w:r>
          </w:p>
          <w:p w14:paraId="6CEB6AF0" w14:textId="09C48233" w:rsidR="00346689" w:rsidRDefault="00346689" w:rsidP="00D077E9">
            <w:pPr>
              <w:rPr>
                <w:noProof/>
                <w:sz w:val="24"/>
                <w:szCs w:val="24"/>
              </w:rPr>
            </w:pPr>
            <w:r w:rsidRPr="00346689">
              <w:rPr>
                <w:noProof/>
                <w:sz w:val="24"/>
                <w:szCs w:val="24"/>
              </w:rPr>
              <w:t>Muntasir R</w:t>
            </w:r>
            <w:r>
              <w:rPr>
                <w:noProof/>
                <w:sz w:val="24"/>
                <w:szCs w:val="24"/>
              </w:rPr>
              <w:t>ahman (A23MJ0013)</w:t>
            </w:r>
          </w:p>
          <w:p w14:paraId="13CEFE10" w14:textId="2B263EC3" w:rsidR="00346689" w:rsidRDefault="00346689" w:rsidP="00D077E9">
            <w:pPr>
              <w:rPr>
                <w:noProof/>
                <w:sz w:val="24"/>
                <w:szCs w:val="24"/>
              </w:rPr>
            </w:pPr>
            <w:r>
              <w:rPr>
                <w:noProof/>
                <w:sz w:val="24"/>
                <w:szCs w:val="24"/>
              </w:rPr>
              <w:t>Affiq Firdaus (A23MJ0008)</w:t>
            </w:r>
          </w:p>
          <w:p w14:paraId="1521F152" w14:textId="09814BC9" w:rsidR="00346689" w:rsidRPr="00346689" w:rsidRDefault="00346689" w:rsidP="00D077E9">
            <w:pPr>
              <w:rPr>
                <w:noProof/>
                <w:sz w:val="24"/>
                <w:szCs w:val="24"/>
              </w:rPr>
            </w:pPr>
            <w:r>
              <w:rPr>
                <w:noProof/>
                <w:sz w:val="24"/>
                <w:szCs w:val="24"/>
              </w:rPr>
              <w:t>Md Muinuddin (A23MJ0008)</w:t>
            </w:r>
          </w:p>
          <w:p w14:paraId="3A1BA50F" w14:textId="77777777" w:rsidR="00D077E9" w:rsidRPr="00D86945" w:rsidRDefault="00D077E9" w:rsidP="00346689">
            <w:pPr>
              <w:rPr>
                <w:noProof/>
                <w:sz w:val="10"/>
                <w:szCs w:val="10"/>
              </w:rPr>
            </w:pPr>
          </w:p>
        </w:tc>
      </w:tr>
    </w:tbl>
    <w:p w14:paraId="4D575284" w14:textId="77777777" w:rsidR="00D077E9" w:rsidRDefault="00D077E9">
      <w:pPr>
        <w:spacing w:after="200"/>
      </w:pPr>
      <w:r w:rsidRPr="00D967AC">
        <w:rPr>
          <w:noProof/>
        </w:rPr>
        <w:drawing>
          <wp:anchor distT="0" distB="0" distL="114300" distR="114300" simplePos="0" relativeHeight="251661312" behindDoc="0" locked="0" layoutInCell="1" allowOverlap="1" wp14:anchorId="31D332B1" wp14:editId="0E4C905D">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2A4AEE04" wp14:editId="75E03576">
                <wp:simplePos x="0" y="0"/>
                <wp:positionH relativeFrom="page">
                  <wp:align>left</wp:align>
                </wp:positionH>
                <wp:positionV relativeFrom="page">
                  <wp:align>bottom</wp:align>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D56F7C" id="Rectangle 2" o:spid="_x0000_s1026" alt="colored rectangle" style="position:absolute;margin-left:0;margin-top:0;width:611.1pt;height:265.7pt;z-index:-251657216;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" fillcolor="#34aba2 [3206]" stroked="f" strokeweight="2pt">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7020F23" wp14:editId="750B65B6">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D2DAD"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05F3EEEA" w14:textId="75BE00BE" w:rsidR="00F53A10" w:rsidRDefault="00F53A10" w:rsidP="00D077E9">
      <w:pPr>
        <w:pStyle w:val="Heading1"/>
      </w:pPr>
      <w:r>
        <w:lastRenderedPageBreak/>
        <w:t>Overview</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28F04D83" w14:textId="77777777" w:rsidTr="00DF027C">
        <w:trPr>
          <w:trHeight w:val="3546"/>
        </w:trPr>
        <w:tc>
          <w:tcPr>
            <w:tcW w:w="9999" w:type="dxa"/>
          </w:tcPr>
          <w:sdt>
            <w:sdtPr>
              <w:id w:val="1660650702"/>
              <w:placeholder>
                <w:docPart w:val="68837E8A3CF94E7692E2DBC5F23CB90D"/>
              </w:placeholder>
              <w15:dataBinding w:prefixMappings="xmlns:ns0='http://schemas.microsoft.com/temp/samples' " w:xpath="/ns0:employees[1]/ns0:employee[1]/ns0:CompanyName[1]" w:storeItemID="{00000000-0000-0000-0000-000000000000}"/>
              <w15:appearance w15:val="hidden"/>
            </w:sdtPr>
            <w:sdtContent>
              <w:p w14:paraId="62A014DF" w14:textId="324D9956" w:rsidR="00F53A10" w:rsidRPr="00F53A10" w:rsidRDefault="00F53A10" w:rsidP="00F53A10">
                <w:pPr>
                  <w:pStyle w:val="Heading2"/>
                </w:pPr>
                <w:r>
                  <w:t>Analytics</w:t>
                </w:r>
              </w:p>
            </w:sdtContent>
          </w:sdt>
          <w:p w14:paraId="47B48618" w14:textId="77777777" w:rsidR="00DF027C" w:rsidRDefault="00DF027C" w:rsidP="00DF027C"/>
          <w:p w14:paraId="16F96F9F" w14:textId="0AD1162B" w:rsidR="00F53A10" w:rsidRDefault="00F53A10" w:rsidP="00F53A10">
            <w:pPr>
              <w:rPr>
                <w:rFonts w:eastAsiaTheme="minorHAnsi"/>
                <w:b w:val="0"/>
                <w:color w:val="auto"/>
                <w:sz w:val="22"/>
              </w:rPr>
            </w:pPr>
            <w:r>
              <w:t xml:space="preserve">    </w:t>
            </w:r>
            <w:r>
              <w:t>This report explains how we use analytics, a way of studying data, to make smart decisions in different areas like business and healthcare. We collect information, analyze it, and turn it into useful insights. There are three types of insights: big-picture plans, short-term strategies, and day-to-day operations.</w:t>
            </w:r>
          </w:p>
          <w:p w14:paraId="5BAA223C" w14:textId="5F428BC8" w:rsidR="00DF027C" w:rsidRDefault="00DF027C" w:rsidP="00DF027C">
            <w:pPr>
              <w:pStyle w:val="Content"/>
            </w:pPr>
          </w:p>
        </w:tc>
      </w:tr>
      <w:tr w:rsidR="00DF027C" w14:paraId="44FFBC2E" w14:textId="77777777" w:rsidTr="00DF027C">
        <w:trPr>
          <w:trHeight w:val="1899"/>
        </w:trPr>
        <w:tc>
          <w:tcPr>
            <w:tcW w:w="9999" w:type="dxa"/>
            <w:shd w:val="clear" w:color="auto" w:fill="F2F2F2" w:themeFill="background1" w:themeFillShade="F2"/>
            <w:vAlign w:val="center"/>
          </w:tcPr>
          <w:p w14:paraId="25DA5BC8" w14:textId="77777777" w:rsidR="00DF027C" w:rsidRPr="00DF027C" w:rsidRDefault="00DF027C" w:rsidP="00DF027C">
            <w:pPr>
              <w:pStyle w:val="EmphasisText"/>
              <w:jc w:val="center"/>
            </w:pPr>
            <w:r>
              <w:rPr>
                <w:noProof/>
              </w:rPr>
              <mc:AlternateContent>
                <mc:Choice Requires="wps">
                  <w:drawing>
                    <wp:inline distT="0" distB="0" distL="0" distR="0" wp14:anchorId="5149F991" wp14:editId="1DF812A9">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14:paraId="72893B72" w14:textId="35251639" w:rsidR="00DF027C" w:rsidRDefault="00DF027C" w:rsidP="00DF027C">
                                  <w:pPr>
                                    <w:jc w:val="center"/>
                                  </w:pPr>
                                  <w:r>
                                    <w:rPr>
                                      <w:i/>
                                      <w:sz w:val="36"/>
                                    </w:rPr>
                                    <w:t>“</w:t>
                                  </w:r>
                                  <w:r w:rsidR="00F53A10" w:rsidRPr="00F53A10">
                                    <w:rPr>
                                      <w:i/>
                                      <w:sz w:val="36"/>
                                    </w:rPr>
                                    <w:t>Credence Systems Corporation,</w:t>
                                  </w:r>
                                  <w:r w:rsidR="00F53A10">
                                    <w:rPr>
                                      <w:i/>
                                      <w:sz w:val="36"/>
                                    </w:rPr>
                                    <w:t xml:space="preserve"> </w:t>
                                  </w:r>
                                  <w:r w:rsidR="00F53A10" w:rsidRPr="00F53A10">
                                    <w:rPr>
                                      <w:i/>
                                      <w:sz w:val="36"/>
                                    </w:rPr>
                                    <w:t>was a prominent manufacturer of test equipment catering to the global semiconductor industry.</w:t>
                                  </w:r>
                                  <w:r w:rsidR="00F53A10">
                                    <w:rPr>
                                      <w:i/>
                                      <w:sz w:val="36"/>
                                    </w:rPr>
                                    <w:t xml:space="preserve"> </w:t>
                                  </w:r>
                                  <w:r>
                                    <w:rPr>
                                      <w:i/>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49F991"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" filled="f" stroked="f" strokeweight=".5pt">
                      <v:textbox>
                        <w:txbxContent>
                          <w:p w14:paraId="72893B72" w14:textId="35251639" w:rsidR="00DF027C" w:rsidRDefault="00DF027C" w:rsidP="00DF027C">
                            <w:pPr>
                              <w:jc w:val="center"/>
                            </w:pPr>
                            <w:r>
                              <w:rPr>
                                <w:i/>
                                <w:sz w:val="36"/>
                              </w:rPr>
                              <w:t>“</w:t>
                            </w:r>
                            <w:r w:rsidR="00F53A10" w:rsidRPr="00F53A10">
                              <w:rPr>
                                <w:i/>
                                <w:sz w:val="36"/>
                              </w:rPr>
                              <w:t>Credence Systems Corporation,</w:t>
                            </w:r>
                            <w:r w:rsidR="00F53A10">
                              <w:rPr>
                                <w:i/>
                                <w:sz w:val="36"/>
                              </w:rPr>
                              <w:t xml:space="preserve"> </w:t>
                            </w:r>
                            <w:r w:rsidR="00F53A10" w:rsidRPr="00F53A10">
                              <w:rPr>
                                <w:i/>
                                <w:sz w:val="36"/>
                              </w:rPr>
                              <w:t>was a prominent manufacturer of test equipment catering to the global semiconductor industry.</w:t>
                            </w:r>
                            <w:r w:rsidR="00F53A10">
                              <w:rPr>
                                <w:i/>
                                <w:sz w:val="36"/>
                              </w:rPr>
                              <w:t xml:space="preserve"> </w:t>
                            </w:r>
                            <w:r>
                              <w:rPr>
                                <w:i/>
                                <w:sz w:val="36"/>
                              </w:rPr>
                              <w:t>”</w:t>
                            </w:r>
                          </w:p>
                        </w:txbxContent>
                      </v:textbox>
                      <w10:anchorlock/>
                    </v:shape>
                  </w:pict>
                </mc:Fallback>
              </mc:AlternateContent>
            </w:r>
          </w:p>
        </w:tc>
      </w:tr>
      <w:tr w:rsidR="00DF027C" w14:paraId="79CBE401" w14:textId="77777777" w:rsidTr="00DF027C">
        <w:trPr>
          <w:trHeight w:val="5931"/>
        </w:trPr>
        <w:tc>
          <w:tcPr>
            <w:tcW w:w="9999" w:type="dxa"/>
          </w:tcPr>
          <w:p w14:paraId="21E31737" w14:textId="77777777" w:rsidR="00DF027C" w:rsidRDefault="00DF027C" w:rsidP="00DF027C">
            <w:pPr>
              <w:pStyle w:val="EmphasisText"/>
              <w:rPr>
                <w:i/>
                <w:sz w:val="36"/>
              </w:rPr>
            </w:pPr>
          </w:p>
          <w:p w14:paraId="20CB6CAF" w14:textId="6AFF1254" w:rsidR="00F53A10" w:rsidRDefault="00F53A10" w:rsidP="00DF027C">
            <w:pPr>
              <w:pStyle w:val="EmphasisText"/>
              <w:rPr>
                <w:i/>
                <w:sz w:val="36"/>
              </w:rPr>
            </w:pPr>
            <w:r>
              <w:rPr>
                <w:i/>
                <w:sz w:val="36"/>
              </w:rPr>
              <w:t>A little bit of History…</w:t>
            </w:r>
          </w:p>
          <w:p w14:paraId="45BCFC64" w14:textId="77777777" w:rsidR="00F53A10" w:rsidRDefault="00F53A10" w:rsidP="00DF027C">
            <w:pPr>
              <w:pStyle w:val="EmphasisText"/>
              <w:rPr>
                <w:i/>
                <w:sz w:val="36"/>
              </w:rPr>
            </w:pPr>
          </w:p>
          <w:p w14:paraId="543CD43F" w14:textId="5C65DB69" w:rsidR="00DF027C" w:rsidRPr="00F53A10" w:rsidRDefault="00F53A10" w:rsidP="00DF027C">
            <w:pPr>
              <w:pStyle w:val="Content"/>
              <w:rPr>
                <w:b/>
                <w:bCs/>
                <w:i/>
                <w:sz w:val="36"/>
              </w:rPr>
            </w:pPr>
            <w:r>
              <w:rPr>
                <w:b/>
                <w:bCs/>
              </w:rPr>
              <w:t xml:space="preserve">    </w:t>
            </w:r>
            <w:r w:rsidRPr="00F53A10">
              <w:rPr>
                <w:b/>
                <w:bCs/>
              </w:rPr>
              <w:t>Credence Systems Corporation, originally founded as Semiconductor Test Solutions by David Mees in 1978, was a prominent manufacturer of test equipment catering to the global semiconductor industry. With a significant emphasis on addressing the specific challenges of the rapidly expanding consumer-driven semiconductor markets, the company underwent a name change to Credence after acquiring Axiom and ASIX in 1990. Following its initial public offering on October 28, 1993, Credence traded on the Nasdaq stock market under the symbol CMOS until its merger with LTX in 2008. Headquartered in Milpitas, California, the company had a global presence, operating in twenty countries.</w:t>
            </w:r>
          </w:p>
          <w:p w14:paraId="3CA75099" w14:textId="77777777" w:rsidR="00DF027C" w:rsidRDefault="00DF027C" w:rsidP="00DF027C">
            <w:pPr>
              <w:pStyle w:val="Content"/>
              <w:rPr>
                <w:i/>
                <w:sz w:val="36"/>
              </w:rPr>
            </w:pPr>
          </w:p>
        </w:tc>
      </w:tr>
      <w:tr w:rsidR="00F53A10" w14:paraId="2BD6F85E" w14:textId="77777777" w:rsidTr="00DF027C">
        <w:trPr>
          <w:trHeight w:val="5931"/>
        </w:trPr>
        <w:tc>
          <w:tcPr>
            <w:tcW w:w="9999" w:type="dxa"/>
          </w:tcPr>
          <w:p w14:paraId="282C099E" w14:textId="77777777" w:rsidR="00FD4130" w:rsidRPr="00346689" w:rsidRDefault="00F53A10" w:rsidP="00FD4130">
            <w:pPr>
              <w:rPr>
                <w:rFonts w:eastAsiaTheme="minorHAnsi"/>
                <w:i/>
                <w:iCs/>
                <w:color w:val="auto"/>
                <w:sz w:val="22"/>
                <w:u w:val="single"/>
              </w:rPr>
            </w:pPr>
            <w:r w:rsidRPr="00346689">
              <w:rPr>
                <w:i/>
                <w:iCs/>
                <w:sz w:val="36"/>
                <w:u w:val="single"/>
              </w:rPr>
              <w:lastRenderedPageBreak/>
              <w:t xml:space="preserve"> </w:t>
            </w:r>
            <w:r w:rsidR="00FD4130" w:rsidRPr="00346689">
              <w:rPr>
                <w:i/>
                <w:iCs/>
                <w:u w:val="single"/>
              </w:rPr>
              <w:t>Types of Insights:</w:t>
            </w:r>
          </w:p>
          <w:p w14:paraId="7E33A9A2" w14:textId="1EFFAB75" w:rsidR="00346689" w:rsidRPr="00346689" w:rsidRDefault="00FD4130" w:rsidP="00FD4130">
            <w:pPr>
              <w:rPr>
                <w:b w:val="0"/>
                <w:bCs/>
                <w:sz w:val="22"/>
                <w:szCs w:val="18"/>
              </w:rPr>
            </w:pPr>
            <w:r w:rsidRPr="00346689">
              <w:rPr>
                <w:b w:val="0"/>
                <w:bCs/>
                <w:sz w:val="22"/>
                <w:szCs w:val="18"/>
              </w:rPr>
              <w:t>We get three kinds of insights from analytics. The first helps with long-term plans, the second guides short-term decisions, and the third deals with everyday tasks.</w:t>
            </w:r>
          </w:p>
          <w:p w14:paraId="22AF2A9C" w14:textId="436BAF07" w:rsidR="00FD4130" w:rsidRDefault="00FD4130" w:rsidP="00FD4130">
            <w:pPr>
              <w:rPr>
                <w:bCs/>
              </w:rPr>
            </w:pPr>
            <w:r>
              <w:rPr>
                <w:b w:val="0"/>
                <w:bCs/>
              </w:rPr>
              <w:t>Jobs in Analytics:</w:t>
            </w:r>
          </w:p>
          <w:p w14:paraId="35025BC5" w14:textId="77777777" w:rsidR="00FD4130" w:rsidRDefault="00FD4130" w:rsidP="00FD4130">
            <w:pPr>
              <w:pStyle w:val="ListParagraph"/>
              <w:numPr>
                <w:ilvl w:val="0"/>
                <w:numId w:val="1"/>
              </w:numPr>
            </w:pPr>
            <w:r>
              <w:rPr>
                <w:b/>
                <w:bCs/>
              </w:rPr>
              <w:t>Business Analytics:</w:t>
            </w:r>
            <w:r>
              <w:t xml:space="preserve"> Using data to make smart business decisions.</w:t>
            </w:r>
          </w:p>
          <w:p w14:paraId="368757C7" w14:textId="77777777" w:rsidR="00FD4130" w:rsidRDefault="00FD4130" w:rsidP="00FD4130">
            <w:pPr>
              <w:pStyle w:val="ListParagraph"/>
              <w:numPr>
                <w:ilvl w:val="0"/>
                <w:numId w:val="1"/>
              </w:numPr>
            </w:pPr>
            <w:r>
              <w:rPr>
                <w:b/>
                <w:bCs/>
              </w:rPr>
              <w:t>Data Architect:</w:t>
            </w:r>
            <w:r>
              <w:t xml:space="preserve"> Planning how a company's information should be stored and used.</w:t>
            </w:r>
          </w:p>
          <w:p w14:paraId="013F4483" w14:textId="77777777" w:rsidR="00FD4130" w:rsidRDefault="00FD4130" w:rsidP="00FD4130">
            <w:pPr>
              <w:pStyle w:val="ListParagraph"/>
              <w:numPr>
                <w:ilvl w:val="0"/>
                <w:numId w:val="1"/>
              </w:numPr>
            </w:pPr>
            <w:r>
              <w:rPr>
                <w:b/>
                <w:bCs/>
              </w:rPr>
              <w:t>Data Scientist:</w:t>
            </w:r>
            <w:r>
              <w:t xml:space="preserve"> Finding valuable information from large sets of data.</w:t>
            </w:r>
          </w:p>
          <w:p w14:paraId="7334198C" w14:textId="77777777" w:rsidR="00FD4130" w:rsidRDefault="00FD4130" w:rsidP="00FD4130">
            <w:pPr>
              <w:pStyle w:val="ListParagraph"/>
              <w:numPr>
                <w:ilvl w:val="0"/>
                <w:numId w:val="1"/>
              </w:numPr>
            </w:pPr>
            <w:r>
              <w:rPr>
                <w:b/>
                <w:bCs/>
              </w:rPr>
              <w:t>Data Engineer:</w:t>
            </w:r>
            <w:r>
              <w:t xml:space="preserve"> Building and maintaining systems to handle data efficiently.</w:t>
            </w:r>
          </w:p>
          <w:p w14:paraId="4E7AF843" w14:textId="311D2065" w:rsidR="00346689" w:rsidRPr="00346689" w:rsidRDefault="00FD4130" w:rsidP="00FD4130">
            <w:pPr>
              <w:pStyle w:val="ListParagraph"/>
              <w:numPr>
                <w:ilvl w:val="0"/>
                <w:numId w:val="1"/>
              </w:numPr>
            </w:pPr>
            <w:r>
              <w:rPr>
                <w:b/>
                <w:bCs/>
              </w:rPr>
              <w:t>BI Developer:</w:t>
            </w:r>
            <w:r>
              <w:t xml:space="preserve"> Creating tools to help organizations make good decisions.</w:t>
            </w:r>
          </w:p>
          <w:p w14:paraId="119343B6" w14:textId="0227DDF7" w:rsidR="00FD4130" w:rsidRPr="00346689" w:rsidRDefault="00FD4130" w:rsidP="00FD4130">
            <w:pPr>
              <w:rPr>
                <w:i/>
                <w:iCs/>
                <w:u w:val="single"/>
              </w:rPr>
            </w:pPr>
            <w:r w:rsidRPr="00346689">
              <w:rPr>
                <w:i/>
                <w:iCs/>
                <w:u w:val="single"/>
              </w:rPr>
              <w:t xml:space="preserve">Tools and Tech We Use: </w:t>
            </w:r>
          </w:p>
          <w:p w14:paraId="599949A0" w14:textId="77777777" w:rsidR="00FD4130" w:rsidRDefault="00FD4130" w:rsidP="00FD4130">
            <w:pPr>
              <w:pStyle w:val="ListParagraph"/>
              <w:numPr>
                <w:ilvl w:val="0"/>
                <w:numId w:val="2"/>
              </w:numPr>
            </w:pPr>
            <w:r>
              <w:rPr>
                <w:b/>
                <w:bCs/>
              </w:rPr>
              <w:t>Database/OLAP:</w:t>
            </w:r>
            <w:r>
              <w:t xml:space="preserve"> Places to store and manage data, like PostgreSQL.</w:t>
            </w:r>
          </w:p>
          <w:p w14:paraId="68AA54EA" w14:textId="77777777" w:rsidR="00FD4130" w:rsidRDefault="00FD4130" w:rsidP="00FD4130">
            <w:pPr>
              <w:pStyle w:val="ListParagraph"/>
              <w:numPr>
                <w:ilvl w:val="0"/>
                <w:numId w:val="2"/>
              </w:numPr>
            </w:pPr>
            <w:r>
              <w:rPr>
                <w:b/>
                <w:bCs/>
              </w:rPr>
              <w:t>Visualization Tools:</w:t>
            </w:r>
            <w:r>
              <w:t xml:space="preserve"> Tools to turn data into easy-to-read charts, like Tableau.</w:t>
            </w:r>
          </w:p>
          <w:p w14:paraId="69889462" w14:textId="77777777" w:rsidR="00FD4130" w:rsidRDefault="00FD4130" w:rsidP="00FD4130">
            <w:pPr>
              <w:pStyle w:val="ListParagraph"/>
              <w:numPr>
                <w:ilvl w:val="0"/>
                <w:numId w:val="2"/>
              </w:numPr>
            </w:pPr>
            <w:r>
              <w:rPr>
                <w:b/>
                <w:bCs/>
              </w:rPr>
              <w:t xml:space="preserve">ETL/ELT: </w:t>
            </w:r>
            <w:r>
              <w:t>Processes to move and transform data, like Apache Airflow.</w:t>
            </w:r>
          </w:p>
          <w:p w14:paraId="4AF21614" w14:textId="4FE298C3" w:rsidR="00346689" w:rsidRPr="00346689" w:rsidRDefault="00FD4130" w:rsidP="00FD4130">
            <w:pPr>
              <w:pStyle w:val="ListParagraph"/>
              <w:numPr>
                <w:ilvl w:val="0"/>
                <w:numId w:val="2"/>
              </w:numPr>
            </w:pPr>
            <w:r>
              <w:rPr>
                <w:b/>
                <w:bCs/>
              </w:rPr>
              <w:t>Programming Languages:</w:t>
            </w:r>
            <w:r>
              <w:t xml:space="preserve"> Codes we use to work with data, like SQL and Python.</w:t>
            </w:r>
          </w:p>
          <w:p w14:paraId="68878F53" w14:textId="5E9310A3" w:rsidR="00FD4130" w:rsidRPr="00346689" w:rsidRDefault="00FD4130" w:rsidP="00FD4130">
            <w:pPr>
              <w:rPr>
                <w:i/>
                <w:iCs/>
                <w:sz w:val="32"/>
                <w:szCs w:val="24"/>
                <w:u w:val="single"/>
              </w:rPr>
            </w:pPr>
            <w:r w:rsidRPr="00346689">
              <w:rPr>
                <w:i/>
                <w:iCs/>
                <w:sz w:val="32"/>
                <w:szCs w:val="24"/>
                <w:u w:val="single"/>
              </w:rPr>
              <w:t>Conclusion</w:t>
            </w:r>
            <w:r w:rsidRPr="00346689">
              <w:rPr>
                <w:i/>
                <w:iCs/>
                <w:sz w:val="32"/>
                <w:szCs w:val="24"/>
                <w:u w:val="single"/>
              </w:rPr>
              <w:t xml:space="preserve"> &amp; Self-Reflection</w:t>
            </w:r>
            <w:r w:rsidRPr="00346689">
              <w:rPr>
                <w:i/>
                <w:iCs/>
                <w:sz w:val="32"/>
                <w:szCs w:val="24"/>
                <w:u w:val="single"/>
              </w:rPr>
              <w:t>:</w:t>
            </w:r>
          </w:p>
          <w:p w14:paraId="0C488556" w14:textId="77777777" w:rsidR="00FD4130" w:rsidRDefault="00FD4130" w:rsidP="00FD4130">
            <w:pPr>
              <w:rPr>
                <w:b w:val="0"/>
                <w:bCs/>
              </w:rPr>
            </w:pPr>
          </w:p>
          <w:p w14:paraId="504093C8" w14:textId="74992396" w:rsidR="00FD4130" w:rsidRDefault="00FD4130" w:rsidP="00FD4130">
            <w:pPr>
              <w:rPr>
                <w:b w:val="0"/>
                <w:bCs/>
              </w:rPr>
            </w:pPr>
            <w:r>
              <w:rPr>
                <w:b w:val="0"/>
                <w:bCs/>
              </w:rPr>
              <w:t xml:space="preserve">    </w:t>
            </w:r>
            <w:r w:rsidRPr="00FD4130">
              <w:rPr>
                <w:b w:val="0"/>
                <w:bCs/>
              </w:rPr>
              <w:t xml:space="preserve">The report emphasizes the role of analytics in aiding intelligent decision-making across various domains such as business and healthcare. It underscores the process of collecting, analyzing, and transforming data into valuable insights for strategic planning, short-term decisions, and everyday tasks. The analogy of analytics as a puzzle-solving approach simplifies the understanding of data transformation into visual representations. The report also touches on key aspects like analytics-related jobs, essential tools such as databases and visualization software, and the significance of supportive workplaces fostering communication and continuous learning. </w:t>
            </w:r>
          </w:p>
          <w:p w14:paraId="323401E1" w14:textId="77777777" w:rsidR="00FD4130" w:rsidRDefault="00FD4130" w:rsidP="00FD4130">
            <w:pPr>
              <w:rPr>
                <w:b w:val="0"/>
                <w:bCs/>
              </w:rPr>
            </w:pPr>
          </w:p>
          <w:p w14:paraId="2CECEC15" w14:textId="31F30C07" w:rsidR="00FD4130" w:rsidRDefault="00FD4130" w:rsidP="00FD4130">
            <w:pPr>
              <w:rPr>
                <w:b w:val="0"/>
                <w:bCs/>
              </w:rPr>
            </w:pPr>
            <w:r>
              <w:rPr>
                <w:b w:val="0"/>
                <w:bCs/>
              </w:rPr>
              <w:t xml:space="preserve">    </w:t>
            </w:r>
            <w:r w:rsidRPr="00FD4130">
              <w:rPr>
                <w:b w:val="0"/>
                <w:bCs/>
              </w:rPr>
              <w:t>In summary, analytics is portrayed as crucial for informed decision-making, with the report breaking down complex concepts into easily comprehensible elements. Skilled professionals in roles like business analytics and data science play a vital role, utilizing tools to convert intricate data into accessible insights, while collaborative and learning-oriented workplaces are highlighted as facilitators of success in the realm of data-driven choices</w:t>
            </w:r>
          </w:p>
          <w:p w14:paraId="5FC82AAA" w14:textId="77777777" w:rsidR="00FD4130" w:rsidRDefault="00FD4130" w:rsidP="00FD4130">
            <w:pPr>
              <w:rPr>
                <w:bCs/>
              </w:rPr>
            </w:pPr>
          </w:p>
          <w:p w14:paraId="3D919551" w14:textId="257660A6" w:rsidR="00FD4130" w:rsidRDefault="00FD4130" w:rsidP="00FD4130">
            <w:pPr>
              <w:rPr>
                <w:b w:val="0"/>
              </w:rPr>
            </w:pPr>
            <w:r>
              <w:t xml:space="preserve">    </w:t>
            </w:r>
          </w:p>
          <w:p w14:paraId="05E7E208" w14:textId="62B0E006" w:rsidR="00346689" w:rsidRDefault="00346689" w:rsidP="00DF027C">
            <w:pPr>
              <w:pStyle w:val="EmphasisText"/>
              <w:rPr>
                <w:i/>
                <w:sz w:val="36"/>
              </w:rPr>
            </w:pPr>
          </w:p>
        </w:tc>
      </w:tr>
    </w:tbl>
    <w:p w14:paraId="1DF7062F" w14:textId="77777777" w:rsidR="0087605E" w:rsidRPr="00346689" w:rsidRDefault="0087605E" w:rsidP="00DF027C">
      <w:pPr>
        <w:rPr>
          <w:b w:val="0"/>
          <w:bCs/>
        </w:rPr>
      </w:pPr>
    </w:p>
    <w:sectPr w:rsidR="0087605E" w:rsidRPr="00346689" w:rsidSect="001F6C58">
      <w:headerReference w:type="default" r:id="rId10"/>
      <w:footerReference w:type="default" r:id="rId1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AE711" w14:textId="77777777" w:rsidR="001F6C58" w:rsidRDefault="001F6C58">
      <w:r>
        <w:separator/>
      </w:r>
    </w:p>
    <w:p w14:paraId="527F55F6" w14:textId="77777777" w:rsidR="001F6C58" w:rsidRDefault="001F6C58"/>
  </w:endnote>
  <w:endnote w:type="continuationSeparator" w:id="0">
    <w:p w14:paraId="0EBE69CD" w14:textId="77777777" w:rsidR="001F6C58" w:rsidRDefault="001F6C58">
      <w:r>
        <w:continuationSeparator/>
      </w:r>
    </w:p>
    <w:p w14:paraId="39ED9E23" w14:textId="77777777" w:rsidR="001F6C58" w:rsidRDefault="001F6C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3E5365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B61FCF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EF23" w14:textId="77777777" w:rsidR="001F6C58" w:rsidRDefault="001F6C58">
      <w:r>
        <w:separator/>
      </w:r>
    </w:p>
    <w:p w14:paraId="1B61E244" w14:textId="77777777" w:rsidR="001F6C58" w:rsidRDefault="001F6C58"/>
  </w:footnote>
  <w:footnote w:type="continuationSeparator" w:id="0">
    <w:p w14:paraId="3B750AED" w14:textId="77777777" w:rsidR="001F6C58" w:rsidRDefault="001F6C58">
      <w:r>
        <w:continuationSeparator/>
      </w:r>
    </w:p>
    <w:p w14:paraId="1430EC3C" w14:textId="77777777" w:rsidR="001F6C58" w:rsidRDefault="001F6C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A86725" w14:textId="77777777" w:rsidTr="00D077E9">
      <w:trPr>
        <w:trHeight w:val="978"/>
      </w:trPr>
      <w:tc>
        <w:tcPr>
          <w:tcW w:w="9990" w:type="dxa"/>
          <w:tcBorders>
            <w:top w:val="nil"/>
            <w:left w:val="nil"/>
            <w:bottom w:val="single" w:sz="36" w:space="0" w:color="34ABA2" w:themeColor="accent3"/>
            <w:right w:val="nil"/>
          </w:tcBorders>
        </w:tcPr>
        <w:p w14:paraId="37D0F734" w14:textId="77777777" w:rsidR="00D077E9" w:rsidRDefault="00D077E9">
          <w:pPr>
            <w:pStyle w:val="Header"/>
          </w:pPr>
        </w:p>
      </w:tc>
    </w:tr>
  </w:tbl>
  <w:p w14:paraId="6589EDCD"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1229"/>
    <w:multiLevelType w:val="hybridMultilevel"/>
    <w:tmpl w:val="C0DA21AA"/>
    <w:lvl w:ilvl="0" w:tplc="249A7EF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FD36FE"/>
    <w:multiLevelType w:val="hybridMultilevel"/>
    <w:tmpl w:val="5D448334"/>
    <w:lvl w:ilvl="0" w:tplc="082866A2">
      <w:start w:val="1"/>
      <w:numFmt w:val="decimal"/>
      <w:lvlText w:val="%1."/>
      <w:lvlJc w:val="left"/>
      <w:pPr>
        <w:ind w:left="990" w:hanging="360"/>
      </w:pPr>
      <w:rPr>
        <w:b/>
        <w:bCs/>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2" w15:restartNumberingAfterBreak="0">
    <w:nsid w:val="6D3B34DC"/>
    <w:multiLevelType w:val="hybridMultilevel"/>
    <w:tmpl w:val="3CE480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5390480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29680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9247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10"/>
    <w:rsid w:val="0002482E"/>
    <w:rsid w:val="00050324"/>
    <w:rsid w:val="000A0150"/>
    <w:rsid w:val="000E63C9"/>
    <w:rsid w:val="00130E9D"/>
    <w:rsid w:val="00150A6D"/>
    <w:rsid w:val="00185B35"/>
    <w:rsid w:val="001F2BC8"/>
    <w:rsid w:val="001F5F6B"/>
    <w:rsid w:val="001F6C58"/>
    <w:rsid w:val="00243EBC"/>
    <w:rsid w:val="00246A35"/>
    <w:rsid w:val="00284348"/>
    <w:rsid w:val="002F51F5"/>
    <w:rsid w:val="00312137"/>
    <w:rsid w:val="00330359"/>
    <w:rsid w:val="0033762F"/>
    <w:rsid w:val="00346689"/>
    <w:rsid w:val="00366C7E"/>
    <w:rsid w:val="00384EA3"/>
    <w:rsid w:val="003A39A1"/>
    <w:rsid w:val="003C2191"/>
    <w:rsid w:val="003D3863"/>
    <w:rsid w:val="004110DE"/>
    <w:rsid w:val="0044085A"/>
    <w:rsid w:val="004B21A5"/>
    <w:rsid w:val="005037F0"/>
    <w:rsid w:val="00516A86"/>
    <w:rsid w:val="005275F6"/>
    <w:rsid w:val="00572102"/>
    <w:rsid w:val="005A3E71"/>
    <w:rsid w:val="005F1BB0"/>
    <w:rsid w:val="00656C4D"/>
    <w:rsid w:val="006E5716"/>
    <w:rsid w:val="007302B3"/>
    <w:rsid w:val="00730733"/>
    <w:rsid w:val="00730E3A"/>
    <w:rsid w:val="00736AAF"/>
    <w:rsid w:val="00765B2A"/>
    <w:rsid w:val="00783A34"/>
    <w:rsid w:val="007C403C"/>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53A10"/>
    <w:rsid w:val="00F83527"/>
    <w:rsid w:val="00FD4130"/>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F4E91"/>
  <w15:docId w15:val="{12952E04-59AD-4807-9166-287C6D88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qFormat/>
    <w:rsid w:val="00FD4130"/>
    <w:pPr>
      <w:spacing w:after="160" w:line="256" w:lineRule="auto"/>
      <w:ind w:left="720"/>
      <w:contextualSpacing/>
    </w:pPr>
    <w:rPr>
      <w:rFonts w:eastAsiaTheme="minorHAnsi"/>
      <w:b w:val="0"/>
      <w:color w:val="auto"/>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58153">
      <w:bodyDiv w:val="1"/>
      <w:marLeft w:val="0"/>
      <w:marRight w:val="0"/>
      <w:marTop w:val="0"/>
      <w:marBottom w:val="0"/>
      <w:divBdr>
        <w:top w:val="none" w:sz="0" w:space="0" w:color="auto"/>
        <w:left w:val="none" w:sz="0" w:space="0" w:color="auto"/>
        <w:bottom w:val="none" w:sz="0" w:space="0" w:color="auto"/>
        <w:right w:val="none" w:sz="0" w:space="0" w:color="auto"/>
      </w:divBdr>
    </w:div>
    <w:div w:id="904996902">
      <w:bodyDiv w:val="1"/>
      <w:marLeft w:val="0"/>
      <w:marRight w:val="0"/>
      <w:marTop w:val="0"/>
      <w:marBottom w:val="0"/>
      <w:divBdr>
        <w:top w:val="none" w:sz="0" w:space="0" w:color="auto"/>
        <w:left w:val="none" w:sz="0" w:space="0" w:color="auto"/>
        <w:bottom w:val="none" w:sz="0" w:space="0" w:color="auto"/>
        <w:right w:val="none" w:sz="0" w:space="0" w:color="auto"/>
      </w:divBdr>
    </w:div>
    <w:div w:id="937102103">
      <w:bodyDiv w:val="1"/>
      <w:marLeft w:val="0"/>
      <w:marRight w:val="0"/>
      <w:marTop w:val="0"/>
      <w:marBottom w:val="0"/>
      <w:divBdr>
        <w:top w:val="none" w:sz="0" w:space="0" w:color="auto"/>
        <w:left w:val="none" w:sz="0" w:space="0" w:color="auto"/>
        <w:bottom w:val="none" w:sz="0" w:space="0" w:color="auto"/>
        <w:right w:val="none" w:sz="0" w:space="0" w:color="auto"/>
      </w:divBdr>
    </w:div>
    <w:div w:id="10978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MY%7bDBD95594-0B88-4F6E-AB4C-183523E6800D%7d\%7b96875491-88DB-4970-9981-63177BBA5E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837E8A3CF94E7692E2DBC5F23CB90D"/>
        <w:category>
          <w:name w:val="General"/>
          <w:gallery w:val="placeholder"/>
        </w:category>
        <w:types>
          <w:type w:val="bbPlcHdr"/>
        </w:types>
        <w:behaviors>
          <w:behavior w:val="content"/>
        </w:behaviors>
        <w:guid w:val="{3438CC34-9B9D-4CEC-83B8-BDBAD003F0AB}"/>
      </w:docPartPr>
      <w:docPartBody>
        <w:p w:rsidR="00000000" w:rsidRDefault="00000000">
          <w:pPr>
            <w:pStyle w:val="68837E8A3CF94E7692E2DBC5F23CB90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0F"/>
    <w:rsid w:val="00CE6F0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F58CBD201F064D339A5BAD7A1826DCD3">
    <w:name w:val="F58CBD201F064D339A5BAD7A1826DCD3"/>
  </w:style>
  <w:style w:type="paragraph" w:customStyle="1" w:styleId="E90ECF25D1FA44AC8FE8158C1EB871B7">
    <w:name w:val="E90ECF25D1FA44AC8FE8158C1EB871B7"/>
  </w:style>
  <w:style w:type="paragraph" w:customStyle="1" w:styleId="133E300D8DA14FD8ACEE3F7360FE1D5D">
    <w:name w:val="133E300D8DA14FD8ACEE3F7360FE1D5D"/>
  </w:style>
  <w:style w:type="paragraph" w:customStyle="1" w:styleId="68837E8A3CF94E7692E2DBC5F23CB90D">
    <w:name w:val="68837E8A3CF94E7692E2DBC5F23CB90D"/>
  </w:style>
  <w:style w:type="paragraph" w:customStyle="1" w:styleId="9F08C913CD5C42BD8BAAA0DFCFF837ED">
    <w:name w:val="9F08C913CD5C42BD8BAAA0DFCFF837ED"/>
  </w:style>
  <w:style w:type="paragraph" w:customStyle="1" w:styleId="28FF252E2C8E48B9A21A4C51B032F975">
    <w:name w:val="28FF252E2C8E48B9A21A4C51B032F975"/>
  </w:style>
  <w:style w:type="paragraph" w:customStyle="1" w:styleId="F2D3E6FA8EEC4E34AC9FC612B88C7E65">
    <w:name w:val="F2D3E6FA8EEC4E34AC9FC612B88C7E65"/>
  </w:style>
  <w:style w:type="paragraph" w:customStyle="1" w:styleId="255DFAEF92FE4D13A9258E25FC072DAC">
    <w:name w:val="255DFAEF92FE4D13A9258E25FC072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{96875491-88DB-4970-9981-63177BBA5E93}tf16392850_win32</Template>
  <TotalTime>11</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Addib Firdaus</cp:lastModifiedBy>
  <cp:revision>5</cp:revision>
  <cp:lastPrinted>2006-08-01T17:47:00Z</cp:lastPrinted>
  <dcterms:created xsi:type="dcterms:W3CDTF">2024-01-31T12:00:00Z</dcterms:created>
  <dcterms:modified xsi:type="dcterms:W3CDTF">2024-01-31T12:12:00Z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