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2962A" w14:textId="1D53F789" w:rsidR="00F64D7B" w:rsidRDefault="00FE5334" w:rsidP="00F64D7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Bank Loan System </w:t>
      </w:r>
      <w:r w:rsidR="00F64D7B" w:rsidRPr="00F64D7B">
        <w:rPr>
          <w:rFonts w:ascii="Times New Roman" w:hAnsi="Times New Roman" w:cs="Times New Roman"/>
          <w:b/>
          <w:bCs/>
          <w:sz w:val="40"/>
          <w:szCs w:val="40"/>
        </w:rPr>
        <w:t>Documentation</w:t>
      </w:r>
    </w:p>
    <w:p w14:paraId="338BA80B" w14:textId="22ED0A52" w:rsidR="00FE5334" w:rsidRPr="00F64D7B" w:rsidRDefault="00FE5334" w:rsidP="00F64D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5334">
        <w:rPr>
          <w:rFonts w:ascii="Times New Roman" w:hAnsi="Times New Roman" w:cs="Times New Roman"/>
          <w:b/>
          <w:bCs/>
          <w:sz w:val="28"/>
          <w:szCs w:val="28"/>
        </w:rPr>
        <w:t>Group 5</w:t>
      </w:r>
    </w:p>
    <w:p w14:paraId="5E579802" w14:textId="77777777" w:rsidR="00F64D7B" w:rsidRPr="00F64D7B" w:rsidRDefault="00F64D7B" w:rsidP="00F64D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4D7B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616F5AE4" w14:textId="0BA4B2ED" w:rsidR="00F64D7B" w:rsidRPr="00F64D7B" w:rsidRDefault="00F64D7B" w:rsidP="00F64D7B">
      <w:pPr>
        <w:rPr>
          <w:rFonts w:ascii="Times New Roman" w:hAnsi="Times New Roman" w:cs="Times New Roman"/>
        </w:rPr>
      </w:pPr>
      <w:r w:rsidRPr="00F64D7B">
        <w:rPr>
          <w:rFonts w:ascii="Times New Roman" w:hAnsi="Times New Roman" w:cs="Times New Roman"/>
        </w:rPr>
        <w:t>The</w:t>
      </w:r>
      <w:r w:rsidR="00FE5334">
        <w:rPr>
          <w:rFonts w:ascii="Times New Roman" w:hAnsi="Times New Roman" w:cs="Times New Roman"/>
        </w:rPr>
        <w:t xml:space="preserve"> Bank Loan </w:t>
      </w:r>
      <w:r w:rsidRPr="00F64D7B">
        <w:rPr>
          <w:rFonts w:ascii="Times New Roman" w:hAnsi="Times New Roman" w:cs="Times New Roman"/>
        </w:rPr>
        <w:t xml:space="preserve">System </w:t>
      </w:r>
      <w:r w:rsidR="00443648">
        <w:rPr>
          <w:rFonts w:ascii="Times New Roman" w:hAnsi="Times New Roman" w:cs="Times New Roman"/>
        </w:rPr>
        <w:t>program</w:t>
      </w:r>
      <w:r w:rsidRPr="00F64D7B">
        <w:rPr>
          <w:rFonts w:ascii="Times New Roman" w:hAnsi="Times New Roman" w:cs="Times New Roman"/>
        </w:rPr>
        <w:t xml:space="preserve"> allows users to calculate and evaluate loan options based on predefined interest rates and loan terms. The system ensures that monthly payments do not exceed 50% of the user’s monthly income, offers adjustment options when necessary, and records approved loans in a CSV file.</w:t>
      </w:r>
    </w:p>
    <w:p w14:paraId="07FED8B0" w14:textId="77777777" w:rsidR="00F64D7B" w:rsidRPr="00F64D7B" w:rsidRDefault="00F64D7B" w:rsidP="00F64D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4D7B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56CB9514" w14:textId="77777777" w:rsidR="00F64D7B" w:rsidRPr="00F64D7B" w:rsidRDefault="00F64D7B" w:rsidP="00F64D7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4D7B">
        <w:rPr>
          <w:rFonts w:ascii="Times New Roman" w:hAnsi="Times New Roman" w:cs="Times New Roman"/>
        </w:rPr>
        <w:t>User-friendly loan selection: Users choose loan types by entering a single letter (H for Housing, A for Auto, P for Personal).</w:t>
      </w:r>
    </w:p>
    <w:p w14:paraId="5B23027F" w14:textId="77777777" w:rsidR="00F64D7B" w:rsidRPr="00F64D7B" w:rsidRDefault="00F64D7B" w:rsidP="00F64D7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4D7B">
        <w:rPr>
          <w:rFonts w:ascii="Times New Roman" w:hAnsi="Times New Roman" w:cs="Times New Roman"/>
        </w:rPr>
        <w:t>Robust input validation: Ensures valid entries for loan type, amount, term, and income.</w:t>
      </w:r>
    </w:p>
    <w:p w14:paraId="6923A0FE" w14:textId="77777777" w:rsidR="00F64D7B" w:rsidRPr="00F64D7B" w:rsidRDefault="00F64D7B" w:rsidP="00F64D7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4D7B">
        <w:rPr>
          <w:rFonts w:ascii="Times New Roman" w:hAnsi="Times New Roman" w:cs="Times New Roman"/>
        </w:rPr>
        <w:t>Loan calculation logic: Computes monthly payments and total interest using a standard loan formula.</w:t>
      </w:r>
    </w:p>
    <w:p w14:paraId="16E42ED5" w14:textId="77777777" w:rsidR="00F64D7B" w:rsidRPr="00F64D7B" w:rsidRDefault="00F64D7B" w:rsidP="00F64D7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4D7B">
        <w:rPr>
          <w:rFonts w:ascii="Times New Roman" w:hAnsi="Times New Roman" w:cs="Times New Roman"/>
        </w:rPr>
        <w:t>Debt ratio enforcement: Prevents approval if monthly payments exceed 50% of income, offering adjustments.</w:t>
      </w:r>
    </w:p>
    <w:p w14:paraId="4AE54CD6" w14:textId="77777777" w:rsidR="00F64D7B" w:rsidRPr="00F64D7B" w:rsidRDefault="00F64D7B" w:rsidP="00F64D7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4D7B">
        <w:rPr>
          <w:rFonts w:ascii="Times New Roman" w:hAnsi="Times New Roman" w:cs="Times New Roman"/>
        </w:rPr>
        <w:t>Summary display: Provides loan details before final approval.</w:t>
      </w:r>
    </w:p>
    <w:p w14:paraId="59C19511" w14:textId="77777777" w:rsidR="00F64D7B" w:rsidRDefault="00F64D7B" w:rsidP="00F64D7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4D7B">
        <w:rPr>
          <w:rFonts w:ascii="Times New Roman" w:hAnsi="Times New Roman" w:cs="Times New Roman"/>
        </w:rPr>
        <w:t>Data persistence: Stores finalized loan records in loan_records.csv.</w:t>
      </w:r>
    </w:p>
    <w:p w14:paraId="1F60B23B" w14:textId="77777777" w:rsidR="00316AC3" w:rsidRPr="00F64D7B" w:rsidRDefault="00316AC3" w:rsidP="00316AC3">
      <w:pPr>
        <w:ind w:left="720"/>
        <w:rPr>
          <w:rFonts w:ascii="Times New Roman" w:hAnsi="Times New Roman" w:cs="Times New Roman"/>
        </w:rPr>
      </w:pPr>
    </w:p>
    <w:p w14:paraId="72809985" w14:textId="77777777" w:rsidR="00F64D7B" w:rsidRPr="00F64D7B" w:rsidRDefault="00F64D7B" w:rsidP="00F64D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4D7B">
        <w:rPr>
          <w:rFonts w:ascii="Times New Roman" w:hAnsi="Times New Roman" w:cs="Times New Roman"/>
          <w:b/>
          <w:bCs/>
          <w:sz w:val="32"/>
          <w:szCs w:val="32"/>
        </w:rPr>
        <w:t>Member Contributions</w:t>
      </w:r>
    </w:p>
    <w:p w14:paraId="4A8E762E" w14:textId="1023A87F" w:rsidR="00F64D7B" w:rsidRPr="0092013D" w:rsidRDefault="009B6E39" w:rsidP="009201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2013D">
        <w:rPr>
          <w:rFonts w:ascii="Times New Roman" w:hAnsi="Times New Roman" w:cs="Times New Roman"/>
          <w:b/>
          <w:bCs/>
        </w:rPr>
        <w:t xml:space="preserve">Dingani Freddie </w:t>
      </w:r>
      <w:proofErr w:type="spellStart"/>
      <w:r w:rsidRPr="0092013D">
        <w:rPr>
          <w:rFonts w:ascii="Times New Roman" w:hAnsi="Times New Roman" w:cs="Times New Roman"/>
          <w:b/>
          <w:bCs/>
        </w:rPr>
        <w:t>Kandiwo</w:t>
      </w:r>
      <w:proofErr w:type="spellEnd"/>
      <w:r w:rsidRPr="0092013D">
        <w:rPr>
          <w:rFonts w:ascii="Times New Roman" w:hAnsi="Times New Roman" w:cs="Times New Roman"/>
          <w:b/>
          <w:bCs/>
        </w:rPr>
        <w:t xml:space="preserve"> (</w:t>
      </w:r>
      <w:r w:rsidR="0092013D" w:rsidRPr="0092013D">
        <w:rPr>
          <w:rFonts w:ascii="Times New Roman" w:hAnsi="Times New Roman" w:cs="Times New Roman"/>
          <w:b/>
          <w:bCs/>
        </w:rPr>
        <w:t>G00450731</w:t>
      </w:r>
      <w:r w:rsidR="0092013D" w:rsidRPr="0092013D">
        <w:rPr>
          <w:rFonts w:ascii="Times New Roman" w:hAnsi="Times New Roman" w:cs="Times New Roman"/>
          <w:b/>
          <w:bCs/>
        </w:rPr>
        <w:t>)</w:t>
      </w:r>
      <w:r w:rsidR="00F64D7B" w:rsidRPr="0092013D">
        <w:rPr>
          <w:rFonts w:ascii="Times New Roman" w:hAnsi="Times New Roman" w:cs="Times New Roman"/>
          <w:b/>
          <w:bCs/>
        </w:rPr>
        <w:t xml:space="preserve">: </w:t>
      </w:r>
      <w:r w:rsidR="00F64D7B" w:rsidRPr="0092013D">
        <w:rPr>
          <w:rFonts w:ascii="Times New Roman" w:hAnsi="Times New Roman" w:cs="Times New Roman"/>
        </w:rPr>
        <w:t>User Input Validation and Error Handling</w:t>
      </w:r>
    </w:p>
    <w:p w14:paraId="5658AE15" w14:textId="698B1DE1" w:rsidR="00F64D7B" w:rsidRPr="00316AC3" w:rsidRDefault="00F64D7B" w:rsidP="00316A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16AC3">
        <w:rPr>
          <w:rFonts w:ascii="Times New Roman" w:hAnsi="Times New Roman" w:cs="Times New Roman"/>
        </w:rPr>
        <w:t xml:space="preserve">Implemented the </w:t>
      </w:r>
      <w:proofErr w:type="spellStart"/>
      <w:r w:rsidRPr="00316AC3">
        <w:rPr>
          <w:rFonts w:ascii="Times New Roman" w:hAnsi="Times New Roman" w:cs="Times New Roman"/>
        </w:rPr>
        <w:t>get_valid_</w:t>
      </w:r>
      <w:proofErr w:type="gramStart"/>
      <w:r w:rsidRPr="00316AC3">
        <w:rPr>
          <w:rFonts w:ascii="Times New Roman" w:hAnsi="Times New Roman" w:cs="Times New Roman"/>
        </w:rPr>
        <w:t>input</w:t>
      </w:r>
      <w:proofErr w:type="spellEnd"/>
      <w:r w:rsidRPr="00316AC3">
        <w:rPr>
          <w:rFonts w:ascii="Times New Roman" w:hAnsi="Times New Roman" w:cs="Times New Roman"/>
        </w:rPr>
        <w:t>(</w:t>
      </w:r>
      <w:proofErr w:type="gramEnd"/>
      <w:r w:rsidRPr="00316AC3">
        <w:rPr>
          <w:rFonts w:ascii="Times New Roman" w:hAnsi="Times New Roman" w:cs="Times New Roman"/>
        </w:rPr>
        <w:t>) function to ensure numeric inputs are valid.</w:t>
      </w:r>
    </w:p>
    <w:p w14:paraId="231B40A2" w14:textId="18F96CD1" w:rsidR="00F64D7B" w:rsidRPr="00316AC3" w:rsidRDefault="00F64D7B" w:rsidP="00316A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16AC3">
        <w:rPr>
          <w:rFonts w:ascii="Times New Roman" w:hAnsi="Times New Roman" w:cs="Times New Roman"/>
        </w:rPr>
        <w:t>Enforced constraints on loan type selection (only H, A, or P allowed).</w:t>
      </w:r>
    </w:p>
    <w:p w14:paraId="678B5AFE" w14:textId="578175AA" w:rsidR="00F64D7B" w:rsidRPr="00316AC3" w:rsidRDefault="00F64D7B" w:rsidP="00316A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16AC3">
        <w:rPr>
          <w:rFonts w:ascii="Times New Roman" w:hAnsi="Times New Roman" w:cs="Times New Roman"/>
        </w:rPr>
        <w:t>Ensured the loan term is within the allowed range for each loan type.</w:t>
      </w:r>
    </w:p>
    <w:p w14:paraId="682EC1CD" w14:textId="7B305074" w:rsidR="00F64D7B" w:rsidRDefault="00F64D7B" w:rsidP="00316A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16AC3">
        <w:rPr>
          <w:rFonts w:ascii="Times New Roman" w:hAnsi="Times New Roman" w:cs="Times New Roman"/>
        </w:rPr>
        <w:t>Implemented a strict yes/no confirmation for loan approval.</w:t>
      </w:r>
    </w:p>
    <w:p w14:paraId="6BC14D65" w14:textId="77777777" w:rsidR="00F70504" w:rsidRPr="00316AC3" w:rsidRDefault="00F70504" w:rsidP="00F70504">
      <w:pPr>
        <w:pStyle w:val="ListParagraph"/>
        <w:ind w:left="1440"/>
        <w:rPr>
          <w:rFonts w:ascii="Times New Roman" w:hAnsi="Times New Roman" w:cs="Times New Roman"/>
        </w:rPr>
      </w:pPr>
    </w:p>
    <w:p w14:paraId="64CDB527" w14:textId="134A1F2C" w:rsidR="00F64D7B" w:rsidRPr="00EF06E6" w:rsidRDefault="00EF06E6" w:rsidP="00EF06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Shalom Donga (</w:t>
      </w:r>
      <w:r w:rsidR="00592E71" w:rsidRPr="00592E71">
        <w:rPr>
          <w:rFonts w:ascii="Times New Roman" w:hAnsi="Times New Roman" w:cs="Times New Roman"/>
          <w:b/>
          <w:bCs/>
        </w:rPr>
        <w:t>G0045073</w:t>
      </w:r>
      <w:r w:rsidR="00592E71">
        <w:rPr>
          <w:rFonts w:ascii="Times New Roman" w:hAnsi="Times New Roman" w:cs="Times New Roman"/>
          <w:b/>
          <w:bCs/>
        </w:rPr>
        <w:t>3)</w:t>
      </w:r>
      <w:r w:rsidR="00F64D7B" w:rsidRPr="00EF06E6">
        <w:rPr>
          <w:rFonts w:ascii="Times New Roman" w:hAnsi="Times New Roman" w:cs="Times New Roman"/>
          <w:b/>
          <w:bCs/>
        </w:rPr>
        <w:t xml:space="preserve">: </w:t>
      </w:r>
      <w:r w:rsidR="00F64D7B" w:rsidRPr="00592E71">
        <w:rPr>
          <w:rFonts w:ascii="Times New Roman" w:hAnsi="Times New Roman" w:cs="Times New Roman"/>
        </w:rPr>
        <w:t>Loan Calculation Logic and Debt Ratio Constraints</w:t>
      </w:r>
    </w:p>
    <w:p w14:paraId="42AB97A6" w14:textId="0DFBD915" w:rsidR="00F64D7B" w:rsidRPr="00316AC3" w:rsidRDefault="00F64D7B" w:rsidP="00316A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16AC3">
        <w:rPr>
          <w:rFonts w:ascii="Times New Roman" w:hAnsi="Times New Roman" w:cs="Times New Roman"/>
        </w:rPr>
        <w:t xml:space="preserve">Created the </w:t>
      </w:r>
      <w:proofErr w:type="spellStart"/>
      <w:r w:rsidRPr="00316AC3">
        <w:rPr>
          <w:rFonts w:ascii="Times New Roman" w:hAnsi="Times New Roman" w:cs="Times New Roman"/>
        </w:rPr>
        <w:t>calculate_monthly_</w:t>
      </w:r>
      <w:proofErr w:type="gramStart"/>
      <w:r w:rsidRPr="00316AC3">
        <w:rPr>
          <w:rFonts w:ascii="Times New Roman" w:hAnsi="Times New Roman" w:cs="Times New Roman"/>
        </w:rPr>
        <w:t>payment</w:t>
      </w:r>
      <w:proofErr w:type="spellEnd"/>
      <w:r w:rsidRPr="00316AC3">
        <w:rPr>
          <w:rFonts w:ascii="Times New Roman" w:hAnsi="Times New Roman" w:cs="Times New Roman"/>
        </w:rPr>
        <w:t>(</w:t>
      </w:r>
      <w:proofErr w:type="gramEnd"/>
      <w:r w:rsidRPr="00316AC3">
        <w:rPr>
          <w:rFonts w:ascii="Times New Roman" w:hAnsi="Times New Roman" w:cs="Times New Roman"/>
        </w:rPr>
        <w:t>) function to compute monthly payments.</w:t>
      </w:r>
    </w:p>
    <w:p w14:paraId="4BE58628" w14:textId="26E343B8" w:rsidR="00F64D7B" w:rsidRPr="00316AC3" w:rsidRDefault="00F64D7B" w:rsidP="00316A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16AC3">
        <w:rPr>
          <w:rFonts w:ascii="Times New Roman" w:hAnsi="Times New Roman" w:cs="Times New Roman"/>
        </w:rPr>
        <w:t xml:space="preserve">Implemented the </w:t>
      </w:r>
      <w:proofErr w:type="spellStart"/>
      <w:r w:rsidRPr="00316AC3">
        <w:rPr>
          <w:rFonts w:ascii="Times New Roman" w:hAnsi="Times New Roman" w:cs="Times New Roman"/>
        </w:rPr>
        <w:t>validate_</w:t>
      </w:r>
      <w:proofErr w:type="gramStart"/>
      <w:r w:rsidRPr="00316AC3">
        <w:rPr>
          <w:rFonts w:ascii="Times New Roman" w:hAnsi="Times New Roman" w:cs="Times New Roman"/>
        </w:rPr>
        <w:t>term</w:t>
      </w:r>
      <w:proofErr w:type="spellEnd"/>
      <w:r w:rsidRPr="00316AC3">
        <w:rPr>
          <w:rFonts w:ascii="Times New Roman" w:hAnsi="Times New Roman" w:cs="Times New Roman"/>
        </w:rPr>
        <w:t>(</w:t>
      </w:r>
      <w:proofErr w:type="gramEnd"/>
      <w:r w:rsidRPr="00316AC3">
        <w:rPr>
          <w:rFonts w:ascii="Times New Roman" w:hAnsi="Times New Roman" w:cs="Times New Roman"/>
        </w:rPr>
        <w:t>) function to restrict loan terms.</w:t>
      </w:r>
    </w:p>
    <w:p w14:paraId="3F5897FB" w14:textId="609ACC52" w:rsidR="00F64D7B" w:rsidRPr="00316AC3" w:rsidRDefault="00F64D7B" w:rsidP="00316A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16AC3">
        <w:rPr>
          <w:rFonts w:ascii="Times New Roman" w:hAnsi="Times New Roman" w:cs="Times New Roman"/>
        </w:rPr>
        <w:t>Enforced the rule that monthly payments cannot exceed 50% of monthly income.</w:t>
      </w:r>
    </w:p>
    <w:p w14:paraId="44CB3DCB" w14:textId="035C1774" w:rsidR="00F64D7B" w:rsidRDefault="00F64D7B" w:rsidP="00316A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16AC3">
        <w:rPr>
          <w:rFonts w:ascii="Times New Roman" w:hAnsi="Times New Roman" w:cs="Times New Roman"/>
        </w:rPr>
        <w:t>Designed an option to adjust loan terms or amounts when debt limits are exceeded.</w:t>
      </w:r>
    </w:p>
    <w:p w14:paraId="2AFDEBCC" w14:textId="77777777" w:rsidR="00224940" w:rsidRPr="00316AC3" w:rsidRDefault="00224940" w:rsidP="00224940">
      <w:pPr>
        <w:pStyle w:val="ListParagraph"/>
        <w:ind w:left="1440"/>
        <w:rPr>
          <w:rFonts w:ascii="Times New Roman" w:hAnsi="Times New Roman" w:cs="Times New Roman"/>
        </w:rPr>
      </w:pPr>
    </w:p>
    <w:p w14:paraId="440E64C5" w14:textId="33832BC6" w:rsidR="00F64D7B" w:rsidRPr="00316AC3" w:rsidRDefault="00D00F37" w:rsidP="00316A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316AC3">
        <w:rPr>
          <w:rFonts w:ascii="Times New Roman" w:hAnsi="Times New Roman" w:cs="Times New Roman"/>
          <w:b/>
          <w:bCs/>
        </w:rPr>
        <w:t>Grace Ngoma (G00450740)</w:t>
      </w:r>
      <w:r w:rsidR="00F64D7B" w:rsidRPr="00316AC3">
        <w:rPr>
          <w:rFonts w:ascii="Times New Roman" w:hAnsi="Times New Roman" w:cs="Times New Roman"/>
          <w:b/>
          <w:bCs/>
        </w:rPr>
        <w:t xml:space="preserve">: </w:t>
      </w:r>
      <w:r w:rsidR="00F64D7B" w:rsidRPr="00316AC3">
        <w:rPr>
          <w:rFonts w:ascii="Times New Roman" w:hAnsi="Times New Roman" w:cs="Times New Roman"/>
        </w:rPr>
        <w:t>Summary Display and Loan Finalization</w:t>
      </w:r>
    </w:p>
    <w:p w14:paraId="773CB31A" w14:textId="2D81D225" w:rsidR="00F64D7B" w:rsidRPr="00316AC3" w:rsidRDefault="00F64D7B" w:rsidP="00316A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16AC3">
        <w:rPr>
          <w:rFonts w:ascii="Times New Roman" w:hAnsi="Times New Roman" w:cs="Times New Roman"/>
        </w:rPr>
        <w:t>Developed the loan summary display to provide a clear breakdown of loan details.</w:t>
      </w:r>
    </w:p>
    <w:p w14:paraId="6EAFEEF8" w14:textId="52EB1618" w:rsidR="00F64D7B" w:rsidRPr="00316AC3" w:rsidRDefault="00F64D7B" w:rsidP="00316A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16AC3">
        <w:rPr>
          <w:rFonts w:ascii="Times New Roman" w:hAnsi="Times New Roman" w:cs="Times New Roman"/>
        </w:rPr>
        <w:t>Included prompts for users to proceed or adjust loan details if needed.</w:t>
      </w:r>
    </w:p>
    <w:p w14:paraId="6E6F8A1D" w14:textId="72A14BE4" w:rsidR="00F64D7B" w:rsidRDefault="00F64D7B" w:rsidP="00316A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16AC3">
        <w:rPr>
          <w:rFonts w:ascii="Times New Roman" w:hAnsi="Times New Roman" w:cs="Times New Roman"/>
        </w:rPr>
        <w:t>Ensured that final loan records are stored in loan_records.csv only after confirmation.</w:t>
      </w:r>
    </w:p>
    <w:p w14:paraId="721BDBB3" w14:textId="77777777" w:rsidR="00F70504" w:rsidRPr="00316AC3" w:rsidRDefault="00F70504" w:rsidP="00F70504">
      <w:pPr>
        <w:pStyle w:val="ListParagraph"/>
        <w:ind w:left="1440"/>
        <w:rPr>
          <w:rFonts w:ascii="Times New Roman" w:hAnsi="Times New Roman" w:cs="Times New Roman"/>
        </w:rPr>
      </w:pPr>
    </w:p>
    <w:p w14:paraId="48127BA3" w14:textId="0B25B211" w:rsidR="00F64D7B" w:rsidRPr="00316AC3" w:rsidRDefault="00316AC3" w:rsidP="00316A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316AC3">
        <w:rPr>
          <w:rFonts w:ascii="Times New Roman" w:hAnsi="Times New Roman" w:cs="Times New Roman"/>
          <w:b/>
          <w:bCs/>
        </w:rPr>
        <w:t>Chilawo Nchimunya Munene (G00450721)</w:t>
      </w:r>
      <w:r w:rsidR="00F64D7B" w:rsidRPr="00316AC3">
        <w:rPr>
          <w:rFonts w:ascii="Times New Roman" w:hAnsi="Times New Roman" w:cs="Times New Roman"/>
          <w:b/>
          <w:bCs/>
        </w:rPr>
        <w:t xml:space="preserve">: </w:t>
      </w:r>
      <w:r w:rsidR="00F64D7B" w:rsidRPr="00316AC3">
        <w:rPr>
          <w:rFonts w:ascii="Times New Roman" w:hAnsi="Times New Roman" w:cs="Times New Roman"/>
        </w:rPr>
        <w:t>Edge Case Testing and Documentation</w:t>
      </w:r>
    </w:p>
    <w:p w14:paraId="081DF4DC" w14:textId="1D65E65F" w:rsidR="00F64D7B" w:rsidRPr="00316AC3" w:rsidRDefault="00F64D7B" w:rsidP="00316A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16AC3">
        <w:rPr>
          <w:rFonts w:ascii="Times New Roman" w:hAnsi="Times New Roman" w:cs="Times New Roman"/>
        </w:rPr>
        <w:t>Conducted tests with edge cases (e.g., very high/low loan amounts, 0% interest rate cases, maximum term limits).</w:t>
      </w:r>
    </w:p>
    <w:p w14:paraId="00474AD5" w14:textId="21A6B3F0" w:rsidR="00F64D7B" w:rsidRPr="00316AC3" w:rsidRDefault="00F64D7B" w:rsidP="00316A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16AC3">
        <w:rPr>
          <w:rFonts w:ascii="Times New Roman" w:hAnsi="Times New Roman" w:cs="Times New Roman"/>
        </w:rPr>
        <w:t>Ensured program stability by testing multiple incorrect inputs.</w:t>
      </w:r>
    </w:p>
    <w:p w14:paraId="4A0E759D" w14:textId="1F12F76E" w:rsidR="00F64D7B" w:rsidRDefault="00F64D7B" w:rsidP="00316A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16AC3">
        <w:rPr>
          <w:rFonts w:ascii="Times New Roman" w:hAnsi="Times New Roman" w:cs="Times New Roman"/>
        </w:rPr>
        <w:t>Documented program logic and member contributions.</w:t>
      </w:r>
    </w:p>
    <w:p w14:paraId="7E6C9C6C" w14:textId="77777777" w:rsidR="00316AC3" w:rsidRPr="00316AC3" w:rsidRDefault="00316AC3" w:rsidP="00316AC3">
      <w:pPr>
        <w:pStyle w:val="ListParagraph"/>
        <w:ind w:left="1440"/>
        <w:rPr>
          <w:rFonts w:ascii="Times New Roman" w:hAnsi="Times New Roman" w:cs="Times New Roman"/>
        </w:rPr>
      </w:pPr>
    </w:p>
    <w:p w14:paraId="27C2F6A2" w14:textId="77777777" w:rsidR="00F64D7B" w:rsidRPr="00F64D7B" w:rsidRDefault="00F64D7B" w:rsidP="00F64D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4D7B">
        <w:rPr>
          <w:rFonts w:ascii="Times New Roman" w:hAnsi="Times New Roman" w:cs="Times New Roman"/>
          <w:b/>
          <w:bCs/>
          <w:sz w:val="32"/>
          <w:szCs w:val="32"/>
        </w:rPr>
        <w:t>Program Flow</w:t>
      </w:r>
    </w:p>
    <w:p w14:paraId="7D7C6A9B" w14:textId="77777777" w:rsidR="00F64D7B" w:rsidRPr="00F64D7B" w:rsidRDefault="00F64D7B" w:rsidP="00F64D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64D7B">
        <w:rPr>
          <w:rFonts w:ascii="Times New Roman" w:hAnsi="Times New Roman" w:cs="Times New Roman"/>
        </w:rPr>
        <w:t>User selects a loan type by entering H, A, or P.</w:t>
      </w:r>
    </w:p>
    <w:p w14:paraId="2912C0A2" w14:textId="77777777" w:rsidR="00F64D7B" w:rsidRPr="00F64D7B" w:rsidRDefault="00F64D7B" w:rsidP="00F64D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64D7B">
        <w:rPr>
          <w:rFonts w:ascii="Times New Roman" w:hAnsi="Times New Roman" w:cs="Times New Roman"/>
        </w:rPr>
        <w:t>User inputs loan amount, term, and monthly income with validation.</w:t>
      </w:r>
    </w:p>
    <w:p w14:paraId="4F74D84C" w14:textId="77777777" w:rsidR="00F64D7B" w:rsidRPr="00F64D7B" w:rsidRDefault="00F64D7B" w:rsidP="00F64D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64D7B">
        <w:rPr>
          <w:rFonts w:ascii="Times New Roman" w:hAnsi="Times New Roman" w:cs="Times New Roman"/>
        </w:rPr>
        <w:t>Monthly payment is calculated based on loan details.</w:t>
      </w:r>
    </w:p>
    <w:p w14:paraId="509AC675" w14:textId="77777777" w:rsidR="00F64D7B" w:rsidRPr="00F64D7B" w:rsidRDefault="00F64D7B" w:rsidP="00F64D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64D7B">
        <w:rPr>
          <w:rFonts w:ascii="Times New Roman" w:hAnsi="Times New Roman" w:cs="Times New Roman"/>
        </w:rPr>
        <w:t>Debt ratio check is performed:</w:t>
      </w:r>
    </w:p>
    <w:p w14:paraId="5CBC5117" w14:textId="77777777" w:rsidR="00F64D7B" w:rsidRPr="00F64D7B" w:rsidRDefault="00F64D7B" w:rsidP="00F64D7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64D7B">
        <w:rPr>
          <w:rFonts w:ascii="Times New Roman" w:hAnsi="Times New Roman" w:cs="Times New Roman"/>
        </w:rPr>
        <w:t>If monthly payment &gt; 50% of income, the user can adjust the term or amount.</w:t>
      </w:r>
    </w:p>
    <w:p w14:paraId="3F7FD059" w14:textId="77777777" w:rsidR="00F64D7B" w:rsidRPr="00F64D7B" w:rsidRDefault="00F64D7B" w:rsidP="00F64D7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64D7B">
        <w:rPr>
          <w:rFonts w:ascii="Times New Roman" w:hAnsi="Times New Roman" w:cs="Times New Roman"/>
        </w:rPr>
        <w:t>If adjustments fail, the loan is canceled.</w:t>
      </w:r>
    </w:p>
    <w:p w14:paraId="2568BCE0" w14:textId="77777777" w:rsidR="00F64D7B" w:rsidRPr="00F64D7B" w:rsidRDefault="00F64D7B" w:rsidP="00F64D7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F64D7B">
        <w:rPr>
          <w:rFonts w:ascii="Times New Roman" w:hAnsi="Times New Roman" w:cs="Times New Roman"/>
        </w:rPr>
        <w:t>Loan</w:t>
      </w:r>
      <w:proofErr w:type="gramEnd"/>
      <w:r w:rsidRPr="00F64D7B">
        <w:rPr>
          <w:rFonts w:ascii="Times New Roman" w:hAnsi="Times New Roman" w:cs="Times New Roman"/>
        </w:rPr>
        <w:t xml:space="preserve"> summary is displayed, showing key details.</w:t>
      </w:r>
    </w:p>
    <w:p w14:paraId="3E22AF59" w14:textId="77777777" w:rsidR="00F64D7B" w:rsidRPr="00F64D7B" w:rsidRDefault="00F64D7B" w:rsidP="00F64D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64D7B">
        <w:rPr>
          <w:rFonts w:ascii="Times New Roman" w:hAnsi="Times New Roman" w:cs="Times New Roman"/>
        </w:rPr>
        <w:t>User confirms loan approval (Y/N) before finalizing.</w:t>
      </w:r>
    </w:p>
    <w:p w14:paraId="53ADB83B" w14:textId="77777777" w:rsidR="00F64D7B" w:rsidRPr="00F64D7B" w:rsidRDefault="00F64D7B" w:rsidP="00F64D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64D7B">
        <w:rPr>
          <w:rFonts w:ascii="Times New Roman" w:hAnsi="Times New Roman" w:cs="Times New Roman"/>
        </w:rPr>
        <w:t>Loan is recorded in CSV if approved.</w:t>
      </w:r>
    </w:p>
    <w:p w14:paraId="0721EED2" w14:textId="77777777" w:rsidR="00515E7E" w:rsidRDefault="00515E7E"/>
    <w:sectPr w:rsidR="0051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73A7A"/>
    <w:multiLevelType w:val="multilevel"/>
    <w:tmpl w:val="1A06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22BA7"/>
    <w:multiLevelType w:val="multilevel"/>
    <w:tmpl w:val="C244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37163"/>
    <w:multiLevelType w:val="multilevel"/>
    <w:tmpl w:val="E908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82172"/>
    <w:multiLevelType w:val="multilevel"/>
    <w:tmpl w:val="7C82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6788B"/>
    <w:multiLevelType w:val="multilevel"/>
    <w:tmpl w:val="994C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47566"/>
    <w:multiLevelType w:val="hybridMultilevel"/>
    <w:tmpl w:val="85384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4033C"/>
    <w:multiLevelType w:val="multilevel"/>
    <w:tmpl w:val="A428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775404">
    <w:abstractNumId w:val="2"/>
  </w:num>
  <w:num w:numId="2" w16cid:durableId="1949657442">
    <w:abstractNumId w:val="0"/>
  </w:num>
  <w:num w:numId="3" w16cid:durableId="2066447018">
    <w:abstractNumId w:val="4"/>
  </w:num>
  <w:num w:numId="4" w16cid:durableId="1704791774">
    <w:abstractNumId w:val="3"/>
  </w:num>
  <w:num w:numId="5" w16cid:durableId="2118257359">
    <w:abstractNumId w:val="1"/>
  </w:num>
  <w:num w:numId="6" w16cid:durableId="1612518746">
    <w:abstractNumId w:val="6"/>
  </w:num>
  <w:num w:numId="7" w16cid:durableId="1785687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9F"/>
    <w:rsid w:val="000F2BC2"/>
    <w:rsid w:val="00224940"/>
    <w:rsid w:val="00316AC3"/>
    <w:rsid w:val="00443648"/>
    <w:rsid w:val="00515E7E"/>
    <w:rsid w:val="00542A33"/>
    <w:rsid w:val="00592E71"/>
    <w:rsid w:val="007323B8"/>
    <w:rsid w:val="007D019F"/>
    <w:rsid w:val="0092013D"/>
    <w:rsid w:val="009B6E39"/>
    <w:rsid w:val="00D00F37"/>
    <w:rsid w:val="00E562DA"/>
    <w:rsid w:val="00EF06E6"/>
    <w:rsid w:val="00F317E1"/>
    <w:rsid w:val="00F64D7B"/>
    <w:rsid w:val="00F70504"/>
    <w:rsid w:val="00FE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18AB1"/>
  <w15:chartTrackingRefBased/>
  <w15:docId w15:val="{6606FA27-BD34-4A46-A6D6-B79694C5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433</Words>
  <Characters>2320</Characters>
  <Application>Microsoft Office Word</Application>
  <DocSecurity>0</DocSecurity>
  <Lines>46</Lines>
  <Paragraphs>45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Chilawo Munene</dc:creator>
  <cp:keywords/>
  <dc:description/>
  <cp:lastModifiedBy>Chilawo Munene</cp:lastModifiedBy>
  <cp:revision>14</cp:revision>
  <dcterms:created xsi:type="dcterms:W3CDTF">2025-03-25T05:15:00Z</dcterms:created>
  <dcterms:modified xsi:type="dcterms:W3CDTF">2025-03-25T05:27:00Z</dcterms:modified>
</cp:coreProperties>
</file>