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B191" w14:textId="6C4A0102" w:rsidR="00A30948" w:rsidRPr="00A30948" w:rsidRDefault="00A30948" w:rsidP="00A30948">
      <w:pPr>
        <w:rPr>
          <w:rFonts w:ascii="Times New Roman" w:hAnsi="Times New Roman" w:cs="Times New Roman"/>
          <w:b/>
          <w:bCs/>
          <w:sz w:val="26"/>
          <w:szCs w:val="26"/>
          <w:u w:val="single"/>
        </w:rPr>
      </w:pPr>
      <w:r w:rsidRPr="00A30948">
        <w:rPr>
          <w:rFonts w:ascii="Times New Roman" w:hAnsi="Times New Roman" w:cs="Times New Roman"/>
          <w:b/>
          <w:bCs/>
          <w:sz w:val="26"/>
          <w:szCs w:val="26"/>
          <w:u w:val="single"/>
        </w:rPr>
        <w:t>The Role of Gender Awareness in African Oral Traditions</w:t>
      </w:r>
    </w:p>
    <w:p w14:paraId="619FEB1B"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African culture, with its rich diversity, is a vibrant tapestry of traditions, languages, and communities. Among its many facets, the oral tradition stands out for its role in preserving history, educating future generations, and fostering community bonds. This essay explores the significance of oral traditions in African cultures and delves into the importance of gender awareness within these traditions, demonstrating how an inclusive understanding can enrich these cultural practices and contribute to societal progress.</w:t>
      </w:r>
    </w:p>
    <w:p w14:paraId="4F0B4612" w14:textId="77777777" w:rsidR="00A30948" w:rsidRPr="00A30948" w:rsidRDefault="00A30948" w:rsidP="00A30948">
      <w:pPr>
        <w:rPr>
          <w:rFonts w:ascii="Times New Roman" w:hAnsi="Times New Roman" w:cs="Times New Roman"/>
          <w:sz w:val="26"/>
          <w:szCs w:val="26"/>
        </w:rPr>
      </w:pPr>
    </w:p>
    <w:p w14:paraId="5C6FDD22" w14:textId="2569F0DC" w:rsidR="00A30948" w:rsidRPr="00A30948" w:rsidRDefault="00A30948" w:rsidP="00A30948">
      <w:pPr>
        <w:rPr>
          <w:rFonts w:ascii="Times New Roman" w:hAnsi="Times New Roman" w:cs="Times New Roman"/>
          <w:b/>
          <w:bCs/>
          <w:sz w:val="26"/>
          <w:szCs w:val="26"/>
          <w:u w:val="single"/>
        </w:rPr>
      </w:pPr>
      <w:r w:rsidRPr="00A30948">
        <w:rPr>
          <w:rFonts w:ascii="Times New Roman" w:hAnsi="Times New Roman" w:cs="Times New Roman"/>
          <w:b/>
          <w:bCs/>
          <w:sz w:val="26"/>
          <w:szCs w:val="26"/>
          <w:u w:val="single"/>
        </w:rPr>
        <w:t>The Essence of Oral Traditions</w:t>
      </w:r>
    </w:p>
    <w:p w14:paraId="4A8336B2"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Oral traditions in Africa encompass a variety of forms, including folklore, myths, proverbs, and songs. They serve as a bridge between the past and the present, carrying the wisdom, values, and knowledge of countless generations. These narratives are not merely stories; they are the lifeblood of cultural identity, teaching morals, social norms, and survival skills. Through the art of storytelling, elders pass on crucial knowledge to the youth, ensuring the continuity of cultural practices and the survival of their communities’ identities.</w:t>
      </w:r>
    </w:p>
    <w:p w14:paraId="26D6203C" w14:textId="77777777" w:rsidR="00A30948" w:rsidRPr="00A30948" w:rsidRDefault="00A30948" w:rsidP="00A30948">
      <w:pPr>
        <w:rPr>
          <w:rFonts w:ascii="Times New Roman" w:hAnsi="Times New Roman" w:cs="Times New Roman"/>
          <w:sz w:val="26"/>
          <w:szCs w:val="26"/>
        </w:rPr>
      </w:pPr>
    </w:p>
    <w:p w14:paraId="207BDF65" w14:textId="3B938534" w:rsidR="00A30948" w:rsidRPr="00A30948" w:rsidRDefault="00A30948" w:rsidP="00A30948">
      <w:pPr>
        <w:rPr>
          <w:rFonts w:ascii="Times New Roman" w:hAnsi="Times New Roman" w:cs="Times New Roman"/>
          <w:b/>
          <w:bCs/>
          <w:sz w:val="26"/>
          <w:szCs w:val="26"/>
          <w:u w:val="single"/>
        </w:rPr>
      </w:pPr>
      <w:r w:rsidRPr="00A30948">
        <w:rPr>
          <w:rFonts w:ascii="Times New Roman" w:hAnsi="Times New Roman" w:cs="Times New Roman"/>
          <w:b/>
          <w:bCs/>
          <w:sz w:val="26"/>
          <w:szCs w:val="26"/>
          <w:u w:val="single"/>
        </w:rPr>
        <w:t>Gender Dynamics in Oral Traditions</w:t>
      </w:r>
    </w:p>
    <w:p w14:paraId="4B35DE90"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Traditionally, oral traditions have been a domain where gender roles are prominently featured and often perpetuated. Men and women usually have distinct roles in storytelling and other oral practices, with men often being the primary storytellers in public forums, while women's narratives might circulate within more private or domestic spheres. This division reflects broader societal structures and gender norms within many African communities.</w:t>
      </w:r>
    </w:p>
    <w:p w14:paraId="6CA80EFB" w14:textId="77777777" w:rsidR="00A30948" w:rsidRPr="00A30948" w:rsidRDefault="00A30948" w:rsidP="00A30948">
      <w:pPr>
        <w:rPr>
          <w:rFonts w:ascii="Times New Roman" w:hAnsi="Times New Roman" w:cs="Times New Roman"/>
          <w:sz w:val="26"/>
          <w:szCs w:val="26"/>
        </w:rPr>
      </w:pPr>
    </w:p>
    <w:p w14:paraId="065396C4"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However, these roles are not merely passive reflections of societal norms but active spaces for negotiation and expression. Women, for instance, have used storytelling to assert their voices and influence within the community, often weaving subtle critiques of their societal roles into the fabric of their tales. Similarly, men's storytelling can reinforce or challenge existing power dynamics. The content of these narratives frequently encompasses themes of heroism, morality, and community, which can vary significantly in their portrayal of gender roles and relationships.</w:t>
      </w:r>
    </w:p>
    <w:p w14:paraId="4FCBA01D" w14:textId="77777777" w:rsidR="00A30948" w:rsidRPr="00A30948" w:rsidRDefault="00A30948" w:rsidP="00A30948">
      <w:pPr>
        <w:rPr>
          <w:rFonts w:ascii="Times New Roman" w:hAnsi="Times New Roman" w:cs="Times New Roman"/>
          <w:sz w:val="26"/>
          <w:szCs w:val="26"/>
        </w:rPr>
      </w:pPr>
    </w:p>
    <w:p w14:paraId="7D9A2EE5" w14:textId="77777777" w:rsidR="00A30948" w:rsidRPr="00A30948" w:rsidRDefault="00A30948" w:rsidP="00A30948">
      <w:pPr>
        <w:rPr>
          <w:rFonts w:ascii="Times New Roman" w:hAnsi="Times New Roman" w:cs="Times New Roman"/>
          <w:b/>
          <w:bCs/>
          <w:sz w:val="26"/>
          <w:szCs w:val="26"/>
          <w:u w:val="single"/>
        </w:rPr>
      </w:pPr>
    </w:p>
    <w:p w14:paraId="4619F6A5" w14:textId="77777777" w:rsidR="00A30948" w:rsidRPr="00A30948" w:rsidRDefault="00A30948" w:rsidP="00A30948">
      <w:pPr>
        <w:rPr>
          <w:rFonts w:ascii="Times New Roman" w:hAnsi="Times New Roman" w:cs="Times New Roman"/>
          <w:b/>
          <w:bCs/>
          <w:sz w:val="26"/>
          <w:szCs w:val="26"/>
          <w:u w:val="single"/>
        </w:rPr>
      </w:pPr>
    </w:p>
    <w:p w14:paraId="5AF4D0F7" w14:textId="31C3B214" w:rsidR="00A30948" w:rsidRPr="00A30948" w:rsidRDefault="00A30948" w:rsidP="00A30948">
      <w:pPr>
        <w:rPr>
          <w:rFonts w:ascii="Times New Roman" w:hAnsi="Times New Roman" w:cs="Times New Roman"/>
          <w:b/>
          <w:bCs/>
          <w:sz w:val="26"/>
          <w:szCs w:val="26"/>
          <w:u w:val="single"/>
        </w:rPr>
      </w:pPr>
      <w:r w:rsidRPr="00A30948">
        <w:rPr>
          <w:rFonts w:ascii="Times New Roman" w:hAnsi="Times New Roman" w:cs="Times New Roman"/>
          <w:b/>
          <w:bCs/>
          <w:sz w:val="26"/>
          <w:szCs w:val="26"/>
          <w:u w:val="single"/>
        </w:rPr>
        <w:t>The Importance of Gender Awareness</w:t>
      </w:r>
    </w:p>
    <w:p w14:paraId="7D0188C4"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Incorporating gender awareness into the understanding and practice of oral traditions is crucial for several reasons. Firstly, it acknowledges the contributions of all community members, regardless of gender, to the cultural heritage. Recognizing the role of women storytellers and the value of their narratives challenges the patriarchal structures that marginalize women's voices, both in history and in contemporary society.</w:t>
      </w:r>
    </w:p>
    <w:p w14:paraId="3EE8BCC4" w14:textId="77777777" w:rsidR="00A30948" w:rsidRPr="00A30948" w:rsidRDefault="00A30948" w:rsidP="00A30948">
      <w:pPr>
        <w:rPr>
          <w:rFonts w:ascii="Times New Roman" w:hAnsi="Times New Roman" w:cs="Times New Roman"/>
          <w:sz w:val="26"/>
          <w:szCs w:val="26"/>
        </w:rPr>
      </w:pPr>
    </w:p>
    <w:p w14:paraId="019E84E5"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Secondly, gender awareness in oral traditions promotes a more inclusive culture that values diversity and equality. By critically examining traditional narratives and their gender dynamics, communities can adapt stories to reflect changing attitudes towards gender roles. This evolution can contribute to shifting perceptions and behaviors, fostering a more equitable society.</w:t>
      </w:r>
    </w:p>
    <w:p w14:paraId="395D08ED" w14:textId="77777777" w:rsidR="00A30948" w:rsidRPr="00A30948" w:rsidRDefault="00A30948" w:rsidP="00A30948">
      <w:pPr>
        <w:rPr>
          <w:rFonts w:ascii="Times New Roman" w:hAnsi="Times New Roman" w:cs="Times New Roman"/>
          <w:sz w:val="26"/>
          <w:szCs w:val="26"/>
        </w:rPr>
      </w:pPr>
    </w:p>
    <w:p w14:paraId="412C4DBB"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Moreover, gender awareness encourages the preservation and revitalization of oral traditions in a way that is relevant to modern audiences. As societies evolve, so too must the stories they tell. Integrating contemporary understandings of gender equality into traditional narratives ensures that these practices remain vibrant and meaningful for future generations.</w:t>
      </w:r>
    </w:p>
    <w:p w14:paraId="5BAED7DF" w14:textId="77777777" w:rsidR="00A30948" w:rsidRPr="00A30948" w:rsidRDefault="00A30948" w:rsidP="00A30948">
      <w:pPr>
        <w:rPr>
          <w:rFonts w:ascii="Times New Roman" w:hAnsi="Times New Roman" w:cs="Times New Roman"/>
          <w:sz w:val="26"/>
          <w:szCs w:val="26"/>
        </w:rPr>
      </w:pPr>
    </w:p>
    <w:p w14:paraId="5693F7A5" w14:textId="7564A966" w:rsidR="00A30948" w:rsidRPr="00A30948" w:rsidRDefault="00A30948" w:rsidP="00A30948">
      <w:pPr>
        <w:rPr>
          <w:rFonts w:ascii="Times New Roman" w:hAnsi="Times New Roman" w:cs="Times New Roman"/>
          <w:b/>
          <w:bCs/>
          <w:sz w:val="26"/>
          <w:szCs w:val="26"/>
          <w:u w:val="single"/>
        </w:rPr>
      </w:pPr>
      <w:r w:rsidRPr="00A30948">
        <w:rPr>
          <w:rFonts w:ascii="Times New Roman" w:hAnsi="Times New Roman" w:cs="Times New Roman"/>
          <w:b/>
          <w:bCs/>
          <w:sz w:val="26"/>
          <w:szCs w:val="26"/>
          <w:u w:val="single"/>
        </w:rPr>
        <w:t>Case Studies: Revitalizing Traditions</w:t>
      </w:r>
    </w:p>
    <w:p w14:paraId="0590650A"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Across Africa, there are examples of how gender awareness is being integrated into oral traditions to promote gender equality and enrich cultural practices. In Rwanda, the post-genocide period has seen women rise to prominent positions in society, a shift reflected in the oral traditions shared within communities. Storytelling has become a means to heal, reconcile, and rebuild, with narratives often focusing on themes of unity, resilience, and the importance of both genders in societal reconstruction.</w:t>
      </w:r>
    </w:p>
    <w:p w14:paraId="0F80D9EC" w14:textId="77777777" w:rsidR="00A30948" w:rsidRPr="00A30948" w:rsidRDefault="00A30948" w:rsidP="00A30948">
      <w:pPr>
        <w:rPr>
          <w:rFonts w:ascii="Times New Roman" w:hAnsi="Times New Roman" w:cs="Times New Roman"/>
          <w:sz w:val="26"/>
          <w:szCs w:val="26"/>
        </w:rPr>
      </w:pPr>
    </w:p>
    <w:p w14:paraId="5D34E96E" w14:textId="77777777" w:rsidR="00A30948" w:rsidRPr="00A30948"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 xml:space="preserve">Similarly, in Ghana, the </w:t>
      </w:r>
      <w:proofErr w:type="spellStart"/>
      <w:r w:rsidRPr="00A30948">
        <w:rPr>
          <w:rFonts w:ascii="Times New Roman" w:hAnsi="Times New Roman" w:cs="Times New Roman"/>
          <w:sz w:val="26"/>
          <w:szCs w:val="26"/>
        </w:rPr>
        <w:t>Ananse</w:t>
      </w:r>
      <w:proofErr w:type="spellEnd"/>
      <w:r w:rsidRPr="00A30948">
        <w:rPr>
          <w:rFonts w:ascii="Times New Roman" w:hAnsi="Times New Roman" w:cs="Times New Roman"/>
          <w:sz w:val="26"/>
          <w:szCs w:val="26"/>
        </w:rPr>
        <w:t xml:space="preserve"> stories, which traditionally feature a male spider protagonist engaging in various adventures, are being retold in ways that highlight female characters' strengths and contributions. This not only challenges the stereotypical portrayal of gender roles but also introduces young audiences to more balanced representations of men and women.</w:t>
      </w:r>
    </w:p>
    <w:p w14:paraId="51EC11BA" w14:textId="77777777" w:rsidR="00A30948" w:rsidRPr="00A30948" w:rsidRDefault="00A30948" w:rsidP="00A30948">
      <w:pPr>
        <w:rPr>
          <w:rFonts w:ascii="Times New Roman" w:hAnsi="Times New Roman" w:cs="Times New Roman"/>
          <w:sz w:val="26"/>
          <w:szCs w:val="26"/>
        </w:rPr>
      </w:pPr>
    </w:p>
    <w:p w14:paraId="70115EDD" w14:textId="77777777" w:rsidR="00A30948" w:rsidRPr="00A30948" w:rsidRDefault="00A30948" w:rsidP="00A30948">
      <w:pPr>
        <w:rPr>
          <w:rFonts w:ascii="Times New Roman" w:hAnsi="Times New Roman" w:cs="Times New Roman"/>
          <w:sz w:val="26"/>
          <w:szCs w:val="26"/>
        </w:rPr>
      </w:pPr>
    </w:p>
    <w:p w14:paraId="438B961C" w14:textId="77777777" w:rsidR="00A30948" w:rsidRPr="00A30948" w:rsidRDefault="00A30948" w:rsidP="00A30948">
      <w:pPr>
        <w:rPr>
          <w:rFonts w:ascii="Times New Roman" w:hAnsi="Times New Roman" w:cs="Times New Roman"/>
          <w:sz w:val="26"/>
          <w:szCs w:val="26"/>
        </w:rPr>
      </w:pPr>
    </w:p>
    <w:p w14:paraId="75E7E315" w14:textId="77777777" w:rsidR="00A30948" w:rsidRPr="00A30948" w:rsidRDefault="00A30948" w:rsidP="00A30948">
      <w:pPr>
        <w:rPr>
          <w:rFonts w:ascii="Times New Roman" w:hAnsi="Times New Roman" w:cs="Times New Roman"/>
          <w:sz w:val="26"/>
          <w:szCs w:val="26"/>
        </w:rPr>
      </w:pPr>
    </w:p>
    <w:p w14:paraId="50636360" w14:textId="5BFF8A2C" w:rsidR="00A30948" w:rsidRPr="00A30948" w:rsidRDefault="00A30948" w:rsidP="00A30948">
      <w:pPr>
        <w:rPr>
          <w:rFonts w:ascii="Times New Roman" w:hAnsi="Times New Roman" w:cs="Times New Roman"/>
          <w:b/>
          <w:bCs/>
          <w:sz w:val="26"/>
          <w:szCs w:val="26"/>
          <w:u w:val="single"/>
        </w:rPr>
      </w:pPr>
      <w:r w:rsidRPr="00A30948">
        <w:rPr>
          <w:rFonts w:ascii="Times New Roman" w:hAnsi="Times New Roman" w:cs="Times New Roman"/>
          <w:b/>
          <w:bCs/>
          <w:sz w:val="26"/>
          <w:szCs w:val="26"/>
          <w:u w:val="single"/>
        </w:rPr>
        <w:t>Conclusion</w:t>
      </w:r>
    </w:p>
    <w:p w14:paraId="5BADF727" w14:textId="0FE827A7" w:rsidR="0020524F" w:rsidRDefault="00A30948" w:rsidP="00A30948">
      <w:pPr>
        <w:rPr>
          <w:rFonts w:ascii="Times New Roman" w:hAnsi="Times New Roman" w:cs="Times New Roman"/>
          <w:sz w:val="26"/>
          <w:szCs w:val="26"/>
        </w:rPr>
      </w:pPr>
      <w:r w:rsidRPr="00A30948">
        <w:rPr>
          <w:rFonts w:ascii="Times New Roman" w:hAnsi="Times New Roman" w:cs="Times New Roman"/>
          <w:sz w:val="26"/>
          <w:szCs w:val="26"/>
        </w:rPr>
        <w:t>The oral tradition in African cultures is a powerful tool for education, cultural preservation, and social cohesion. By integrating gender awareness into these traditions, African societies can promote a more inclusive understanding of gender roles, celebrate the contributions of all genders to cultural heritage, and adapt age-old practices to reflect contemporary values. This evolution of oral traditions demonstrates the dynamic nature of culture itself—always growing, changing, and adapting to meet the needs of its people. Through such transformations, the rich tapestry of African oral traditions continues to thrive, fostering a deeper, more equitable connection between the past, present, and future.</w:t>
      </w:r>
    </w:p>
    <w:p w14:paraId="79A7BD9F" w14:textId="77777777" w:rsidR="00A30948" w:rsidRPr="00A30948" w:rsidRDefault="00A30948" w:rsidP="00A30948">
      <w:pPr>
        <w:rPr>
          <w:rFonts w:ascii="Times New Roman" w:hAnsi="Times New Roman" w:cs="Times New Roman"/>
          <w:sz w:val="26"/>
          <w:szCs w:val="26"/>
        </w:rPr>
      </w:pPr>
    </w:p>
    <w:sectPr w:rsidR="00A30948" w:rsidRPr="00A30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48"/>
    <w:rsid w:val="00131438"/>
    <w:rsid w:val="0020524F"/>
    <w:rsid w:val="005D3FFE"/>
    <w:rsid w:val="00A3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D552"/>
  <w15:chartTrackingRefBased/>
  <w15:docId w15:val="{0AE4FB0B-C455-4CF8-8BD2-F57B6284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948"/>
    <w:rPr>
      <w:rFonts w:eastAsiaTheme="majorEastAsia" w:cstheme="majorBidi"/>
      <w:color w:val="272727" w:themeColor="text1" w:themeTint="D8"/>
    </w:rPr>
  </w:style>
  <w:style w:type="paragraph" w:styleId="Title">
    <w:name w:val="Title"/>
    <w:basedOn w:val="Normal"/>
    <w:next w:val="Normal"/>
    <w:link w:val="TitleChar"/>
    <w:uiPriority w:val="10"/>
    <w:qFormat/>
    <w:rsid w:val="00A30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948"/>
    <w:pPr>
      <w:spacing w:before="160"/>
      <w:jc w:val="center"/>
    </w:pPr>
    <w:rPr>
      <w:i/>
      <w:iCs/>
      <w:color w:val="404040" w:themeColor="text1" w:themeTint="BF"/>
    </w:rPr>
  </w:style>
  <w:style w:type="character" w:customStyle="1" w:styleId="QuoteChar">
    <w:name w:val="Quote Char"/>
    <w:basedOn w:val="DefaultParagraphFont"/>
    <w:link w:val="Quote"/>
    <w:uiPriority w:val="29"/>
    <w:rsid w:val="00A30948"/>
    <w:rPr>
      <w:i/>
      <w:iCs/>
      <w:color w:val="404040" w:themeColor="text1" w:themeTint="BF"/>
    </w:rPr>
  </w:style>
  <w:style w:type="paragraph" w:styleId="ListParagraph">
    <w:name w:val="List Paragraph"/>
    <w:basedOn w:val="Normal"/>
    <w:uiPriority w:val="34"/>
    <w:qFormat/>
    <w:rsid w:val="00A30948"/>
    <w:pPr>
      <w:ind w:left="720"/>
      <w:contextualSpacing/>
    </w:pPr>
  </w:style>
  <w:style w:type="character" w:styleId="IntenseEmphasis">
    <w:name w:val="Intense Emphasis"/>
    <w:basedOn w:val="DefaultParagraphFont"/>
    <w:uiPriority w:val="21"/>
    <w:qFormat/>
    <w:rsid w:val="00A30948"/>
    <w:rPr>
      <w:i/>
      <w:iCs/>
      <w:color w:val="0F4761" w:themeColor="accent1" w:themeShade="BF"/>
    </w:rPr>
  </w:style>
  <w:style w:type="paragraph" w:styleId="IntenseQuote">
    <w:name w:val="Intense Quote"/>
    <w:basedOn w:val="Normal"/>
    <w:next w:val="Normal"/>
    <w:link w:val="IntenseQuoteChar"/>
    <w:uiPriority w:val="30"/>
    <w:qFormat/>
    <w:rsid w:val="00A30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948"/>
    <w:rPr>
      <w:i/>
      <w:iCs/>
      <w:color w:val="0F4761" w:themeColor="accent1" w:themeShade="BF"/>
    </w:rPr>
  </w:style>
  <w:style w:type="character" w:styleId="IntenseReference">
    <w:name w:val="Intense Reference"/>
    <w:basedOn w:val="DefaultParagraphFont"/>
    <w:uiPriority w:val="32"/>
    <w:qFormat/>
    <w:rsid w:val="00A30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Munyao</dc:creator>
  <cp:keywords/>
  <dc:description/>
  <cp:lastModifiedBy>Collins Munyao</cp:lastModifiedBy>
  <cp:revision>1</cp:revision>
  <dcterms:created xsi:type="dcterms:W3CDTF">2024-03-26T10:49:00Z</dcterms:created>
  <dcterms:modified xsi:type="dcterms:W3CDTF">2024-03-26T10:58:00Z</dcterms:modified>
</cp:coreProperties>
</file>