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303FCC">
      <w:pPr>
        <w:spacing w:line="276" w:lineRule="auto"/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 xml:space="preserve"/>
      </w:r>
      <w:r w:rsidRPr="00D27BCC">
        <w:rPr>
          <w:b/>
          <w:sz w:val="28"/>
          <w:szCs w:val="28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proofErr w:type="spellStart"/>
      <w:r w:rsidR="0004315B" w:rsidRPr="008B1D4E">
        <w:rPr>
          <w:u w:val="dotted"/>
          <w:lang w:val="en-US"/>
        </w:rPr>
        <w:t/>
      </w:r>
      <w:proofErr w:type="spellEnd"/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r w:rsidRPr="00D27BCC">
        <w:rPr>
          <w:b/>
          <w:sz w:val="28"/>
          <w:szCs w:val="28"/>
          <w:u w:val="dotted"/>
          <w:lang w:val="en-US"/>
        </w:rPr>
        <w:t xml:space="preserve">TI</w:t>
      </w:r>
      <w:r w:rsidR="009E2C50" w:rsidRPr="00D27BCC">
        <w:rPr>
          <w:b/>
          <w:sz w:val="28"/>
          <w:szCs w:val="28"/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303FCC">
      <w:pPr>
        <w:spacing w:line="360" w:lineRule="auto"/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5180000</w:t>
      </w:r>
      <w:r w:rsidRPr="00D27BCC">
        <w:rPr>
          <w:sz w:val="26"/>
          <w:szCs w:val="26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Pr="00D27BCC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 xml:space="preserve">100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/>
      </w:r>
      <w:proofErr w:type="spellEnd"/>
      <w:r w:rsidRPr="00D27BCC">
        <w:rPr>
          <w:b/>
          <w:sz w:val="26"/>
          <w:szCs w:val="26"/>
          <w:u w:val="dotted"/>
          <w:lang w:val="en-US"/>
        </w:rPr>
        <w:t/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303FCC">
      <w:pPr>
        <w:spacing w:line="360" w:lineRule="auto"/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 w:rsidRPr="001A6A35">
        <w:rPr>
          <w:sz w:val="26"/>
          <w:szCs w:val="26"/>
          <w:u w:val="dotted"/>
          <w:lang w:val="en-US"/>
        </w:rPr>
        <w:t xml:space="preserve">PETER NJUGUNA KIBUGA</w:t>
      </w:r>
      <w:r w:rsidRPr="001A6A35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10202-32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 xml:space="preserve">ONE 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/>
      </w:r>
      <w:proofErr w:type="spellEnd"/>
      <w:r w:rsidRPr="00D27BCC">
        <w:rPr>
          <w:sz w:val="26"/>
          <w:szCs w:val="26"/>
          <w:u w:val="dotted"/>
          <w:lang w:val="en-US"/>
        </w:rPr>
        <w:t/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NA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303FCC">
        <w:trPr>
          <w:trHeight w:val="5160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303FCC">
            <w:pPr>
              <w:spacing w:line="360" w:lineRule="auto"/>
              <w:rPr>
                <w:b/>
                <w:lang w:val="en-US"/>
              </w:rPr>
            </w:pPr>
            <w:bookmarkStart w:id="0" w:name="_GoBack"/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303FCC">
            <w:pPr>
              <w:spacing w:line="360" w:lineRule="auto"/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 xml:space="preserve">9th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 xml:space="preserve">February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 xml:space="preserve"> 2018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</w:p>
          <w:bookmarkEnd w:id="0"/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435A9859" w14:textId="1019701C" w:rsidR="0016312A" w:rsidRDefault="00CC72E5" w:rsidP="00303F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303FCC">
      <w:pgSz w:w="16840" w:h="11900" w:orient="landscape"/>
      <w:pgMar w:top="1440" w:right="1440" w:bottom="1292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1A6A35"/>
    <w:rsid w:val="00303FCC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Peter Munyasi (TI KE)</cp:lastModifiedBy>
  <cp:revision>12</cp:revision>
  <cp:lastPrinted>2017-11-30T09:38:00Z</cp:lastPrinted>
  <dcterms:created xsi:type="dcterms:W3CDTF">2017-11-30T08:29:00Z</dcterms:created>
  <dcterms:modified xsi:type="dcterms:W3CDTF">2018-02-09T09:11:00Z</dcterms:modified>
</cp:coreProperties>
</file>