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D6CD" w14:textId="77777777" w:rsidR="0059480D" w:rsidRPr="00227C5B" w:rsidRDefault="0059480D" w:rsidP="0059480D">
      <w:pPr>
        <w:rPr>
          <w:rFonts w:ascii="SimSun" w:eastAsia="SimSun" w:hAnsi="SimSun" w:hint="eastAsia"/>
          <w:b/>
          <w:bCs/>
          <w:sz w:val="28"/>
          <w:szCs w:val="32"/>
        </w:rPr>
      </w:pPr>
    </w:p>
    <w:p w14:paraId="25A14AFE" w14:textId="77777777" w:rsidR="0059480D" w:rsidRPr="00227C5B" w:rsidRDefault="0059480D" w:rsidP="0059480D">
      <w:pPr>
        <w:rPr>
          <w:rFonts w:ascii="SimSun" w:eastAsia="SimSun" w:hAnsi="SimSun" w:hint="eastAsia"/>
          <w:b/>
          <w:bCs/>
          <w:sz w:val="28"/>
          <w:szCs w:val="32"/>
        </w:rPr>
      </w:pPr>
    </w:p>
    <w:p w14:paraId="37C6C7EB" w14:textId="77777777" w:rsidR="0059480D" w:rsidRPr="00227C5B" w:rsidRDefault="0059480D" w:rsidP="0059480D">
      <w:pPr>
        <w:jc w:val="center"/>
        <w:rPr>
          <w:rFonts w:ascii="SimSun" w:eastAsia="SimSun" w:hAnsi="SimSun" w:hint="eastAsia"/>
          <w:sz w:val="48"/>
          <w:szCs w:val="52"/>
        </w:rPr>
      </w:pPr>
      <w:r w:rsidRPr="00227C5B">
        <w:rPr>
          <w:rFonts w:ascii="SimSun" w:eastAsia="SimSun" w:hAnsi="SimSun" w:hint="eastAsia"/>
          <w:sz w:val="48"/>
          <w:szCs w:val="52"/>
        </w:rPr>
        <w:t>计算机网络实验报告</w:t>
      </w:r>
    </w:p>
    <w:p w14:paraId="5FF04D73" w14:textId="77777777" w:rsidR="0059480D" w:rsidRPr="00227C5B" w:rsidRDefault="0059480D" w:rsidP="0059480D">
      <w:pPr>
        <w:rPr>
          <w:rFonts w:ascii="SimSun" w:eastAsia="SimSun" w:hAnsi="SimSun" w:hint="eastAsia"/>
          <w:b/>
          <w:bCs/>
          <w:sz w:val="28"/>
          <w:szCs w:val="32"/>
        </w:rPr>
      </w:pPr>
    </w:p>
    <w:p w14:paraId="20D80EC5" w14:textId="77777777" w:rsidR="0059480D" w:rsidRPr="00227C5B" w:rsidRDefault="0059480D" w:rsidP="0059480D">
      <w:pPr>
        <w:jc w:val="center"/>
        <w:rPr>
          <w:rFonts w:ascii="SimSun" w:eastAsia="SimSun" w:hAnsi="SimSun" w:hint="eastAsia"/>
          <w:b/>
          <w:bCs/>
          <w:sz w:val="28"/>
          <w:szCs w:val="32"/>
        </w:rPr>
      </w:pPr>
      <w:r w:rsidRPr="00227C5B">
        <w:rPr>
          <w:rFonts w:ascii="SimSun" w:eastAsia="SimSun" w:hAnsi="SimSun" w:hint="eastAsia"/>
          <w:b/>
          <w:bCs/>
          <w:noProof/>
          <w:sz w:val="28"/>
          <w:szCs w:val="32"/>
        </w:rPr>
        <w:drawing>
          <wp:inline distT="0" distB="0" distL="0" distR="0" wp14:anchorId="4734199F" wp14:editId="34C7D03E">
            <wp:extent cx="2349795" cy="2259557"/>
            <wp:effectExtent l="0" t="0" r="0" b="7620"/>
            <wp:docPr id="20955877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791" cy="2262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B54D0" w14:textId="77777777" w:rsidR="0059480D" w:rsidRDefault="0059480D" w:rsidP="0059480D">
      <w:pPr>
        <w:rPr>
          <w:rFonts w:ascii="SimSun" w:eastAsia="SimSun" w:hAnsi="SimSun" w:hint="eastAsia"/>
          <w:b/>
          <w:bCs/>
          <w:sz w:val="28"/>
          <w:szCs w:val="32"/>
        </w:rPr>
      </w:pPr>
    </w:p>
    <w:p w14:paraId="7CB180B5" w14:textId="77777777" w:rsidR="0059480D" w:rsidRPr="00227C5B" w:rsidRDefault="0059480D" w:rsidP="0059480D">
      <w:pPr>
        <w:rPr>
          <w:rFonts w:ascii="SimSun" w:eastAsia="SimSun" w:hAnsi="SimSun" w:hint="eastAsia"/>
          <w:b/>
          <w:bCs/>
          <w:sz w:val="28"/>
          <w:szCs w:val="32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5387"/>
      </w:tblGrid>
      <w:tr w:rsidR="0059480D" w14:paraId="0E53CAD6" w14:textId="77777777" w:rsidTr="00915490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0A39518" w14:textId="77777777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SimHei" w:eastAsia="SimHei" w:hAnsi="SimHei" w:hint="eastAsia"/>
                <w:sz w:val="31"/>
                <w:szCs w:val="31"/>
              </w:rPr>
            </w:pPr>
            <w:r w:rsidRPr="00227C5B">
              <w:rPr>
                <w:rFonts w:ascii="SimHei" w:eastAsia="SimHei" w:hAnsi="SimHei" w:hint="eastAsia"/>
                <w:sz w:val="31"/>
                <w:szCs w:val="31"/>
              </w:rPr>
              <w:t>实验名称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B7E94" w14:textId="60A46BF7" w:rsidR="0059480D" w:rsidRPr="00227C5B" w:rsidRDefault="00225ED9" w:rsidP="000E3C3A">
            <w:pPr>
              <w:tabs>
                <w:tab w:val="left" w:pos="1370"/>
              </w:tabs>
              <w:jc w:val="center"/>
              <w:rPr>
                <w:rFonts w:ascii="KaiTi" w:eastAsia="KaiTi" w:hAnsi="KaiTi" w:hint="eastAsia"/>
                <w:sz w:val="28"/>
                <w:szCs w:val="28"/>
              </w:rPr>
            </w:pPr>
            <w:r>
              <w:rPr>
                <w:rFonts w:ascii="KaiTi" w:eastAsia="KaiTi" w:hAnsi="KaiTi" w:hint="eastAsia"/>
                <w:sz w:val="28"/>
                <w:szCs w:val="28"/>
              </w:rPr>
              <w:t>静态路由</w:t>
            </w:r>
          </w:p>
        </w:tc>
      </w:tr>
      <w:tr w:rsidR="0059480D" w14:paraId="572AC020" w14:textId="77777777" w:rsidTr="00915490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F9929C4" w14:textId="77777777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SimHei" w:eastAsia="SimHei" w:hAnsi="SimHei" w:hint="eastAsia"/>
                <w:sz w:val="31"/>
                <w:szCs w:val="31"/>
              </w:rPr>
            </w:pPr>
            <w:r w:rsidRPr="00227C5B">
              <w:rPr>
                <w:rFonts w:ascii="SimHei" w:eastAsia="SimHei" w:hAnsi="SimHei" w:hint="eastAsia"/>
                <w:sz w:val="31"/>
                <w:szCs w:val="31"/>
              </w:rPr>
              <w:t>组    号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right w:val="nil"/>
            </w:tcBorders>
          </w:tcPr>
          <w:p w14:paraId="71E41C9E" w14:textId="77777777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KaiTi" w:eastAsia="KaiTi" w:hAnsi="KaiTi" w:hint="eastAsia"/>
                <w:sz w:val="28"/>
                <w:szCs w:val="28"/>
              </w:rPr>
            </w:pPr>
            <w:r w:rsidRPr="00227C5B">
              <w:rPr>
                <w:rFonts w:ascii="KaiTi" w:eastAsia="KaiTi" w:hAnsi="KaiTi" w:hint="eastAsia"/>
                <w:sz w:val="28"/>
                <w:szCs w:val="28"/>
              </w:rPr>
              <w:t>第三组</w:t>
            </w:r>
          </w:p>
        </w:tc>
      </w:tr>
      <w:tr w:rsidR="0059480D" w14:paraId="22DDB08F" w14:textId="77777777" w:rsidTr="00915490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E1966AA" w14:textId="77777777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SimHei" w:eastAsia="SimHei" w:hAnsi="SimHei" w:hint="eastAsia"/>
                <w:sz w:val="31"/>
                <w:szCs w:val="31"/>
              </w:rPr>
            </w:pPr>
            <w:r w:rsidRPr="00227C5B">
              <w:rPr>
                <w:rFonts w:ascii="SimHei" w:eastAsia="SimHei" w:hAnsi="SimHei" w:hint="eastAsia"/>
                <w:sz w:val="31"/>
                <w:szCs w:val="31"/>
              </w:rPr>
              <w:t>小组成员</w:t>
            </w:r>
          </w:p>
        </w:tc>
        <w:tc>
          <w:tcPr>
            <w:tcW w:w="5387" w:type="dxa"/>
            <w:tcBorders>
              <w:left w:val="nil"/>
              <w:right w:val="nil"/>
            </w:tcBorders>
          </w:tcPr>
          <w:p w14:paraId="4F8455D5" w14:textId="77777777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KaiTi" w:eastAsia="KaiTi" w:hAnsi="KaiTi" w:hint="eastAsia"/>
                <w:sz w:val="28"/>
                <w:szCs w:val="28"/>
              </w:rPr>
            </w:pPr>
            <w:r w:rsidRPr="00227C5B">
              <w:rPr>
                <w:rFonts w:ascii="KaiTi" w:eastAsia="KaiTi" w:hAnsi="KaiTi" w:hint="eastAsia"/>
                <w:sz w:val="28"/>
                <w:szCs w:val="28"/>
              </w:rPr>
              <w:t>张翔</w:t>
            </w:r>
          </w:p>
        </w:tc>
      </w:tr>
      <w:tr w:rsidR="0059480D" w14:paraId="15A876AE" w14:textId="77777777" w:rsidTr="00915490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DCB322C" w14:textId="77777777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SimHei" w:eastAsia="SimHei" w:hAnsi="SimHei" w:hint="eastAsia"/>
                <w:sz w:val="31"/>
                <w:szCs w:val="31"/>
              </w:rPr>
            </w:pPr>
          </w:p>
        </w:tc>
        <w:tc>
          <w:tcPr>
            <w:tcW w:w="5387" w:type="dxa"/>
            <w:tcBorders>
              <w:left w:val="nil"/>
              <w:right w:val="nil"/>
            </w:tcBorders>
          </w:tcPr>
          <w:p w14:paraId="67507BC1" w14:textId="77777777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KaiTi" w:eastAsia="KaiTi" w:hAnsi="KaiTi" w:hint="eastAsia"/>
                <w:sz w:val="28"/>
                <w:szCs w:val="28"/>
              </w:rPr>
            </w:pPr>
            <w:r w:rsidRPr="00227C5B">
              <w:rPr>
                <w:rFonts w:ascii="KaiTi" w:eastAsia="KaiTi" w:hAnsi="KaiTi" w:hint="eastAsia"/>
                <w:sz w:val="28"/>
                <w:szCs w:val="28"/>
              </w:rPr>
              <w:t>钱宝强</w:t>
            </w:r>
          </w:p>
        </w:tc>
      </w:tr>
      <w:tr w:rsidR="0059480D" w14:paraId="7ECD5907" w14:textId="77777777" w:rsidTr="00915490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DDA356" w14:textId="77777777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SimHei" w:eastAsia="SimHei" w:hAnsi="SimHei" w:hint="eastAsia"/>
                <w:sz w:val="31"/>
                <w:szCs w:val="31"/>
              </w:rPr>
            </w:pPr>
            <w:r w:rsidRPr="00227C5B">
              <w:rPr>
                <w:rFonts w:ascii="SimHei" w:eastAsia="SimHei" w:hAnsi="SimHei" w:hint="eastAsia"/>
                <w:sz w:val="31"/>
                <w:szCs w:val="31"/>
              </w:rPr>
              <w:t>学院(系)</w:t>
            </w:r>
          </w:p>
        </w:tc>
        <w:tc>
          <w:tcPr>
            <w:tcW w:w="5387" w:type="dxa"/>
            <w:tcBorders>
              <w:left w:val="nil"/>
              <w:right w:val="nil"/>
            </w:tcBorders>
          </w:tcPr>
          <w:p w14:paraId="23D007F0" w14:textId="77777777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KaiTi" w:eastAsia="KaiTi" w:hAnsi="KaiTi" w:hint="eastAsia"/>
                <w:sz w:val="28"/>
                <w:szCs w:val="28"/>
              </w:rPr>
            </w:pPr>
            <w:r w:rsidRPr="00227C5B">
              <w:rPr>
                <w:rFonts w:ascii="KaiTi" w:eastAsia="KaiTi" w:hAnsi="KaiTi" w:hint="eastAsia"/>
                <w:sz w:val="28"/>
                <w:szCs w:val="28"/>
              </w:rPr>
              <w:t>计算机科学与技术学院</w:t>
            </w:r>
          </w:p>
        </w:tc>
      </w:tr>
      <w:tr w:rsidR="0059480D" w14:paraId="69F3B75E" w14:textId="77777777" w:rsidTr="00915490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6DD4F64" w14:textId="77777777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SimHei" w:eastAsia="SimHei" w:hAnsi="SimHei" w:hint="eastAsia"/>
                <w:sz w:val="31"/>
                <w:szCs w:val="31"/>
              </w:rPr>
            </w:pPr>
            <w:r w:rsidRPr="00227C5B">
              <w:rPr>
                <w:rFonts w:ascii="SimHei" w:eastAsia="SimHei" w:hAnsi="SimHei" w:hint="eastAsia"/>
                <w:sz w:val="31"/>
                <w:szCs w:val="31"/>
              </w:rPr>
              <w:t>专    业</w:t>
            </w:r>
          </w:p>
        </w:tc>
        <w:tc>
          <w:tcPr>
            <w:tcW w:w="5387" w:type="dxa"/>
            <w:tcBorders>
              <w:left w:val="nil"/>
              <w:right w:val="nil"/>
            </w:tcBorders>
          </w:tcPr>
          <w:p w14:paraId="133B6DE5" w14:textId="77777777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KaiTi" w:eastAsia="KaiTi" w:hAnsi="KaiTi" w:hint="eastAsia"/>
                <w:sz w:val="28"/>
                <w:szCs w:val="28"/>
              </w:rPr>
            </w:pPr>
            <w:r w:rsidRPr="00227C5B">
              <w:rPr>
                <w:rFonts w:ascii="KaiTi" w:eastAsia="KaiTi" w:hAnsi="KaiTi" w:hint="eastAsia"/>
                <w:sz w:val="28"/>
                <w:szCs w:val="28"/>
              </w:rPr>
              <w:t>软件工程</w:t>
            </w:r>
          </w:p>
        </w:tc>
      </w:tr>
      <w:tr w:rsidR="0059480D" w14:paraId="1E4D5D7E" w14:textId="77777777" w:rsidTr="00915490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5CE6E6F" w14:textId="77777777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SimHei" w:eastAsia="SimHei" w:hAnsi="SimHei" w:hint="eastAsia"/>
                <w:sz w:val="31"/>
                <w:szCs w:val="31"/>
              </w:rPr>
            </w:pPr>
            <w:r w:rsidRPr="00227C5B">
              <w:rPr>
                <w:rFonts w:ascii="SimHei" w:eastAsia="SimHei" w:hAnsi="SimHei" w:hint="eastAsia"/>
                <w:sz w:val="31"/>
                <w:szCs w:val="31"/>
              </w:rPr>
              <w:t>任课老师</w:t>
            </w:r>
          </w:p>
        </w:tc>
        <w:tc>
          <w:tcPr>
            <w:tcW w:w="5387" w:type="dxa"/>
            <w:tcBorders>
              <w:left w:val="nil"/>
              <w:right w:val="nil"/>
            </w:tcBorders>
          </w:tcPr>
          <w:p w14:paraId="1B6F77A3" w14:textId="77777777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KaiTi" w:eastAsia="KaiTi" w:hAnsi="KaiTi" w:hint="eastAsia"/>
                <w:sz w:val="28"/>
                <w:szCs w:val="28"/>
              </w:rPr>
            </w:pPr>
            <w:r w:rsidRPr="00227C5B">
              <w:rPr>
                <w:rFonts w:ascii="KaiTi" w:eastAsia="KaiTi" w:hAnsi="KaiTi" w:hint="eastAsia"/>
                <w:sz w:val="28"/>
                <w:szCs w:val="28"/>
              </w:rPr>
              <w:t>蒋海鹰</w:t>
            </w:r>
          </w:p>
        </w:tc>
      </w:tr>
      <w:tr w:rsidR="0059480D" w14:paraId="0B5CD2ED" w14:textId="77777777" w:rsidTr="00915490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90863DF" w14:textId="77777777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SimHei" w:eastAsia="SimHei" w:hAnsi="SimHei" w:hint="eastAsia"/>
                <w:sz w:val="31"/>
                <w:szCs w:val="31"/>
              </w:rPr>
            </w:pPr>
            <w:r w:rsidRPr="00227C5B">
              <w:rPr>
                <w:rFonts w:ascii="SimHei" w:eastAsia="SimHei" w:hAnsi="SimHei" w:hint="eastAsia"/>
                <w:sz w:val="31"/>
                <w:szCs w:val="31"/>
              </w:rPr>
              <w:t>日    期</w:t>
            </w:r>
          </w:p>
        </w:tc>
        <w:tc>
          <w:tcPr>
            <w:tcW w:w="5387" w:type="dxa"/>
            <w:tcBorders>
              <w:left w:val="nil"/>
              <w:right w:val="nil"/>
            </w:tcBorders>
          </w:tcPr>
          <w:p w14:paraId="71EC2538" w14:textId="55263CA3" w:rsidR="0059480D" w:rsidRPr="00227C5B" w:rsidRDefault="0059480D" w:rsidP="000E3C3A">
            <w:pPr>
              <w:tabs>
                <w:tab w:val="left" w:pos="1370"/>
              </w:tabs>
              <w:jc w:val="center"/>
              <w:rPr>
                <w:rFonts w:ascii="KaiTi" w:eastAsia="KaiTi" w:hAnsi="KaiTi" w:hint="eastAsia"/>
                <w:sz w:val="28"/>
                <w:szCs w:val="28"/>
              </w:rPr>
            </w:pPr>
            <w:r w:rsidRPr="00227C5B">
              <w:rPr>
                <w:rFonts w:ascii="KaiTi" w:eastAsia="KaiTi" w:hAnsi="KaiTi" w:hint="eastAsia"/>
                <w:sz w:val="28"/>
                <w:szCs w:val="28"/>
              </w:rPr>
              <w:t>2025.</w:t>
            </w:r>
            <w:r>
              <w:rPr>
                <w:rFonts w:ascii="KaiTi" w:eastAsia="KaiTi" w:hAnsi="KaiTi" w:hint="eastAsia"/>
                <w:sz w:val="28"/>
                <w:szCs w:val="28"/>
              </w:rPr>
              <w:t>3</w:t>
            </w:r>
            <w:r w:rsidRPr="00227C5B">
              <w:rPr>
                <w:rFonts w:ascii="KaiTi" w:eastAsia="KaiTi" w:hAnsi="KaiTi" w:hint="eastAsia"/>
                <w:sz w:val="28"/>
                <w:szCs w:val="28"/>
              </w:rPr>
              <w:t>.26</w:t>
            </w:r>
          </w:p>
        </w:tc>
      </w:tr>
    </w:tbl>
    <w:p w14:paraId="03149210" w14:textId="77777777" w:rsidR="0059480D" w:rsidRPr="00227C5B" w:rsidRDefault="0059480D" w:rsidP="0059480D">
      <w:pPr>
        <w:tabs>
          <w:tab w:val="left" w:pos="1370"/>
        </w:tabs>
        <w:rPr>
          <w:rFonts w:ascii="SimSun" w:eastAsia="SimSun" w:hAnsi="SimSun" w:hint="eastAsia"/>
          <w:b/>
          <w:bCs/>
          <w:sz w:val="28"/>
          <w:szCs w:val="32"/>
        </w:rPr>
      </w:pPr>
    </w:p>
    <w:p w14:paraId="1402E09D" w14:textId="77777777" w:rsidR="0059480D" w:rsidRPr="00C96162" w:rsidRDefault="0059480D">
      <w:pPr>
        <w:rPr>
          <w:rFonts w:hint="eastAsia"/>
          <w:sz w:val="28"/>
          <w:szCs w:val="32"/>
        </w:rPr>
      </w:pPr>
    </w:p>
    <w:p w14:paraId="4EA9B833" w14:textId="7B421162" w:rsidR="0059480D" w:rsidRPr="00C96162" w:rsidRDefault="00C96162" w:rsidP="00C96162">
      <w:pPr>
        <w:spacing w:line="360" w:lineRule="auto"/>
        <w:rPr>
          <w:rFonts w:ascii="SimSun" w:eastAsia="SimSun" w:hAnsi="SimSun" w:hint="eastAsia"/>
          <w:b/>
          <w:bCs/>
          <w:sz w:val="24"/>
          <w:szCs w:val="28"/>
        </w:rPr>
      </w:pPr>
      <w:r w:rsidRPr="00C96162">
        <w:rPr>
          <w:rFonts w:ascii="SimSun" w:eastAsia="SimSun" w:hAnsi="SimSun" w:hint="eastAsia"/>
          <w:b/>
          <w:bCs/>
          <w:sz w:val="24"/>
          <w:szCs w:val="28"/>
        </w:rPr>
        <w:lastRenderedPageBreak/>
        <w:t>一、实验名称</w:t>
      </w:r>
    </w:p>
    <w:p w14:paraId="7017E386" w14:textId="097A5B2A" w:rsidR="00C96162" w:rsidRPr="00C96162" w:rsidRDefault="00C96162" w:rsidP="00C9616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/>
        </w:rPr>
        <w:tab/>
      </w:r>
      <w:r w:rsidR="00B501DD">
        <w:rPr>
          <w:rFonts w:ascii="SimSun" w:eastAsia="SimSun" w:hAnsi="SimSun" w:hint="eastAsia"/>
        </w:rPr>
        <w:t>静态路由</w:t>
      </w:r>
    </w:p>
    <w:p w14:paraId="60BFB7A4" w14:textId="4FB52C67" w:rsidR="00C96162" w:rsidRPr="00C96162" w:rsidRDefault="00C96162" w:rsidP="00C96162">
      <w:pPr>
        <w:spacing w:line="360" w:lineRule="auto"/>
        <w:rPr>
          <w:rFonts w:ascii="SimSun" w:eastAsia="SimSun" w:hAnsi="SimSun" w:hint="eastAsia"/>
          <w:b/>
          <w:bCs/>
          <w:sz w:val="24"/>
          <w:szCs w:val="28"/>
        </w:rPr>
      </w:pPr>
      <w:r w:rsidRPr="00C96162">
        <w:rPr>
          <w:rFonts w:ascii="SimSun" w:eastAsia="SimSun" w:hAnsi="SimSun" w:hint="eastAsia"/>
          <w:b/>
          <w:bCs/>
          <w:sz w:val="24"/>
          <w:szCs w:val="28"/>
        </w:rPr>
        <w:t>二、实验目的</w:t>
      </w:r>
    </w:p>
    <w:p w14:paraId="51704C57" w14:textId="4CC69F55" w:rsidR="00C96162" w:rsidRPr="00C96162" w:rsidRDefault="00C96162" w:rsidP="00C9616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/>
        </w:rPr>
        <w:tab/>
      </w:r>
      <w:r w:rsidR="00B501DD">
        <w:rPr>
          <w:rFonts w:ascii="SimSun" w:eastAsia="SimSun" w:hAnsi="SimSun" w:hint="eastAsia"/>
        </w:rPr>
        <w:t>掌握通过静态路由方式实现网络的连通性</w:t>
      </w:r>
    </w:p>
    <w:p w14:paraId="56E11CB5" w14:textId="4D92B15F" w:rsidR="00C96162" w:rsidRPr="00C96162" w:rsidRDefault="00C96162" w:rsidP="00C96162">
      <w:pPr>
        <w:spacing w:line="360" w:lineRule="auto"/>
        <w:rPr>
          <w:rFonts w:ascii="SimSun" w:eastAsia="SimSun" w:hAnsi="SimSun" w:hint="eastAsia"/>
          <w:b/>
          <w:bCs/>
          <w:sz w:val="24"/>
          <w:szCs w:val="28"/>
        </w:rPr>
      </w:pPr>
      <w:r w:rsidRPr="00C96162">
        <w:rPr>
          <w:rFonts w:ascii="SimSun" w:eastAsia="SimSun" w:hAnsi="SimSun" w:hint="eastAsia"/>
          <w:b/>
          <w:bCs/>
          <w:sz w:val="24"/>
          <w:szCs w:val="28"/>
        </w:rPr>
        <w:t>三、背景描述</w:t>
      </w:r>
    </w:p>
    <w:p w14:paraId="04CC5994" w14:textId="1C8D6BA9" w:rsidR="00C96162" w:rsidRPr="00C96162" w:rsidRDefault="00C96162" w:rsidP="00C9616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/>
        </w:rPr>
        <w:tab/>
      </w:r>
      <w:r w:rsidR="00B501DD">
        <w:rPr>
          <w:rFonts w:ascii="SimSun" w:eastAsia="SimSun" w:hAnsi="SimSun" w:hint="eastAsia"/>
        </w:rPr>
        <w:t>假设校园网通过1台路由器连接到校园外的另1台路由器上，现要在路由器上做适当配置，实现校园网内部主机与校园网外部主机的相互通信。</w:t>
      </w:r>
    </w:p>
    <w:p w14:paraId="43C77812" w14:textId="1BBF3A92" w:rsidR="00C96162" w:rsidRPr="00C96162" w:rsidRDefault="00C96162" w:rsidP="00C96162">
      <w:pPr>
        <w:spacing w:line="360" w:lineRule="auto"/>
        <w:rPr>
          <w:rFonts w:ascii="SimSun" w:eastAsia="SimSun" w:hAnsi="SimSun" w:hint="eastAsia"/>
          <w:b/>
          <w:bCs/>
          <w:sz w:val="24"/>
          <w:szCs w:val="28"/>
        </w:rPr>
      </w:pPr>
      <w:r w:rsidRPr="00C96162">
        <w:rPr>
          <w:rFonts w:ascii="SimSun" w:eastAsia="SimSun" w:hAnsi="SimSun" w:hint="eastAsia"/>
          <w:b/>
          <w:bCs/>
          <w:sz w:val="24"/>
          <w:szCs w:val="28"/>
        </w:rPr>
        <w:t>四、技术原理</w:t>
      </w:r>
    </w:p>
    <w:p w14:paraId="55628A57" w14:textId="62C4A0CF" w:rsidR="00C96162" w:rsidRDefault="00C96162" w:rsidP="00C9616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/>
        </w:rPr>
        <w:tab/>
      </w:r>
      <w:r w:rsidR="00B501DD">
        <w:rPr>
          <w:rFonts w:ascii="SimSun" w:eastAsia="SimSun" w:hAnsi="SimSun" w:hint="eastAsia"/>
        </w:rPr>
        <w:t>路由器属于网络层设备，能够根据IP包头的信息，选择一条最佳路径，将数据包转发出去。实现主机之间的相互访问。</w:t>
      </w:r>
    </w:p>
    <w:p w14:paraId="18A77A1C" w14:textId="6B9E7CCA" w:rsidR="00B501DD" w:rsidRDefault="00B501DD" w:rsidP="00B501DD">
      <w:pPr>
        <w:spacing w:line="360" w:lineRule="auto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路由器是根据路由表进行选路和转发的。而路由表就是由一条条的路由信息组成的。路由表的产生方式一般</w:t>
      </w:r>
      <w:r w:rsidR="003D12EE">
        <w:rPr>
          <w:rFonts w:ascii="SimSun" w:eastAsia="SimSun" w:hAnsi="SimSun" w:hint="eastAsia"/>
        </w:rPr>
        <w:t>有</w:t>
      </w:r>
      <w:r>
        <w:rPr>
          <w:rFonts w:ascii="SimSun" w:eastAsia="SimSun" w:hAnsi="SimSun" w:hint="eastAsia"/>
        </w:rPr>
        <w:t>3种：</w:t>
      </w:r>
    </w:p>
    <w:p w14:paraId="44FCA2B5" w14:textId="3BB3EA36" w:rsidR="00B501DD" w:rsidRDefault="00B501DD" w:rsidP="00B501DD">
      <w:pPr>
        <w:spacing w:line="360" w:lineRule="auto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直连路由 给路由器接口配置一个IP地址，路由器自动产生本接口IP所在网段的路由信息。</w:t>
      </w:r>
    </w:p>
    <w:p w14:paraId="56BE4A19" w14:textId="458E76F0" w:rsidR="00B501DD" w:rsidRDefault="00B501DD" w:rsidP="00B501DD">
      <w:pPr>
        <w:spacing w:line="360" w:lineRule="auto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静态路由 在拓扑结构见到那的网络中，网管员通过手工的方式配置本路由器未知网段的路由信息，从而实现不同网段之间的连接。</w:t>
      </w:r>
    </w:p>
    <w:p w14:paraId="11915125" w14:textId="3F056CE9" w:rsidR="00B501DD" w:rsidRPr="00C96162" w:rsidRDefault="00B501DD" w:rsidP="00B501DD">
      <w:pPr>
        <w:spacing w:line="360" w:lineRule="auto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动态路由 协议学习产生的路由，在大规模的网络中，或网络拓扑相对复杂的情况下，通过在路由器上运行动态路由协议，路由器之间相互自动学习产生路由信息。</w:t>
      </w:r>
    </w:p>
    <w:p w14:paraId="0CDF07EC" w14:textId="4CCB452D" w:rsidR="00C96162" w:rsidRPr="00C96162" w:rsidRDefault="00C96162" w:rsidP="00C96162">
      <w:pPr>
        <w:spacing w:line="360" w:lineRule="auto"/>
        <w:rPr>
          <w:rFonts w:ascii="SimSun" w:eastAsia="SimSun" w:hAnsi="SimSun" w:hint="eastAsia"/>
          <w:b/>
          <w:bCs/>
          <w:sz w:val="24"/>
          <w:szCs w:val="28"/>
        </w:rPr>
      </w:pPr>
      <w:r w:rsidRPr="00C96162">
        <w:rPr>
          <w:rFonts w:ascii="SimSun" w:eastAsia="SimSun" w:hAnsi="SimSun" w:hint="eastAsia"/>
          <w:b/>
          <w:bCs/>
          <w:sz w:val="24"/>
          <w:szCs w:val="28"/>
        </w:rPr>
        <w:t>五、实现功能</w:t>
      </w:r>
    </w:p>
    <w:p w14:paraId="350CA86D" w14:textId="78822F5F" w:rsidR="00C96162" w:rsidRPr="00C96162" w:rsidRDefault="00C96162" w:rsidP="00C9616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/>
        </w:rPr>
        <w:tab/>
      </w:r>
      <w:r w:rsidR="00AA2F30">
        <w:rPr>
          <w:rFonts w:ascii="SimSun" w:eastAsia="SimSun" w:hAnsi="SimSun" w:hint="eastAsia"/>
        </w:rPr>
        <w:t>实现网络的互连互通，从而实现信息的共享与传递。</w:t>
      </w:r>
    </w:p>
    <w:p w14:paraId="1EC3CB38" w14:textId="429D8BB1" w:rsidR="00C96162" w:rsidRPr="00C96162" w:rsidRDefault="00C96162" w:rsidP="00C96162">
      <w:pPr>
        <w:spacing w:line="360" w:lineRule="auto"/>
        <w:rPr>
          <w:rFonts w:ascii="SimSun" w:eastAsia="SimSun" w:hAnsi="SimSun" w:hint="eastAsia"/>
          <w:b/>
          <w:bCs/>
          <w:sz w:val="24"/>
          <w:szCs w:val="28"/>
        </w:rPr>
      </w:pPr>
      <w:r w:rsidRPr="00C96162">
        <w:rPr>
          <w:rFonts w:ascii="SimSun" w:eastAsia="SimSun" w:hAnsi="SimSun" w:hint="eastAsia"/>
          <w:b/>
          <w:bCs/>
          <w:sz w:val="24"/>
          <w:szCs w:val="28"/>
        </w:rPr>
        <w:t>六、实现设备</w:t>
      </w:r>
    </w:p>
    <w:p w14:paraId="233356C7" w14:textId="4F61E987" w:rsidR="00C96162" w:rsidRPr="00C96162" w:rsidRDefault="00C96162" w:rsidP="00C9616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/>
        </w:rPr>
        <w:tab/>
      </w:r>
      <w:r w:rsidR="006B071C">
        <w:rPr>
          <w:rFonts w:ascii="SimSun" w:eastAsia="SimSun" w:hAnsi="SimSun" w:hint="eastAsia"/>
        </w:rPr>
        <w:t>R1700</w:t>
      </w:r>
      <w:r w:rsidR="00AA2F30">
        <w:rPr>
          <w:rFonts w:ascii="SimSun" w:eastAsia="SimSun" w:hAnsi="SimSun" w:hint="eastAsia"/>
        </w:rPr>
        <w:t>（两台）、V35线缆（1条）、PC（两台）、交叉线（两条）</w:t>
      </w:r>
    </w:p>
    <w:p w14:paraId="0020EBF9" w14:textId="58DE5A9C" w:rsidR="00C96162" w:rsidRPr="00C96162" w:rsidRDefault="00C96162" w:rsidP="00C96162">
      <w:pPr>
        <w:spacing w:line="360" w:lineRule="auto"/>
        <w:rPr>
          <w:rFonts w:ascii="SimSun" w:eastAsia="SimSun" w:hAnsi="SimSun" w:hint="eastAsia"/>
          <w:b/>
          <w:bCs/>
          <w:sz w:val="24"/>
          <w:szCs w:val="28"/>
        </w:rPr>
      </w:pPr>
      <w:r w:rsidRPr="00C96162">
        <w:rPr>
          <w:rFonts w:ascii="SimSun" w:eastAsia="SimSun" w:hAnsi="SimSun" w:hint="eastAsia"/>
          <w:b/>
          <w:bCs/>
          <w:sz w:val="24"/>
          <w:szCs w:val="28"/>
        </w:rPr>
        <w:t>七、实验拓扑</w:t>
      </w:r>
    </w:p>
    <w:p w14:paraId="6F6772AE" w14:textId="30FAC46E" w:rsidR="00C96162" w:rsidRDefault="00AA2F30" w:rsidP="00AA2F30">
      <w:pPr>
        <w:spacing w:line="360" w:lineRule="auto"/>
        <w:jc w:val="center"/>
        <w:rPr>
          <w:rFonts w:ascii="SimSun" w:eastAsia="SimSun" w:hAnsi="SimSun" w:hint="eastAsia"/>
        </w:rPr>
      </w:pPr>
      <w:r>
        <w:rPr>
          <w:noProof/>
        </w:rPr>
        <w:drawing>
          <wp:inline distT="0" distB="0" distL="0" distR="0" wp14:anchorId="174793E7" wp14:editId="0F8C8696">
            <wp:extent cx="4670474" cy="1866278"/>
            <wp:effectExtent l="0" t="0" r="0" b="635"/>
            <wp:docPr id="727475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99" cy="18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6F1F" w14:textId="2E12ED43" w:rsidR="00C96162" w:rsidRPr="00C96162" w:rsidRDefault="00C96162" w:rsidP="00C96162">
      <w:pPr>
        <w:spacing w:line="360" w:lineRule="auto"/>
        <w:rPr>
          <w:rFonts w:ascii="SimSun" w:eastAsia="SimSun" w:hAnsi="SimSun" w:hint="eastAsia"/>
          <w:b/>
          <w:bCs/>
          <w:sz w:val="24"/>
          <w:szCs w:val="28"/>
        </w:rPr>
      </w:pPr>
      <w:r w:rsidRPr="00C96162">
        <w:rPr>
          <w:rFonts w:ascii="SimSun" w:eastAsia="SimSun" w:hAnsi="SimSun" w:hint="eastAsia"/>
          <w:b/>
          <w:bCs/>
          <w:sz w:val="24"/>
          <w:szCs w:val="28"/>
        </w:rPr>
        <w:lastRenderedPageBreak/>
        <w:t>八、实验步骤</w:t>
      </w:r>
    </w:p>
    <w:p w14:paraId="4E42FFB7" w14:textId="325AFDC4" w:rsidR="00C96162" w:rsidRPr="00615006" w:rsidRDefault="00615006" w:rsidP="00C96162">
      <w:pPr>
        <w:spacing w:line="360" w:lineRule="auto"/>
        <w:rPr>
          <w:rFonts w:ascii="SimSun" w:eastAsia="SimSun" w:hAnsi="SimSun" w:hint="eastAsia"/>
          <w:b/>
          <w:bCs/>
        </w:rPr>
      </w:pPr>
      <w:r w:rsidRPr="00615006">
        <w:rPr>
          <w:rFonts w:ascii="SimSun" w:eastAsia="SimSun" w:hAnsi="SimSun" w:hint="eastAsia"/>
          <w:b/>
          <w:bCs/>
        </w:rPr>
        <w:t>步骤一：</w:t>
      </w:r>
      <w:r w:rsidR="006B071C" w:rsidRPr="00615006">
        <w:rPr>
          <w:rFonts w:ascii="SimSun" w:eastAsia="SimSun" w:hAnsi="SimSun" w:hint="eastAsia"/>
          <w:b/>
          <w:bCs/>
        </w:rPr>
        <w:t>在路由器Router1上配置接口的IP地址。</w:t>
      </w:r>
    </w:p>
    <w:p w14:paraId="324F5DF0" w14:textId="118E9960" w:rsidR="006B071C" w:rsidRDefault="006B071C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Router1(config)# interface fastethernet 1/0</w:t>
      </w:r>
    </w:p>
    <w:p w14:paraId="77556C0D" w14:textId="269EA283" w:rsidR="006B071C" w:rsidRDefault="006B071C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Router1(config-if)#ip address 172.16.1.1 255.255.255.0</w:t>
      </w:r>
    </w:p>
    <w:p w14:paraId="307B8C83" w14:textId="2ECD3CA1" w:rsidR="006B071C" w:rsidRDefault="006B071C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Router1(config-if)#no shutdown</w:t>
      </w:r>
    </w:p>
    <w:p w14:paraId="0614AC62" w14:textId="129BB971" w:rsidR="006B071C" w:rsidRDefault="006B071C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Router1(config-if)#exit</w:t>
      </w:r>
    </w:p>
    <w:p w14:paraId="3BAEBB8E" w14:textId="7B25EC6E" w:rsidR="006B071C" w:rsidRDefault="006B071C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Router1(config)#interface serial 1/2</w:t>
      </w:r>
    </w:p>
    <w:p w14:paraId="049A6215" w14:textId="78EC23A1" w:rsidR="006B071C" w:rsidRDefault="006B071C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Router1(config-if)#ip address 172.16.2.1 255.255.255.0</w:t>
      </w:r>
    </w:p>
    <w:p w14:paraId="7FC43373" w14:textId="5D509D08" w:rsidR="006B071C" w:rsidRDefault="006B071C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Router1(config-if)#no shutdown</w:t>
      </w:r>
    </w:p>
    <w:p w14:paraId="7303323E" w14:textId="156E5581" w:rsidR="006B071C" w:rsidRDefault="006B071C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Router1(config-if)#exit</w:t>
      </w:r>
    </w:p>
    <w:p w14:paraId="3EDF40A8" w14:textId="44E42FA3" w:rsidR="00F45C8C" w:rsidRDefault="00D95E33" w:rsidP="006B071C">
      <w:pPr>
        <w:spacing w:line="360" w:lineRule="auto"/>
        <w:rPr>
          <w:rFonts w:ascii="SimSun" w:eastAsia="SimSun" w:hAnsi="SimSun" w:hint="eastAsia"/>
        </w:rPr>
      </w:pPr>
      <w:r>
        <w:rPr>
          <w:noProof/>
        </w:rPr>
        <w:drawing>
          <wp:inline distT="0" distB="0" distL="0" distR="0" wp14:anchorId="01045410" wp14:editId="4EFAD3BF">
            <wp:extent cx="5274310" cy="601345"/>
            <wp:effectExtent l="0" t="0" r="2540" b="8255"/>
            <wp:docPr id="1179298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8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CDBC" w14:textId="3E4A4D68" w:rsidR="00D95E33" w:rsidRDefault="00D95E33" w:rsidP="006B071C">
      <w:pPr>
        <w:spacing w:line="360" w:lineRule="auto"/>
        <w:rPr>
          <w:rFonts w:ascii="SimSun" w:eastAsia="SimSun" w:hAnsi="SimSun" w:hint="eastAsia"/>
        </w:rPr>
      </w:pPr>
      <w:r w:rsidRPr="00D95E33">
        <w:rPr>
          <w:noProof/>
        </w:rPr>
        <w:drawing>
          <wp:inline distT="0" distB="0" distL="0" distR="0" wp14:anchorId="4388524B" wp14:editId="62AA885D">
            <wp:extent cx="5274310" cy="307975"/>
            <wp:effectExtent l="0" t="0" r="2540" b="0"/>
            <wp:docPr id="1488473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73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CCA4" w14:textId="3C92E115" w:rsidR="00D95E33" w:rsidRDefault="00D95E33" w:rsidP="006B071C">
      <w:pPr>
        <w:spacing w:line="360" w:lineRule="auto"/>
        <w:rPr>
          <w:rFonts w:ascii="SimSun" w:eastAsia="SimSun" w:hAnsi="SimSun" w:hint="eastAsia"/>
        </w:rPr>
      </w:pPr>
      <w:r>
        <w:rPr>
          <w:noProof/>
        </w:rPr>
        <w:drawing>
          <wp:inline distT="0" distB="0" distL="0" distR="0" wp14:anchorId="69D1C7DB" wp14:editId="469C5790">
            <wp:extent cx="5274310" cy="259080"/>
            <wp:effectExtent l="0" t="0" r="2540" b="7620"/>
            <wp:docPr id="907177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77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28EB" w14:textId="5CB81F62" w:rsidR="007A1DD1" w:rsidRDefault="007A1DD1" w:rsidP="006B071C">
      <w:pPr>
        <w:spacing w:line="360" w:lineRule="auto"/>
        <w:rPr>
          <w:rFonts w:ascii="SimSun" w:eastAsia="SimSun" w:hAnsi="SimSun" w:hint="eastAsia"/>
        </w:rPr>
      </w:pPr>
      <w:r>
        <w:rPr>
          <w:noProof/>
        </w:rPr>
        <w:drawing>
          <wp:inline distT="0" distB="0" distL="0" distR="0" wp14:anchorId="1E98E744" wp14:editId="539C7B84">
            <wp:extent cx="5274310" cy="1023620"/>
            <wp:effectExtent l="0" t="0" r="2540" b="5080"/>
            <wp:docPr id="2063666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66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FCAE" w14:textId="63CBD2A6" w:rsidR="00615006" w:rsidRPr="00615006" w:rsidRDefault="00615006" w:rsidP="00615006">
      <w:pPr>
        <w:spacing w:line="360" w:lineRule="auto"/>
        <w:rPr>
          <w:rFonts w:ascii="SimSun" w:eastAsia="SimSun" w:hAnsi="SimSun" w:hint="eastAsia"/>
          <w:b/>
          <w:bCs/>
        </w:rPr>
      </w:pPr>
      <w:r w:rsidRPr="00615006">
        <w:rPr>
          <w:rFonts w:ascii="SimSun" w:eastAsia="SimSun" w:hAnsi="SimSun" w:hint="eastAsia"/>
          <w:b/>
          <w:bCs/>
        </w:rPr>
        <w:t>步骤</w:t>
      </w:r>
      <w:r w:rsidR="003D12EE">
        <w:rPr>
          <w:rFonts w:ascii="SimSun" w:eastAsia="SimSun" w:hAnsi="SimSun" w:hint="eastAsia"/>
          <w:b/>
          <w:bCs/>
        </w:rPr>
        <w:t>二</w:t>
      </w:r>
      <w:r w:rsidRPr="00615006">
        <w:rPr>
          <w:rFonts w:ascii="SimSun" w:eastAsia="SimSun" w:hAnsi="SimSun" w:hint="eastAsia"/>
          <w:b/>
          <w:bCs/>
        </w:rPr>
        <w:t>：在路由器Router1上配置</w:t>
      </w:r>
      <w:r>
        <w:rPr>
          <w:rFonts w:ascii="SimSun" w:eastAsia="SimSun" w:hAnsi="SimSun" w:hint="eastAsia"/>
          <w:b/>
          <w:bCs/>
        </w:rPr>
        <w:t>静态路由</w:t>
      </w:r>
      <w:r w:rsidRPr="00615006">
        <w:rPr>
          <w:rFonts w:ascii="SimSun" w:eastAsia="SimSun" w:hAnsi="SimSun" w:hint="eastAsia"/>
          <w:b/>
          <w:bCs/>
        </w:rPr>
        <w:t>。</w:t>
      </w:r>
    </w:p>
    <w:p w14:paraId="4635815C" w14:textId="37D97373" w:rsidR="00615006" w:rsidRDefault="000A3705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Router1(config)#ip route 172.16.3.0 255.255.255.0 172.16.2.2</w:t>
      </w:r>
    </w:p>
    <w:p w14:paraId="4CA33F0F" w14:textId="5E297316" w:rsidR="007A1DD1" w:rsidRDefault="007A1DD1" w:rsidP="006B071C">
      <w:pPr>
        <w:spacing w:line="360" w:lineRule="auto"/>
        <w:rPr>
          <w:rFonts w:ascii="SimSun" w:eastAsia="SimSun" w:hAnsi="SimSun" w:hint="eastAsia"/>
        </w:rPr>
      </w:pPr>
      <w:r>
        <w:rPr>
          <w:noProof/>
        </w:rPr>
        <w:drawing>
          <wp:inline distT="0" distB="0" distL="0" distR="0" wp14:anchorId="7730EC14" wp14:editId="4132FE8A">
            <wp:extent cx="5274310" cy="581025"/>
            <wp:effectExtent l="0" t="0" r="2540" b="9525"/>
            <wp:docPr id="62143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3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320E" w14:textId="1AA9A593" w:rsidR="000A3705" w:rsidRDefault="007A1DD1" w:rsidP="006B071C">
      <w:pPr>
        <w:spacing w:line="360" w:lineRule="auto"/>
        <w:rPr>
          <w:rFonts w:ascii="SimSun" w:eastAsia="SimSun" w:hAnsi="SimSun" w:hint="eastAsia"/>
        </w:rPr>
      </w:pPr>
      <w:r>
        <w:rPr>
          <w:noProof/>
        </w:rPr>
        <w:lastRenderedPageBreak/>
        <w:drawing>
          <wp:inline distT="0" distB="0" distL="0" distR="0" wp14:anchorId="7941C234" wp14:editId="70BDD851">
            <wp:extent cx="5274310" cy="2028825"/>
            <wp:effectExtent l="0" t="0" r="2540" b="9525"/>
            <wp:docPr id="1001966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66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E1DE" w14:textId="2FDC38AF" w:rsidR="00615006" w:rsidRPr="00615006" w:rsidRDefault="00615006" w:rsidP="00615006">
      <w:pPr>
        <w:spacing w:line="360" w:lineRule="auto"/>
        <w:rPr>
          <w:rFonts w:ascii="SimSun" w:eastAsia="SimSun" w:hAnsi="SimSun" w:hint="eastAsia"/>
          <w:b/>
          <w:bCs/>
        </w:rPr>
      </w:pPr>
      <w:r w:rsidRPr="00615006">
        <w:rPr>
          <w:rFonts w:ascii="SimSun" w:eastAsia="SimSun" w:hAnsi="SimSun" w:hint="eastAsia"/>
          <w:b/>
          <w:bCs/>
        </w:rPr>
        <w:t>步骤</w:t>
      </w:r>
      <w:r w:rsidR="003D12EE">
        <w:rPr>
          <w:rFonts w:ascii="SimSun" w:eastAsia="SimSun" w:hAnsi="SimSun" w:hint="eastAsia"/>
          <w:b/>
          <w:bCs/>
        </w:rPr>
        <w:t>三</w:t>
      </w:r>
      <w:r w:rsidRPr="00615006">
        <w:rPr>
          <w:rFonts w:ascii="SimSun" w:eastAsia="SimSun" w:hAnsi="SimSun" w:hint="eastAsia"/>
          <w:b/>
          <w:bCs/>
        </w:rPr>
        <w:t>：在路由器Router</w:t>
      </w:r>
      <w:r>
        <w:rPr>
          <w:rFonts w:ascii="SimSun" w:eastAsia="SimSun" w:hAnsi="SimSun" w:hint="eastAsia"/>
          <w:b/>
          <w:bCs/>
        </w:rPr>
        <w:t>2</w:t>
      </w:r>
      <w:r w:rsidRPr="00615006">
        <w:rPr>
          <w:rFonts w:ascii="SimSun" w:eastAsia="SimSun" w:hAnsi="SimSun" w:hint="eastAsia"/>
          <w:b/>
          <w:bCs/>
        </w:rPr>
        <w:t>上配置接口的IP地址</w:t>
      </w:r>
      <w:r>
        <w:rPr>
          <w:rFonts w:ascii="SimSun" w:eastAsia="SimSun" w:hAnsi="SimSun" w:hint="eastAsia"/>
          <w:b/>
          <w:bCs/>
        </w:rPr>
        <w:t>和串口上的时钟频率</w:t>
      </w:r>
      <w:r w:rsidRPr="00615006">
        <w:rPr>
          <w:rFonts w:ascii="SimSun" w:eastAsia="SimSun" w:hAnsi="SimSun" w:hint="eastAsia"/>
          <w:b/>
          <w:bCs/>
        </w:rPr>
        <w:t>。</w:t>
      </w:r>
    </w:p>
    <w:p w14:paraId="26CE9A22" w14:textId="051848EF" w:rsidR="00615006" w:rsidRDefault="000A3705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Router2(config)#interface fastethernet 1/0</w:t>
      </w:r>
    </w:p>
    <w:p w14:paraId="06487A5A" w14:textId="585720CB" w:rsidR="000A3705" w:rsidRDefault="000A3705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Router2(config-if)#ip address 172.16.3.2 255.255.255.0</w:t>
      </w:r>
    </w:p>
    <w:p w14:paraId="78E191F7" w14:textId="2CD5A331" w:rsidR="000A3705" w:rsidRDefault="000A3705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Router2(config-if)#no shutdown</w:t>
      </w:r>
    </w:p>
    <w:p w14:paraId="7F57A228" w14:textId="1E46EA1E" w:rsidR="000A3705" w:rsidRDefault="000A3705" w:rsidP="000A3705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Router2(config-if)#exit</w:t>
      </w:r>
    </w:p>
    <w:p w14:paraId="358F0907" w14:textId="69FD1A87" w:rsidR="000A3705" w:rsidRDefault="000A3705" w:rsidP="000A3705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Router2(config)#interface serial 1/2</w:t>
      </w:r>
    </w:p>
    <w:p w14:paraId="77151871" w14:textId="53B0E249" w:rsidR="000A3705" w:rsidRDefault="000A3705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Router2(config-if)#ip address 172.16.2.2 255.255.255.0</w:t>
      </w:r>
    </w:p>
    <w:p w14:paraId="57180388" w14:textId="0160063A" w:rsidR="00D95E33" w:rsidRDefault="00D95E33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Router2(config-if)#clock rate 64000</w:t>
      </w:r>
      <w:r w:rsidR="003D12EE">
        <w:rPr>
          <w:rFonts w:ascii="SimSun" w:eastAsia="SimSun" w:hAnsi="SimSun" w:hint="eastAsia"/>
        </w:rPr>
        <w:t>(DCE)</w:t>
      </w:r>
    </w:p>
    <w:p w14:paraId="689B4AE1" w14:textId="10286CA2" w:rsidR="000A3705" w:rsidRDefault="000A3705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Router2(config-if)#no shutdown</w:t>
      </w:r>
    </w:p>
    <w:p w14:paraId="12B50851" w14:textId="3E79B171" w:rsidR="000A3705" w:rsidRDefault="000A3705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Router2(config-if)#exit</w:t>
      </w:r>
    </w:p>
    <w:p w14:paraId="5B8061F8" w14:textId="56C6314B" w:rsidR="000A3705" w:rsidRDefault="007A1DD1" w:rsidP="006B071C">
      <w:pPr>
        <w:spacing w:line="360" w:lineRule="auto"/>
        <w:rPr>
          <w:rFonts w:ascii="SimSun" w:eastAsia="SimSun" w:hAnsi="SimSun" w:hint="eastAsia"/>
        </w:rPr>
      </w:pPr>
      <w:r>
        <w:rPr>
          <w:noProof/>
        </w:rPr>
        <w:drawing>
          <wp:inline distT="0" distB="0" distL="0" distR="0" wp14:anchorId="0C5DE7FC" wp14:editId="273B8CF5">
            <wp:extent cx="5274310" cy="1744980"/>
            <wp:effectExtent l="0" t="0" r="2540" b="7620"/>
            <wp:docPr id="1161049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49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AEA9" w14:textId="1D2E7F1C" w:rsidR="007A1DD1" w:rsidRDefault="007A1DD1" w:rsidP="006B071C">
      <w:pPr>
        <w:spacing w:line="360" w:lineRule="auto"/>
        <w:rPr>
          <w:rFonts w:ascii="SimSun" w:eastAsia="SimSun" w:hAnsi="SimSun" w:hint="eastAsia"/>
        </w:rPr>
      </w:pPr>
      <w:r>
        <w:rPr>
          <w:noProof/>
        </w:rPr>
        <w:lastRenderedPageBreak/>
        <w:drawing>
          <wp:inline distT="0" distB="0" distL="0" distR="0" wp14:anchorId="1BCF2473" wp14:editId="364EB77F">
            <wp:extent cx="5274310" cy="2952115"/>
            <wp:effectExtent l="0" t="0" r="2540" b="635"/>
            <wp:docPr id="2145620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20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4245" w14:textId="5D12DB15" w:rsidR="00615006" w:rsidRPr="00615006" w:rsidRDefault="00615006" w:rsidP="00615006">
      <w:pPr>
        <w:spacing w:line="360" w:lineRule="auto"/>
        <w:rPr>
          <w:rFonts w:ascii="SimSun" w:eastAsia="SimSun" w:hAnsi="SimSun" w:hint="eastAsia"/>
          <w:b/>
          <w:bCs/>
        </w:rPr>
      </w:pPr>
      <w:r w:rsidRPr="00615006">
        <w:rPr>
          <w:rFonts w:ascii="SimSun" w:eastAsia="SimSun" w:hAnsi="SimSun" w:hint="eastAsia"/>
          <w:b/>
          <w:bCs/>
        </w:rPr>
        <w:t>步骤</w:t>
      </w:r>
      <w:r>
        <w:rPr>
          <w:rFonts w:ascii="SimSun" w:eastAsia="SimSun" w:hAnsi="SimSun" w:hint="eastAsia"/>
          <w:b/>
          <w:bCs/>
        </w:rPr>
        <w:t>四</w:t>
      </w:r>
      <w:r w:rsidRPr="00615006">
        <w:rPr>
          <w:rFonts w:ascii="SimSun" w:eastAsia="SimSun" w:hAnsi="SimSun" w:hint="eastAsia"/>
          <w:b/>
          <w:bCs/>
        </w:rPr>
        <w:t>：在路由器Router</w:t>
      </w:r>
      <w:r>
        <w:rPr>
          <w:rFonts w:ascii="SimSun" w:eastAsia="SimSun" w:hAnsi="SimSun" w:hint="eastAsia"/>
          <w:b/>
          <w:bCs/>
        </w:rPr>
        <w:t>2</w:t>
      </w:r>
      <w:r w:rsidRPr="00615006">
        <w:rPr>
          <w:rFonts w:ascii="SimSun" w:eastAsia="SimSun" w:hAnsi="SimSun" w:hint="eastAsia"/>
          <w:b/>
          <w:bCs/>
        </w:rPr>
        <w:t>上配置</w:t>
      </w:r>
      <w:r>
        <w:rPr>
          <w:rFonts w:ascii="SimSun" w:eastAsia="SimSun" w:hAnsi="SimSun" w:hint="eastAsia"/>
          <w:b/>
          <w:bCs/>
        </w:rPr>
        <w:t>静态路由</w:t>
      </w:r>
      <w:r w:rsidRPr="00615006">
        <w:rPr>
          <w:rFonts w:ascii="SimSun" w:eastAsia="SimSun" w:hAnsi="SimSun" w:hint="eastAsia"/>
          <w:b/>
          <w:bCs/>
        </w:rPr>
        <w:t>。</w:t>
      </w:r>
    </w:p>
    <w:p w14:paraId="3C1B11BD" w14:textId="0C8AC41B" w:rsidR="00615006" w:rsidRDefault="003D3356" w:rsidP="006B071C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Router2(config)#ip route 172.16.1.0 255.255.255.0 172.16.2.1</w:t>
      </w:r>
    </w:p>
    <w:p w14:paraId="3AF744C9" w14:textId="000170F4" w:rsidR="003D3356" w:rsidRPr="00C96162" w:rsidRDefault="007A1DD1" w:rsidP="006B071C">
      <w:pPr>
        <w:spacing w:line="360" w:lineRule="auto"/>
        <w:rPr>
          <w:rFonts w:ascii="SimSun" w:eastAsia="SimSun" w:hAnsi="SimSun" w:hint="eastAsia"/>
        </w:rPr>
      </w:pPr>
      <w:r>
        <w:rPr>
          <w:noProof/>
        </w:rPr>
        <w:drawing>
          <wp:inline distT="0" distB="0" distL="0" distR="0" wp14:anchorId="5256F577" wp14:editId="6667F82C">
            <wp:extent cx="5274310" cy="2211070"/>
            <wp:effectExtent l="0" t="0" r="2540" b="0"/>
            <wp:docPr id="288437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37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CACF" w14:textId="0E552C2C" w:rsidR="00C96162" w:rsidRPr="00C96162" w:rsidRDefault="00C96162" w:rsidP="00C96162">
      <w:pPr>
        <w:spacing w:line="360" w:lineRule="auto"/>
        <w:rPr>
          <w:rFonts w:ascii="SimSun" w:eastAsia="SimSun" w:hAnsi="SimSun" w:hint="eastAsia"/>
          <w:b/>
          <w:bCs/>
          <w:sz w:val="24"/>
          <w:szCs w:val="28"/>
        </w:rPr>
      </w:pPr>
      <w:r w:rsidRPr="00C96162">
        <w:rPr>
          <w:rFonts w:ascii="SimSun" w:eastAsia="SimSun" w:hAnsi="SimSun" w:hint="eastAsia"/>
          <w:b/>
          <w:bCs/>
          <w:sz w:val="24"/>
          <w:szCs w:val="28"/>
        </w:rPr>
        <w:t>九、实验测试</w:t>
      </w:r>
    </w:p>
    <w:p w14:paraId="442B50B6" w14:textId="730BD0BE" w:rsidR="00C96162" w:rsidRDefault="002A3EFE" w:rsidP="00C9616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测试网络的互联互通性</w:t>
      </w:r>
    </w:p>
    <w:p w14:paraId="5ED5DDAC" w14:textId="35F18FE5" w:rsidR="002A3EFE" w:rsidRDefault="002A3EFE" w:rsidP="00C9616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C:\&gt;ping 172.16.3.22  ! 从PC1 ping PC2</w:t>
      </w:r>
    </w:p>
    <w:p w14:paraId="03AD0063" w14:textId="68589698" w:rsidR="002A3EFE" w:rsidRDefault="00C66954" w:rsidP="00C96162">
      <w:pPr>
        <w:spacing w:line="360" w:lineRule="auto"/>
        <w:rPr>
          <w:rFonts w:ascii="SimSun" w:eastAsia="SimSun" w:hAnsi="SimSun" w:hint="eastAsia"/>
        </w:rPr>
      </w:pPr>
      <w:r>
        <w:rPr>
          <w:noProof/>
        </w:rPr>
        <w:lastRenderedPageBreak/>
        <w:drawing>
          <wp:inline distT="0" distB="0" distL="0" distR="0" wp14:anchorId="75023DEB" wp14:editId="02D6162A">
            <wp:extent cx="4622800" cy="2927514"/>
            <wp:effectExtent l="0" t="0" r="6350" b="6350"/>
            <wp:docPr id="11116074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740" cy="295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5C98" w14:textId="6F83755C" w:rsidR="002A3EFE" w:rsidRPr="00C96162" w:rsidRDefault="002A3EFE" w:rsidP="002A3EFE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C:\&gt;ping 172.16.1.11  ! 从PC2 ping PC1</w:t>
      </w:r>
    </w:p>
    <w:p w14:paraId="701AD291" w14:textId="562C4799" w:rsidR="002A3EFE" w:rsidRPr="00C96162" w:rsidRDefault="00C66954" w:rsidP="002823BD">
      <w:pPr>
        <w:spacing w:line="360" w:lineRule="auto"/>
        <w:rPr>
          <w:rFonts w:ascii="SimSun" w:eastAsia="SimSun" w:hAnsi="SimSun" w:hint="eastAsia"/>
        </w:rPr>
      </w:pPr>
      <w:r>
        <w:rPr>
          <w:noProof/>
        </w:rPr>
        <w:drawing>
          <wp:inline distT="0" distB="0" distL="0" distR="0" wp14:anchorId="7BC39DA8" wp14:editId="5E54E46A">
            <wp:extent cx="4660900" cy="2851757"/>
            <wp:effectExtent l="0" t="0" r="6350" b="6350"/>
            <wp:docPr id="11678569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796" cy="286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088A" w14:textId="439065B5" w:rsidR="00C96162" w:rsidRDefault="00C96162" w:rsidP="00C96162">
      <w:pPr>
        <w:spacing w:line="360" w:lineRule="auto"/>
        <w:rPr>
          <w:rFonts w:ascii="SimSun" w:eastAsia="SimSun" w:hAnsi="SimSun" w:hint="eastAsia"/>
          <w:b/>
          <w:bCs/>
          <w:sz w:val="24"/>
          <w:szCs w:val="28"/>
        </w:rPr>
      </w:pPr>
      <w:r w:rsidRPr="00C96162">
        <w:rPr>
          <w:rFonts w:ascii="SimSun" w:eastAsia="SimSun" w:hAnsi="SimSun" w:hint="eastAsia"/>
          <w:b/>
          <w:bCs/>
          <w:sz w:val="24"/>
          <w:szCs w:val="28"/>
        </w:rPr>
        <w:t>十、分析与讨论</w:t>
      </w:r>
    </w:p>
    <w:p w14:paraId="11F85382" w14:textId="0A7771B5" w:rsidR="00C96162" w:rsidRDefault="00C96162" w:rsidP="00C9616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/>
        </w:rPr>
        <w:tab/>
      </w:r>
      <w:r w:rsidR="00663A08" w:rsidRPr="00663A08">
        <w:rPr>
          <w:rFonts w:ascii="SimSun" w:eastAsia="SimSun" w:hAnsi="SimSun"/>
        </w:rPr>
        <w:t>静态路由是一种由网络管理员手动配置的路由方式，管理员需要明确指定数据包从源到目的地所经过的路径。与动态路由不同，静态路由不会自动适应网络拓扑的变化。</w:t>
      </w:r>
    </w:p>
    <w:p w14:paraId="6A8DB410" w14:textId="6DBB6044" w:rsidR="00663A08" w:rsidRDefault="00663A08" w:rsidP="00663A08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 w:hint="eastAsia"/>
        </w:rPr>
        <w:t>静态路由具有以下优点：（1）</w:t>
      </w:r>
      <w:r w:rsidRPr="00663A08">
        <w:rPr>
          <w:rFonts w:ascii="SimSun" w:eastAsia="SimSun" w:hAnsi="SimSun" w:hint="eastAsia"/>
        </w:rPr>
        <w:t>不需要运行路由协议，节省CPU和带宽资源</w:t>
      </w:r>
      <w:r>
        <w:rPr>
          <w:rFonts w:ascii="SimSun" w:eastAsia="SimSun" w:hAnsi="SimSun" w:hint="eastAsia"/>
        </w:rPr>
        <w:t>（2）</w:t>
      </w:r>
      <w:r w:rsidRPr="00663A08">
        <w:rPr>
          <w:rFonts w:ascii="SimSun" w:eastAsia="SimSun" w:hAnsi="SimSun" w:hint="eastAsia"/>
        </w:rPr>
        <w:t>不易受到路由欺骗攻击</w:t>
      </w:r>
      <w:r>
        <w:rPr>
          <w:rFonts w:ascii="SimSun" w:eastAsia="SimSun" w:hAnsi="SimSun" w:hint="eastAsia"/>
        </w:rPr>
        <w:t>（3）</w:t>
      </w:r>
      <w:r w:rsidRPr="00663A08">
        <w:rPr>
          <w:rFonts w:ascii="SimSun" w:eastAsia="SimSun" w:hAnsi="SimSun" w:hint="eastAsia"/>
        </w:rPr>
        <w:t>管理员完全掌握路由路径</w:t>
      </w:r>
      <w:r>
        <w:rPr>
          <w:rFonts w:ascii="SimSun" w:eastAsia="SimSun" w:hAnsi="SimSun" w:hint="eastAsia"/>
        </w:rPr>
        <w:t>（4）</w:t>
      </w:r>
      <w:r w:rsidRPr="00663A08">
        <w:rPr>
          <w:rFonts w:ascii="SimSun" w:eastAsia="SimSun" w:hAnsi="SimSun" w:hint="eastAsia"/>
        </w:rPr>
        <w:t>小型网络中易于实施和维护</w:t>
      </w:r>
      <w:r>
        <w:rPr>
          <w:rFonts w:ascii="SimSun" w:eastAsia="SimSun" w:hAnsi="SimSun" w:hint="eastAsia"/>
        </w:rPr>
        <w:t>。</w:t>
      </w:r>
    </w:p>
    <w:p w14:paraId="7D287A96" w14:textId="56BDC67F" w:rsidR="00663A08" w:rsidRPr="00C96162" w:rsidRDefault="00663A08" w:rsidP="00663A08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 w:hint="eastAsia"/>
        </w:rPr>
        <w:t>同时也具有以下缺点：（1）</w:t>
      </w:r>
      <w:r w:rsidRPr="00663A08">
        <w:rPr>
          <w:rFonts w:ascii="SimSun" w:eastAsia="SimSun" w:hAnsi="SimSun" w:hint="eastAsia"/>
        </w:rPr>
        <w:t>扩展性差</w:t>
      </w:r>
      <w:r w:rsidR="003A262B">
        <w:rPr>
          <w:rFonts w:ascii="SimSun" w:eastAsia="SimSun" w:hAnsi="SimSun" w:hint="eastAsia"/>
        </w:rPr>
        <w:t>，</w:t>
      </w:r>
      <w:r w:rsidRPr="00663A08">
        <w:rPr>
          <w:rFonts w:ascii="SimSun" w:eastAsia="SimSun" w:hAnsi="SimSun" w:hint="eastAsia"/>
        </w:rPr>
        <w:t>大型网络中配置和维护工作量大</w:t>
      </w:r>
      <w:r>
        <w:rPr>
          <w:rFonts w:ascii="SimSun" w:eastAsia="SimSun" w:hAnsi="SimSun" w:hint="eastAsia"/>
        </w:rPr>
        <w:t>（2）</w:t>
      </w:r>
      <w:r w:rsidRPr="00663A08">
        <w:rPr>
          <w:rFonts w:ascii="SimSun" w:eastAsia="SimSun" w:hAnsi="SimSun" w:hint="eastAsia"/>
        </w:rPr>
        <w:t>无法自动适应网络拓扑变化</w:t>
      </w:r>
      <w:r>
        <w:rPr>
          <w:rFonts w:ascii="SimSun" w:eastAsia="SimSun" w:hAnsi="SimSun" w:hint="eastAsia"/>
        </w:rPr>
        <w:t>（3）</w:t>
      </w:r>
      <w:r w:rsidRPr="00663A08">
        <w:rPr>
          <w:rFonts w:ascii="SimSun" w:eastAsia="SimSun" w:hAnsi="SimSun" w:hint="eastAsia"/>
        </w:rPr>
        <w:t>链路故障时需要手动重新配置</w:t>
      </w:r>
      <w:r>
        <w:rPr>
          <w:rFonts w:ascii="SimSun" w:eastAsia="SimSun" w:hAnsi="SimSun" w:hint="eastAsia"/>
        </w:rPr>
        <w:t>（4）</w:t>
      </w:r>
      <w:r w:rsidRPr="00663A08">
        <w:rPr>
          <w:rFonts w:ascii="SimSun" w:eastAsia="SimSun" w:hAnsi="SimSun" w:hint="eastAsia"/>
        </w:rPr>
        <w:t>人工配置容易出错</w:t>
      </w:r>
      <w:r>
        <w:rPr>
          <w:rFonts w:ascii="SimSun" w:eastAsia="SimSun" w:hAnsi="SimSun" w:hint="eastAsia"/>
        </w:rPr>
        <w:t>。</w:t>
      </w:r>
    </w:p>
    <w:sectPr w:rsidR="00663A08" w:rsidRPr="00C96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DD1DA" w14:textId="77777777" w:rsidR="0053251E" w:rsidRDefault="0053251E" w:rsidP="0059480D">
      <w:pPr>
        <w:rPr>
          <w:rFonts w:hint="eastAsia"/>
        </w:rPr>
      </w:pPr>
      <w:r>
        <w:separator/>
      </w:r>
    </w:p>
  </w:endnote>
  <w:endnote w:type="continuationSeparator" w:id="0">
    <w:p w14:paraId="4DA6C38E" w14:textId="77777777" w:rsidR="0053251E" w:rsidRDefault="0053251E" w:rsidP="005948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AE8E2" w14:textId="77777777" w:rsidR="0053251E" w:rsidRDefault="0053251E" w:rsidP="0059480D">
      <w:pPr>
        <w:rPr>
          <w:rFonts w:hint="eastAsia"/>
        </w:rPr>
      </w:pPr>
      <w:r>
        <w:separator/>
      </w:r>
    </w:p>
  </w:footnote>
  <w:footnote w:type="continuationSeparator" w:id="0">
    <w:p w14:paraId="72D1478F" w14:textId="77777777" w:rsidR="0053251E" w:rsidRDefault="0053251E" w:rsidP="0059480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42"/>
    <w:rsid w:val="000A3705"/>
    <w:rsid w:val="00123C6E"/>
    <w:rsid w:val="002079D7"/>
    <w:rsid w:val="00225ED9"/>
    <w:rsid w:val="00281530"/>
    <w:rsid w:val="002823BD"/>
    <w:rsid w:val="002A3EFE"/>
    <w:rsid w:val="002B2F18"/>
    <w:rsid w:val="00304659"/>
    <w:rsid w:val="0034784B"/>
    <w:rsid w:val="003A262B"/>
    <w:rsid w:val="003D12EE"/>
    <w:rsid w:val="003D3356"/>
    <w:rsid w:val="00400FF1"/>
    <w:rsid w:val="004B5E09"/>
    <w:rsid w:val="00512A42"/>
    <w:rsid w:val="0053251E"/>
    <w:rsid w:val="0059480D"/>
    <w:rsid w:val="00615006"/>
    <w:rsid w:val="00663A08"/>
    <w:rsid w:val="006B071C"/>
    <w:rsid w:val="007A1DD1"/>
    <w:rsid w:val="00915490"/>
    <w:rsid w:val="00997CAD"/>
    <w:rsid w:val="009C2E7E"/>
    <w:rsid w:val="00A4481E"/>
    <w:rsid w:val="00AA2F30"/>
    <w:rsid w:val="00B501DD"/>
    <w:rsid w:val="00B83887"/>
    <w:rsid w:val="00C66954"/>
    <w:rsid w:val="00C96162"/>
    <w:rsid w:val="00D30D26"/>
    <w:rsid w:val="00D6100C"/>
    <w:rsid w:val="00D95E33"/>
    <w:rsid w:val="00E7333C"/>
    <w:rsid w:val="00F4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BC5A19"/>
  <w15:chartTrackingRefBased/>
  <w15:docId w15:val="{603785E5-D140-49DF-85BD-3BAB9C81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8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A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A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A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A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2A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2A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A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2A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2A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2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2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2A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2A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2A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2A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2A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2A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2A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2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2A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2A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2A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2A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2A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2A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2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2A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2A4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480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9480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9480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9480D"/>
    <w:rPr>
      <w:sz w:val="18"/>
      <w:szCs w:val="18"/>
    </w:rPr>
  </w:style>
  <w:style w:type="table" w:styleId="af2">
    <w:name w:val="Table Grid"/>
    <w:basedOn w:val="a1"/>
    <w:uiPriority w:val="39"/>
    <w:rsid w:val="0059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8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652</Words>
  <Characters>1187</Characters>
  <Application>Microsoft Office Word</Application>
  <DocSecurity>0</DocSecurity>
  <Lines>69</Lines>
  <Paragraphs>70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张</dc:creator>
  <cp:keywords/>
  <dc:description/>
  <cp:lastModifiedBy>翔 张</cp:lastModifiedBy>
  <cp:revision>2</cp:revision>
  <dcterms:created xsi:type="dcterms:W3CDTF">2025-03-28T10:19:00Z</dcterms:created>
  <dcterms:modified xsi:type="dcterms:W3CDTF">2025-03-28T10:19:00Z</dcterms:modified>
</cp:coreProperties>
</file>