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7C83" w14:textId="77777777" w:rsidR="004E56E9" w:rsidRPr="004E56E9" w:rsidRDefault="004E56E9" w:rsidP="004E56E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Система мотивации</w:t>
      </w:r>
    </w:p>
    <w:p w14:paraId="37B95A2C" w14:textId="77777777" w:rsidR="004E56E9" w:rsidRPr="004E56E9" w:rsidRDefault="004E56E9" w:rsidP="004E56E9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процента от компании или пакета опцион в случае успеха проекта</w:t>
      </w:r>
    </w:p>
    <w:p w14:paraId="5CC526BF" w14:textId="77777777" w:rsidR="004E56E9" w:rsidRPr="004E56E9" w:rsidRDefault="004E56E9" w:rsidP="004E56E9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Комфортные условия работы: </w:t>
      </w:r>
    </w:p>
    <w:p w14:paraId="126C4249" w14:textId="77777777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свободный рабочий график</w:t>
      </w:r>
    </w:p>
    <w:p w14:paraId="5E379647" w14:textId="3B1A1745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удалённой работы</w:t>
      </w:r>
    </w:p>
    <w:p w14:paraId="158CFEA2" w14:textId="77777777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приятного времяпрепровождения с коллегами: настольные игры, корпоративы, выезды на природу</w:t>
      </w:r>
    </w:p>
    <w:p w14:paraId="5D114259" w14:textId="03078A03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удобное рабочее место</w:t>
      </w:r>
    </w:p>
    <w:p w14:paraId="7A2B44B1" w14:textId="4BB0C4F6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кухня в офисе с хорошей кофемашиной</w:t>
      </w:r>
    </w:p>
    <w:p w14:paraId="53C2563D" w14:textId="51828711" w:rsidR="004E56E9" w:rsidRPr="004E56E9" w:rsidRDefault="004E56E9" w:rsidP="004E56E9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выдача оборудования для работы при необходимости </w:t>
      </w:r>
    </w:p>
    <w:p w14:paraId="61734164" w14:textId="77777777" w:rsidR="004E56E9" w:rsidRPr="004E56E9" w:rsidRDefault="004E56E9" w:rsidP="004E56E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Поиск партнеров и спонсоров</w:t>
      </w:r>
    </w:p>
    <w:p w14:paraId="1DA0945D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14:paraId="34687101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Рассматривается получение грантов, участвуя в таких программах, как Умник, грант Российского фонда развития ИТ, грант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Минцифры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TechCrunch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Disrupt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 д. </w:t>
      </w:r>
    </w:p>
    <w:p w14:paraId="25C3F634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14:paraId="69C8DD43" w14:textId="77777777" w:rsidR="004E56E9" w:rsidRPr="004E56E9" w:rsidRDefault="004E56E9" w:rsidP="004E56E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Участие в тематических конференциях и выставках</w:t>
      </w:r>
    </w:p>
    <w:p w14:paraId="59DD5244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принять участие в следующих конференциях: </w:t>
      </w:r>
    </w:p>
    <w:p w14:paraId="1AA9EF5E" w14:textId="77777777" w:rsidR="004E56E9" w:rsidRPr="004E56E9" w:rsidRDefault="004E56E9" w:rsidP="004E56E9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РИФ (</w:t>
      </w:r>
      <w:hyperlink r:id="rId5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https://2021.rif.ru/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50BBE0" w14:textId="77777777" w:rsidR="004E56E9" w:rsidRPr="004E56E9" w:rsidRDefault="004E56E9" w:rsidP="004E56E9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TechCrunch Disrupt (</w:t>
      </w:r>
      <w:hyperlink r:id="rId6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https://techcrunch.com/events/tc-disrupt-2021/?_guc_consent_skip=1614136259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84421DF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Авторитетная технологическая конференция, организованная интернет-изданием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Techcrunch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проводится несколько раз в году в городах США и Европы. Она состоит из четырех блоков. В рамках конференции проходит битва стартапов. Победителя ждет приз в $ 50 000.</w:t>
      </w:r>
    </w:p>
    <w:p w14:paraId="58D422E7" w14:textId="77777777" w:rsidR="004E56E9" w:rsidRPr="004E56E9" w:rsidRDefault="004E56E9" w:rsidP="004E56E9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</w:t>
      </w:r>
      <w:proofErr w:type="gram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Summit  (</w:t>
      </w:r>
      <w:proofErr w:type="gram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 xml:space="preserve"> HYPERLINK "https://websummit.com/" </w:instrText>
      </w: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E56E9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 w:eastAsia="ru-RU"/>
        </w:rPr>
        <w:t>https://websummit.com/</w:t>
      </w: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D4BEF47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</w:t>
      </w:r>
      <w:proofErr w:type="gram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 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proofErr w:type="gram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Amazon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Завсегдатаи форума подчеркивают: тут удается узнать обо всех грядущих трендах, завести полезные связи и найти инвесторов. </w:t>
      </w:r>
    </w:p>
    <w:p w14:paraId="45275E32" w14:textId="77777777" w:rsidR="004E56E9" w:rsidRPr="004E56E9" w:rsidRDefault="004E56E9" w:rsidP="004E56E9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Next Web (</w:t>
      </w:r>
      <w:hyperlink r:id="rId7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https://thenextweb.com/events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255711E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Даёт возможность представить свой проект перед широкой иностранной аудиторией, в том числе и перед гигантами бизнеса, такими как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Spotify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Duolingo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14:paraId="72E15447" w14:textId="77777777" w:rsidR="004E56E9" w:rsidRPr="004E56E9" w:rsidRDefault="004E56E9" w:rsidP="004E56E9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B2B ROCKS (</w:t>
      </w:r>
      <w:hyperlink r:id="rId8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https://b2brocks.co/europe/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96B1377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Лучшая небольшая (подходящая для завязывания тесных знакомств) конференция в Европе для B2B- и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SaaS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-стартапов. В конференции установлен лимит — 500 основателей стартапов — что позволяет заводить более прочные, доверительные и долгосрочные полезные связи в сферах B2B и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SaaS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D696D2" w14:textId="77777777" w:rsidR="004E56E9" w:rsidRPr="004E56E9" w:rsidRDefault="004E56E9" w:rsidP="004E56E9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EU-Startups Summit (</w:t>
      </w:r>
      <w:hyperlink r:id="rId9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https://www.eu-startups.com/eu-startups-summit-2020/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264C0EA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этой конференции ежегодно собирается больше 1500 основателей фирм, стартап-энтузиастов, лидеров корпораций, бизнес-ангелов, венчурных инвесторов и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медиаперсон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всей Европы. Этот двухдневный ивент — отличная возможность получить нужные контакты и начать строить крутую интернациональную компанию. Около 70 спикеров поведают о последних успешных технологиях, а 15 лучших стартапов смогут презентовать свои бизнес-идеи в течение 3 минут и получить приз €85 000 на развитие. </w:t>
      </w:r>
    </w:p>
    <w:p w14:paraId="4E49CDEA" w14:textId="77777777" w:rsidR="004E56E9" w:rsidRPr="004E56E9" w:rsidRDefault="004E56E9" w:rsidP="004E56E9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Startup Village (</w:t>
      </w:r>
      <w:hyperlink r:id="rId10" w:history="1">
        <w:r w:rsidRPr="004E56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https://startupvillage.ru/</w:t>
        </w:r>
      </w:hyperlink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06D5BFC" w14:textId="77777777" w:rsidR="004E56E9" w:rsidRPr="004E56E9" w:rsidRDefault="004E56E9" w:rsidP="004E56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Startup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Village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— девятая ежегодная международная стартап-конференция для технологических предпринимателей. Здесь стартапы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14:paraId="7E6E7B14" w14:textId="77777777" w:rsidR="004E56E9" w:rsidRPr="004E56E9" w:rsidRDefault="004E56E9" w:rsidP="004E5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4B8BB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14:paraId="6BDFDD16" w14:textId="77777777" w:rsidR="004E56E9" w:rsidRPr="004E56E9" w:rsidRDefault="004E56E9" w:rsidP="004E56E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Инвестиции извне</w:t>
      </w:r>
    </w:p>
    <w:p w14:paraId="06317847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способов получения инвестиций извне будет участие в различных грантовых программах, некоторые из которых приведены выше. </w:t>
      </w:r>
    </w:p>
    <w:p w14:paraId="32DFE2D5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 способом получения инвестиций извне в нашем случае выступает краудфандинг. Краудфандинг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14:paraId="520DD135" w14:textId="77777777" w:rsidR="004E56E9" w:rsidRPr="004E56E9" w:rsidRDefault="004E56E9" w:rsidP="004E56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Платформы, которые можно задействовать для сбора средств: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boomstarter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patreon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boosty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1FB132" w14:textId="77777777" w:rsidR="004E56E9" w:rsidRPr="004E56E9" w:rsidRDefault="004E56E9" w:rsidP="004E56E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Координация действий компании</w:t>
      </w:r>
    </w:p>
    <w:p w14:paraId="15DDCE4B" w14:textId="77777777" w:rsidR="004E56E9" w:rsidRPr="004E56E9" w:rsidRDefault="004E56E9" w:rsidP="004E56E9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таск-трекеров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координации по работе над задачами (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trello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jira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93FC1EC" w14:textId="77777777" w:rsidR="004E56E9" w:rsidRPr="004E56E9" w:rsidRDefault="004E56E9" w:rsidP="004E56E9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Еженедельные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созвоны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14:paraId="1DFF8128" w14:textId="77777777" w:rsidR="004E56E9" w:rsidRPr="004E56E9" w:rsidRDefault="004E56E9" w:rsidP="004E56E9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Ежемесячные </w:t>
      </w:r>
      <w:proofErr w:type="spellStart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созвоны</w:t>
      </w:r>
      <w:proofErr w:type="spellEnd"/>
      <w:r w:rsidRPr="004E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/встречи, на которых СТО/СЕО будет рассказывать о достижениях компании</w:t>
      </w:r>
    </w:p>
    <w:p w14:paraId="4C5FBB66" w14:textId="77777777" w:rsidR="00B317C0" w:rsidRDefault="00B454A3"/>
    <w:sectPr w:rsidR="00B3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E9"/>
    <w:rsid w:val="004E56E9"/>
    <w:rsid w:val="005B66B8"/>
    <w:rsid w:val="009F4BD9"/>
    <w:rsid w:val="00B454A3"/>
    <w:rsid w:val="00EB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5F70"/>
  <w15:chartTrackingRefBased/>
  <w15:docId w15:val="{919C44C3-5D31-4C2D-A53C-9EFCB84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5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5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5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rocks.co/euro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nextweb.com/ev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runch.com/events/tc-disrupt-2021/?_guc_consent_skip=161413625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2021.rif.ru/" TargetMode="External"/><Relationship Id="rId10" Type="http://schemas.openxmlformats.org/officeDocument/2006/relationships/hyperlink" Target="https://startupvillag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-startups.com/eu-startups-summit-20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1</cp:revision>
  <dcterms:created xsi:type="dcterms:W3CDTF">2021-03-26T14:57:00Z</dcterms:created>
  <dcterms:modified xsi:type="dcterms:W3CDTF">2021-03-26T15:13:00Z</dcterms:modified>
</cp:coreProperties>
</file>