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7F8" w:rsidRPr="000B3349" w:rsidRDefault="00E327F8" w:rsidP="00E327F8">
      <w:pPr>
        <w:spacing w:after="0" w:line="240" w:lineRule="auto"/>
        <w:ind w:firstLine="709"/>
        <w:jc w:val="center"/>
        <w:rPr>
          <w:rFonts w:ascii="Times New Roman" w:eastAsia="Times New Roman" w:hAnsi="Times New Roman" w:cs="Times New Roman"/>
          <w:b/>
          <w:kern w:val="36"/>
          <w:sz w:val="24"/>
          <w:szCs w:val="24"/>
          <w:u w:val="single"/>
          <w:lang w:eastAsia="ru-RU"/>
        </w:rPr>
      </w:pPr>
      <w:bookmarkStart w:id="0" w:name="_GoBack"/>
      <w:r w:rsidRPr="000B3349">
        <w:rPr>
          <w:rFonts w:ascii="Times New Roman" w:eastAsia="Times New Roman" w:hAnsi="Times New Roman" w:cs="Times New Roman"/>
          <w:b/>
          <w:kern w:val="36"/>
          <w:sz w:val="24"/>
          <w:szCs w:val="24"/>
          <w:u w:val="single"/>
          <w:lang w:eastAsia="ru-RU"/>
        </w:rPr>
        <w:t>Тонкое точение</w:t>
      </w:r>
    </w:p>
    <w:p w:rsidR="00E327F8" w:rsidRPr="000B3349" w:rsidRDefault="00E327F8" w:rsidP="00E327F8">
      <w:pPr>
        <w:pStyle w:val="a4"/>
        <w:ind w:left="0" w:firstLine="709"/>
        <w:jc w:val="center"/>
        <w:rPr>
          <w:b/>
        </w:rPr>
      </w:pPr>
      <w:r w:rsidRPr="000B3349">
        <w:rPr>
          <w:b/>
        </w:rPr>
        <w:t>Назначение и сущность</w:t>
      </w:r>
    </w:p>
    <w:p w:rsidR="00E327F8" w:rsidRPr="000B3349" w:rsidRDefault="00E327F8" w:rsidP="00E327F8">
      <w:pPr>
        <w:spacing w:after="0" w:line="240" w:lineRule="auto"/>
        <w:ind w:firstLine="709"/>
        <w:jc w:val="both"/>
        <w:rPr>
          <w:rFonts w:ascii="Times New Roman" w:hAnsi="Times New Roman" w:cs="Times New Roman"/>
          <w:sz w:val="24"/>
          <w:szCs w:val="24"/>
        </w:rPr>
      </w:pPr>
      <w:r w:rsidRPr="000B3349">
        <w:rPr>
          <w:rFonts w:ascii="Times New Roman" w:hAnsi="Times New Roman" w:cs="Times New Roman"/>
          <w:b/>
          <w:bCs/>
          <w:iCs/>
          <w:sz w:val="24"/>
          <w:szCs w:val="24"/>
        </w:rPr>
        <w:t>Тонкое точение</w:t>
      </w:r>
      <w:r w:rsidRPr="000B3349">
        <w:rPr>
          <w:rFonts w:ascii="Times New Roman" w:hAnsi="Times New Roman" w:cs="Times New Roman"/>
          <w:sz w:val="24"/>
          <w:szCs w:val="24"/>
        </w:rPr>
        <w:t xml:space="preserve"> применяется для отделочной обработки деталей из цветных металлов и сплавов (бронзы, латуни, алюминиевых сплавов и т. п.) и отчасти для деталей из чугуна и стали.</w:t>
      </w:r>
    </w:p>
    <w:p w:rsidR="00E327F8" w:rsidRPr="000B3349" w:rsidRDefault="00E327F8" w:rsidP="00E327F8">
      <w:pPr>
        <w:spacing w:after="0" w:line="240" w:lineRule="auto"/>
        <w:ind w:firstLine="709"/>
        <w:jc w:val="both"/>
        <w:rPr>
          <w:rFonts w:ascii="Times New Roman" w:hAnsi="Times New Roman" w:cs="Times New Roman"/>
          <w:sz w:val="24"/>
          <w:szCs w:val="24"/>
        </w:rPr>
      </w:pPr>
      <w:r w:rsidRPr="000B3349">
        <w:rPr>
          <w:rFonts w:ascii="Times New Roman" w:hAnsi="Times New Roman" w:cs="Times New Roman"/>
          <w:sz w:val="24"/>
          <w:szCs w:val="24"/>
        </w:rPr>
        <w:t xml:space="preserve"> Объясняется это тем, что шлифование цветных металлов значительно труднее, чем стали и чугуна, вследствие быстрого засали</w:t>
      </w:r>
      <w:r w:rsidRPr="000B3349">
        <w:rPr>
          <w:rFonts w:ascii="Times New Roman" w:hAnsi="Times New Roman" w:cs="Times New Roman"/>
          <w:sz w:val="24"/>
          <w:szCs w:val="24"/>
        </w:rPr>
        <w:softHyphen/>
        <w:t>вания шлифовального круга. Кроме того, обработка алмазными резцами стальных и чугунных деталей.</w:t>
      </w:r>
    </w:p>
    <w:bookmarkEnd w:id="0"/>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Достижимая точность полученного размера - 5…7 квалитет при качестве поверхности </w:t>
      </w:r>
      <w:proofErr w:type="spellStart"/>
      <w:r w:rsidRPr="00BA5E94">
        <w:rPr>
          <w:rFonts w:ascii="Times New Roman" w:eastAsia="Times New Roman" w:hAnsi="Times New Roman" w:cs="Times New Roman"/>
          <w:sz w:val="24"/>
          <w:szCs w:val="24"/>
          <w:lang w:eastAsia="ru-RU"/>
        </w:rPr>
        <w:t>Ra</w:t>
      </w:r>
      <w:proofErr w:type="spellEnd"/>
      <w:r w:rsidRPr="00BA5E94">
        <w:rPr>
          <w:rFonts w:ascii="Times New Roman" w:eastAsia="Times New Roman" w:hAnsi="Times New Roman" w:cs="Times New Roman"/>
          <w:sz w:val="24"/>
          <w:szCs w:val="24"/>
          <w:lang w:eastAsia="ru-RU"/>
        </w:rPr>
        <w:t>=0,04…0,1 мкм.</w:t>
      </w:r>
    </w:p>
    <w:p w:rsidR="00E327F8" w:rsidRPr="00BA5E94" w:rsidRDefault="00E327F8" w:rsidP="00E327F8">
      <w:pPr>
        <w:pStyle w:val="a8"/>
        <w:ind w:firstLine="709"/>
        <w:jc w:val="both"/>
        <w:rPr>
          <w:rFonts w:ascii="Times New Roman" w:hAnsi="Times New Roman" w:cs="Times New Roman"/>
          <w:sz w:val="24"/>
          <w:szCs w:val="24"/>
          <w:lang w:eastAsia="ru-RU"/>
        </w:rPr>
      </w:pPr>
      <w:r w:rsidRPr="00BA5E94">
        <w:rPr>
          <w:rFonts w:ascii="Times New Roman" w:hAnsi="Times New Roman" w:cs="Times New Roman"/>
          <w:sz w:val="24"/>
          <w:szCs w:val="24"/>
          <w:lang w:eastAsia="ru-RU"/>
        </w:rPr>
        <w:t>Сущность этого метода состоит в срезании небольшого слоя металла с очень малой подачей и большой скоростью резания, следовательно, малое усилие резания.</w:t>
      </w:r>
    </w:p>
    <w:p w:rsidR="00E327F8" w:rsidRPr="00BA5E94" w:rsidRDefault="00E327F8" w:rsidP="00E327F8">
      <w:pPr>
        <w:pStyle w:val="a8"/>
        <w:ind w:firstLine="709"/>
        <w:jc w:val="both"/>
        <w:rPr>
          <w:rFonts w:ascii="Times New Roman" w:hAnsi="Times New Roman" w:cs="Times New Roman"/>
          <w:sz w:val="24"/>
          <w:szCs w:val="24"/>
          <w:lang w:eastAsia="ru-RU"/>
        </w:rPr>
      </w:pPr>
      <w:r w:rsidRPr="00BA5E94">
        <w:rPr>
          <w:rFonts w:ascii="Times New Roman" w:hAnsi="Times New Roman" w:cs="Times New Roman"/>
          <w:sz w:val="24"/>
          <w:szCs w:val="24"/>
          <w:lang w:eastAsia="ru-RU"/>
        </w:rPr>
        <w:t>Для рационального применения этого метода, необходима хорошая предварительная обработка поверхности и оставление очень небольшого припуска.</w:t>
      </w:r>
    </w:p>
    <w:p w:rsidR="00E327F8" w:rsidRPr="00BA5E94" w:rsidRDefault="00E327F8" w:rsidP="00E327F8">
      <w:pPr>
        <w:pStyle w:val="a8"/>
        <w:ind w:firstLine="709"/>
        <w:jc w:val="both"/>
        <w:rPr>
          <w:rFonts w:ascii="Times New Roman" w:hAnsi="Times New Roman" w:cs="Times New Roman"/>
          <w:sz w:val="24"/>
          <w:szCs w:val="24"/>
          <w:lang w:eastAsia="ru-RU"/>
        </w:rPr>
      </w:pPr>
      <w:r w:rsidRPr="00BA5E94">
        <w:rPr>
          <w:rFonts w:ascii="Times New Roman" w:hAnsi="Times New Roman" w:cs="Times New Roman"/>
          <w:sz w:val="24"/>
          <w:szCs w:val="24"/>
          <w:lang w:eastAsia="ru-RU"/>
        </w:rPr>
        <w:t xml:space="preserve">В таких случаях не требуется значительных усилий для закрепления заготовки: усилие резания получается небольшое, тепла выделяется мало, и толщина дефектного слоя на обработанной поверхности оказывается очень малой. </w:t>
      </w:r>
      <w:r w:rsidRPr="00BA5E94">
        <w:rPr>
          <w:rFonts w:ascii="Times New Roman" w:hAnsi="Times New Roman" w:cs="Times New Roman"/>
          <w:sz w:val="24"/>
          <w:szCs w:val="24"/>
        </w:rPr>
        <w:t xml:space="preserve">: </w:t>
      </w:r>
      <w:hyperlink r:id="rId5" w:tgtFrame="_blank" w:history="1">
        <w:r w:rsidRPr="00BA5E94">
          <w:rPr>
            <w:rStyle w:val="a9"/>
            <w:rFonts w:ascii="Times New Roman" w:hAnsi="Times New Roman" w:cs="Times New Roman"/>
            <w:sz w:val="24"/>
            <w:szCs w:val="24"/>
            <w:shd w:val="clear" w:color="auto" w:fill="FFFFFF"/>
          </w:rPr>
          <w:t>[1.c.-455]</w:t>
        </w:r>
      </w:hyperlink>
    </w:p>
    <w:p w:rsidR="00E327F8" w:rsidRPr="00BA5E94" w:rsidRDefault="00E327F8" w:rsidP="00E327F8">
      <w:pPr>
        <w:pStyle w:val="a8"/>
        <w:ind w:firstLine="709"/>
        <w:rPr>
          <w:rFonts w:ascii="Times New Roman" w:hAnsi="Times New Roman" w:cs="Times New Roman"/>
          <w:sz w:val="24"/>
          <w:szCs w:val="24"/>
        </w:rPr>
      </w:pPr>
    </w:p>
    <w:p w:rsidR="00E327F8" w:rsidRPr="00BA5E94" w:rsidRDefault="00E327F8" w:rsidP="00E327F8">
      <w:pPr>
        <w:pStyle w:val="a4"/>
        <w:ind w:left="0" w:firstLine="709"/>
        <w:jc w:val="center"/>
        <w:rPr>
          <w:b/>
        </w:rPr>
      </w:pPr>
      <w:r w:rsidRPr="00BA5E94">
        <w:rPr>
          <w:b/>
        </w:rPr>
        <w:t>Применяемые инструменты:</w:t>
      </w:r>
    </w:p>
    <w:p w:rsidR="00E327F8" w:rsidRPr="00342D03"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Резцы </w:t>
      </w:r>
      <w:r w:rsidRPr="00342D03">
        <w:rPr>
          <w:rFonts w:ascii="Times New Roman" w:eastAsia="Times New Roman" w:hAnsi="Times New Roman" w:cs="Times New Roman"/>
          <w:sz w:val="24"/>
          <w:szCs w:val="24"/>
          <w:lang w:eastAsia="ru-RU"/>
        </w:rPr>
        <w:t>для тонкого точения оснащаются пластинками из твердого сплава марок ВК2 или БКЗМ для обработки чугуна и Т30К4 для сталей. Для цветных металлов и пластмасс применяют алмазные резцы.</w:t>
      </w:r>
    </w:p>
    <w:p w:rsidR="00E327F8" w:rsidRPr="00342D03"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342D03">
        <w:rPr>
          <w:rFonts w:ascii="Times New Roman" w:eastAsia="Times New Roman" w:hAnsi="Times New Roman" w:cs="Times New Roman"/>
          <w:sz w:val="24"/>
          <w:szCs w:val="24"/>
          <w:lang w:eastAsia="ru-RU"/>
        </w:rPr>
        <w:t>После заточки резцы обязательно доводятся. Главная режущая кромка должна быть острой, без фаски. Завалы или незначительные зазубрины на ней недопустимы.</w:t>
      </w:r>
    </w:p>
    <w:p w:rsidR="00E327F8" w:rsidRPr="00342D03" w:rsidRDefault="00E327F8" w:rsidP="00E327F8">
      <w:pPr>
        <w:pStyle w:val="a8"/>
        <w:ind w:firstLine="709"/>
        <w:jc w:val="both"/>
        <w:rPr>
          <w:rFonts w:ascii="Times New Roman" w:hAnsi="Times New Roman" w:cs="Times New Roman"/>
          <w:sz w:val="24"/>
          <w:szCs w:val="24"/>
          <w:lang w:eastAsia="ru-RU"/>
        </w:rPr>
      </w:pPr>
      <w:r w:rsidRPr="00342D03">
        <w:rPr>
          <w:rFonts w:ascii="Times New Roman" w:hAnsi="Times New Roman" w:cs="Times New Roman"/>
          <w:sz w:val="24"/>
          <w:szCs w:val="24"/>
          <w:lang w:eastAsia="ru-RU"/>
        </w:rPr>
        <w:t>Вершина скругляется радиусом 0,5—1 мм.</w:t>
      </w:r>
    </w:p>
    <w:p w:rsidR="00E327F8" w:rsidRPr="00BA5E94" w:rsidRDefault="00E327F8" w:rsidP="00E327F8">
      <w:pPr>
        <w:pStyle w:val="a8"/>
        <w:ind w:firstLine="709"/>
        <w:jc w:val="both"/>
        <w:rPr>
          <w:rStyle w:val="a9"/>
          <w:rFonts w:ascii="Times New Roman" w:hAnsi="Times New Roman" w:cs="Times New Roman"/>
          <w:sz w:val="24"/>
          <w:szCs w:val="24"/>
          <w:shd w:val="clear" w:color="auto" w:fill="FFFFFF"/>
        </w:rPr>
      </w:pPr>
      <w:r w:rsidRPr="00342D03">
        <w:rPr>
          <w:rFonts w:ascii="Times New Roman" w:hAnsi="Times New Roman" w:cs="Times New Roman"/>
          <w:sz w:val="24"/>
          <w:szCs w:val="24"/>
          <w:lang w:eastAsia="ru-RU"/>
        </w:rPr>
        <w:t>Передний угол у для твердосплавных резцов при обработке стали от —5° до 4-5°, для чугуна — 0°. Для алмазных резцов при обтачивании у= — 4°, при растачивании   Задний угол выполняется в пределах 6—12°.</w:t>
      </w:r>
      <w:r w:rsidRPr="00BA5E94">
        <w:rPr>
          <w:rFonts w:ascii="Times New Roman" w:hAnsi="Times New Roman" w:cs="Times New Roman"/>
          <w:sz w:val="24"/>
          <w:szCs w:val="24"/>
          <w:lang w:eastAsia="ru-RU"/>
        </w:rPr>
        <w:t xml:space="preserve"> </w:t>
      </w:r>
      <w:r w:rsidRPr="00BA5E94">
        <w:rPr>
          <w:rFonts w:ascii="Times New Roman" w:hAnsi="Times New Roman" w:cs="Times New Roman"/>
          <w:sz w:val="24"/>
          <w:szCs w:val="24"/>
        </w:rPr>
        <w:t xml:space="preserve">: </w:t>
      </w:r>
      <w:hyperlink r:id="rId6" w:tgtFrame="_blank" w:history="1">
        <w:r w:rsidRPr="00BA5E94">
          <w:rPr>
            <w:rStyle w:val="a9"/>
            <w:rFonts w:ascii="Times New Roman" w:hAnsi="Times New Roman" w:cs="Times New Roman"/>
            <w:sz w:val="24"/>
            <w:szCs w:val="24"/>
            <w:shd w:val="clear" w:color="auto" w:fill="FFFFFF"/>
          </w:rPr>
          <w:t>[2.c.350]</w:t>
        </w:r>
      </w:hyperlink>
    </w:p>
    <w:p w:rsidR="00E327F8" w:rsidRPr="00BA5E94" w:rsidRDefault="00E327F8" w:rsidP="00E327F8">
      <w:pPr>
        <w:pStyle w:val="a8"/>
        <w:ind w:firstLine="709"/>
        <w:rPr>
          <w:rFonts w:ascii="Times New Roman" w:hAnsi="Times New Roman" w:cs="Times New Roman"/>
          <w:b/>
          <w:bCs/>
          <w:sz w:val="24"/>
          <w:szCs w:val="24"/>
          <w:shd w:val="clear" w:color="auto" w:fill="FFFFFF"/>
        </w:rPr>
      </w:pPr>
    </w:p>
    <w:p w:rsidR="00E327F8" w:rsidRPr="00BA5E94" w:rsidRDefault="00E327F8" w:rsidP="00E327F8">
      <w:pPr>
        <w:pStyle w:val="a4"/>
        <w:ind w:left="0" w:firstLine="709"/>
        <w:jc w:val="center"/>
        <w:rPr>
          <w:b/>
        </w:rPr>
      </w:pPr>
      <w:r w:rsidRPr="00BA5E94">
        <w:rPr>
          <w:b/>
        </w:rPr>
        <w:t>Припуски н выбор режимов резания:</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Pr="00BA5E94">
        <w:rPr>
          <w:rFonts w:ascii="Times New Roman" w:eastAsia="Times New Roman" w:hAnsi="Times New Roman" w:cs="Times New Roman"/>
          <w:sz w:val="24"/>
          <w:szCs w:val="24"/>
          <w:lang w:eastAsia="ru-RU"/>
        </w:rPr>
        <w:t>ежимы резания</w:t>
      </w:r>
      <w:r>
        <w:rPr>
          <w:rFonts w:ascii="Times New Roman" w:eastAsia="Times New Roman" w:hAnsi="Times New Roman" w:cs="Times New Roman"/>
          <w:sz w:val="24"/>
          <w:szCs w:val="24"/>
          <w:lang w:eastAsia="ru-RU"/>
        </w:rPr>
        <w:t>,</w:t>
      </w:r>
      <w:r w:rsidRPr="00BA5E94">
        <w:rPr>
          <w:rFonts w:ascii="Times New Roman" w:eastAsia="Times New Roman" w:hAnsi="Times New Roman" w:cs="Times New Roman"/>
          <w:sz w:val="24"/>
          <w:szCs w:val="24"/>
          <w:lang w:eastAsia="ru-RU"/>
        </w:rPr>
        <w:t xml:space="preserve"> применяемые при (тонком точение и растачивание, алмазное точение):</w:t>
      </w:r>
    </w:p>
    <w:p w:rsidR="00E327F8" w:rsidRPr="00BA5E94" w:rsidRDefault="00E327F8" w:rsidP="00E327F8">
      <w:pPr>
        <w:pStyle w:val="a4"/>
        <w:numPr>
          <w:ilvl w:val="0"/>
          <w:numId w:val="2"/>
        </w:numPr>
        <w:ind w:left="0" w:firstLine="709"/>
        <w:jc w:val="both"/>
      </w:pPr>
      <w:r w:rsidRPr="00BA5E94">
        <w:t xml:space="preserve">высоких скоростей резания </w:t>
      </w:r>
      <w:r w:rsidRPr="00BA5E94">
        <w:rPr>
          <w:i/>
        </w:rPr>
        <w:t>V =</w:t>
      </w:r>
      <w:r w:rsidRPr="00BA5E94">
        <w:t xml:space="preserve"> (100…1000 м/мин),</w:t>
      </w:r>
    </w:p>
    <w:p w:rsidR="00E327F8" w:rsidRPr="00BA5E94" w:rsidRDefault="00E327F8" w:rsidP="00E327F8">
      <w:pPr>
        <w:pStyle w:val="a4"/>
        <w:numPr>
          <w:ilvl w:val="0"/>
          <w:numId w:val="2"/>
        </w:numPr>
        <w:ind w:left="0" w:firstLine="709"/>
        <w:jc w:val="both"/>
      </w:pPr>
      <w:r w:rsidRPr="00BA5E94">
        <w:t xml:space="preserve">при малых глубинах резания </w:t>
      </w:r>
      <w:r w:rsidRPr="00BA5E94">
        <w:rPr>
          <w:i/>
        </w:rPr>
        <w:t>t</w:t>
      </w:r>
      <w:r w:rsidRPr="00BA5E94">
        <w:t xml:space="preserve"> = (0,003…0,1 мм),</w:t>
      </w:r>
    </w:p>
    <w:p w:rsidR="00E327F8" w:rsidRPr="00BA5E94" w:rsidRDefault="00E327F8" w:rsidP="00E327F8">
      <w:pPr>
        <w:pStyle w:val="a4"/>
        <w:numPr>
          <w:ilvl w:val="0"/>
          <w:numId w:val="2"/>
        </w:numPr>
        <w:ind w:left="0" w:firstLine="709"/>
        <w:jc w:val="both"/>
      </w:pPr>
      <w:r w:rsidRPr="00BA5E94">
        <w:t xml:space="preserve">малых подачах </w:t>
      </w:r>
      <w:r w:rsidRPr="00BA5E94">
        <w:rPr>
          <w:i/>
        </w:rPr>
        <w:t>S =</w:t>
      </w:r>
      <w:r w:rsidRPr="00BA5E94">
        <w:t xml:space="preserve"> (0,02…0,1 мм/об).</w:t>
      </w:r>
    </w:p>
    <w:p w:rsidR="00E327F8"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Режимы обработки зависят от физико-механических свойств обрабатываемого материала</w:t>
      </w:r>
      <w:r>
        <w:rPr>
          <w:rFonts w:ascii="Times New Roman" w:eastAsia="Times New Roman" w:hAnsi="Times New Roman" w:cs="Times New Roman"/>
          <w:sz w:val="24"/>
          <w:szCs w:val="24"/>
          <w:lang w:eastAsia="ru-RU"/>
        </w:rPr>
        <w:t>.</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Так, например, при точении деталей</w:t>
      </w:r>
      <w:r>
        <w:rPr>
          <w:rFonts w:ascii="Times New Roman" w:eastAsia="Times New Roman" w:hAnsi="Times New Roman" w:cs="Times New Roman"/>
          <w:sz w:val="24"/>
          <w:szCs w:val="24"/>
          <w:lang w:eastAsia="ru-RU"/>
        </w:rPr>
        <w:t>:</w:t>
      </w:r>
    </w:p>
    <w:p w:rsidR="00E327F8" w:rsidRPr="00BA5E94" w:rsidRDefault="00E327F8" w:rsidP="00E327F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из бронзы применяется скорость резания 200…300 м/мин, </w:t>
      </w:r>
    </w:p>
    <w:p w:rsidR="00E327F8" w:rsidRPr="00BA5E94" w:rsidRDefault="00E327F8" w:rsidP="00E327F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из алюминиевых сплавов – 1000 м/мин, </w:t>
      </w:r>
    </w:p>
    <w:p w:rsidR="00E327F8" w:rsidRPr="00BA5E94" w:rsidRDefault="00E327F8" w:rsidP="00E327F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конструкционных сталей – 100…200 м/мин, </w:t>
      </w:r>
    </w:p>
    <w:p w:rsidR="00E327F8" w:rsidRPr="00BA5E94" w:rsidRDefault="00E327F8" w:rsidP="00E327F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из легированных сталей обрабатываются со скоростью резания не выше 150 м/мин, </w:t>
      </w:r>
    </w:p>
    <w:p w:rsidR="00E327F8" w:rsidRPr="00BA5E94" w:rsidRDefault="00E327F8" w:rsidP="00E327F8">
      <w:pPr>
        <w:numPr>
          <w:ilvl w:val="0"/>
          <w:numId w:val="1"/>
        </w:numPr>
        <w:spacing w:after="0" w:line="240" w:lineRule="auto"/>
        <w:ind w:left="0"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из медных сплавов – 300…700 м/мин.</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Стальные заготовки с прерывистой обрабатываемой поверхностью (наличие пазов, шлиц, отверстий), детали из высокопрочных сталей и чугуна обрабатывают при скоростях резания до 50 м/мин. При применении инструментов с режущей частью из сверхтвердых материалов скорость резания можно повысить до 150 м/мин. </w:t>
      </w:r>
      <w:hyperlink r:id="rId7" w:tgtFrame="_blank" w:history="1">
        <w:r w:rsidRPr="00BA5E94">
          <w:rPr>
            <w:rStyle w:val="a9"/>
            <w:rFonts w:ascii="Times New Roman" w:hAnsi="Times New Roman" w:cs="Times New Roman"/>
            <w:sz w:val="24"/>
            <w:szCs w:val="24"/>
            <w:shd w:val="clear" w:color="auto" w:fill="FFFFFF"/>
          </w:rPr>
          <w:t>[1.c.-455]</w:t>
        </w:r>
      </w:hyperlink>
    </w:p>
    <w:p w:rsidR="00E327F8" w:rsidRDefault="00E327F8" w:rsidP="00E327F8">
      <w:pPr>
        <w:pStyle w:val="a4"/>
        <w:ind w:left="0" w:firstLine="709"/>
        <w:jc w:val="center"/>
        <w:rPr>
          <w:b/>
          <w:shd w:val="clear" w:color="auto" w:fill="FFFFFF"/>
        </w:rPr>
      </w:pPr>
    </w:p>
    <w:p w:rsidR="00E327F8" w:rsidRDefault="00E327F8" w:rsidP="00E327F8">
      <w:pPr>
        <w:pStyle w:val="a4"/>
        <w:ind w:left="0" w:firstLine="709"/>
        <w:jc w:val="center"/>
        <w:rPr>
          <w:b/>
          <w:shd w:val="clear" w:color="auto" w:fill="FFFFFF"/>
        </w:rPr>
      </w:pPr>
    </w:p>
    <w:p w:rsidR="00E327F8" w:rsidRPr="00BA5E94" w:rsidRDefault="00E327F8" w:rsidP="00E327F8">
      <w:pPr>
        <w:pStyle w:val="a4"/>
        <w:ind w:left="0" w:firstLine="709"/>
        <w:jc w:val="center"/>
        <w:rPr>
          <w:shd w:val="clear" w:color="auto" w:fill="FFFFFF"/>
        </w:rPr>
      </w:pPr>
      <w:r w:rsidRPr="00BA5E94">
        <w:rPr>
          <w:b/>
          <w:shd w:val="clear" w:color="auto" w:fill="FFFFFF"/>
        </w:rPr>
        <w:t>Расчет режимов резания</w:t>
      </w:r>
      <w:r w:rsidRPr="00BA5E94">
        <w:rPr>
          <w:shd w:val="clear" w:color="auto" w:fill="FFFFFF"/>
        </w:rPr>
        <w:t>:</w:t>
      </w:r>
    </w:p>
    <w:p w:rsidR="00E327F8" w:rsidRPr="00E327F8" w:rsidRDefault="00E327F8" w:rsidP="00E327F8">
      <w:pPr>
        <w:pStyle w:val="a8"/>
        <w:ind w:firstLine="709"/>
        <w:jc w:val="both"/>
        <w:rPr>
          <w:rFonts w:ascii="Times New Roman" w:hAnsi="Times New Roman" w:cs="Times New Roman"/>
          <w:sz w:val="24"/>
          <w:szCs w:val="24"/>
          <w:shd w:val="clear" w:color="auto" w:fill="FFFFFF"/>
        </w:rPr>
      </w:pPr>
      <w:r w:rsidRPr="00BA5E94">
        <w:rPr>
          <w:rFonts w:ascii="Times New Roman" w:hAnsi="Times New Roman" w:cs="Times New Roman"/>
          <w:sz w:val="24"/>
          <w:szCs w:val="24"/>
          <w:shd w:val="clear" w:color="auto" w:fill="FFFFFF"/>
        </w:rPr>
        <w:t xml:space="preserve">при тонком (алмазном) точении на быстроходных </w:t>
      </w:r>
      <w:r w:rsidRPr="00E327F8">
        <w:rPr>
          <w:rFonts w:ascii="Times New Roman" w:hAnsi="Times New Roman" w:cs="Times New Roman"/>
          <w:sz w:val="24"/>
          <w:szCs w:val="24"/>
          <w:shd w:val="clear" w:color="auto" w:fill="FFFFFF"/>
        </w:rPr>
        <w:t>токарных </w:t>
      </w:r>
      <w:hyperlink r:id="rId8" w:history="1">
        <w:r w:rsidRPr="00E327F8">
          <w:rPr>
            <w:rStyle w:val="a5"/>
            <w:rFonts w:ascii="Times New Roman" w:hAnsi="Times New Roman" w:cs="Times New Roman"/>
            <w:color w:val="auto"/>
            <w:sz w:val="24"/>
            <w:szCs w:val="24"/>
            <w:u w:val="none"/>
            <w:shd w:val="clear" w:color="auto" w:fill="FFFFFF"/>
          </w:rPr>
          <w:t>станках повышенной точности</w:t>
        </w:r>
      </w:hyperlink>
      <w:r w:rsidRPr="00E327F8">
        <w:rPr>
          <w:rFonts w:ascii="Times New Roman" w:hAnsi="Times New Roman" w:cs="Times New Roman"/>
          <w:sz w:val="24"/>
          <w:szCs w:val="24"/>
          <w:shd w:val="clear" w:color="auto" w:fill="FFFFFF"/>
        </w:rPr>
        <w:t xml:space="preserve"> и на алмазно-расточных станках. </w:t>
      </w:r>
    </w:p>
    <w:p w:rsidR="00E327F8" w:rsidRPr="00E327F8" w:rsidRDefault="00E327F8" w:rsidP="00E327F8">
      <w:pPr>
        <w:pStyle w:val="a8"/>
        <w:ind w:firstLine="709"/>
        <w:jc w:val="both"/>
        <w:rPr>
          <w:rFonts w:ascii="Times New Roman" w:eastAsia="Times New Roman" w:hAnsi="Times New Roman" w:cs="Times New Roman"/>
          <w:b/>
          <w:sz w:val="24"/>
          <w:szCs w:val="24"/>
          <w:lang w:eastAsia="ru-RU"/>
        </w:rPr>
      </w:pPr>
      <w:r w:rsidRPr="00E327F8">
        <w:rPr>
          <w:rFonts w:ascii="Times New Roman" w:hAnsi="Times New Roman" w:cs="Times New Roman"/>
          <w:sz w:val="24"/>
          <w:szCs w:val="24"/>
          <w:shd w:val="clear" w:color="auto" w:fill="FFFFFF"/>
        </w:rPr>
        <w:t xml:space="preserve">Отделочная </w:t>
      </w:r>
      <w:hyperlink r:id="rId9" w:history="1">
        <w:r w:rsidRPr="00E327F8">
          <w:rPr>
            <w:rStyle w:val="a5"/>
            <w:rFonts w:ascii="Times New Roman" w:hAnsi="Times New Roman" w:cs="Times New Roman"/>
            <w:color w:val="auto"/>
            <w:sz w:val="24"/>
            <w:szCs w:val="24"/>
            <w:u w:val="none"/>
            <w:shd w:val="clear" w:color="auto" w:fill="FFFFFF"/>
          </w:rPr>
          <w:t>токарная обработка</w:t>
        </w:r>
      </w:hyperlink>
      <w:r w:rsidRPr="00E327F8">
        <w:rPr>
          <w:rFonts w:ascii="Times New Roman" w:hAnsi="Times New Roman" w:cs="Times New Roman"/>
          <w:sz w:val="24"/>
          <w:szCs w:val="24"/>
          <w:shd w:val="clear" w:color="auto" w:fill="FFFFFF"/>
        </w:rPr>
        <w:t xml:space="preserve"> имеет ряд особенностей, отличающих ее от чернового и межоперационного точения, поэтому рекомендуемые режимы резания при тонком (алмазном) точении на быстроходных токарных </w:t>
      </w:r>
      <w:hyperlink r:id="rId10" w:history="1">
        <w:r w:rsidRPr="00E327F8">
          <w:rPr>
            <w:rStyle w:val="a5"/>
            <w:rFonts w:ascii="Times New Roman" w:hAnsi="Times New Roman" w:cs="Times New Roman"/>
            <w:color w:val="auto"/>
            <w:sz w:val="24"/>
            <w:szCs w:val="24"/>
            <w:u w:val="none"/>
            <w:shd w:val="clear" w:color="auto" w:fill="FFFFFF"/>
          </w:rPr>
          <w:t>станках повышенной точности</w:t>
        </w:r>
      </w:hyperlink>
      <w:r w:rsidRPr="00E327F8">
        <w:rPr>
          <w:rFonts w:ascii="Times New Roman" w:hAnsi="Times New Roman" w:cs="Times New Roman"/>
          <w:sz w:val="24"/>
          <w:szCs w:val="24"/>
          <w:shd w:val="clear" w:color="auto" w:fill="FFFFFF"/>
        </w:rPr>
        <w:t xml:space="preserve"> и </w:t>
      </w:r>
      <w:hyperlink r:id="rId11" w:history="1">
        <w:r w:rsidRPr="00E327F8">
          <w:rPr>
            <w:rStyle w:val="a5"/>
            <w:rFonts w:ascii="Times New Roman" w:hAnsi="Times New Roman" w:cs="Times New Roman"/>
            <w:color w:val="auto"/>
            <w:sz w:val="24"/>
            <w:szCs w:val="24"/>
            <w:u w:val="none"/>
            <w:shd w:val="clear" w:color="auto" w:fill="FFFFFF"/>
          </w:rPr>
          <w:t>расточных станках</w:t>
        </w:r>
      </w:hyperlink>
      <w:r w:rsidRPr="00E327F8">
        <w:rPr>
          <w:rFonts w:ascii="Times New Roman" w:hAnsi="Times New Roman" w:cs="Times New Roman"/>
          <w:sz w:val="24"/>
          <w:szCs w:val="24"/>
          <w:shd w:val="clear" w:color="auto" w:fill="FFFFFF"/>
        </w:rPr>
        <w:t xml:space="preserve"> приведены отдельно в табл. 19 </w:t>
      </w:r>
      <w:r w:rsidRPr="00E327F8">
        <w:rPr>
          <w:rFonts w:ascii="Times New Roman" w:hAnsi="Times New Roman" w:cs="Times New Roman"/>
          <w:sz w:val="24"/>
          <w:szCs w:val="24"/>
          <w:shd w:val="clear" w:color="auto" w:fill="FFFFFF"/>
        </w:rPr>
        <w:t> </w:t>
      </w:r>
      <w:hyperlink r:id="rId12" w:tgtFrame="_blank" w:history="1">
        <w:r w:rsidRPr="00E327F8">
          <w:rPr>
            <w:rStyle w:val="a9"/>
            <w:rFonts w:ascii="Times New Roman" w:hAnsi="Times New Roman" w:cs="Times New Roman"/>
            <w:sz w:val="24"/>
            <w:szCs w:val="24"/>
            <w:shd w:val="clear" w:color="auto" w:fill="FFFFFF"/>
          </w:rPr>
          <w:t>[2.c.369]</w:t>
        </w:r>
      </w:hyperlink>
    </w:p>
    <w:p w:rsidR="00E327F8" w:rsidRPr="00BA5E94" w:rsidRDefault="00E327F8" w:rsidP="00E327F8">
      <w:pPr>
        <w:spacing w:after="0" w:line="240" w:lineRule="auto"/>
        <w:ind w:firstLine="709"/>
        <w:jc w:val="center"/>
        <w:rPr>
          <w:rFonts w:ascii="Times New Roman" w:hAnsi="Times New Roman" w:cs="Times New Roman"/>
          <w:sz w:val="24"/>
          <w:szCs w:val="24"/>
        </w:rPr>
      </w:pPr>
      <w:r w:rsidRPr="00BA5E94">
        <w:rPr>
          <w:rFonts w:ascii="Times New Roman" w:hAnsi="Times New Roman" w:cs="Times New Roman"/>
          <w:noProof/>
          <w:sz w:val="24"/>
          <w:szCs w:val="24"/>
          <w:lang w:eastAsia="ru-RU"/>
        </w:rPr>
        <w:lastRenderedPageBreak/>
        <w:drawing>
          <wp:inline distT="0" distB="0" distL="0" distR="0" wp14:anchorId="312A2F72" wp14:editId="3A6AED6C">
            <wp:extent cx="5977719" cy="7405542"/>
            <wp:effectExtent l="0" t="0" r="4445" b="5080"/>
            <wp:docPr id="46" name="Рисунок 46" descr="расчет режимов рез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счет режимов реза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4622" cy="7426483"/>
                    </a:xfrm>
                    <a:prstGeom prst="rect">
                      <a:avLst/>
                    </a:prstGeom>
                    <a:noFill/>
                    <a:ln>
                      <a:noFill/>
                    </a:ln>
                  </pic:spPr>
                </pic:pic>
              </a:graphicData>
            </a:graphic>
          </wp:inline>
        </w:drawing>
      </w:r>
    </w:p>
    <w:p w:rsidR="00E327F8" w:rsidRPr="00BA5E94" w:rsidRDefault="00E327F8" w:rsidP="00E327F8">
      <w:pPr>
        <w:spacing w:after="0" w:line="240" w:lineRule="auto"/>
        <w:ind w:firstLine="709"/>
        <w:rPr>
          <w:rFonts w:ascii="Times New Roman" w:hAnsi="Times New Roman" w:cs="Times New Roman"/>
          <w:sz w:val="24"/>
          <w:szCs w:val="24"/>
        </w:rPr>
      </w:pPr>
    </w:p>
    <w:p w:rsidR="00E327F8" w:rsidRPr="00BA5E94" w:rsidRDefault="00E327F8" w:rsidP="00E327F8">
      <w:pPr>
        <w:spacing w:after="0" w:line="240" w:lineRule="auto"/>
        <w:ind w:firstLine="709"/>
        <w:jc w:val="center"/>
        <w:rPr>
          <w:rFonts w:ascii="Times New Roman" w:hAnsi="Times New Roman" w:cs="Times New Roman"/>
          <w:sz w:val="24"/>
          <w:szCs w:val="24"/>
        </w:rPr>
      </w:pPr>
      <w:r w:rsidRPr="00E327F8">
        <w:rPr>
          <w:rFonts w:ascii="Times New Roman" w:hAnsi="Times New Roman" w:cs="Times New Roman"/>
          <w:b/>
          <w:bCs/>
          <w:sz w:val="24"/>
          <w:szCs w:val="24"/>
        </w:rPr>
        <w:t>Пример расчета режимов резания при тонком точении:</w:t>
      </w:r>
      <w:r w:rsidRPr="00BA5E94">
        <w:rPr>
          <w:rFonts w:ascii="Times New Roman" w:hAnsi="Times New Roman" w:cs="Times New Roman"/>
          <w:sz w:val="24"/>
          <w:szCs w:val="24"/>
        </w:rPr>
        <w:t xml:space="preserve"> </w:t>
      </w:r>
      <w:hyperlink r:id="rId14" w:tgtFrame="_blank" w:history="1">
        <w:r w:rsidRPr="00BA5E94">
          <w:rPr>
            <w:rStyle w:val="a9"/>
            <w:rFonts w:ascii="Times New Roman" w:hAnsi="Times New Roman" w:cs="Times New Roman"/>
            <w:sz w:val="24"/>
            <w:szCs w:val="24"/>
            <w:shd w:val="clear" w:color="auto" w:fill="FFFFFF"/>
          </w:rPr>
          <w:t>[3.c.10]</w:t>
        </w:r>
      </w:hyperlink>
    </w:p>
    <w:p w:rsidR="00E327F8" w:rsidRPr="00BA5E94" w:rsidRDefault="00E327F8" w:rsidP="00E327F8">
      <w:pPr>
        <w:pStyle w:val="a4"/>
        <w:numPr>
          <w:ilvl w:val="0"/>
          <w:numId w:val="3"/>
        </w:numPr>
        <w:ind w:left="0" w:firstLine="709"/>
        <w:jc w:val="both"/>
        <w:rPr>
          <w:rFonts w:eastAsiaTheme="minorEastAsia"/>
        </w:rPr>
      </w:pPr>
      <w:r w:rsidRPr="00BA5E94">
        <w:rPr>
          <w:rFonts w:eastAsiaTheme="minorEastAsia"/>
        </w:rPr>
        <w:t xml:space="preserve">Выбираем материал пластины из твердого сплава: </w:t>
      </w:r>
    </w:p>
    <w:p w:rsidR="00E327F8" w:rsidRPr="00BA5E94" w:rsidRDefault="00E327F8" w:rsidP="00E327F8">
      <w:pPr>
        <w:pStyle w:val="a4"/>
        <w:numPr>
          <w:ilvl w:val="0"/>
          <w:numId w:val="3"/>
        </w:numPr>
        <w:ind w:left="0" w:firstLine="709"/>
        <w:jc w:val="both"/>
        <w:rPr>
          <w:rFonts w:eastAsiaTheme="minorEastAsia"/>
        </w:rPr>
      </w:pPr>
      <w:r w:rsidRPr="00BA5E94">
        <w:rPr>
          <w:rFonts w:eastAsiaTheme="minorEastAsia"/>
        </w:rPr>
        <w:t>Назначения глубины резания:</w:t>
      </w:r>
    </w:p>
    <w:p w:rsidR="00E327F8" w:rsidRPr="00BA5E94" w:rsidRDefault="00E327F8" w:rsidP="00E327F8">
      <w:pPr>
        <w:pStyle w:val="a4"/>
        <w:ind w:left="0" w:firstLine="709"/>
        <w:jc w:val="both"/>
        <w:rPr>
          <w:rFonts w:eastAsiaTheme="minorEastAsia"/>
        </w:rPr>
      </w:pPr>
      <w:r w:rsidRPr="00BA5E94">
        <w:rPr>
          <w:rFonts w:eastAsiaTheme="minorEastAsia"/>
        </w:rPr>
        <w:t xml:space="preserve">При тонком точении глубина резание принимаем </w:t>
      </w:r>
      <w:r w:rsidRPr="00BA5E94">
        <w:rPr>
          <w:rFonts w:eastAsiaTheme="minorEastAsia"/>
          <w:lang w:val="en-US"/>
        </w:rPr>
        <w:t>t</w:t>
      </w:r>
      <w:r w:rsidRPr="00BA5E94">
        <w:rPr>
          <w:rFonts w:eastAsiaTheme="minorEastAsia"/>
        </w:rPr>
        <w:t>=0,05-0,1 мм,</w:t>
      </w:r>
    </w:p>
    <w:p w:rsidR="00E327F8" w:rsidRPr="00BA5E94" w:rsidRDefault="00E327F8" w:rsidP="00E327F8">
      <w:pPr>
        <w:pStyle w:val="a4"/>
        <w:numPr>
          <w:ilvl w:val="0"/>
          <w:numId w:val="3"/>
        </w:numPr>
        <w:ind w:left="0" w:firstLine="709"/>
        <w:jc w:val="both"/>
        <w:rPr>
          <w:rFonts w:eastAsiaTheme="minorEastAsia"/>
        </w:rPr>
      </w:pPr>
      <w:r w:rsidRPr="00BA5E94">
        <w:rPr>
          <w:rFonts w:eastAsiaTheme="minorEastAsia"/>
        </w:rPr>
        <w:t>Назначения величины подачи:</w:t>
      </w:r>
    </w:p>
    <w:p w:rsidR="00E327F8" w:rsidRPr="00BA5E94" w:rsidRDefault="00E327F8" w:rsidP="00E327F8">
      <w:pPr>
        <w:pStyle w:val="a4"/>
        <w:ind w:left="0" w:firstLine="709"/>
        <w:jc w:val="both"/>
        <w:rPr>
          <w:rFonts w:eastAsiaTheme="minorEastAsia"/>
        </w:rPr>
      </w:pPr>
      <w:r w:rsidRPr="00BA5E94">
        <w:rPr>
          <w:rFonts w:eastAsiaTheme="minorEastAsia"/>
        </w:rPr>
        <w:t xml:space="preserve">выбираем по таблице в зависимости от обрабатываемого материала, диаметра заготовки и глубины резания в пределах 0,06-0,1 мм/об. </w:t>
      </w:r>
    </w:p>
    <w:p w:rsidR="00E327F8" w:rsidRPr="00BA5E94" w:rsidRDefault="00E327F8" w:rsidP="00E327F8">
      <w:pPr>
        <w:pStyle w:val="a4"/>
        <w:numPr>
          <w:ilvl w:val="0"/>
          <w:numId w:val="3"/>
        </w:numPr>
        <w:ind w:left="0" w:firstLine="709"/>
        <w:jc w:val="both"/>
        <w:rPr>
          <w:rFonts w:eastAsiaTheme="minorEastAsia"/>
        </w:rPr>
      </w:pPr>
      <w:r w:rsidRPr="00BA5E94">
        <w:rPr>
          <w:rFonts w:eastAsiaTheme="minorEastAsia"/>
        </w:rPr>
        <w:t>Определения скорости резания:</w:t>
      </w:r>
    </w:p>
    <w:p w:rsidR="00E327F8" w:rsidRPr="00BA5E94" w:rsidRDefault="00E327F8" w:rsidP="00E327F8">
      <w:pPr>
        <w:pStyle w:val="a4"/>
        <w:numPr>
          <w:ilvl w:val="1"/>
          <w:numId w:val="3"/>
        </w:numPr>
        <w:ind w:left="0" w:firstLine="709"/>
        <w:jc w:val="both"/>
        <w:rPr>
          <w:rFonts w:eastAsiaTheme="minorEastAsia"/>
        </w:rPr>
      </w:pPr>
      <w:r w:rsidRPr="00BA5E94">
        <w:rPr>
          <w:rFonts w:eastAsiaTheme="minorEastAsia"/>
        </w:rPr>
        <w:t xml:space="preserve">Определяем скорость резания </w:t>
      </w:r>
      <w:r w:rsidRPr="00BA5E94">
        <w:rPr>
          <w:rFonts w:eastAsiaTheme="minorEastAsia"/>
          <w:lang w:val="en-US"/>
        </w:rPr>
        <w:t>v</w:t>
      </w:r>
      <w:r w:rsidRPr="00BA5E94">
        <w:rPr>
          <w:rFonts w:eastAsiaTheme="minorEastAsia"/>
        </w:rPr>
        <w:t>, м/мин по формуле:</w:t>
      </w:r>
    </w:p>
    <w:p w:rsidR="00E327F8" w:rsidRPr="00BA5E94" w:rsidRDefault="00E327F8" w:rsidP="00E327F8">
      <w:pPr>
        <w:pStyle w:val="a4"/>
        <w:ind w:left="0" w:firstLine="709"/>
        <w:rPr>
          <w:rFonts w:eastAsiaTheme="minorEastAsia"/>
          <w:lang w:val="en-US"/>
        </w:rPr>
      </w:pPr>
      <m:oMathPara>
        <m:oMath>
          <m:r>
            <w:rPr>
              <w:rFonts w:ascii="Cambria Math" w:eastAsiaTheme="minorEastAsia" w:hAnsi="Cambria Math"/>
              <w:lang w:val="en-US"/>
            </w:rPr>
            <m:t>v=</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V</m:t>
                  </m:r>
                </m:sub>
              </m:sSub>
            </m:num>
            <m:den>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M</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Y</m:t>
                  </m:r>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v</m:t>
              </m:r>
            </m:sub>
          </m:sSub>
        </m:oMath>
      </m:oMathPara>
    </w:p>
    <w:p w:rsidR="00E327F8" w:rsidRPr="00BA5E94" w:rsidRDefault="00E327F8" w:rsidP="00E327F8">
      <w:pPr>
        <w:spacing w:after="0" w:line="240" w:lineRule="auto"/>
        <w:ind w:firstLine="709"/>
        <w:rPr>
          <w:rFonts w:ascii="Times New Roman" w:eastAsiaTheme="minorEastAsia" w:hAnsi="Times New Roman" w:cs="Times New Roman"/>
          <w:sz w:val="24"/>
          <w:szCs w:val="24"/>
        </w:rPr>
      </w:pPr>
      <w:r w:rsidRPr="00BA5E94">
        <w:rPr>
          <w:rFonts w:ascii="Times New Roman" w:eastAsiaTheme="minorEastAsia" w:hAnsi="Times New Roman" w:cs="Times New Roman"/>
          <w:sz w:val="24"/>
          <w:szCs w:val="24"/>
          <w:lang w:val="en-US"/>
        </w:rPr>
        <w:t>C</w:t>
      </w:r>
      <w:r w:rsidRPr="00BA5E94">
        <w:rPr>
          <w:rFonts w:ascii="Times New Roman" w:eastAsiaTheme="minorEastAsia" w:hAnsi="Times New Roman" w:cs="Times New Roman"/>
          <w:sz w:val="24"/>
          <w:szCs w:val="24"/>
          <w:vertAlign w:val="subscript"/>
          <w:lang w:val="en-US"/>
        </w:rPr>
        <w:t>V</w:t>
      </w:r>
      <w:r w:rsidRPr="00BA5E94">
        <w:rPr>
          <w:rFonts w:ascii="Times New Roman" w:eastAsiaTheme="minorEastAsia" w:hAnsi="Times New Roman" w:cs="Times New Roman"/>
          <w:sz w:val="24"/>
          <w:szCs w:val="24"/>
        </w:rPr>
        <w:t xml:space="preserve">- коэффициент, зависящий от условий обработки, </w:t>
      </w:r>
    </w:p>
    <w:p w:rsidR="00E327F8" w:rsidRPr="00BA5E94" w:rsidRDefault="00E327F8" w:rsidP="00E327F8">
      <w:pPr>
        <w:spacing w:after="0" w:line="240" w:lineRule="auto"/>
        <w:ind w:firstLine="709"/>
        <w:rPr>
          <w:rFonts w:ascii="Times New Roman" w:eastAsiaTheme="minorEastAsia" w:hAnsi="Times New Roman" w:cs="Times New Roman"/>
          <w:sz w:val="24"/>
          <w:szCs w:val="24"/>
        </w:rPr>
      </w:pPr>
      <w:r w:rsidRPr="00BA5E94">
        <w:rPr>
          <w:rFonts w:ascii="Times New Roman" w:eastAsiaTheme="minorEastAsia" w:hAnsi="Times New Roman" w:cs="Times New Roman"/>
          <w:sz w:val="24"/>
          <w:szCs w:val="24"/>
        </w:rPr>
        <w:t>Т- стойкость резца, мин.</w:t>
      </w:r>
    </w:p>
    <w:p w:rsidR="00E327F8" w:rsidRPr="00BA5E94" w:rsidRDefault="00E327F8" w:rsidP="00E327F8">
      <w:pPr>
        <w:spacing w:after="0" w:line="240" w:lineRule="auto"/>
        <w:ind w:firstLine="709"/>
        <w:rPr>
          <w:rFonts w:ascii="Times New Roman" w:eastAsiaTheme="minorEastAsia" w:hAnsi="Times New Roman" w:cs="Times New Roman"/>
          <w:sz w:val="24"/>
          <w:szCs w:val="24"/>
        </w:rPr>
      </w:pPr>
      <w:proofErr w:type="gramStart"/>
      <w:r w:rsidRPr="00BA5E94">
        <w:rPr>
          <w:rFonts w:ascii="Times New Roman" w:eastAsiaTheme="minorEastAsia" w:hAnsi="Times New Roman" w:cs="Times New Roman"/>
          <w:sz w:val="24"/>
          <w:szCs w:val="24"/>
          <w:lang w:val="en-US"/>
        </w:rPr>
        <w:lastRenderedPageBreak/>
        <w:t>x</w:t>
      </w:r>
      <w:r w:rsidRPr="00BA5E94">
        <w:rPr>
          <w:rFonts w:ascii="Times New Roman" w:eastAsiaTheme="minorEastAsia" w:hAnsi="Times New Roman" w:cs="Times New Roman"/>
          <w:sz w:val="24"/>
          <w:szCs w:val="24"/>
        </w:rPr>
        <w:t>,</w:t>
      </w:r>
      <w:r w:rsidRPr="00BA5E94">
        <w:rPr>
          <w:rFonts w:ascii="Times New Roman" w:eastAsiaTheme="minorEastAsia" w:hAnsi="Times New Roman" w:cs="Times New Roman"/>
          <w:sz w:val="24"/>
          <w:szCs w:val="24"/>
          <w:lang w:val="en-US"/>
        </w:rPr>
        <w:t>y</w:t>
      </w:r>
      <w:proofErr w:type="gramEnd"/>
      <w:r w:rsidRPr="00BA5E94">
        <w:rPr>
          <w:rFonts w:ascii="Times New Roman" w:eastAsiaTheme="minorEastAsia" w:hAnsi="Times New Roman" w:cs="Times New Roman"/>
          <w:sz w:val="24"/>
          <w:szCs w:val="24"/>
        </w:rPr>
        <w:t>,</w:t>
      </w:r>
      <w:r w:rsidRPr="00BA5E94">
        <w:rPr>
          <w:rFonts w:ascii="Times New Roman" w:eastAsiaTheme="minorEastAsia" w:hAnsi="Times New Roman" w:cs="Times New Roman"/>
          <w:sz w:val="24"/>
          <w:szCs w:val="24"/>
          <w:lang w:val="en-US"/>
        </w:rPr>
        <w:t>m</w:t>
      </w:r>
      <w:r w:rsidRPr="00BA5E94">
        <w:rPr>
          <w:rFonts w:ascii="Times New Roman" w:eastAsiaTheme="minorEastAsia" w:hAnsi="Times New Roman" w:cs="Times New Roman"/>
          <w:sz w:val="24"/>
          <w:szCs w:val="24"/>
        </w:rPr>
        <w:t>- показатели степени.</w:t>
      </w:r>
    </w:p>
    <w:p w:rsidR="00E327F8" w:rsidRPr="00BA5E94" w:rsidRDefault="00E327F8" w:rsidP="00E327F8">
      <w:pPr>
        <w:spacing w:after="0" w:line="240" w:lineRule="auto"/>
        <w:ind w:firstLine="709"/>
        <w:rPr>
          <w:rFonts w:ascii="Times New Roman" w:eastAsiaTheme="minorEastAsia" w:hAnsi="Times New Roman" w:cs="Times New Roman"/>
          <w:sz w:val="24"/>
          <w:szCs w:val="24"/>
        </w:rPr>
      </w:pPr>
      <w:r w:rsidRPr="00BA5E94">
        <w:rPr>
          <w:rFonts w:ascii="Times New Roman" w:eastAsiaTheme="minorEastAsia" w:hAnsi="Times New Roman" w:cs="Times New Roman"/>
          <w:sz w:val="24"/>
          <w:szCs w:val="24"/>
        </w:rPr>
        <w:t>К</w:t>
      </w:r>
      <w:r w:rsidRPr="00BA5E94">
        <w:rPr>
          <w:rFonts w:ascii="Times New Roman" w:eastAsiaTheme="minorEastAsia" w:hAnsi="Times New Roman" w:cs="Times New Roman"/>
          <w:sz w:val="24"/>
          <w:szCs w:val="24"/>
          <w:vertAlign w:val="subscript"/>
          <w:lang w:val="en-US"/>
        </w:rPr>
        <w:t>v</w:t>
      </w:r>
      <w:r w:rsidRPr="00BA5E94">
        <w:rPr>
          <w:rFonts w:ascii="Times New Roman" w:eastAsiaTheme="minorEastAsia" w:hAnsi="Times New Roman" w:cs="Times New Roman"/>
          <w:sz w:val="24"/>
          <w:szCs w:val="24"/>
        </w:rPr>
        <w:t xml:space="preserve">- Общий поправочной коэффициент </w:t>
      </w:r>
    </w:p>
    <w:p w:rsidR="00E327F8" w:rsidRPr="00BA5E94" w:rsidRDefault="00E327F8" w:rsidP="00E327F8">
      <w:pPr>
        <w:spacing w:after="0" w:line="240" w:lineRule="auto"/>
        <w:ind w:firstLine="709"/>
        <w:rPr>
          <w:rFonts w:ascii="Times New Roman" w:eastAsiaTheme="minorEastAsia" w:hAnsi="Times New Roman" w:cs="Times New Roman"/>
          <w:sz w:val="24"/>
          <w:szCs w:val="24"/>
        </w:rPr>
      </w:pPr>
      <w:r w:rsidRPr="00BA5E94">
        <w:rPr>
          <w:rFonts w:ascii="Times New Roman" w:eastAsiaTheme="minorEastAsia" w:hAnsi="Times New Roman" w:cs="Times New Roman"/>
          <w:sz w:val="24"/>
          <w:szCs w:val="24"/>
        </w:rPr>
        <w:t>Скорость резания, м/мин:</w:t>
      </w:r>
    </w:p>
    <w:p w:rsidR="00E327F8" w:rsidRPr="00BA5E94" w:rsidRDefault="00E327F8" w:rsidP="00E327F8">
      <w:pPr>
        <w:pStyle w:val="a4"/>
        <w:numPr>
          <w:ilvl w:val="1"/>
          <w:numId w:val="3"/>
        </w:numPr>
        <w:ind w:left="0" w:firstLine="709"/>
        <w:rPr>
          <w:rFonts w:eastAsiaTheme="minorEastAsia"/>
        </w:rPr>
      </w:pPr>
      <w:r w:rsidRPr="00BA5E94">
        <w:rPr>
          <w:rFonts w:eastAsiaTheme="minorEastAsia"/>
        </w:rPr>
        <w:t>Определения частоту вращения шпинделя, об/мин, по расчетной скорости резания:</w:t>
      </w:r>
    </w:p>
    <w:p w:rsidR="00E327F8" w:rsidRPr="00BA5E94" w:rsidRDefault="000B3349" w:rsidP="00E327F8">
      <w:pPr>
        <w:pStyle w:val="a4"/>
        <w:ind w:left="0" w:firstLine="709"/>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oMath>
      </m:oMathPara>
    </w:p>
    <w:p w:rsidR="00E327F8" w:rsidRPr="00BA5E94" w:rsidRDefault="00E327F8" w:rsidP="00E327F8">
      <w:pPr>
        <w:pStyle w:val="a4"/>
        <w:numPr>
          <w:ilvl w:val="1"/>
          <w:numId w:val="3"/>
        </w:numPr>
        <w:ind w:left="0" w:firstLine="709"/>
        <w:rPr>
          <w:rFonts w:eastAsiaTheme="minorEastAsia"/>
        </w:rPr>
      </w:pPr>
      <w:r w:rsidRPr="00BA5E94">
        <w:rPr>
          <w:rFonts w:eastAsiaTheme="minorEastAsia"/>
        </w:rPr>
        <w:t>Уточняем частоты вращения шпинделя по паспорту станка:</w:t>
      </w:r>
    </w:p>
    <w:p w:rsidR="00E327F8" w:rsidRPr="00BA5E94" w:rsidRDefault="00E327F8" w:rsidP="00E327F8">
      <w:pPr>
        <w:pStyle w:val="a4"/>
        <w:numPr>
          <w:ilvl w:val="1"/>
          <w:numId w:val="3"/>
        </w:numPr>
        <w:ind w:left="0" w:firstLine="709"/>
        <w:rPr>
          <w:rFonts w:eastAsiaTheme="minorEastAsia"/>
        </w:rPr>
      </w:pPr>
      <w:r w:rsidRPr="00BA5E94">
        <w:rPr>
          <w:rFonts w:eastAsiaTheme="minorEastAsia"/>
        </w:rPr>
        <w:t xml:space="preserve">Определяем фактические скорости резание </w:t>
      </w:r>
      <w:r w:rsidRPr="00BA5E94">
        <w:rPr>
          <w:rFonts w:eastAsiaTheme="minorEastAsia"/>
          <w:lang w:val="en-US"/>
        </w:rPr>
        <w:t>V</w:t>
      </w:r>
      <w:r w:rsidRPr="00BA5E94">
        <w:rPr>
          <w:rFonts w:eastAsiaTheme="minorEastAsia"/>
          <w:vertAlign w:val="subscript"/>
        </w:rPr>
        <w:t>ф</w:t>
      </w:r>
      <w:r w:rsidRPr="00BA5E94">
        <w:rPr>
          <w:rFonts w:eastAsiaTheme="minorEastAsia"/>
        </w:rPr>
        <w:t xml:space="preserve"> м/мин:</w:t>
      </w:r>
    </w:p>
    <w:p w:rsidR="00E327F8" w:rsidRPr="00BA5E94" w:rsidRDefault="000B3349" w:rsidP="00E327F8">
      <w:pPr>
        <w:pStyle w:val="a4"/>
        <w:ind w:left="0" w:firstLine="709"/>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r>
                <w:rPr>
                  <w:rFonts w:ascii="Cambria Math" w:eastAsiaTheme="minorEastAsia" w:hAnsi="Cambria Math"/>
                </w:rPr>
                <m:t>1000</m:t>
              </m:r>
            </m:den>
          </m:f>
        </m:oMath>
      </m:oMathPara>
    </w:p>
    <w:p w:rsidR="00E327F8" w:rsidRPr="00BA5E94" w:rsidRDefault="00E327F8" w:rsidP="00E327F8">
      <w:pPr>
        <w:pStyle w:val="a4"/>
        <w:widowControl w:val="0"/>
        <w:numPr>
          <w:ilvl w:val="1"/>
          <w:numId w:val="3"/>
        </w:numPr>
        <w:tabs>
          <w:tab w:val="left" w:pos="1269"/>
        </w:tabs>
        <w:autoSpaceDE w:val="0"/>
        <w:autoSpaceDN w:val="0"/>
        <w:ind w:left="0" w:firstLine="709"/>
        <w:jc w:val="both"/>
      </w:pPr>
      <w:r w:rsidRPr="00BA5E94">
        <w:t>Выполняем проверка по мощности привода шпинделя</w:t>
      </w:r>
      <w:r w:rsidRPr="00BA5E94">
        <w:rPr>
          <w:spacing w:val="10"/>
        </w:rPr>
        <w:t xml:space="preserve"> </w:t>
      </w:r>
      <w:r w:rsidRPr="00BA5E94">
        <w:t>станка:</w:t>
      </w:r>
    </w:p>
    <w:p w:rsidR="00E327F8" w:rsidRPr="00BA5E94" w:rsidRDefault="00E327F8" w:rsidP="00E327F8">
      <w:pPr>
        <w:pStyle w:val="a6"/>
        <w:spacing w:after="0" w:line="240" w:lineRule="auto"/>
        <w:ind w:firstLine="709"/>
        <w:jc w:val="both"/>
        <w:rPr>
          <w:rFonts w:ascii="Times New Roman" w:hAnsi="Times New Roman" w:cs="Times New Roman"/>
        </w:rPr>
      </w:pPr>
      <w:r w:rsidRPr="00BA5E94">
        <w:rPr>
          <w:rFonts w:ascii="Times New Roman" w:hAnsi="Times New Roman" w:cs="Times New Roman"/>
        </w:rPr>
        <w:t xml:space="preserve">Мощность, затрачиваемая на резание </w:t>
      </w:r>
      <w:proofErr w:type="spellStart"/>
      <w:r w:rsidRPr="00BA5E94">
        <w:rPr>
          <w:rFonts w:ascii="Times New Roman" w:hAnsi="Times New Roman" w:cs="Times New Roman"/>
          <w:i/>
        </w:rPr>
        <w:t>N</w:t>
      </w:r>
      <w:r w:rsidRPr="00BA5E94">
        <w:rPr>
          <w:rFonts w:ascii="Times New Roman" w:hAnsi="Times New Roman" w:cs="Times New Roman"/>
          <w:i/>
          <w:vertAlign w:val="subscript"/>
        </w:rPr>
        <w:t>p</w:t>
      </w:r>
      <w:proofErr w:type="spellEnd"/>
      <w:r w:rsidRPr="00BA5E94">
        <w:rPr>
          <w:rFonts w:ascii="Times New Roman" w:hAnsi="Times New Roman" w:cs="Times New Roman"/>
        </w:rPr>
        <w:t xml:space="preserve">, кВт, должна быть меньше или равна допустимой мощности на шпинделе </w:t>
      </w:r>
      <w:proofErr w:type="spellStart"/>
      <w:r w:rsidRPr="00BA5E94">
        <w:rPr>
          <w:rFonts w:ascii="Times New Roman" w:hAnsi="Times New Roman" w:cs="Times New Roman"/>
          <w:i/>
        </w:rPr>
        <w:t>N</w:t>
      </w:r>
      <w:r w:rsidRPr="00BA5E94">
        <w:rPr>
          <w:rFonts w:ascii="Times New Roman" w:hAnsi="Times New Roman" w:cs="Times New Roman"/>
          <w:i/>
          <w:vertAlign w:val="subscript"/>
        </w:rPr>
        <w:t>шп</w:t>
      </w:r>
      <w:proofErr w:type="spellEnd"/>
      <w:r w:rsidRPr="00BA5E94">
        <w:rPr>
          <w:rFonts w:ascii="Times New Roman" w:hAnsi="Times New Roman" w:cs="Times New Roman"/>
        </w:rPr>
        <w:t>, определяемой по мощности привода:</w:t>
      </w:r>
    </w:p>
    <w:p w:rsidR="00E327F8" w:rsidRPr="00BA5E94" w:rsidRDefault="00E327F8" w:rsidP="00E327F8">
      <w:pPr>
        <w:spacing w:after="0" w:line="240" w:lineRule="auto"/>
        <w:ind w:firstLine="709"/>
        <w:jc w:val="center"/>
        <w:rPr>
          <w:rFonts w:ascii="Times New Roman" w:hAnsi="Times New Roman" w:cs="Times New Roman"/>
          <w:sz w:val="24"/>
          <w:szCs w:val="24"/>
        </w:rPr>
      </w:pPr>
      <w:proofErr w:type="spellStart"/>
      <w:r w:rsidRPr="00BA5E94">
        <w:rPr>
          <w:rFonts w:ascii="Times New Roman" w:hAnsi="Times New Roman" w:cs="Times New Roman"/>
          <w:i/>
          <w:w w:val="105"/>
          <w:sz w:val="24"/>
          <w:szCs w:val="24"/>
        </w:rPr>
        <w:t>N</w:t>
      </w:r>
      <w:r w:rsidRPr="00BA5E94">
        <w:rPr>
          <w:rFonts w:ascii="Times New Roman" w:hAnsi="Times New Roman" w:cs="Times New Roman"/>
          <w:i/>
          <w:w w:val="105"/>
          <w:sz w:val="24"/>
          <w:szCs w:val="24"/>
          <w:vertAlign w:val="subscript"/>
        </w:rPr>
        <w:t>p</w:t>
      </w:r>
      <w:proofErr w:type="spellEnd"/>
      <w:r w:rsidRPr="00BA5E94">
        <w:rPr>
          <w:rFonts w:ascii="Times New Roman" w:hAnsi="Times New Roman" w:cs="Times New Roman"/>
          <w:i/>
          <w:w w:val="105"/>
          <w:sz w:val="24"/>
          <w:szCs w:val="24"/>
        </w:rPr>
        <w:t xml:space="preserve"> ≤ </w:t>
      </w:r>
      <w:proofErr w:type="spellStart"/>
      <w:r w:rsidRPr="00BA5E94">
        <w:rPr>
          <w:rFonts w:ascii="Times New Roman" w:hAnsi="Times New Roman" w:cs="Times New Roman"/>
          <w:i/>
          <w:w w:val="105"/>
          <w:sz w:val="24"/>
          <w:szCs w:val="24"/>
        </w:rPr>
        <w:t>N</w:t>
      </w:r>
      <w:r w:rsidRPr="00BA5E94">
        <w:rPr>
          <w:rFonts w:ascii="Times New Roman" w:hAnsi="Times New Roman" w:cs="Times New Roman"/>
          <w:i/>
          <w:w w:val="105"/>
          <w:sz w:val="24"/>
          <w:szCs w:val="24"/>
          <w:vertAlign w:val="subscript"/>
        </w:rPr>
        <w:t>шп</w:t>
      </w:r>
      <w:proofErr w:type="spellEnd"/>
      <w:r w:rsidRPr="00BA5E94">
        <w:rPr>
          <w:rFonts w:ascii="Times New Roman" w:hAnsi="Times New Roman" w:cs="Times New Roman"/>
          <w:i/>
          <w:w w:val="105"/>
          <w:sz w:val="24"/>
          <w:szCs w:val="24"/>
        </w:rPr>
        <w:t xml:space="preserve"> = </w:t>
      </w:r>
      <w:proofErr w:type="spellStart"/>
      <w:r w:rsidRPr="00BA5E94">
        <w:rPr>
          <w:rFonts w:ascii="Times New Roman" w:hAnsi="Times New Roman" w:cs="Times New Roman"/>
          <w:i/>
          <w:w w:val="105"/>
          <w:sz w:val="24"/>
          <w:szCs w:val="24"/>
        </w:rPr>
        <w:t>N</w:t>
      </w:r>
      <w:r w:rsidRPr="00BA5E94">
        <w:rPr>
          <w:rFonts w:ascii="Times New Roman" w:hAnsi="Times New Roman" w:cs="Times New Roman"/>
          <w:i/>
          <w:w w:val="105"/>
          <w:sz w:val="24"/>
          <w:szCs w:val="24"/>
          <w:vertAlign w:val="subscript"/>
        </w:rPr>
        <w:t>э</w:t>
      </w:r>
      <w:r w:rsidRPr="00BA5E94">
        <w:rPr>
          <w:rFonts w:ascii="Times New Roman" w:hAnsi="Times New Roman" w:cs="Times New Roman"/>
          <w:i/>
          <w:w w:val="105"/>
          <w:sz w:val="24"/>
          <w:szCs w:val="24"/>
        </w:rPr>
        <w:t>η</w:t>
      </w:r>
      <w:proofErr w:type="spellEnd"/>
      <w:r w:rsidRPr="00BA5E94">
        <w:rPr>
          <w:rFonts w:ascii="Times New Roman" w:hAnsi="Times New Roman" w:cs="Times New Roman"/>
          <w:w w:val="105"/>
          <w:sz w:val="24"/>
          <w:szCs w:val="24"/>
        </w:rPr>
        <w:t>,</w:t>
      </w:r>
    </w:p>
    <w:p w:rsidR="00E327F8" w:rsidRPr="00BA5E94" w:rsidRDefault="00E327F8" w:rsidP="00E327F8">
      <w:pPr>
        <w:pStyle w:val="a6"/>
        <w:spacing w:after="0" w:line="240" w:lineRule="auto"/>
        <w:ind w:firstLine="709"/>
        <w:jc w:val="both"/>
        <w:rPr>
          <w:rFonts w:ascii="Times New Roman" w:hAnsi="Times New Roman" w:cs="Times New Roman"/>
        </w:rPr>
      </w:pPr>
      <w:r w:rsidRPr="00BA5E94">
        <w:rPr>
          <w:rFonts w:ascii="Times New Roman" w:hAnsi="Times New Roman" w:cs="Times New Roman"/>
        </w:rPr>
        <w:t xml:space="preserve">где </w:t>
      </w:r>
      <w:proofErr w:type="spellStart"/>
      <w:r w:rsidRPr="00BA5E94">
        <w:rPr>
          <w:rFonts w:ascii="Times New Roman" w:hAnsi="Times New Roman" w:cs="Times New Roman"/>
          <w:i/>
        </w:rPr>
        <w:t>N</w:t>
      </w:r>
      <w:r w:rsidRPr="00BA5E94">
        <w:rPr>
          <w:rFonts w:ascii="Times New Roman" w:hAnsi="Times New Roman" w:cs="Times New Roman"/>
          <w:i/>
          <w:vertAlign w:val="subscript"/>
        </w:rPr>
        <w:t>э</w:t>
      </w:r>
      <w:proofErr w:type="spellEnd"/>
      <w:r w:rsidRPr="00BA5E94">
        <w:rPr>
          <w:rFonts w:ascii="Times New Roman" w:hAnsi="Times New Roman" w:cs="Times New Roman"/>
          <w:i/>
        </w:rPr>
        <w:t xml:space="preserve"> </w:t>
      </w:r>
      <w:r w:rsidRPr="00BA5E94">
        <w:rPr>
          <w:rFonts w:ascii="Times New Roman" w:hAnsi="Times New Roman" w:cs="Times New Roman"/>
        </w:rPr>
        <w:t xml:space="preserve">– мощность электродвигателя токарного станка, кВт (см. паспортные данные станков в приложениях); </w:t>
      </w:r>
      <w:r w:rsidRPr="00BA5E94">
        <w:rPr>
          <w:rFonts w:ascii="Times New Roman" w:hAnsi="Times New Roman" w:cs="Times New Roman"/>
          <w:i/>
        </w:rPr>
        <w:t xml:space="preserve">η </w:t>
      </w:r>
      <w:r w:rsidRPr="00BA5E94">
        <w:rPr>
          <w:rFonts w:ascii="Times New Roman" w:hAnsi="Times New Roman" w:cs="Times New Roman"/>
        </w:rPr>
        <w:t>– КПД станка (в паспорте станка).</w:t>
      </w:r>
    </w:p>
    <w:p w:rsidR="00E327F8" w:rsidRPr="00BA5E94" w:rsidRDefault="00E327F8" w:rsidP="00E327F8">
      <w:pPr>
        <w:pStyle w:val="a6"/>
        <w:spacing w:after="0" w:line="240" w:lineRule="auto"/>
        <w:ind w:firstLine="709"/>
        <w:jc w:val="both"/>
        <w:rPr>
          <w:rFonts w:ascii="Times New Roman" w:hAnsi="Times New Roman" w:cs="Times New Roman"/>
        </w:rPr>
      </w:pPr>
      <w:r w:rsidRPr="00BA5E94">
        <w:rPr>
          <w:rFonts w:ascii="Times New Roman" w:hAnsi="Times New Roman" w:cs="Times New Roman"/>
        </w:rPr>
        <w:t>Мощность по наиболее слабому звену при малой частоте вращения шпинделя меньше мощности по приводу (номинальной), т.е. слабое звено не дает возможности при малой частоте вращения шпинделя использовать всю мощность электродвигателя. Поэтому для малых значений частот вращения (</w:t>
      </w:r>
      <w:r w:rsidRPr="00BA5E94">
        <w:rPr>
          <w:rFonts w:ascii="Times New Roman" w:hAnsi="Times New Roman" w:cs="Times New Roman"/>
          <w:i/>
        </w:rPr>
        <w:t>п</w:t>
      </w:r>
      <w:r w:rsidRPr="00BA5E94">
        <w:rPr>
          <w:rFonts w:ascii="Times New Roman" w:hAnsi="Times New Roman" w:cs="Times New Roman"/>
        </w:rPr>
        <w:t>) шпинделя мощность на шпинделе надо взять из паспорта станка как мощность по наиболее слабому звену</w:t>
      </w:r>
    </w:p>
    <w:p w:rsidR="00E327F8" w:rsidRPr="00BA5E94" w:rsidRDefault="00E327F8" w:rsidP="00E327F8">
      <w:pPr>
        <w:pStyle w:val="a6"/>
        <w:spacing w:after="0" w:line="240" w:lineRule="auto"/>
        <w:ind w:firstLine="709"/>
        <w:rPr>
          <w:rFonts w:ascii="Times New Roman" w:hAnsi="Times New Roman" w:cs="Times New Roman"/>
        </w:rPr>
      </w:pPr>
      <w:r w:rsidRPr="00BA5E94">
        <w:rPr>
          <w:rFonts w:ascii="Times New Roman" w:hAnsi="Times New Roman" w:cs="Times New Roman"/>
        </w:rPr>
        <w:t>Мощность резания определяется по формуле:</w:t>
      </w:r>
    </w:p>
    <w:p w:rsidR="00E327F8" w:rsidRPr="00BA5E94" w:rsidRDefault="000B3349" w:rsidP="00E327F8">
      <w:pPr>
        <w:pStyle w:val="a4"/>
        <w:ind w:left="0" w:firstLine="709"/>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N</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.V</m:t>
              </m:r>
            </m:num>
            <m:den>
              <m:r>
                <w:rPr>
                  <w:rFonts w:ascii="Cambria Math" w:eastAsiaTheme="minorEastAsia" w:hAnsi="Cambria Math"/>
                </w:rPr>
                <m:t>1000</m:t>
              </m:r>
            </m:den>
          </m:f>
        </m:oMath>
      </m:oMathPara>
    </w:p>
    <w:p w:rsidR="00E327F8" w:rsidRPr="00BA5E94" w:rsidRDefault="00E327F8" w:rsidP="00E327F8">
      <w:pPr>
        <w:pStyle w:val="a6"/>
        <w:spacing w:after="0" w:line="240" w:lineRule="auto"/>
        <w:ind w:firstLine="709"/>
        <w:rPr>
          <w:rFonts w:ascii="Times New Roman" w:hAnsi="Times New Roman" w:cs="Times New Roman"/>
        </w:rPr>
      </w:pPr>
      <w:r>
        <w:rPr>
          <w:rFonts w:ascii="Times New Roman" w:eastAsiaTheme="minorEastAsia" w:hAnsi="Times New Roman" w:cs="Times New Roman"/>
        </w:rPr>
        <w:t>г</w:t>
      </w:r>
      <w:r w:rsidRPr="00BA5E94">
        <w:rPr>
          <w:rFonts w:ascii="Times New Roman" w:eastAsiaTheme="minorEastAsia" w:hAnsi="Times New Roman"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oMath>
      <w:r w:rsidRPr="00BA5E94">
        <w:rPr>
          <w:rFonts w:ascii="Times New Roman" w:eastAsiaTheme="minorEastAsia" w:hAnsi="Times New Roman" w:cs="Times New Roman"/>
        </w:rPr>
        <w:t xml:space="preserve"> – сила резания, Н; </w:t>
      </w:r>
      <m:oMath>
        <m:r>
          <w:rPr>
            <w:rFonts w:ascii="Cambria Math" w:eastAsiaTheme="minorEastAsia" w:hAnsi="Cambria Math" w:cs="Times New Roman"/>
          </w:rPr>
          <m:t>V</m:t>
        </m:r>
      </m:oMath>
      <w:r w:rsidRPr="00BA5E94">
        <w:rPr>
          <w:rFonts w:ascii="Times New Roman" w:eastAsiaTheme="minorEastAsia" w:hAnsi="Times New Roman" w:cs="Times New Roman"/>
        </w:rPr>
        <w:t xml:space="preserve">- Фактическая скорость резания, м/с. Сила резания </w:t>
      </w:r>
      <w:r w:rsidRPr="00BA5E94">
        <w:rPr>
          <w:rFonts w:ascii="Times New Roman" w:hAnsi="Times New Roman" w:cs="Times New Roman"/>
        </w:rPr>
        <w:t>Н, при точении рассчитывают по следующей эмпирической формуле:</w:t>
      </w:r>
    </w:p>
    <w:p w:rsidR="00E327F8" w:rsidRPr="00BA5E94" w:rsidRDefault="000B3349" w:rsidP="00E327F8">
      <w:pPr>
        <w:pStyle w:val="a4"/>
        <w:ind w:left="0" w:firstLine="709"/>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rPr>
            <m:t>=9,81</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V</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Y</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p</m:t>
              </m:r>
            </m:sub>
          </m:sSub>
        </m:oMath>
      </m:oMathPara>
    </w:p>
    <w:p w:rsidR="00E327F8" w:rsidRDefault="00E327F8" w:rsidP="00E327F8">
      <w:pPr>
        <w:pStyle w:val="a4"/>
        <w:ind w:left="0" w:firstLine="709"/>
        <w:jc w:val="center"/>
        <w:rPr>
          <w:rFonts w:eastAsiaTheme="minorEastAsia"/>
          <w:b/>
        </w:rPr>
      </w:pPr>
    </w:p>
    <w:p w:rsidR="00E327F8" w:rsidRPr="00BA5E94" w:rsidRDefault="00E327F8" w:rsidP="00E327F8">
      <w:pPr>
        <w:pStyle w:val="a4"/>
        <w:ind w:left="0" w:firstLine="709"/>
        <w:jc w:val="center"/>
        <w:rPr>
          <w:rFonts w:eastAsiaTheme="minorEastAsia"/>
          <w:b/>
        </w:rPr>
      </w:pPr>
      <w:r w:rsidRPr="00BA5E94">
        <w:rPr>
          <w:rFonts w:eastAsiaTheme="minorEastAsia"/>
          <w:b/>
        </w:rPr>
        <w:t>Применяемые оборудования:</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Тонкое точение выполняется на высокоточных и быстроходных (до 8000 об/мин)</w:t>
      </w:r>
      <w:r w:rsidRPr="00BA5E94">
        <w:rPr>
          <w:rFonts w:ascii="Times New Roman" w:eastAsia="Times New Roman" w:hAnsi="Times New Roman" w:cs="Times New Roman"/>
          <w:i/>
          <w:sz w:val="24"/>
          <w:szCs w:val="24"/>
          <w:lang w:eastAsia="ru-RU"/>
        </w:rPr>
        <w:t xml:space="preserve"> станках</w:t>
      </w:r>
      <w:r w:rsidRPr="00BA5E94">
        <w:rPr>
          <w:rFonts w:ascii="Times New Roman" w:eastAsia="Times New Roman" w:hAnsi="Times New Roman" w:cs="Times New Roman"/>
          <w:sz w:val="24"/>
          <w:szCs w:val="24"/>
          <w:lang w:eastAsia="ru-RU"/>
        </w:rPr>
        <w:t xml:space="preserve">. К таким станкам предъявляются высокие требования по точности, жесткости, </w:t>
      </w:r>
      <w:proofErr w:type="spellStart"/>
      <w:r w:rsidRPr="00BA5E94">
        <w:rPr>
          <w:rFonts w:ascii="Times New Roman" w:eastAsia="Times New Roman" w:hAnsi="Times New Roman" w:cs="Times New Roman"/>
          <w:sz w:val="24"/>
          <w:szCs w:val="24"/>
          <w:lang w:eastAsia="ru-RU"/>
        </w:rPr>
        <w:t>виброустойчивости</w:t>
      </w:r>
      <w:proofErr w:type="spellEnd"/>
      <w:r w:rsidRPr="00BA5E94">
        <w:rPr>
          <w:rFonts w:ascii="Times New Roman" w:eastAsia="Times New Roman" w:hAnsi="Times New Roman" w:cs="Times New Roman"/>
          <w:sz w:val="24"/>
          <w:szCs w:val="24"/>
          <w:lang w:eastAsia="ru-RU"/>
        </w:rPr>
        <w:t>.</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Требование к станкам для тонкого точения. Станки должны быть жесткие, точные (радиальное биение шпинделя не более 0,005 мм), быстроходные (число оборотов не менее 2000 o6/мин) и иметь подачи менее 0,1 мм/об. Лимбы или индикаторные упоры должны позволять установку резцов на размер с точностью не менее 0,01 мм.</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Не прибегая к специальным устройствам, точность подачи резца на глубину резания на любом токарном станке можно увеличить.</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Пример таких станках:</w:t>
      </w:r>
    </w:p>
    <w:p w:rsidR="00E327F8" w:rsidRPr="00BA5E94" w:rsidRDefault="00E327F8" w:rsidP="00E327F8">
      <w:pPr>
        <w:spacing w:after="0" w:line="240" w:lineRule="auto"/>
        <w:ind w:firstLine="709"/>
        <w:jc w:val="both"/>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CTX </w:t>
      </w:r>
      <w:proofErr w:type="spellStart"/>
      <w:r w:rsidRPr="00BA5E94">
        <w:rPr>
          <w:rFonts w:ascii="Times New Roman" w:eastAsia="Times New Roman" w:hAnsi="Times New Roman" w:cs="Times New Roman"/>
          <w:sz w:val="24"/>
          <w:szCs w:val="24"/>
          <w:lang w:eastAsia="ru-RU"/>
        </w:rPr>
        <w:t>gamma</w:t>
      </w:r>
      <w:proofErr w:type="spellEnd"/>
      <w:r w:rsidRPr="00BA5E94">
        <w:rPr>
          <w:rFonts w:ascii="Times New Roman" w:eastAsia="Times New Roman" w:hAnsi="Times New Roman" w:cs="Times New Roman"/>
          <w:sz w:val="24"/>
          <w:szCs w:val="24"/>
          <w:lang w:eastAsia="ru-RU"/>
        </w:rPr>
        <w:t xml:space="preserve"> 2000 TC - Токарно-фрезерные станки DMG MORI</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noProof/>
          <w:sz w:val="24"/>
          <w:szCs w:val="24"/>
          <w:lang w:eastAsia="ru-RU"/>
        </w:rPr>
        <w:drawing>
          <wp:inline distT="0" distB="0" distL="0" distR="0" wp14:anchorId="33232D3D" wp14:editId="678B514D">
            <wp:extent cx="2961456" cy="2219325"/>
            <wp:effectExtent l="0" t="0" r="0" b="0"/>
            <wp:docPr id="43" name="Рисунок 43" descr="C:\Users\hasan\AppData\Local\Microsoft\Windows\INetCache\Content.Word\ctx-beta-1250-tc-product-teaser-pictur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san\AppData\Local\Microsoft\Windows\INetCache\Content.Word\ctx-beta-1250-tc-product-teaser-pictur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781" cy="2220318"/>
                    </a:xfrm>
                    <a:prstGeom prst="rect">
                      <a:avLst/>
                    </a:prstGeom>
                    <a:noFill/>
                    <a:ln>
                      <a:noFill/>
                    </a:ln>
                  </pic:spPr>
                </pic:pic>
              </a:graphicData>
            </a:graphic>
          </wp:inline>
        </w:drawing>
      </w:r>
      <w:r w:rsidRPr="00BA5E94">
        <w:rPr>
          <w:rFonts w:ascii="Times New Roman" w:eastAsia="Times New Roman" w:hAnsi="Times New Roman" w:cs="Times New Roman"/>
          <w:noProof/>
          <w:sz w:val="24"/>
          <w:szCs w:val="24"/>
          <w:lang w:eastAsia="ru-RU"/>
        </w:rPr>
        <w:drawing>
          <wp:inline distT="0" distB="0" distL="0" distR="0" wp14:anchorId="66BAF680" wp14:editId="2D8F6C2F">
            <wp:extent cx="2476500" cy="1549881"/>
            <wp:effectExtent l="0" t="0" r="0" b="0"/>
            <wp:docPr id="44" name="Рисунок 44" descr="ctx-gamma-2000-tc-highlight 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x-gamma-2000-tc-highlight 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8599" cy="1551194"/>
                    </a:xfrm>
                    <a:prstGeom prst="rect">
                      <a:avLst/>
                    </a:prstGeom>
                    <a:noFill/>
                    <a:ln>
                      <a:noFill/>
                    </a:ln>
                  </pic:spPr>
                </pic:pic>
              </a:graphicData>
            </a:graphic>
          </wp:inline>
        </w:drawing>
      </w:r>
    </w:p>
    <w:p w:rsidR="00E327F8" w:rsidRPr="00BA5E94" w:rsidRDefault="00E327F8" w:rsidP="00E327F8">
      <w:pPr>
        <w:spacing w:after="0" w:line="240" w:lineRule="auto"/>
        <w:ind w:firstLine="709"/>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w:t>
      </w:r>
      <w:r w:rsidRPr="00BA5E94">
        <w:rPr>
          <w:rFonts w:ascii="Times New Roman" w:eastAsia="Times New Roman" w:hAnsi="Times New Roman" w:cs="Times New Roman"/>
          <w:b/>
          <w:sz w:val="24"/>
          <w:szCs w:val="24"/>
          <w:lang w:eastAsia="ru-RU"/>
        </w:rPr>
        <w:t>танок обладает следующими характеристиками:</w:t>
      </w:r>
    </w:p>
    <w:p w:rsidR="00E327F8" w:rsidRPr="00BA5E94" w:rsidRDefault="00E327F8" w:rsidP="00E327F8">
      <w:pPr>
        <w:spacing w:after="0" w:line="240" w:lineRule="auto"/>
        <w:ind w:firstLine="709"/>
        <w:rPr>
          <w:rFonts w:ascii="Times New Roman" w:hAnsi="Times New Roman" w:cs="Times New Roman"/>
          <w:b/>
          <w:sz w:val="24"/>
          <w:szCs w:val="24"/>
          <w:lang w:eastAsia="ru-RU"/>
        </w:rPr>
      </w:pPr>
      <w:r w:rsidRPr="00BA5E94">
        <w:rPr>
          <w:rFonts w:ascii="Times New Roman" w:hAnsi="Times New Roman" w:cs="Times New Roman"/>
          <w:b/>
          <w:sz w:val="24"/>
          <w:szCs w:val="24"/>
          <w:lang w:eastAsia="ru-RU"/>
        </w:rPr>
        <w:t xml:space="preserve">Встроенные приводы шпинделя с крутящим моментом до 4000 </w:t>
      </w:r>
      <w:proofErr w:type="spellStart"/>
      <w:r w:rsidRPr="00BA5E94">
        <w:rPr>
          <w:rFonts w:ascii="Times New Roman" w:hAnsi="Times New Roman" w:cs="Times New Roman"/>
          <w:b/>
          <w:sz w:val="24"/>
          <w:szCs w:val="24"/>
          <w:lang w:eastAsia="ru-RU"/>
        </w:rPr>
        <w:t>Нм</w:t>
      </w:r>
      <w:proofErr w:type="spellEnd"/>
      <w:r w:rsidRPr="00BA5E94">
        <w:rPr>
          <w:rFonts w:ascii="Times New Roman" w:hAnsi="Times New Roman" w:cs="Times New Roman"/>
          <w:b/>
          <w:sz w:val="24"/>
          <w:szCs w:val="24"/>
          <w:lang w:eastAsia="ru-RU"/>
        </w:rPr>
        <w:t xml:space="preserve"> для максимально эффективного резания</w:t>
      </w:r>
    </w:p>
    <w:p w:rsidR="00E327F8" w:rsidRPr="00BA5E94" w:rsidRDefault="00E327F8" w:rsidP="00E327F8">
      <w:pPr>
        <w:numPr>
          <w:ilvl w:val="0"/>
          <w:numId w:val="4"/>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Основной шпиндель ISM 102 с частотой вращения до 4000 об/мин, мощностью 45 кВт и крутящим моментом 770 </w:t>
      </w:r>
      <w:proofErr w:type="spellStart"/>
      <w:r w:rsidRPr="00BA5E94">
        <w:rPr>
          <w:rFonts w:ascii="Times New Roman" w:eastAsia="Times New Roman" w:hAnsi="Times New Roman" w:cs="Times New Roman"/>
          <w:sz w:val="24"/>
          <w:szCs w:val="24"/>
          <w:lang w:eastAsia="ru-RU"/>
        </w:rPr>
        <w:t>Нм</w:t>
      </w:r>
      <w:proofErr w:type="spellEnd"/>
      <w:r w:rsidRPr="00BA5E94">
        <w:rPr>
          <w:rFonts w:ascii="Times New Roman" w:eastAsia="Times New Roman" w:hAnsi="Times New Roman" w:cs="Times New Roman"/>
          <w:sz w:val="24"/>
          <w:szCs w:val="24"/>
          <w:lang w:eastAsia="ru-RU"/>
        </w:rPr>
        <w:t xml:space="preserve"> в стандартном исполнении</w:t>
      </w:r>
    </w:p>
    <w:p w:rsidR="00E327F8" w:rsidRPr="00BA5E94" w:rsidRDefault="00E327F8" w:rsidP="00E327F8">
      <w:pPr>
        <w:numPr>
          <w:ilvl w:val="0"/>
          <w:numId w:val="4"/>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Производительность съема стружки шпинделя ISM 102 до 1584 см3/мин (CK45)</w:t>
      </w:r>
    </w:p>
    <w:p w:rsidR="00E327F8" w:rsidRPr="00BA5E94" w:rsidRDefault="00E327F8" w:rsidP="00E327F8">
      <w:pPr>
        <w:numPr>
          <w:ilvl w:val="0"/>
          <w:numId w:val="4"/>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lastRenderedPageBreak/>
        <w:t>Интегрированная ось C (0,001°)</w:t>
      </w:r>
    </w:p>
    <w:p w:rsidR="00E327F8" w:rsidRPr="00BA5E94" w:rsidRDefault="00E327F8" w:rsidP="00E327F8">
      <w:pPr>
        <w:spacing w:after="0" w:line="240" w:lineRule="auto"/>
        <w:ind w:firstLine="709"/>
        <w:rPr>
          <w:rFonts w:ascii="Times New Roman" w:hAnsi="Times New Roman" w:cs="Times New Roman"/>
          <w:b/>
          <w:sz w:val="24"/>
          <w:szCs w:val="24"/>
          <w:lang w:eastAsia="ru-RU"/>
        </w:rPr>
      </w:pPr>
      <w:r w:rsidRPr="00BA5E94">
        <w:rPr>
          <w:rFonts w:ascii="Times New Roman" w:hAnsi="Times New Roman" w:cs="Times New Roman"/>
          <w:b/>
          <w:sz w:val="24"/>
          <w:szCs w:val="24"/>
          <w:lang w:eastAsia="ru-RU"/>
        </w:rPr>
        <w:t>Опциональный второй держатель инструментов для высокопроизводительной токарно-фрезерной обработки</w:t>
      </w:r>
    </w:p>
    <w:p w:rsidR="00E327F8" w:rsidRPr="00BA5E94" w:rsidRDefault="00E327F8" w:rsidP="00E327F8">
      <w:pPr>
        <w:numPr>
          <w:ilvl w:val="0"/>
          <w:numId w:val="5"/>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Револьверная головка VDI 40 с частотой вращения до 4000 об/мин, мощностью 10 кВт и крутящим моментом 28 </w:t>
      </w:r>
      <w:proofErr w:type="spellStart"/>
      <w:r w:rsidRPr="00BA5E94">
        <w:rPr>
          <w:rFonts w:ascii="Times New Roman" w:eastAsia="Times New Roman" w:hAnsi="Times New Roman" w:cs="Times New Roman"/>
          <w:sz w:val="24"/>
          <w:szCs w:val="24"/>
          <w:lang w:eastAsia="ru-RU"/>
        </w:rPr>
        <w:t>Нм</w:t>
      </w:r>
      <w:proofErr w:type="spellEnd"/>
      <w:r w:rsidRPr="00BA5E94">
        <w:rPr>
          <w:rFonts w:ascii="Times New Roman" w:eastAsia="Times New Roman" w:hAnsi="Times New Roman" w:cs="Times New Roman"/>
          <w:sz w:val="24"/>
          <w:szCs w:val="24"/>
          <w:lang w:eastAsia="ru-RU"/>
        </w:rPr>
        <w:t xml:space="preserve"> или револьверная головка VDI 40 с приводом </w:t>
      </w:r>
      <w:proofErr w:type="spellStart"/>
      <w:r w:rsidRPr="00BA5E94">
        <w:rPr>
          <w:rFonts w:ascii="Times New Roman" w:eastAsia="Times New Roman" w:hAnsi="Times New Roman" w:cs="Times New Roman"/>
          <w:sz w:val="24"/>
          <w:szCs w:val="24"/>
          <w:lang w:eastAsia="ru-RU"/>
        </w:rPr>
        <w:t>Direct</w:t>
      </w:r>
      <w:proofErr w:type="spellEnd"/>
      <w:r w:rsidRPr="00BA5E94">
        <w:rPr>
          <w:rFonts w:ascii="Times New Roman" w:eastAsia="Times New Roman" w:hAnsi="Times New Roman" w:cs="Times New Roman"/>
          <w:sz w:val="24"/>
          <w:szCs w:val="24"/>
          <w:lang w:eastAsia="ru-RU"/>
        </w:rPr>
        <w:t xml:space="preserve"> </w:t>
      </w:r>
      <w:proofErr w:type="spellStart"/>
      <w:r w:rsidRPr="00BA5E94">
        <w:rPr>
          <w:rFonts w:ascii="Times New Roman" w:eastAsia="Times New Roman" w:hAnsi="Times New Roman" w:cs="Times New Roman"/>
          <w:sz w:val="24"/>
          <w:szCs w:val="24"/>
          <w:lang w:eastAsia="ru-RU"/>
        </w:rPr>
        <w:t>Drive</w:t>
      </w:r>
      <w:proofErr w:type="spellEnd"/>
      <w:r w:rsidRPr="00BA5E94">
        <w:rPr>
          <w:rFonts w:ascii="Times New Roman" w:eastAsia="Times New Roman" w:hAnsi="Times New Roman" w:cs="Times New Roman"/>
          <w:sz w:val="24"/>
          <w:szCs w:val="24"/>
          <w:lang w:eastAsia="ru-RU"/>
        </w:rPr>
        <w:t xml:space="preserve">, частотой вращения до 10 000 об/мин, мощностью 14,2 кВт и крутящим моментом 34 </w:t>
      </w:r>
      <w:proofErr w:type="spellStart"/>
      <w:r w:rsidRPr="00BA5E94">
        <w:rPr>
          <w:rFonts w:ascii="Times New Roman" w:eastAsia="Times New Roman" w:hAnsi="Times New Roman" w:cs="Times New Roman"/>
          <w:sz w:val="24"/>
          <w:szCs w:val="24"/>
          <w:lang w:eastAsia="ru-RU"/>
        </w:rPr>
        <w:t>Нм</w:t>
      </w:r>
      <w:proofErr w:type="spellEnd"/>
    </w:p>
    <w:p w:rsidR="00E327F8" w:rsidRPr="00BA5E94" w:rsidRDefault="00E327F8" w:rsidP="00E327F8">
      <w:pPr>
        <w:numPr>
          <w:ilvl w:val="0"/>
          <w:numId w:val="5"/>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Время наладки инструмента </w:t>
      </w:r>
      <w:proofErr w:type="gramStart"/>
      <w:r w:rsidRPr="00BA5E94">
        <w:rPr>
          <w:rFonts w:ascii="Times New Roman" w:eastAsia="Times New Roman" w:hAnsi="Times New Roman" w:cs="Times New Roman"/>
          <w:sz w:val="24"/>
          <w:szCs w:val="24"/>
          <w:lang w:eastAsia="ru-RU"/>
        </w:rPr>
        <w:t>&lt; 30</w:t>
      </w:r>
      <w:proofErr w:type="gramEnd"/>
      <w:r w:rsidRPr="00BA5E94">
        <w:rPr>
          <w:rFonts w:ascii="Times New Roman" w:eastAsia="Times New Roman" w:hAnsi="Times New Roman" w:cs="Times New Roman"/>
          <w:sz w:val="24"/>
          <w:szCs w:val="24"/>
          <w:lang w:eastAsia="ru-RU"/>
        </w:rPr>
        <w:t xml:space="preserve"> секунд и точность воспроизведения &lt; 6 мкм благодаря высокоточному интерфейсу системы быстрой смены инструмента TRIFIX в стандартном исполнении</w:t>
      </w:r>
    </w:p>
    <w:p w:rsidR="00E327F8" w:rsidRPr="00BA5E94" w:rsidRDefault="00E327F8" w:rsidP="00E327F8">
      <w:pPr>
        <w:numPr>
          <w:ilvl w:val="0"/>
          <w:numId w:val="5"/>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Простое использование люнетов и наконечников револьверной головки с помощью технологического цикла (опция)</w:t>
      </w:r>
    </w:p>
    <w:p w:rsidR="00E327F8" w:rsidRPr="00BA5E94" w:rsidRDefault="00E327F8" w:rsidP="00E327F8">
      <w:pPr>
        <w:shd w:val="clear" w:color="auto" w:fill="FFFFFF"/>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noProof/>
          <w:sz w:val="24"/>
          <w:szCs w:val="24"/>
          <w:lang w:eastAsia="ru-RU"/>
        </w:rPr>
        <w:drawing>
          <wp:inline distT="0" distB="0" distL="0" distR="0" wp14:anchorId="72361F30" wp14:editId="215765A8">
            <wp:extent cx="2743200" cy="2058330"/>
            <wp:effectExtent l="0" t="0" r="0" b="0"/>
            <wp:docPr id="45" name="Рисунок 45" descr="DMG-MORI-CTX-510-ecoline-V3_7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G-MORI-CTX-510-ecoline-V3_7239-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5575" cy="2067615"/>
                    </a:xfrm>
                    <a:prstGeom prst="rect">
                      <a:avLst/>
                    </a:prstGeom>
                    <a:noFill/>
                    <a:ln>
                      <a:noFill/>
                    </a:ln>
                  </pic:spPr>
                </pic:pic>
              </a:graphicData>
            </a:graphic>
          </wp:inline>
        </w:drawing>
      </w:r>
    </w:p>
    <w:p w:rsidR="00E327F8" w:rsidRPr="00BA5E94" w:rsidRDefault="00E327F8" w:rsidP="00E327F8">
      <w:pPr>
        <w:spacing w:after="0" w:line="240" w:lineRule="auto"/>
        <w:ind w:firstLine="709"/>
        <w:jc w:val="center"/>
        <w:rPr>
          <w:rFonts w:ascii="Times New Roman" w:hAnsi="Times New Roman" w:cs="Times New Roman"/>
          <w:b/>
          <w:sz w:val="24"/>
          <w:szCs w:val="24"/>
          <w:lang w:eastAsia="ru-RU"/>
        </w:rPr>
      </w:pPr>
      <w:r w:rsidRPr="00BA5E94">
        <w:rPr>
          <w:rFonts w:ascii="Times New Roman" w:hAnsi="Times New Roman" w:cs="Times New Roman"/>
          <w:b/>
          <w:sz w:val="24"/>
          <w:szCs w:val="24"/>
          <w:lang w:eastAsia="ru-RU"/>
        </w:rPr>
        <w:t>Точность</w:t>
      </w:r>
    </w:p>
    <w:p w:rsidR="00E327F8" w:rsidRPr="00BA5E94" w:rsidRDefault="00E327F8" w:rsidP="00E327F8">
      <w:pPr>
        <w:numPr>
          <w:ilvl w:val="0"/>
          <w:numId w:val="6"/>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Максимальная точность и </w:t>
      </w:r>
      <w:proofErr w:type="spellStart"/>
      <w:r w:rsidRPr="00BA5E94">
        <w:rPr>
          <w:rFonts w:ascii="Times New Roman" w:eastAsia="Times New Roman" w:hAnsi="Times New Roman" w:cs="Times New Roman"/>
          <w:sz w:val="24"/>
          <w:szCs w:val="24"/>
          <w:lang w:eastAsia="ru-RU"/>
        </w:rPr>
        <w:t>термоустойчивость</w:t>
      </w:r>
      <w:proofErr w:type="spellEnd"/>
      <w:r w:rsidRPr="00BA5E94">
        <w:rPr>
          <w:rFonts w:ascii="Times New Roman" w:eastAsia="Times New Roman" w:hAnsi="Times New Roman" w:cs="Times New Roman"/>
          <w:sz w:val="24"/>
          <w:szCs w:val="24"/>
          <w:lang w:eastAsia="ru-RU"/>
        </w:rPr>
        <w:t>. </w:t>
      </w:r>
    </w:p>
    <w:p w:rsidR="00E327F8" w:rsidRPr="00BA5E94" w:rsidRDefault="00E327F8" w:rsidP="00E327F8">
      <w:pPr>
        <w:numPr>
          <w:ilvl w:val="0"/>
          <w:numId w:val="6"/>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 xml:space="preserve">Системы прямого измерения </w:t>
      </w:r>
      <w:proofErr w:type="spellStart"/>
      <w:r w:rsidRPr="00BA5E94">
        <w:rPr>
          <w:rFonts w:ascii="Times New Roman" w:eastAsia="Times New Roman" w:hAnsi="Times New Roman" w:cs="Times New Roman"/>
          <w:sz w:val="24"/>
          <w:szCs w:val="24"/>
          <w:lang w:eastAsia="ru-RU"/>
        </w:rPr>
        <w:t>Magnescale</w:t>
      </w:r>
      <w:proofErr w:type="spellEnd"/>
      <w:r w:rsidRPr="00BA5E94">
        <w:rPr>
          <w:rFonts w:ascii="Times New Roman" w:eastAsia="Times New Roman" w:hAnsi="Times New Roman" w:cs="Times New Roman"/>
          <w:sz w:val="24"/>
          <w:szCs w:val="24"/>
          <w:lang w:eastAsia="ru-RU"/>
        </w:rPr>
        <w:t xml:space="preserve"> на всех осях</w:t>
      </w:r>
    </w:p>
    <w:p w:rsidR="00E327F8" w:rsidRPr="00BA5E94" w:rsidRDefault="00E327F8" w:rsidP="00E327F8">
      <w:pPr>
        <w:numPr>
          <w:ilvl w:val="0"/>
          <w:numId w:val="6"/>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Охлаждение двигателей осей X/Y/Z и приводов револьверной головки</w:t>
      </w:r>
    </w:p>
    <w:p w:rsidR="00E327F8" w:rsidRPr="00BA5E94" w:rsidRDefault="00E327F8" w:rsidP="00E327F8">
      <w:pPr>
        <w:numPr>
          <w:ilvl w:val="0"/>
          <w:numId w:val="6"/>
        </w:numPr>
        <w:shd w:val="clear" w:color="auto" w:fill="FFFFFF"/>
        <w:spacing w:after="0" w:line="240" w:lineRule="auto"/>
        <w:ind w:left="0"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Не требующий технического обслуживания линейный привод оси Z с 5-летней гарантией</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p>
    <w:p w:rsidR="00E327F8" w:rsidRPr="00BA5E94" w:rsidRDefault="00E327F8" w:rsidP="00E327F8">
      <w:pPr>
        <w:pStyle w:val="a3"/>
        <w:spacing w:before="0" w:beforeAutospacing="0" w:after="0" w:afterAutospacing="0"/>
        <w:ind w:firstLine="709"/>
        <w:rPr>
          <w:b/>
        </w:rPr>
      </w:pPr>
      <w:r w:rsidRPr="00BA5E94">
        <w:rPr>
          <w:b/>
        </w:rPr>
        <w:t>Список литературы:</w:t>
      </w:r>
    </w:p>
    <w:p w:rsidR="00E327F8" w:rsidRPr="00BA5E94" w:rsidRDefault="00E327F8" w:rsidP="006C5CB4">
      <w:pPr>
        <w:pStyle w:val="a3"/>
        <w:numPr>
          <w:ilvl w:val="0"/>
          <w:numId w:val="7"/>
        </w:numPr>
        <w:spacing w:before="0" w:beforeAutospacing="0" w:after="0" w:afterAutospacing="0"/>
        <w:ind w:left="0" w:firstLine="0"/>
      </w:pPr>
      <w:r w:rsidRPr="00BA5E94">
        <w:t>Высокоэффективные технологии обработки / Григорьев С.Н., Волосова М.А., Маслов А.Р. и др.</w:t>
      </w:r>
    </w:p>
    <w:p w:rsidR="00E327F8" w:rsidRPr="00BA5E94" w:rsidRDefault="00E327F8" w:rsidP="006C5CB4">
      <w:pPr>
        <w:pStyle w:val="a3"/>
        <w:numPr>
          <w:ilvl w:val="0"/>
          <w:numId w:val="7"/>
        </w:numPr>
        <w:spacing w:before="0" w:beforeAutospacing="0" w:after="0" w:afterAutospacing="0"/>
        <w:ind w:left="0" w:firstLine="0"/>
      </w:pPr>
      <w:r w:rsidRPr="00BA5E94">
        <w:t xml:space="preserve">Справочник технолога-машиностроителя в двух томах /А.Г. Косилова и Р.К. Мещеряков. -5-е изд., </w:t>
      </w:r>
      <w:proofErr w:type="spellStart"/>
      <w:r w:rsidRPr="00BA5E94">
        <w:t>исправл</w:t>
      </w:r>
      <w:proofErr w:type="spellEnd"/>
      <w:r w:rsidRPr="00BA5E94">
        <w:t>. –М.: Машиностроение-1, 2003 г. 944 с., ил.</w:t>
      </w:r>
    </w:p>
    <w:p w:rsidR="00E327F8" w:rsidRPr="00BA5E94" w:rsidRDefault="00E327F8" w:rsidP="006C5CB4">
      <w:pPr>
        <w:pStyle w:val="a6"/>
        <w:numPr>
          <w:ilvl w:val="0"/>
          <w:numId w:val="7"/>
        </w:numPr>
        <w:suppressAutoHyphens w:val="0"/>
        <w:autoSpaceDE w:val="0"/>
        <w:autoSpaceDN w:val="0"/>
        <w:spacing w:after="0" w:line="240" w:lineRule="auto"/>
        <w:ind w:left="0" w:firstLine="0"/>
        <w:rPr>
          <w:rFonts w:ascii="Times New Roman" w:hAnsi="Times New Roman" w:cs="Times New Roman"/>
        </w:rPr>
      </w:pPr>
      <w:r w:rsidRPr="00BA5E94">
        <w:rPr>
          <w:rFonts w:ascii="Times New Roman" w:hAnsi="Times New Roman" w:cs="Times New Roman"/>
        </w:rPr>
        <w:t xml:space="preserve">Расчет режимов резания при точении / В.Н. Байкалова, A.M. </w:t>
      </w:r>
      <w:proofErr w:type="spellStart"/>
      <w:r w:rsidRPr="00BA5E94">
        <w:rPr>
          <w:rFonts w:ascii="Times New Roman" w:hAnsi="Times New Roman" w:cs="Times New Roman"/>
        </w:rPr>
        <w:t>Колокатов</w:t>
      </w:r>
      <w:proofErr w:type="spellEnd"/>
      <w:r w:rsidRPr="00BA5E94">
        <w:rPr>
          <w:rFonts w:ascii="Times New Roman" w:hAnsi="Times New Roman" w:cs="Times New Roman"/>
        </w:rPr>
        <w:t>, И.Д. Малинина, 2000 г.</w:t>
      </w:r>
    </w:p>
    <w:p w:rsidR="006C5CB4" w:rsidRDefault="006C5CB4" w:rsidP="00E327F8">
      <w:pPr>
        <w:pStyle w:val="a3"/>
        <w:spacing w:before="0" w:beforeAutospacing="0" w:after="0" w:afterAutospacing="0"/>
        <w:ind w:firstLine="709"/>
        <w:jc w:val="center"/>
        <w:rPr>
          <w:b/>
        </w:rPr>
      </w:pPr>
    </w:p>
    <w:p w:rsidR="00E327F8" w:rsidRPr="00BA5E94" w:rsidRDefault="00E327F8" w:rsidP="00E327F8">
      <w:pPr>
        <w:pStyle w:val="a3"/>
        <w:spacing w:before="0" w:beforeAutospacing="0" w:after="0" w:afterAutospacing="0"/>
        <w:ind w:firstLine="709"/>
        <w:jc w:val="center"/>
        <w:rPr>
          <w:b/>
        </w:rPr>
      </w:pPr>
      <w:r w:rsidRPr="00BA5E94">
        <w:rPr>
          <w:b/>
        </w:rPr>
        <w:t>Вопросы для самопроверки</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 xml:space="preserve"> </w:t>
      </w:r>
      <w:r w:rsidRPr="00BA5E94">
        <w:rPr>
          <w:rFonts w:ascii="Times New Roman" w:eastAsia="Times New Roman" w:hAnsi="Times New Roman" w:cs="Times New Roman"/>
          <w:sz w:val="24"/>
          <w:szCs w:val="24"/>
          <w:lang w:eastAsia="ru-RU"/>
        </w:rPr>
        <w:t>Для чего выполняется тонкое точение и в чем его сущность?</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 xml:space="preserve"> </w:t>
      </w:r>
      <w:r w:rsidRPr="00BA5E94">
        <w:rPr>
          <w:rFonts w:ascii="Times New Roman" w:eastAsia="Times New Roman" w:hAnsi="Times New Roman" w:cs="Times New Roman"/>
          <w:sz w:val="24"/>
          <w:szCs w:val="24"/>
          <w:lang w:eastAsia="ru-RU"/>
        </w:rPr>
        <w:t>Какие требования предъявляются к станкам дли тонкого точения?</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3. Укажите применяемые резцы для тонкого точения и особенности?</w:t>
      </w:r>
    </w:p>
    <w:p w:rsidR="00E327F8" w:rsidRPr="00BA5E94" w:rsidRDefault="00E327F8" w:rsidP="00E327F8">
      <w:pPr>
        <w:spacing w:after="0" w:line="240" w:lineRule="auto"/>
        <w:ind w:firstLine="709"/>
        <w:rPr>
          <w:rFonts w:ascii="Times New Roman" w:eastAsia="Times New Roman" w:hAnsi="Times New Roman" w:cs="Times New Roman"/>
          <w:sz w:val="24"/>
          <w:szCs w:val="24"/>
          <w:lang w:eastAsia="ru-RU"/>
        </w:rPr>
      </w:pPr>
      <w:r w:rsidRPr="00BA5E94">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 xml:space="preserve"> </w:t>
      </w:r>
      <w:r w:rsidRPr="00BA5E94">
        <w:rPr>
          <w:rFonts w:ascii="Times New Roman" w:eastAsia="Times New Roman" w:hAnsi="Times New Roman" w:cs="Times New Roman"/>
          <w:sz w:val="24"/>
          <w:szCs w:val="24"/>
          <w:lang w:eastAsia="ru-RU"/>
        </w:rPr>
        <w:t>Приведите значения припусков и режимов резания для тонкого точения.</w:t>
      </w:r>
    </w:p>
    <w:p w:rsidR="00E327F8" w:rsidRPr="00E327F8" w:rsidRDefault="00E327F8" w:rsidP="00E327F8"/>
    <w:sectPr w:rsidR="00E327F8" w:rsidRPr="00E327F8" w:rsidSect="00E327F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824"/>
    <w:multiLevelType w:val="multilevel"/>
    <w:tmpl w:val="ECE8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7958"/>
    <w:multiLevelType w:val="hybridMultilevel"/>
    <w:tmpl w:val="614C1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114296"/>
    <w:multiLevelType w:val="multilevel"/>
    <w:tmpl w:val="4BFED5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AED17E1"/>
    <w:multiLevelType w:val="hybridMultilevel"/>
    <w:tmpl w:val="F24C1310"/>
    <w:lvl w:ilvl="0" w:tplc="C20E04F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A52D0E"/>
    <w:multiLevelType w:val="multilevel"/>
    <w:tmpl w:val="642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69F1"/>
    <w:multiLevelType w:val="multilevel"/>
    <w:tmpl w:val="1E8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D2981"/>
    <w:multiLevelType w:val="hybridMultilevel"/>
    <w:tmpl w:val="F40E537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F8"/>
    <w:rsid w:val="000B3349"/>
    <w:rsid w:val="006C5CB4"/>
    <w:rsid w:val="00E327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31327-7BBA-475B-B2F5-BAC5081E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27F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27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327F8"/>
    <w:pPr>
      <w:spacing w:after="0" w:line="240" w:lineRule="auto"/>
      <w:ind w:left="720"/>
      <w:contextualSpacing/>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327F8"/>
    <w:rPr>
      <w:color w:val="0563C1" w:themeColor="hyperlink"/>
      <w:u w:val="single"/>
    </w:rPr>
  </w:style>
  <w:style w:type="paragraph" w:styleId="a6">
    <w:name w:val="Body Text"/>
    <w:basedOn w:val="a"/>
    <w:link w:val="a7"/>
    <w:rsid w:val="00E327F8"/>
    <w:pPr>
      <w:widowControl w:val="0"/>
      <w:suppressAutoHyphens/>
      <w:spacing w:after="140" w:line="288" w:lineRule="auto"/>
    </w:pPr>
    <w:rPr>
      <w:rFonts w:ascii="Liberation Serif" w:eastAsia="SimSun" w:hAnsi="Liberation Serif" w:cs="Mangal"/>
      <w:sz w:val="24"/>
      <w:szCs w:val="24"/>
      <w:lang w:eastAsia="zh-CN" w:bidi="hi-IN"/>
    </w:rPr>
  </w:style>
  <w:style w:type="character" w:customStyle="1" w:styleId="a7">
    <w:name w:val="Основной текст Знак"/>
    <w:basedOn w:val="a0"/>
    <w:link w:val="a6"/>
    <w:rsid w:val="00E327F8"/>
    <w:rPr>
      <w:rFonts w:ascii="Liberation Serif" w:eastAsia="SimSun" w:hAnsi="Liberation Serif" w:cs="Mangal"/>
      <w:sz w:val="24"/>
      <w:szCs w:val="24"/>
      <w:lang w:eastAsia="zh-CN" w:bidi="hi-IN"/>
    </w:rPr>
  </w:style>
  <w:style w:type="paragraph" w:styleId="a8">
    <w:name w:val="No Spacing"/>
    <w:uiPriority w:val="1"/>
    <w:qFormat/>
    <w:rsid w:val="00E327F8"/>
    <w:pPr>
      <w:spacing w:after="0" w:line="240" w:lineRule="auto"/>
    </w:pPr>
  </w:style>
  <w:style w:type="character" w:styleId="a9">
    <w:name w:val="Strong"/>
    <w:basedOn w:val="a0"/>
    <w:uiPriority w:val="22"/>
    <w:qFormat/>
    <w:rsid w:val="00E32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h-xxl.info/info/676510"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h-xxl.info/page/148053127017125153120253092145239094133101241058" TargetMode="External"/><Relationship Id="rId12" Type="http://schemas.openxmlformats.org/officeDocument/2006/relationships/hyperlink" Target="http://mash-xxl.info/page/148053127017125153120253092145239094133101241058"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mash-xxl.info/page/148053127017125153120253092145239094133101241058" TargetMode="External"/><Relationship Id="rId11" Type="http://schemas.openxmlformats.org/officeDocument/2006/relationships/hyperlink" Target="http://mash-xxl.info/info/99983" TargetMode="External"/><Relationship Id="rId5" Type="http://schemas.openxmlformats.org/officeDocument/2006/relationships/hyperlink" Target="http://mash-xxl.info/page/148053127017125153120253092145239094133101241058" TargetMode="External"/><Relationship Id="rId15" Type="http://schemas.openxmlformats.org/officeDocument/2006/relationships/image" Target="media/image2.png"/><Relationship Id="rId10" Type="http://schemas.openxmlformats.org/officeDocument/2006/relationships/hyperlink" Target="http://mash-xxl.info/info/6765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sh-xxl.info/info/82716" TargetMode="External"/><Relationship Id="rId14" Type="http://schemas.openxmlformats.org/officeDocument/2006/relationships/hyperlink" Target="http://mash-xxl.info/page/1480531270171251531202530921452390941331012410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3</cp:revision>
  <dcterms:created xsi:type="dcterms:W3CDTF">2019-09-04T17:30:00Z</dcterms:created>
  <dcterms:modified xsi:type="dcterms:W3CDTF">2019-09-09T14:54:00Z</dcterms:modified>
</cp:coreProperties>
</file>