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Calibri"/>
          <w:kern w:val="3"/>
          <w:lang w:eastAsia="zh-CN" w:bidi="hi-IN"/>
        </w:rPr>
        <w:id w:val="785931707"/>
        <w:docPartObj>
          <w:docPartGallery w:val="Cover Pages"/>
          <w:docPartUnique/>
        </w:docPartObj>
      </w:sdtPr>
      <w:sdtEndPr/>
      <w:sdtContent>
        <w:p w:rsidR="00BF348D" w:rsidRDefault="00BF348D" w:rsidP="00667B6E">
          <w:pPr>
            <w:spacing w:after="0" w:line="240" w:lineRule="auto"/>
            <w:jc w:val="center"/>
          </w:pPr>
          <w:r w:rsidRPr="00200C40">
            <w:rPr>
              <w:rFonts w:ascii="Times New Roman" w:hAnsi="Times New Roman"/>
              <w:noProof/>
              <w:sz w:val="24"/>
              <w:szCs w:val="24"/>
              <w:lang w:eastAsia="ru-RU"/>
            </w:rPr>
            <w:drawing>
              <wp:inline distT="0" distB="0" distL="0" distR="0" wp14:anchorId="32A2AD96" wp14:editId="25EA1B80">
                <wp:extent cx="1476375" cy="847725"/>
                <wp:effectExtent l="0" t="0" r="9525" b="9525"/>
                <wp:docPr id="16" name="Рисунок 16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F348D" w:rsidRPr="00B40238" w:rsidRDefault="00BF348D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b/>
              <w:bCs/>
              <w:sz w:val="28"/>
              <w:szCs w:val="28"/>
            </w:rPr>
            <w:t>МИНОБРНАУКИ РОССИИ</w:t>
          </w:r>
        </w:p>
        <w:p w:rsidR="00BF348D" w:rsidRPr="00B40238" w:rsidRDefault="00BF348D" w:rsidP="00B40238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учреждениевысшего образования</w:t>
          </w:r>
        </w:p>
        <w:p w:rsidR="00BF348D" w:rsidRPr="00B40238" w:rsidRDefault="00BF348D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BF348D" w:rsidRPr="00B40238" w:rsidRDefault="00BF348D" w:rsidP="008C5556">
          <w:pPr>
            <w:pStyle w:val="Standard"/>
            <w:pBdr>
              <w:bottom w:val="single" w:sz="4" w:space="1" w:color="000001"/>
            </w:pBdr>
            <w:jc w:val="center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b/>
              <w:bCs/>
              <w:sz w:val="28"/>
              <w:szCs w:val="28"/>
            </w:rPr>
            <w:t>(ФГБОУ ВО МГТУ «СТАНКИН»)</w:t>
          </w:r>
        </w:p>
        <w:p w:rsidR="00BF348D" w:rsidRPr="00B40238" w:rsidRDefault="00BF348D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Кафедра робототехники и мехатроники.</w:t>
          </w:r>
        </w:p>
        <w:p w:rsidR="008C5556" w:rsidRPr="00B40238" w:rsidRDefault="008C5556" w:rsidP="008C5556">
          <w:pPr>
            <w:pStyle w:val="Standard"/>
            <w:rPr>
              <w:rFonts w:ascii="Times New Roman" w:hAnsi="Times New Roman" w:cs="Times New Roman"/>
              <w:sz w:val="28"/>
              <w:szCs w:val="28"/>
            </w:rPr>
          </w:pPr>
        </w:p>
        <w:p w:rsidR="00BF348D" w:rsidRPr="00B40238" w:rsidRDefault="00BF348D">
          <w:pPr>
            <w:pStyle w:val="Standard"/>
            <w:jc w:val="center"/>
            <w:rPr>
              <w:rFonts w:ascii="Times New Roman" w:hAnsi="Times New Roman" w:cs="Times New Roman"/>
              <w:sz w:val="28"/>
            </w:rPr>
          </w:pPr>
          <w:r w:rsidRPr="00B40238">
            <w:rPr>
              <w:rFonts w:ascii="Times New Roman" w:hAnsi="Times New Roman" w:cs="Times New Roman"/>
              <w:sz w:val="36"/>
              <w:szCs w:val="28"/>
            </w:rPr>
            <w:t>Реферат на тему</w:t>
          </w:r>
        </w:p>
        <w:p w:rsidR="00BF348D" w:rsidRPr="00B40238" w:rsidRDefault="00BF348D">
          <w:pPr>
            <w:pStyle w:val="Standard"/>
            <w:jc w:val="center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"</w:t>
          </w:r>
          <w:r w:rsidRPr="00B40238">
            <w:rPr>
              <w:rFonts w:ascii="Times New Roman" w:hAnsi="Times New Roman" w:cs="Times New Roman"/>
            </w:rPr>
            <w:t xml:space="preserve"> </w:t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>Кинематическое моделирование и управление роботизированным манипулятором с использованием дуальных кватернионов с единичным модулем"</w:t>
          </w:r>
        </w:p>
        <w:p w:rsidR="00BF348D" w:rsidRPr="00B40238" w:rsidRDefault="00BF348D" w:rsidP="00667B6E">
          <w:pPr>
            <w:pStyle w:val="Standard"/>
            <w:rPr>
              <w:rFonts w:ascii="Times New Roman" w:hAnsi="Times New Roman" w:cs="Times New Roman"/>
              <w:color w:val="000000"/>
            </w:rPr>
          </w:pPr>
        </w:p>
        <w:p w:rsidR="00BF348D" w:rsidRDefault="00BF348D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B40238" w:rsidRPr="00B40238" w:rsidRDefault="00B40238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Выполнил:</w:t>
          </w:r>
        </w:p>
        <w:p w:rsidR="00BF348D" w:rsidRPr="00B40238" w:rsidRDefault="00B40238" w:rsidP="00BF348D">
          <w:pPr>
            <w:pStyle w:val="Standard"/>
            <w:spacing w:after="0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студент группы  АДБ-17-11</w:t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  <w:t xml:space="preserve">          </w:t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BF348D" w:rsidRPr="00B40238">
            <w:rPr>
              <w:rFonts w:ascii="Times New Roman" w:hAnsi="Times New Roman" w:cs="Times New Roman"/>
              <w:sz w:val="28"/>
              <w:szCs w:val="28"/>
            </w:rPr>
            <w:t>Абдулзагиров  М.М.</w:t>
          </w:r>
        </w:p>
        <w:p w:rsidR="00BF348D" w:rsidRPr="00B40238" w:rsidRDefault="00BF348D">
          <w:pPr>
            <w:pStyle w:val="Standard"/>
            <w:rPr>
              <w:rFonts w:ascii="Times New Roman" w:hAnsi="Times New Roman" w:cs="Times New Roman"/>
            </w:rPr>
          </w:pPr>
        </w:p>
        <w:p w:rsidR="00BF348D" w:rsidRPr="00B40238" w:rsidRDefault="00BF348D">
          <w:pPr>
            <w:pStyle w:val="Standard"/>
            <w:rPr>
              <w:rFonts w:ascii="Times New Roman" w:hAnsi="Times New Roman" w:cs="Times New Roman"/>
            </w:rPr>
          </w:pP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Принял:</w:t>
          </w: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 xml:space="preserve">преподаватель </w:t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="005718F7">
            <w:rPr>
              <w:rFonts w:ascii="Times New Roman" w:hAnsi="Times New Roman" w:cs="Times New Roman"/>
              <w:sz w:val="28"/>
              <w:szCs w:val="28"/>
            </w:rPr>
            <w:t>________________</w:t>
          </w: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8C5556" w:rsidRPr="00B40238" w:rsidRDefault="008C5556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8C5556" w:rsidRPr="00B40238" w:rsidRDefault="008C5556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</w:rPr>
          </w:pPr>
        </w:p>
        <w:p w:rsidR="00BF348D" w:rsidRPr="00B40238" w:rsidRDefault="00BF348D" w:rsidP="00BF348D">
          <w:pPr>
            <w:pStyle w:val="Standard"/>
            <w:spacing w:after="0"/>
            <w:rPr>
              <w:rFonts w:ascii="Times New Roman" w:hAnsi="Times New Roman" w:cs="Times New Roman"/>
              <w:sz w:val="28"/>
              <w:szCs w:val="28"/>
              <w:u w:val="single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__________</w:t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 xml:space="preserve">______                                             </w:t>
          </w:r>
          <w:r w:rsidR="00B40238">
            <w:rPr>
              <w:rFonts w:ascii="Times New Roman" w:hAnsi="Times New Roman" w:cs="Times New Roman"/>
              <w:sz w:val="28"/>
              <w:szCs w:val="28"/>
            </w:rPr>
            <w:t xml:space="preserve">            </w:t>
          </w:r>
          <w:r w:rsidR="005F1E38" w:rsidRPr="00B4023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8C5556" w:rsidRPr="00B40238">
            <w:rPr>
              <w:rFonts w:ascii="Times New Roman" w:hAnsi="Times New Roman" w:cs="Times New Roman"/>
              <w:sz w:val="28"/>
              <w:szCs w:val="28"/>
            </w:rPr>
            <w:t>_______________</w:t>
          </w:r>
        </w:p>
        <w:p w:rsidR="00BF348D" w:rsidRPr="00B40238" w:rsidRDefault="005F1E38" w:rsidP="008C5556">
          <w:pPr>
            <w:pStyle w:val="Standard"/>
            <w:spacing w:after="0"/>
            <w:ind w:left="708"/>
            <w:rPr>
              <w:rFonts w:ascii="Times New Roman" w:hAnsi="Times New Roman" w:cs="Times New Roman"/>
            </w:rPr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>(дата)</w:t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</w:r>
          <w:r w:rsidRPr="00B40238">
            <w:rPr>
              <w:rFonts w:ascii="Times New Roman" w:hAnsi="Times New Roman" w:cs="Times New Roman"/>
              <w:sz w:val="28"/>
              <w:szCs w:val="28"/>
            </w:rPr>
            <w:tab/>
            <w:t xml:space="preserve">     </w:t>
          </w:r>
          <w:r w:rsidR="00BF348D" w:rsidRPr="00B40238">
            <w:rPr>
              <w:rFonts w:ascii="Times New Roman" w:hAnsi="Times New Roman" w:cs="Times New Roman"/>
              <w:sz w:val="28"/>
              <w:szCs w:val="28"/>
            </w:rPr>
            <w:t xml:space="preserve">(подпись)    </w:t>
          </w:r>
        </w:p>
        <w:p w:rsidR="005F1E38" w:rsidRPr="00B40238" w:rsidRDefault="005F1E38" w:rsidP="005F1E38">
          <w:pPr>
            <w:pStyle w:val="Standard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BF348D" w:rsidRDefault="00132E90" w:rsidP="005F1E38">
          <w:pPr>
            <w:pStyle w:val="Standard"/>
            <w:jc w:val="center"/>
          </w:pPr>
          <w:r w:rsidRPr="00B40238">
            <w:rPr>
              <w:rFonts w:ascii="Times New Roman" w:hAnsi="Times New Roman" w:cs="Times New Roman"/>
              <w:sz w:val="28"/>
              <w:szCs w:val="28"/>
            </w:rPr>
            <w:t xml:space="preserve">Москва  </w:t>
          </w:r>
          <w:r w:rsidR="00BF348D" w:rsidRPr="00B40238">
            <w:rPr>
              <w:rFonts w:ascii="Times New Roman" w:hAnsi="Times New Roman" w:cs="Times New Roman"/>
              <w:sz w:val="28"/>
              <w:szCs w:val="28"/>
            </w:rPr>
            <w:t>2019 г.</w:t>
          </w:r>
        </w:p>
      </w:sdtContent>
    </w:sdt>
    <w:p w:rsidR="00FF0083" w:rsidRPr="00AB5967" w:rsidRDefault="00E31739" w:rsidP="00E31739">
      <w:pPr>
        <w:pStyle w:val="1"/>
        <w:rPr>
          <w:rFonts w:eastAsia="Arial Unicode MS"/>
        </w:rPr>
      </w:pPr>
      <w:bookmarkStart w:id="0" w:name="_Toc22322779"/>
      <w:r>
        <w:rPr>
          <w:rFonts w:eastAsia="Arial Unicode MS"/>
        </w:rPr>
        <w:lastRenderedPageBreak/>
        <w:t xml:space="preserve"> </w:t>
      </w:r>
      <w:r w:rsidR="00FF0083" w:rsidRPr="00C45F59">
        <w:rPr>
          <w:rFonts w:eastAsia="Arial Unicode MS"/>
        </w:rPr>
        <w:t>Введение</w:t>
      </w:r>
      <w:bookmarkEnd w:id="0"/>
    </w:p>
    <w:p w:rsidR="00FF0083" w:rsidRPr="004F1129" w:rsidRDefault="00FF0083" w:rsidP="004F1129">
      <w:pPr>
        <w:spacing w:line="360" w:lineRule="auto"/>
        <w:ind w:left="10" w:firstLine="239"/>
        <w:jc w:val="both"/>
        <w:rPr>
          <w:rFonts w:ascii="Times New Roman" w:eastAsia="Arial Unicode MS" w:hAnsi="Times New Roman" w:cs="Times New Roman"/>
          <w:bCs/>
          <w:iCs/>
          <w:sz w:val="24"/>
        </w:rPr>
      </w:pPr>
      <w:r w:rsidRPr="005F1E38">
        <w:rPr>
          <w:rFonts w:ascii="Times New Roman" w:eastAsia="Arial Unicode MS" w:hAnsi="Times New Roman" w:cs="Times New Roman"/>
          <w:bCs/>
          <w:sz w:val="24"/>
        </w:rPr>
        <w:t>Представ</w:t>
      </w:r>
      <w:r w:rsidR="009D439C">
        <w:rPr>
          <w:rFonts w:ascii="Times New Roman" w:eastAsia="Arial Unicode MS" w:hAnsi="Times New Roman" w:cs="Times New Roman"/>
          <w:bCs/>
          <w:sz w:val="24"/>
        </w:rPr>
        <w:t>ление положения (т.е смещения</w:t>
      </w:r>
      <w:r w:rsidR="00B40238">
        <w:rPr>
          <w:rFonts w:ascii="Times New Roman" w:eastAsia="Arial Unicode MS" w:hAnsi="Times New Roman" w:cs="Times New Roman"/>
          <w:bCs/>
          <w:sz w:val="24"/>
        </w:rPr>
        <w:t xml:space="preserve"> и </w:t>
      </w:r>
      <w:r w:rsidR="009D439C">
        <w:rPr>
          <w:rFonts w:ascii="Times New Roman" w:eastAsia="Arial Unicode MS" w:hAnsi="Times New Roman" w:cs="Times New Roman"/>
          <w:bCs/>
          <w:sz w:val="24"/>
        </w:rPr>
        <w:t xml:space="preserve"> ориентации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) с помощью дуальных кватернионов с единичным модулем </w:t>
      </w:r>
      <w:r w:rsidRPr="00397E3D">
        <w:rPr>
          <w:rFonts w:ascii="Times New Roman" w:eastAsia="Arial Unicode MS" w:hAnsi="Times New Roman" w:cs="Times New Roman"/>
          <w:bCs/>
          <w:sz w:val="24"/>
        </w:rPr>
        <w:t xml:space="preserve">(ДКЕМ, </w:t>
      </w:r>
      <w:r w:rsidRPr="00397E3D">
        <w:rPr>
          <w:rFonts w:ascii="Times New Roman" w:hAnsi="Times New Roman" w:cs="Times New Roman"/>
          <w:sz w:val="24"/>
        </w:rPr>
        <w:t xml:space="preserve">также в рамках реферата при всех дальнейших упоминаниях дуального кватерниона будут подразумеваться что его </w:t>
      </w:r>
      <w:r w:rsidR="004F1129" w:rsidRPr="00397E3D">
        <w:rPr>
          <w:rFonts w:ascii="Times New Roman" w:hAnsi="Times New Roman" w:cs="Times New Roman"/>
          <w:sz w:val="24"/>
        </w:rPr>
        <w:t>модуль равен</w:t>
      </w:r>
      <w:r w:rsidRPr="00397E3D">
        <w:rPr>
          <w:rFonts w:ascii="Times New Roman" w:hAnsi="Times New Roman" w:cs="Times New Roman"/>
          <w:sz w:val="24"/>
        </w:rPr>
        <w:t xml:space="preserve"> единице</w:t>
      </w:r>
      <w:r w:rsidRPr="00397E3D">
        <w:rPr>
          <w:rFonts w:ascii="Times New Roman" w:eastAsia="Arial Unicode MS" w:hAnsi="Times New Roman" w:cs="Times New Roman"/>
          <w:bCs/>
          <w:sz w:val="24"/>
        </w:rPr>
        <w:t>)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 получило большое внимание сообщества робототехников как для кинематического моделирования, так и для задач уп</w:t>
      </w:r>
      <w:r w:rsidR="004F1129">
        <w:rPr>
          <w:rFonts w:ascii="Times New Roman" w:eastAsia="Arial Unicode MS" w:hAnsi="Times New Roman" w:cs="Times New Roman"/>
          <w:bCs/>
          <w:sz w:val="24"/>
        </w:rPr>
        <w:t xml:space="preserve">равления только недавно, хотя 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эффективность хранения </w:t>
      </w:r>
      <w:hyperlink w:anchor="page7">
        <w:r w:rsidRPr="005F1E38">
          <w:rPr>
            <w:rFonts w:ascii="Times New Roman" w:eastAsia="Arial Unicode MS" w:hAnsi="Times New Roman" w:cs="Times New Roman"/>
            <w:bCs/>
            <w:sz w:val="24"/>
          </w:rPr>
          <w:t xml:space="preserve">и </w:t>
        </w:r>
      </w:hyperlink>
      <w:r w:rsidRPr="005F1E38">
        <w:rPr>
          <w:rFonts w:ascii="Times New Roman" w:eastAsia="Arial Unicode MS" w:hAnsi="Times New Roman" w:cs="Times New Roman"/>
          <w:bCs/>
          <w:sz w:val="24"/>
        </w:rPr>
        <w:t xml:space="preserve">вычислений </w:t>
      </w:r>
      <w:r w:rsidRPr="005F1E38">
        <w:rPr>
          <w:rFonts w:ascii="Times New Roman" w:hAnsi="Times New Roman" w:cs="Times New Roman"/>
          <w:sz w:val="24"/>
        </w:rPr>
        <w:t xml:space="preserve"> по сравнению с методом, использующим </w:t>
      </w:r>
      <w:r w:rsidRPr="005F1E38">
        <w:rPr>
          <w:rFonts w:ascii="Times New Roman" w:eastAsia="Arial Unicode MS" w:hAnsi="Times New Roman" w:cs="Times New Roman"/>
          <w:bCs/>
          <w:sz w:val="24"/>
        </w:rPr>
        <w:t>матрицы однородного преобразования (МОП), была изве</w:t>
      </w:r>
      <w:r w:rsidR="00AB5967">
        <w:rPr>
          <w:rFonts w:ascii="Times New Roman" w:eastAsia="Arial Unicode MS" w:hAnsi="Times New Roman" w:cs="Times New Roman"/>
          <w:bCs/>
          <w:sz w:val="24"/>
        </w:rPr>
        <w:t>стна уже более двух десятилетий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 xml:space="preserve">. Другими преимуществами 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дуальных кватернионов 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>являются представлени</w:t>
      </w:r>
      <w:r w:rsidR="004F1129">
        <w:rPr>
          <w:rFonts w:ascii="Times New Roman" w:eastAsia="Arial Unicode MS" w:hAnsi="Times New Roman" w:cs="Times New Roman"/>
          <w:bCs/>
          <w:iCs/>
          <w:sz w:val="24"/>
        </w:rPr>
        <w:t>е, свободное от сингулярностей Е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>вклидова пространства</w:t>
      </w:r>
      <w:r w:rsidR="004F1129">
        <w:rPr>
          <w:rFonts w:ascii="Times New Roman" w:eastAsia="Arial Unicode MS" w:hAnsi="Times New Roman" w:cs="Times New Roman"/>
          <w:bCs/>
          <w:iCs/>
          <w:sz w:val="24"/>
        </w:rPr>
        <w:t xml:space="preserve"> </w:t>
      </w:r>
      <w:r w:rsidR="004F1129" w:rsidRPr="00397E3D">
        <w:rPr>
          <w:rFonts w:ascii="Times New Roman" w:eastAsia="Arial Unicode MS" w:hAnsi="Times New Roman" w:cs="Times New Roman"/>
          <w:bCs/>
          <w:iCs/>
          <w:sz w:val="24"/>
        </w:rPr>
        <w:t>(</w:t>
      </w:r>
      <w:r w:rsidR="009F7877" w:rsidRPr="00397E3D">
        <w:rPr>
          <w:rFonts w:ascii="Times New Roman" w:eastAsia="Arial Unicode MS" w:hAnsi="Times New Roman" w:cs="Times New Roman"/>
          <w:bCs/>
          <w:iCs/>
          <w:sz w:val="24"/>
          <w:szCs w:val="24"/>
        </w:rPr>
        <w:t>например</w:t>
      </w:r>
      <w:r w:rsidR="00FB3B92" w:rsidRPr="00397E3D">
        <w:rPr>
          <w:rFonts w:ascii="Times New Roman" w:eastAsia="Arial Unicode MS" w:hAnsi="Times New Roman" w:cs="Times New Roman"/>
          <w:bCs/>
          <w:iCs/>
          <w:sz w:val="24"/>
          <w:szCs w:val="24"/>
        </w:rPr>
        <w:t xml:space="preserve"> </w:t>
      </w:r>
      <w:r w:rsidR="00651B60" w:rsidRPr="00397E3D">
        <w:rPr>
          <w:rFonts w:ascii="Times New Roman" w:eastAsia="Arial Unicode MS" w:hAnsi="Times New Roman" w:cs="Times New Roman"/>
          <w:bCs/>
          <w:iCs/>
          <w:sz w:val="24"/>
          <w:szCs w:val="24"/>
        </w:rPr>
        <w:t>проблема складывания рамок</w:t>
      </w:r>
      <w:r w:rsidR="004F1129" w:rsidRPr="00397E3D">
        <w:rPr>
          <w:rFonts w:ascii="Times New Roman" w:eastAsia="Arial Unicode MS" w:hAnsi="Times New Roman" w:cs="Times New Roman"/>
          <w:bCs/>
          <w:iCs/>
          <w:sz w:val="24"/>
        </w:rPr>
        <w:t>)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 xml:space="preserve">, устойчивость к числовым ошибкам и компактность представления. 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Дуальные кватернионы 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>также эффективно используется в компьютерной графике, в системах автоматизированного проектировании(САПР), в системах техн</w:t>
      </w:r>
      <w:r w:rsidR="00FB3B92">
        <w:rPr>
          <w:rFonts w:ascii="Times New Roman" w:eastAsia="Arial Unicode MS" w:hAnsi="Times New Roman" w:cs="Times New Roman"/>
          <w:bCs/>
          <w:iCs/>
          <w:sz w:val="24"/>
        </w:rPr>
        <w:t>ического зрения, в навигации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 xml:space="preserve"> </w:t>
      </w:r>
      <w:r w:rsidR="00FB3B92" w:rsidRPr="00FB3B92">
        <w:rPr>
          <w:rFonts w:ascii="Times New Roman" w:eastAsia="Arial Unicode MS" w:hAnsi="Times New Roman" w:cs="Times New Roman"/>
          <w:bCs/>
          <w:iCs/>
          <w:sz w:val="24"/>
        </w:rPr>
        <w:t>и в других сферах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>.</w:t>
      </w:r>
    </w:p>
    <w:p w:rsidR="00FF0083" w:rsidRPr="005F1E38" w:rsidRDefault="00FF0083" w:rsidP="005F1E38">
      <w:pPr>
        <w:spacing w:line="360" w:lineRule="auto"/>
        <w:ind w:left="14" w:right="40"/>
        <w:jc w:val="both"/>
        <w:rPr>
          <w:rFonts w:ascii="Times New Roman" w:hAnsi="Times New Roman" w:cs="Times New Roman"/>
          <w:sz w:val="24"/>
        </w:rPr>
      </w:pPr>
      <w:r w:rsidRPr="005F1E38">
        <w:rPr>
          <w:rFonts w:ascii="Times New Roman" w:hAnsi="Times New Roman" w:cs="Times New Roman"/>
          <w:sz w:val="24"/>
        </w:rPr>
        <w:t xml:space="preserve">Эта статья объединяет все преимущества </w:t>
      </w:r>
      <w:r w:rsidR="00FB3B92">
        <w:rPr>
          <w:rFonts w:ascii="Times New Roman" w:hAnsi="Times New Roman" w:cs="Times New Roman"/>
          <w:sz w:val="24"/>
        </w:rPr>
        <w:t>винтового исчисления</w:t>
      </w:r>
      <w:r w:rsidRPr="005F1E38">
        <w:rPr>
          <w:rFonts w:ascii="Times New Roman" w:hAnsi="Times New Roman" w:cs="Times New Roman"/>
          <w:sz w:val="24"/>
        </w:rPr>
        <w:t xml:space="preserve">, основанной на 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дуальных кватернионах </w:t>
      </w:r>
      <w:r w:rsidRPr="005F1E38">
        <w:rPr>
          <w:rFonts w:ascii="Times New Roman" w:hAnsi="Times New Roman" w:cs="Times New Roman"/>
          <w:sz w:val="24"/>
        </w:rPr>
        <w:t xml:space="preserve">и их алгебре для кинематического моделирования, и позволяет управлять положением </w:t>
      </w:r>
      <w:r w:rsidR="000B4CB2">
        <w:rPr>
          <w:rFonts w:ascii="Times New Roman" w:hAnsi="Times New Roman" w:cs="Times New Roman"/>
          <w:sz w:val="24"/>
        </w:rPr>
        <w:t xml:space="preserve">  </w:t>
      </w:r>
      <w:r w:rsidRPr="005F1E38">
        <w:rPr>
          <w:rFonts w:ascii="Times New Roman" w:hAnsi="Times New Roman" w:cs="Times New Roman"/>
          <w:sz w:val="24"/>
        </w:rPr>
        <w:t xml:space="preserve">манипулятора и экспериментально проверять </w:t>
      </w:r>
      <w:r w:rsidR="009F7877">
        <w:rPr>
          <w:rFonts w:ascii="Times New Roman" w:hAnsi="Times New Roman" w:cs="Times New Roman"/>
          <w:sz w:val="24"/>
        </w:rPr>
        <w:t xml:space="preserve">заданное положение. </w:t>
      </w:r>
      <w:r w:rsidRPr="005F1E38">
        <w:rPr>
          <w:rFonts w:ascii="Times New Roman" w:hAnsi="Times New Roman" w:cs="Times New Roman"/>
          <w:sz w:val="24"/>
        </w:rPr>
        <w:t xml:space="preserve">Далее </w:t>
      </w:r>
      <w:r w:rsidR="00AF3571" w:rsidRPr="00B85216">
        <w:rPr>
          <w:rFonts w:ascii="Times New Roman" w:hAnsi="Times New Roman" w:cs="Times New Roman"/>
          <w:sz w:val="24"/>
        </w:rPr>
        <w:t>обобщ</w:t>
      </w:r>
      <w:r w:rsidR="00B85216" w:rsidRPr="00B85216">
        <w:rPr>
          <w:rFonts w:ascii="Times New Roman" w:hAnsi="Times New Roman" w:cs="Times New Roman"/>
          <w:sz w:val="24"/>
        </w:rPr>
        <w:t>ается</w:t>
      </w:r>
      <w:r w:rsidRPr="005F1E38">
        <w:rPr>
          <w:rFonts w:ascii="Times New Roman" w:hAnsi="Times New Roman" w:cs="Times New Roman"/>
          <w:sz w:val="24"/>
        </w:rPr>
        <w:t xml:space="preserve"> вклад этой статьи:</w:t>
      </w:r>
    </w:p>
    <w:p w:rsidR="00FF0083" w:rsidRPr="005F1E38" w:rsidRDefault="00AF3571" w:rsidP="005F1E38">
      <w:pPr>
        <w:numPr>
          <w:ilvl w:val="0"/>
          <w:numId w:val="1"/>
        </w:numPr>
        <w:tabs>
          <w:tab w:val="left" w:pos="230"/>
        </w:tabs>
        <w:spacing w:after="0" w:line="360" w:lineRule="auto"/>
        <w:ind w:left="234" w:right="40" w:hanging="166"/>
        <w:jc w:val="both"/>
        <w:rPr>
          <w:rFonts w:ascii="Times New Roman" w:eastAsia="Arial Unicode MS" w:hAnsi="Times New Roman" w:cs="Times New Roman"/>
          <w:bCs/>
          <w:sz w:val="24"/>
        </w:rPr>
      </w:pPr>
      <w:r w:rsidRPr="00B85216">
        <w:rPr>
          <w:rFonts w:ascii="Times New Roman" w:eastAsia="Arial Unicode MS" w:hAnsi="Times New Roman" w:cs="Times New Roman"/>
          <w:bCs/>
          <w:sz w:val="24"/>
        </w:rPr>
        <w:t>Используют</w:t>
      </w:r>
      <w:r w:rsidR="00B85216">
        <w:rPr>
          <w:rFonts w:ascii="Times New Roman" w:eastAsia="Arial Unicode MS" w:hAnsi="Times New Roman" w:cs="Times New Roman"/>
          <w:bCs/>
          <w:sz w:val="24"/>
        </w:rPr>
        <w:t>ся</w:t>
      </w:r>
      <w:r w:rsidR="00FF0083" w:rsidRPr="005F1E38">
        <w:rPr>
          <w:rFonts w:ascii="Times New Roman" w:eastAsia="Arial Unicode MS" w:hAnsi="Times New Roman" w:cs="Times New Roman"/>
          <w:bCs/>
          <w:sz w:val="24"/>
        </w:rPr>
        <w:t xml:space="preserve"> все преимущества (</w:t>
      </w:r>
      <w:r w:rsidR="00FF0083" w:rsidRPr="005F1E38">
        <w:rPr>
          <w:rFonts w:ascii="Times New Roman" w:eastAsia="Arial Unicode MS" w:hAnsi="Times New Roman" w:cs="Times New Roman"/>
          <w:bCs/>
          <w:iCs/>
          <w:sz w:val="24"/>
        </w:rPr>
        <w:t>т.е.</w:t>
      </w:r>
      <w:r w:rsidR="00FF0083" w:rsidRPr="005F1E38">
        <w:rPr>
          <w:rFonts w:ascii="Times New Roman" w:eastAsia="Arial Unicode MS" w:hAnsi="Times New Roman" w:cs="Times New Roman"/>
          <w:bCs/>
          <w:sz w:val="24"/>
        </w:rPr>
        <w:t xml:space="preserve"> компактность, хранение, вычислительная эффективность и т. д.) представления дуальных кватернионов и их алгебры.</w:t>
      </w:r>
    </w:p>
    <w:p w:rsidR="00FF0083" w:rsidRPr="005F1E38" w:rsidRDefault="00FF0083" w:rsidP="005F1E38">
      <w:pPr>
        <w:numPr>
          <w:ilvl w:val="0"/>
          <w:numId w:val="1"/>
        </w:numPr>
        <w:tabs>
          <w:tab w:val="left" w:pos="230"/>
        </w:tabs>
        <w:spacing w:after="0" w:line="360" w:lineRule="auto"/>
        <w:ind w:left="234" w:right="160" w:hanging="166"/>
        <w:jc w:val="both"/>
        <w:rPr>
          <w:rFonts w:ascii="Times New Roman" w:eastAsia="Arial Unicode MS" w:hAnsi="Times New Roman" w:cs="Times New Roman"/>
          <w:bCs/>
          <w:sz w:val="24"/>
        </w:rPr>
      </w:pPr>
      <w:r w:rsidRPr="005F1E38">
        <w:rPr>
          <w:rFonts w:ascii="Times New Roman" w:eastAsia="Arial Unicode MS" w:hAnsi="Times New Roman" w:cs="Times New Roman"/>
          <w:bCs/>
          <w:sz w:val="24"/>
        </w:rPr>
        <w:t>Прямая з</w:t>
      </w:r>
      <w:r w:rsidR="009F7877">
        <w:rPr>
          <w:rFonts w:ascii="Times New Roman" w:eastAsia="Arial Unicode MS" w:hAnsi="Times New Roman" w:cs="Times New Roman"/>
          <w:bCs/>
          <w:sz w:val="24"/>
        </w:rPr>
        <w:t>адача кинематики (ПЗК), впервые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 записывается в дуальном пространстве с </w:t>
      </w:r>
      <w:r w:rsidRPr="005F1E38">
        <w:rPr>
          <w:rFonts w:ascii="Times New Roman" w:hAnsi="Times New Roman" w:cs="Times New Roman"/>
          <w:sz w:val="24"/>
        </w:rPr>
        <w:t>формулой произведения экспонент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 теории</w:t>
      </w:r>
      <w:r w:rsidR="009F7877">
        <w:rPr>
          <w:rFonts w:ascii="Times New Roman" w:eastAsia="Arial Unicode MS" w:hAnsi="Times New Roman" w:cs="Times New Roman"/>
          <w:bCs/>
          <w:sz w:val="24"/>
        </w:rPr>
        <w:t xml:space="preserve"> винтов</w:t>
      </w:r>
      <w:r w:rsidRPr="005F1E38">
        <w:rPr>
          <w:rFonts w:ascii="Times New Roman" w:eastAsia="Arial Unicode MS" w:hAnsi="Times New Roman" w:cs="Times New Roman"/>
          <w:bCs/>
          <w:sz w:val="24"/>
        </w:rPr>
        <w:t>, заменяя матричные экспоненты на дуальные кватернионы. Все выражено в единой системе отсчета (</w:t>
      </w:r>
      <w:r w:rsidRPr="005F1E38">
        <w:rPr>
          <w:rFonts w:ascii="Times New Roman" w:eastAsia="Arial Unicode MS" w:hAnsi="Times New Roman" w:cs="Times New Roman"/>
          <w:bCs/>
          <w:iCs/>
          <w:sz w:val="24"/>
        </w:rPr>
        <w:t>т.е.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 в рамках базово</w:t>
      </w:r>
      <w:r w:rsidR="00352D69" w:rsidRPr="005F1E38">
        <w:rPr>
          <w:rFonts w:ascii="Times New Roman" w:eastAsia="Arial Unicode MS" w:hAnsi="Times New Roman" w:cs="Times New Roman"/>
          <w:bCs/>
          <w:sz w:val="24"/>
        </w:rPr>
        <w:t>й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 системы координат робота). Это делает </w:t>
      </w:r>
      <w:r w:rsidR="009F7877">
        <w:rPr>
          <w:rFonts w:ascii="Times New Roman" w:eastAsia="Arial Unicode MS" w:hAnsi="Times New Roman" w:cs="Times New Roman"/>
          <w:bCs/>
          <w:sz w:val="24"/>
        </w:rPr>
        <w:t xml:space="preserve">решение 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ПЗК более </w:t>
      </w:r>
      <w:r w:rsidR="009F7877">
        <w:rPr>
          <w:rFonts w:ascii="Times New Roman" w:eastAsia="Arial Unicode MS" w:hAnsi="Times New Roman" w:cs="Times New Roman"/>
          <w:bCs/>
          <w:sz w:val="24"/>
        </w:rPr>
        <w:t>простым и интуитивно понятным</w:t>
      </w:r>
      <w:r w:rsidRPr="005F1E38">
        <w:rPr>
          <w:rFonts w:ascii="Times New Roman" w:eastAsia="Arial Unicode MS" w:hAnsi="Times New Roman" w:cs="Times New Roman"/>
          <w:bCs/>
          <w:sz w:val="24"/>
        </w:rPr>
        <w:t xml:space="preserve">. </w:t>
      </w:r>
    </w:p>
    <w:p w:rsidR="00FF0083" w:rsidRPr="005F1E38" w:rsidRDefault="009F7877" w:rsidP="005F1E38">
      <w:pPr>
        <w:numPr>
          <w:ilvl w:val="0"/>
          <w:numId w:val="1"/>
        </w:numPr>
        <w:tabs>
          <w:tab w:val="left" w:pos="230"/>
        </w:tabs>
        <w:spacing w:after="0" w:line="360" w:lineRule="auto"/>
        <w:ind w:left="234" w:right="40" w:hanging="166"/>
        <w:jc w:val="both"/>
        <w:rPr>
          <w:rFonts w:ascii="Times New Roman" w:eastAsia="Arial Unicode MS" w:hAnsi="Times New Roman" w:cs="Times New Roman"/>
          <w:bCs/>
          <w:sz w:val="24"/>
        </w:rPr>
      </w:pPr>
      <w:r>
        <w:rPr>
          <w:rFonts w:ascii="Times New Roman" w:eastAsia="Arial Unicode MS" w:hAnsi="Times New Roman" w:cs="Times New Roman"/>
          <w:bCs/>
          <w:sz w:val="24"/>
        </w:rPr>
        <w:t>Задачи</w:t>
      </w:r>
      <w:r w:rsidR="00FF0083" w:rsidRPr="005F1E38">
        <w:rPr>
          <w:rFonts w:ascii="Times New Roman" w:eastAsia="Arial Unicode MS" w:hAnsi="Times New Roman" w:cs="Times New Roman"/>
          <w:bCs/>
          <w:sz w:val="24"/>
        </w:rPr>
        <w:t xml:space="preserve"> кинематического моделирования и управления положением манипулятора решаются компактно</w:t>
      </w:r>
      <w:r w:rsidR="008F0488">
        <w:rPr>
          <w:rFonts w:ascii="Times New Roman" w:eastAsia="Arial Unicode MS" w:hAnsi="Times New Roman" w:cs="Times New Roman"/>
          <w:bCs/>
          <w:sz w:val="24"/>
        </w:rPr>
        <w:t>,</w:t>
      </w:r>
      <w:r w:rsidR="00FF0083" w:rsidRPr="005F1E38">
        <w:rPr>
          <w:rFonts w:ascii="Times New Roman" w:eastAsia="Arial Unicode MS" w:hAnsi="Times New Roman" w:cs="Times New Roman"/>
          <w:bCs/>
          <w:sz w:val="24"/>
        </w:rPr>
        <w:t xml:space="preserve"> с меньшим количеством ариф</w:t>
      </w:r>
      <w:r>
        <w:rPr>
          <w:rFonts w:ascii="Times New Roman" w:eastAsia="Arial Unicode MS" w:hAnsi="Times New Roman" w:cs="Times New Roman"/>
          <w:bCs/>
          <w:sz w:val="24"/>
        </w:rPr>
        <w:t>метических операций и требованием</w:t>
      </w:r>
      <w:r w:rsidR="00FF0083" w:rsidRPr="005F1E38">
        <w:rPr>
          <w:rFonts w:ascii="Times New Roman" w:eastAsia="Arial Unicode MS" w:hAnsi="Times New Roman" w:cs="Times New Roman"/>
          <w:bCs/>
          <w:sz w:val="24"/>
        </w:rPr>
        <w:t xml:space="preserve"> к хранению</w:t>
      </w:r>
      <w:r>
        <w:rPr>
          <w:rFonts w:ascii="Times New Roman" w:eastAsia="Arial Unicode MS" w:hAnsi="Times New Roman" w:cs="Times New Roman"/>
          <w:bCs/>
          <w:sz w:val="24"/>
        </w:rPr>
        <w:t xml:space="preserve"> данных</w:t>
      </w:r>
      <w:r w:rsidR="000B4CB2">
        <w:rPr>
          <w:rFonts w:ascii="Times New Roman" w:eastAsia="Arial Unicode MS" w:hAnsi="Times New Roman" w:cs="Times New Roman"/>
          <w:bCs/>
          <w:sz w:val="24"/>
        </w:rPr>
        <w:t xml:space="preserve"> по </w:t>
      </w:r>
      <w:r w:rsidR="000B4CB2" w:rsidRPr="00B179CC">
        <w:rPr>
          <w:rFonts w:ascii="Times New Roman" w:eastAsia="Arial Unicode MS" w:hAnsi="Times New Roman" w:cs="Times New Roman"/>
          <w:bCs/>
          <w:sz w:val="24"/>
        </w:rPr>
        <w:t>сравнению с методами</w:t>
      </w:r>
      <w:r w:rsidR="00B179CC" w:rsidRPr="00B179CC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B179CC">
        <w:rPr>
          <w:rFonts w:ascii="Times New Roman" w:eastAsia="Arial Unicode MS" w:hAnsi="Times New Roman" w:cs="Times New Roman"/>
          <w:bCs/>
          <w:sz w:val="24"/>
        </w:rPr>
        <w:t>на основе матриц однородных преобразований и представлениях</w:t>
      </w:r>
      <w:r w:rsidR="009139D7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B179CC">
        <w:rPr>
          <w:rFonts w:ascii="Times New Roman" w:eastAsia="Arial Unicode MS" w:hAnsi="Times New Roman" w:cs="Times New Roman"/>
          <w:bCs/>
          <w:sz w:val="24"/>
        </w:rPr>
        <w:t>оси-угла</w:t>
      </w:r>
      <w:r w:rsidR="008F0488">
        <w:rPr>
          <w:rFonts w:ascii="Times New Roman" w:eastAsia="Arial Unicode MS" w:hAnsi="Times New Roman" w:cs="Times New Roman"/>
          <w:bCs/>
          <w:sz w:val="24"/>
        </w:rPr>
        <w:t>.</w:t>
      </w:r>
    </w:p>
    <w:p w:rsidR="00AB5967" w:rsidRPr="00BD6579" w:rsidRDefault="00FF0083" w:rsidP="00BD6579">
      <w:pPr>
        <w:numPr>
          <w:ilvl w:val="0"/>
          <w:numId w:val="1"/>
        </w:numPr>
        <w:tabs>
          <w:tab w:val="left" w:pos="230"/>
        </w:tabs>
        <w:spacing w:after="0" w:line="360" w:lineRule="auto"/>
        <w:ind w:left="234" w:hanging="166"/>
        <w:jc w:val="both"/>
        <w:rPr>
          <w:rFonts w:ascii="Times New Roman" w:eastAsia="Arial Unicode MS" w:hAnsi="Times New Roman" w:cs="Times New Roman"/>
          <w:bCs/>
          <w:sz w:val="24"/>
        </w:rPr>
      </w:pPr>
      <w:r w:rsidRPr="005F1E38">
        <w:rPr>
          <w:rFonts w:ascii="Times New Roman" w:eastAsia="Arial Unicode MS" w:hAnsi="Times New Roman" w:cs="Times New Roman"/>
          <w:bCs/>
          <w:sz w:val="24"/>
        </w:rPr>
        <w:t>Корректность предложенных подходов кинематического моделирования и управления подтверждена экспериментально на манипуляторе с 7 степенями свободы.</w:t>
      </w:r>
    </w:p>
    <w:p w:rsidR="00352D69" w:rsidRDefault="00AB5967" w:rsidP="00AB5967">
      <w:pPr>
        <w:pStyle w:val="1"/>
      </w:pPr>
      <w:r>
        <w:lastRenderedPageBreak/>
        <w:t xml:space="preserve"> Основная часть</w:t>
      </w:r>
    </w:p>
    <w:p w:rsidR="00FB66D3" w:rsidRPr="00BC6516" w:rsidRDefault="00FB66D3" w:rsidP="00BC6516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r w:rsidRPr="00BC6516">
        <w:rPr>
          <w:rFonts w:ascii="Times New Roman" w:hAnsi="Times New Roman" w:cs="Times New Roman"/>
        </w:rPr>
        <w:t>Кватернионы</w:t>
      </w:r>
    </w:p>
    <w:p w:rsidR="00FB66D3" w:rsidRPr="00BC6516" w:rsidRDefault="00FB66D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   Ирландский математик сэр Уильям</w:t>
      </w:r>
      <w:r w:rsidR="00511A52">
        <w:rPr>
          <w:rFonts w:ascii="Times New Roman" w:hAnsi="Times New Roman" w:cs="Times New Roman"/>
          <w:sz w:val="24"/>
          <w:szCs w:val="24"/>
        </w:rPr>
        <w:t xml:space="preserve"> </w:t>
      </w:r>
      <w:r w:rsidR="00F9074B">
        <w:rPr>
          <w:rFonts w:ascii="Times New Roman" w:hAnsi="Times New Roman" w:cs="Times New Roman"/>
          <w:sz w:val="24"/>
          <w:szCs w:val="24"/>
        </w:rPr>
        <w:t>Роуэн</w:t>
      </w:r>
      <w:r w:rsidR="00511A52" w:rsidRPr="00511A52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 xml:space="preserve"> Гамильтон ввел </w:t>
      </w:r>
      <w:r w:rsidR="009F7877">
        <w:rPr>
          <w:rFonts w:ascii="Times New Roman" w:hAnsi="Times New Roman" w:cs="Times New Roman"/>
          <w:sz w:val="24"/>
          <w:szCs w:val="24"/>
        </w:rPr>
        <w:t xml:space="preserve">понятие </w:t>
      </w:r>
      <w:r w:rsidRPr="00BC6516">
        <w:rPr>
          <w:rFonts w:ascii="Times New Roman" w:hAnsi="Times New Roman" w:cs="Times New Roman"/>
          <w:sz w:val="24"/>
          <w:szCs w:val="24"/>
        </w:rPr>
        <w:t>кватернион в 1843 году в качестве геометрического оператора для отображения двух векторов в трехмерном п</w:t>
      </w:r>
      <w:r w:rsidR="00F9074B">
        <w:rPr>
          <w:rFonts w:ascii="Times New Roman" w:hAnsi="Times New Roman" w:cs="Times New Roman"/>
          <w:sz w:val="24"/>
          <w:szCs w:val="24"/>
        </w:rPr>
        <w:t xml:space="preserve">ространстве. Под отображением </w:t>
      </w:r>
      <w:r w:rsidRPr="00BC6516">
        <w:rPr>
          <w:rFonts w:ascii="Times New Roman" w:hAnsi="Times New Roman" w:cs="Times New Roman"/>
          <w:sz w:val="24"/>
          <w:szCs w:val="24"/>
        </w:rPr>
        <w:t xml:space="preserve"> подразумевает</w:t>
      </w:r>
      <w:r w:rsidR="00F9074B">
        <w:rPr>
          <w:rFonts w:ascii="Times New Roman" w:hAnsi="Times New Roman" w:cs="Times New Roman"/>
          <w:sz w:val="24"/>
          <w:szCs w:val="24"/>
        </w:rPr>
        <w:t>ся</w:t>
      </w:r>
      <w:r w:rsidRPr="00BC6516">
        <w:rPr>
          <w:rFonts w:ascii="Times New Roman" w:hAnsi="Times New Roman" w:cs="Times New Roman"/>
          <w:sz w:val="24"/>
          <w:szCs w:val="24"/>
        </w:rPr>
        <w:t xml:space="preserve"> отражение, вращение и масштабирование. Большинство </w:t>
      </w:r>
      <w:r w:rsidR="00F9074B">
        <w:rPr>
          <w:rFonts w:ascii="Times New Roman" w:hAnsi="Times New Roman" w:cs="Times New Roman"/>
          <w:sz w:val="24"/>
          <w:szCs w:val="24"/>
        </w:rPr>
        <w:t xml:space="preserve">прикладных </w:t>
      </w:r>
      <w:r w:rsidRPr="00BC6516">
        <w:rPr>
          <w:rFonts w:ascii="Times New Roman" w:hAnsi="Times New Roman" w:cs="Times New Roman"/>
          <w:sz w:val="24"/>
          <w:szCs w:val="24"/>
        </w:rPr>
        <w:t>программ используют только вращения. Это ограничивает кватернионы, которые имеют значения и которые используют только операцию умножения для объединения различных вра</w:t>
      </w:r>
      <w:r w:rsidR="00AF3571">
        <w:rPr>
          <w:rFonts w:ascii="Times New Roman" w:hAnsi="Times New Roman" w:cs="Times New Roman"/>
          <w:sz w:val="24"/>
          <w:szCs w:val="24"/>
        </w:rPr>
        <w:t>щений</w:t>
      </w:r>
      <w:r w:rsidR="00511A52" w:rsidRPr="00511A52">
        <w:rPr>
          <w:rFonts w:ascii="Times New Roman" w:hAnsi="Times New Roman" w:cs="Times New Roman"/>
          <w:sz w:val="24"/>
          <w:szCs w:val="24"/>
        </w:rPr>
        <w:t>.</w:t>
      </w:r>
      <w:r w:rsidR="00511A52">
        <w:rPr>
          <w:rFonts w:ascii="Times New Roman" w:hAnsi="Times New Roman" w:cs="Times New Roman"/>
          <w:sz w:val="24"/>
          <w:szCs w:val="24"/>
        </w:rPr>
        <w:t xml:space="preserve"> </w:t>
      </w:r>
      <w:r w:rsidR="00AB1D2A">
        <w:rPr>
          <w:rFonts w:ascii="Times New Roman" w:hAnsi="Times New Roman" w:cs="Times New Roman"/>
          <w:sz w:val="24"/>
          <w:szCs w:val="24"/>
        </w:rPr>
        <w:t xml:space="preserve"> Множество кватернионов ℍ </w:t>
      </w:r>
      <w:r w:rsidRPr="00BC6516">
        <w:rPr>
          <w:rFonts w:ascii="Times New Roman" w:hAnsi="Times New Roman" w:cs="Times New Roman"/>
          <w:sz w:val="24"/>
          <w:szCs w:val="24"/>
        </w:rPr>
        <w:t xml:space="preserve">можно рассматривать как четырехмерное псевдовекторное пространство над вещественными числами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651B60" w:rsidRPr="00397E3D">
        <w:rPr>
          <w:rFonts w:ascii="Times New Roman" w:hAnsi="Times New Roman" w:cs="Times New Roman"/>
          <w:sz w:val="24"/>
          <w:szCs w:val="24"/>
        </w:rPr>
        <w:t>Но для определения кватерниона с единичным модулем требуется только 3 его составляющие, а его первую его часть можно вычислить на основе условия его длины (т.е. т.к. его модуль равен единице).</w:t>
      </w:r>
      <w:r w:rsidR="0041019A" w:rsidRPr="0041019A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>Кватернион</w:t>
      </w:r>
      <w:r w:rsidRPr="00BC6516">
        <w:rPr>
          <w:rFonts w:ascii="Times New Roman" w:hAnsi="Times New Roman" w:cs="Times New Roman"/>
          <w:b/>
          <w:sz w:val="24"/>
          <w:szCs w:val="24"/>
        </w:rPr>
        <w:t xml:space="preserve"> q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Cambria Math" w:hAnsi="Cambria Math" w:cs="Cambria Math"/>
          <w:sz w:val="24"/>
          <w:szCs w:val="24"/>
        </w:rPr>
        <w:t>∈</w:t>
      </w:r>
      <w:r w:rsidRPr="00BC6516">
        <w:rPr>
          <w:rFonts w:ascii="Times New Roman" w:hAnsi="Times New Roman" w:cs="Times New Roman"/>
          <w:sz w:val="24"/>
          <w:szCs w:val="24"/>
        </w:rPr>
        <w:t xml:space="preserve"> ℍ может быть представлен вещественной скалярной частью 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  <m:r>
          <m:rPr>
            <m:scr m:val="fraktur"/>
          </m:rPr>
          <w:rPr>
            <w:rFonts w:ascii="Cambria Math" w:hAnsi="Cambria Math" w:cs="Times New Roman"/>
            <w:sz w:val="24"/>
            <w:szCs w:val="24"/>
          </w:rPr>
          <m:t>∈ R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и мнимой векторной частью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:rsidR="00FB66D3" w:rsidRPr="000B1FA2" w:rsidRDefault="00FB66D3" w:rsidP="00B7100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≜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,     где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-вектор</m:t>
          </m:r>
        </m:oMath>
      </m:oMathPara>
    </w:p>
    <w:p w:rsidR="00651B60" w:rsidRPr="00397E3D" w:rsidRDefault="00651B60" w:rsidP="00651B6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97E3D">
        <w:rPr>
          <w:rFonts w:ascii="Times New Roman" w:eastAsiaTheme="minorEastAsia" w:hAnsi="Times New Roman" w:cs="Times New Roman"/>
          <w:sz w:val="24"/>
          <w:szCs w:val="24"/>
        </w:rPr>
        <w:t>С его помощью можно проводить преобразование вектора на поворот,</w:t>
      </w:r>
    </w:p>
    <w:p w:rsidR="00651B60" w:rsidRPr="00397E3D" w:rsidRDefault="00651B60" w:rsidP="00651B60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97E3D">
        <w:rPr>
          <w:rFonts w:ascii="Times New Roman" w:eastAsiaTheme="minorEastAsia" w:hAnsi="Times New Roman" w:cs="Times New Roman"/>
          <w:sz w:val="24"/>
          <w:szCs w:val="24"/>
        </w:rPr>
        <w:t>закодированный в кватернионе, с помощью так называемого «sandwich product».</w:t>
      </w:r>
    </w:p>
    <w:p w:rsidR="006A48BE" w:rsidRPr="006A48BE" w:rsidRDefault="00031E91" w:rsidP="00651B60">
      <w:pPr>
        <w:spacing w:line="360" w:lineRule="auto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q×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</m:oMath>
      </m:oMathPara>
    </w:p>
    <w:p w:rsidR="00F82520" w:rsidRPr="00F82520" w:rsidRDefault="00447E89" w:rsidP="00F82520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Дуальные</w:t>
      </w:r>
      <w:r w:rsidR="00F35273" w:rsidRPr="00BC6516">
        <w:rPr>
          <w:rFonts w:ascii="Times New Roman" w:hAnsi="Times New Roman" w:cs="Times New Roman"/>
        </w:rPr>
        <w:t xml:space="preserve"> кватернионы</w:t>
      </w:r>
    </w:p>
    <w:p w:rsidR="00F35273" w:rsidRPr="00BC6516" w:rsidRDefault="00CB488D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E3D">
        <w:rPr>
          <w:rFonts w:ascii="Times New Roman" w:hAnsi="Times New Roman" w:cs="Times New Roman"/>
          <w:sz w:val="24"/>
          <w:szCs w:val="24"/>
        </w:rPr>
        <w:t xml:space="preserve">Если обьединить два кватерниона для описания перемещения и ориентации обьекта, то данная структура образует дуальный кватернион. </w:t>
      </w:r>
      <w:r w:rsidR="00F82520" w:rsidRPr="00397E3D">
        <w:rPr>
          <w:rFonts w:ascii="Times New Roman" w:hAnsi="Times New Roman" w:cs="Times New Roman"/>
          <w:sz w:val="24"/>
          <w:szCs w:val="24"/>
        </w:rPr>
        <w:t xml:space="preserve">Основное отличие от кватернионов заключается в том, что кватернион описывает ориентацию объекта в пространстве, а </w:t>
      </w:r>
      <w:r w:rsidRPr="00397E3D">
        <w:rPr>
          <w:rFonts w:ascii="Times New Roman" w:hAnsi="Times New Roman" w:cs="Times New Roman"/>
          <w:sz w:val="24"/>
          <w:szCs w:val="24"/>
        </w:rPr>
        <w:t>дуальный кватернион</w:t>
      </w:r>
      <w:r w:rsidR="00F82520" w:rsidRPr="00397E3D">
        <w:rPr>
          <w:rFonts w:ascii="Times New Roman" w:hAnsi="Times New Roman" w:cs="Times New Roman"/>
          <w:sz w:val="24"/>
          <w:szCs w:val="24"/>
        </w:rPr>
        <w:t xml:space="preserve"> еще и положение объекта в пространстве. </w:t>
      </w:r>
      <w:r w:rsidR="00651B60" w:rsidRPr="00397E3D">
        <w:rPr>
          <w:rFonts w:ascii="Times New Roman" w:hAnsi="Times New Roman" w:cs="Times New Roman"/>
          <w:sz w:val="24"/>
          <w:szCs w:val="24"/>
        </w:rPr>
        <w:t>Кроме того, только кватернион поворота должен обладать единичным модулем.</w:t>
      </w:r>
      <w:r w:rsidR="00651B60">
        <w:rPr>
          <w:rFonts w:ascii="Times New Roman" w:hAnsi="Times New Roman" w:cs="Times New Roman"/>
          <w:sz w:val="24"/>
          <w:szCs w:val="24"/>
        </w:rPr>
        <w:t xml:space="preserve"> </w:t>
      </w:r>
      <w:r w:rsidR="009F7877">
        <w:rPr>
          <w:rFonts w:ascii="Times New Roman" w:hAnsi="Times New Roman" w:cs="Times New Roman"/>
          <w:sz w:val="24"/>
          <w:szCs w:val="24"/>
        </w:rPr>
        <w:t xml:space="preserve">Объект может быть </w:t>
      </w:r>
      <w:r w:rsidR="009D439C">
        <w:rPr>
          <w:rFonts w:ascii="Times New Roman" w:hAnsi="Times New Roman" w:cs="Times New Roman"/>
          <w:sz w:val="24"/>
          <w:szCs w:val="24"/>
        </w:rPr>
        <w:t>перемещён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 путем умножения его </w:t>
      </w:r>
      <w:r w:rsidR="002455BC">
        <w:rPr>
          <w:rFonts w:ascii="Times New Roman" w:hAnsi="Times New Roman" w:cs="Times New Roman"/>
          <w:sz w:val="24"/>
          <w:szCs w:val="24"/>
        </w:rPr>
        <w:t>дуального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 кватернион</w:t>
      </w:r>
      <w:r w:rsidR="002455BC">
        <w:rPr>
          <w:rFonts w:ascii="Times New Roman" w:hAnsi="Times New Roman" w:cs="Times New Roman"/>
          <w:sz w:val="24"/>
          <w:szCs w:val="24"/>
        </w:rPr>
        <w:t>а положения на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2455BC">
        <w:rPr>
          <w:rFonts w:ascii="Times New Roman" w:hAnsi="Times New Roman" w:cs="Times New Roman"/>
          <w:sz w:val="24"/>
          <w:szCs w:val="24"/>
        </w:rPr>
        <w:t xml:space="preserve">дуальный кватернион </w:t>
      </w:r>
      <w:r w:rsidR="002455BC" w:rsidRPr="00BC6516">
        <w:rPr>
          <w:rFonts w:ascii="Times New Roman" w:hAnsi="Times New Roman" w:cs="Times New Roman"/>
          <w:sz w:val="24"/>
          <w:szCs w:val="24"/>
        </w:rPr>
        <w:t>перем</w:t>
      </w:r>
      <w:r w:rsidR="002455BC">
        <w:rPr>
          <w:rFonts w:ascii="Times New Roman" w:hAnsi="Times New Roman" w:cs="Times New Roman"/>
          <w:sz w:val="24"/>
          <w:szCs w:val="24"/>
        </w:rPr>
        <w:t>ещения</w:t>
      </w:r>
      <w:r w:rsidR="009F7877">
        <w:rPr>
          <w:rFonts w:ascii="Times New Roman" w:hAnsi="Times New Roman" w:cs="Times New Roman"/>
          <w:sz w:val="24"/>
          <w:szCs w:val="24"/>
        </w:rPr>
        <w:t xml:space="preserve">. Дуальный 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кватернион </w:t>
      </w:r>
      <w:r w:rsidR="009F7877">
        <w:rPr>
          <w:rFonts w:ascii="Times New Roman" w:hAnsi="Times New Roman" w:cs="Times New Roman"/>
          <w:sz w:val="24"/>
          <w:szCs w:val="24"/>
        </w:rPr>
        <w:t>записывается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 как двойное число с компонентами кватерниона: </w:t>
      </w:r>
    </w:p>
    <w:p w:rsidR="00F35273" w:rsidRPr="00BC6516" w:rsidRDefault="00031E91" w:rsidP="00B71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+ ε 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q,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0,    ε≠0</m:t>
          </m:r>
        </m:oMath>
      </m:oMathPara>
    </w:p>
    <w:p w:rsidR="0041019A" w:rsidRPr="00BC6516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p≜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и 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q≜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кватернионы</w:t>
      </w:r>
      <w:r w:rsidR="0003314E">
        <w:rPr>
          <w:rFonts w:ascii="Times New Roman" w:hAnsi="Times New Roman" w:cs="Times New Roman"/>
          <w:sz w:val="24"/>
          <w:szCs w:val="24"/>
        </w:rPr>
        <w:t xml:space="preserve"> ориентации и смещения</w:t>
      </w:r>
      <w:r w:rsidRPr="00BC6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35273" w:rsidRPr="00BC6516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Style w:val="40"/>
          <w:rFonts w:ascii="Times New Roman" w:hAnsi="Times New Roman" w:cs="Times New Roman"/>
          <w:sz w:val="24"/>
          <w:szCs w:val="24"/>
        </w:rPr>
        <w:lastRenderedPageBreak/>
        <w:t>Умножение</w:t>
      </w:r>
      <w:r w:rsidRPr="00BC6516">
        <w:rPr>
          <w:rFonts w:ascii="Times New Roman" w:hAnsi="Times New Roman" w:cs="Times New Roman"/>
          <w:sz w:val="24"/>
          <w:szCs w:val="24"/>
        </w:rPr>
        <w:t xml:space="preserve">. </w:t>
      </w:r>
      <w:r w:rsidR="0003314E">
        <w:rPr>
          <w:rFonts w:ascii="Times New Roman" w:hAnsi="Times New Roman" w:cs="Times New Roman"/>
          <w:sz w:val="24"/>
          <w:szCs w:val="24"/>
        </w:rPr>
        <w:t>Произведение</w:t>
      </w:r>
      <w:r w:rsidRPr="00BC6516">
        <w:rPr>
          <w:rFonts w:ascii="Times New Roman" w:hAnsi="Times New Roman" w:cs="Times New Roman"/>
          <w:sz w:val="24"/>
          <w:szCs w:val="24"/>
        </w:rPr>
        <w:t xml:space="preserve"> двух </w:t>
      </w:r>
      <w:r w:rsidR="0003314E">
        <w:rPr>
          <w:rFonts w:ascii="Times New Roman" w:hAnsi="Times New Roman" w:cs="Times New Roman"/>
          <w:sz w:val="24"/>
          <w:szCs w:val="24"/>
        </w:rPr>
        <w:t>дуальных</w:t>
      </w:r>
      <w:r w:rsidRPr="00BC6516">
        <w:rPr>
          <w:rFonts w:ascii="Times New Roman" w:hAnsi="Times New Roman" w:cs="Times New Roman"/>
          <w:sz w:val="24"/>
          <w:szCs w:val="24"/>
        </w:rPr>
        <w:t xml:space="preserve"> кватернионов </w:t>
      </w:r>
      <w:r w:rsidR="0003314E">
        <w:rPr>
          <w:rFonts w:ascii="Times New Roman" w:hAnsi="Times New Roman" w:cs="Times New Roman"/>
          <w:sz w:val="24"/>
          <w:szCs w:val="24"/>
        </w:rPr>
        <w:t>определяется следующим</w:t>
      </w:r>
      <w:r w:rsidRPr="00BC6516">
        <w:rPr>
          <w:rFonts w:ascii="Times New Roman" w:hAnsi="Times New Roman" w:cs="Times New Roman"/>
          <w:sz w:val="24"/>
          <w:szCs w:val="24"/>
        </w:rPr>
        <w:t xml:space="preserve"> уравнение</w:t>
      </w:r>
      <w:r w:rsidR="0003314E">
        <w:rPr>
          <w:rFonts w:ascii="Times New Roman" w:hAnsi="Times New Roman" w:cs="Times New Roman"/>
          <w:sz w:val="24"/>
          <w:szCs w:val="24"/>
        </w:rPr>
        <w:t>м</w:t>
      </w:r>
      <w:r w:rsidRPr="00BC651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A315E" w:rsidRDefault="00031E91" w:rsidP="00B7100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ε (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).</m:t>
          </m:r>
        </m:oMath>
      </m:oMathPara>
    </w:p>
    <w:p w:rsidR="0003314E" w:rsidRDefault="00F35273" w:rsidP="000331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Style w:val="40"/>
          <w:rFonts w:ascii="Times New Roman" w:hAnsi="Times New Roman" w:cs="Times New Roman"/>
          <w:sz w:val="24"/>
          <w:szCs w:val="24"/>
        </w:rPr>
        <w:t>Норма</w:t>
      </w:r>
      <w:r w:rsidRPr="00BC6516">
        <w:rPr>
          <w:rFonts w:ascii="Times New Roman" w:hAnsi="Times New Roman" w:cs="Times New Roman"/>
          <w:sz w:val="24"/>
          <w:szCs w:val="24"/>
        </w:rPr>
        <w:t xml:space="preserve">. </w:t>
      </w:r>
      <w:r w:rsidRPr="00397E3D">
        <w:rPr>
          <w:rFonts w:ascii="Times New Roman" w:hAnsi="Times New Roman" w:cs="Times New Roman"/>
          <w:sz w:val="24"/>
          <w:szCs w:val="24"/>
        </w:rPr>
        <w:t>Норма</w:t>
      </w:r>
      <w:r w:rsidR="005C4495" w:rsidRPr="00397E3D">
        <w:rPr>
          <w:rFonts w:ascii="Times New Roman" w:hAnsi="Times New Roman" w:cs="Times New Roman"/>
          <w:sz w:val="24"/>
          <w:szCs w:val="24"/>
        </w:rPr>
        <w:t xml:space="preserve"> (</w:t>
      </w:r>
      <w:r w:rsidR="009F7877" w:rsidRPr="00397E3D">
        <w:rPr>
          <w:rFonts w:ascii="Times New Roman" w:hAnsi="Times New Roman" w:cs="Times New Roman"/>
          <w:sz w:val="24"/>
          <w:szCs w:val="24"/>
        </w:rPr>
        <w:t>модуль</w:t>
      </w:r>
      <w:r w:rsidR="005C4495" w:rsidRPr="00397E3D">
        <w:rPr>
          <w:rFonts w:ascii="Times New Roman" w:hAnsi="Times New Roman" w:cs="Times New Roman"/>
          <w:sz w:val="24"/>
          <w:szCs w:val="24"/>
        </w:rPr>
        <w:t>)</w:t>
      </w:r>
      <w:r w:rsidRPr="00397E3D">
        <w:rPr>
          <w:rFonts w:ascii="Times New Roman" w:hAnsi="Times New Roman" w:cs="Times New Roman"/>
          <w:sz w:val="24"/>
          <w:szCs w:val="24"/>
        </w:rPr>
        <w:t xml:space="preserve"> дуального</w:t>
      </w:r>
      <w:r w:rsidRPr="00BC6516">
        <w:rPr>
          <w:rFonts w:ascii="Times New Roman" w:hAnsi="Times New Roman" w:cs="Times New Roman"/>
          <w:sz w:val="24"/>
          <w:szCs w:val="24"/>
        </w:rPr>
        <w:t xml:space="preserve"> кватерниона задается как:</w:t>
      </w:r>
    </w:p>
    <w:p w:rsidR="00F35273" w:rsidRPr="00BC6516" w:rsidRDefault="00031E91" w:rsidP="000331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sz w:val="24"/>
                      <w:szCs w:val="24"/>
                      <w:lang w:eastAsia="ru-RU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sz w:val="24"/>
                      <w:szCs w:val="24"/>
                      <w:lang w:eastAsia="ru-RU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rad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ε2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0A315E" w:rsidRPr="00BC6516" w:rsidRDefault="000A315E" w:rsidP="000A31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если      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  <w:lang w:eastAsia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=1,     </m:t>
        </m:r>
        <m:r>
          <w:rPr>
            <w:rFonts w:ascii="Cambria Math" w:hAnsi="Cambria Math" w:cs="Times New Roman"/>
            <w:sz w:val="24"/>
            <w:szCs w:val="24"/>
          </w:rPr>
          <m:t>2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F35273" w:rsidRPr="005C4495" w:rsidRDefault="0003314E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=1.</m:t>
        </m:r>
      </m:oMath>
      <w:r w:rsidR="00F35273" w:rsidRPr="00BC6516">
        <w:rPr>
          <w:rFonts w:ascii="Times New Roman" w:hAnsi="Times New Roman" w:cs="Times New Roman"/>
          <w:sz w:val="24"/>
          <w:szCs w:val="24"/>
        </w:rPr>
        <w:t xml:space="preserve">  То есть 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F35273" w:rsidRPr="00BC6516">
        <w:rPr>
          <w:rFonts w:ascii="Times New Roman" w:hAnsi="Times New Roman" w:cs="Times New Roman"/>
          <w:sz w:val="24"/>
          <w:szCs w:val="24"/>
        </w:rPr>
        <w:t xml:space="preserve"> является дуальным кватернион</w:t>
      </w:r>
      <w:r w:rsidR="005C4495">
        <w:rPr>
          <w:rFonts w:ascii="Times New Roman" w:hAnsi="Times New Roman" w:cs="Times New Roman"/>
          <w:sz w:val="24"/>
          <w:szCs w:val="24"/>
        </w:rPr>
        <w:t xml:space="preserve">ом с единичной нормой и его </w:t>
      </w:r>
      <w:r w:rsidR="00F35273" w:rsidRPr="00BC6516">
        <w:rPr>
          <w:rFonts w:ascii="Times New Roman" w:hAnsi="Times New Roman" w:cs="Times New Roman"/>
          <w:sz w:val="24"/>
          <w:szCs w:val="24"/>
        </w:rPr>
        <w:t xml:space="preserve">обратное </w:t>
      </w:r>
      <m:oMath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</w:p>
    <w:p w:rsidR="00F35273" w:rsidRPr="00BC6516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Style w:val="40"/>
          <w:rFonts w:ascii="Times New Roman" w:hAnsi="Times New Roman" w:cs="Times New Roman"/>
          <w:sz w:val="24"/>
          <w:szCs w:val="24"/>
        </w:rPr>
        <w:t>Перемещение</w:t>
      </w:r>
      <w:r w:rsidRPr="00BC6516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BC6516">
        <w:rPr>
          <w:rFonts w:ascii="Times New Roman" w:hAnsi="Times New Roman" w:cs="Times New Roman"/>
          <w:sz w:val="24"/>
          <w:szCs w:val="24"/>
        </w:rPr>
        <w:t>Можно построить дуальный кватернион, чтобы выразить смещение следующим образом:</w:t>
      </w:r>
    </w:p>
    <w:p w:rsidR="00F35273" w:rsidRPr="007B0EAE" w:rsidRDefault="00031E91" w:rsidP="00B71007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1 + ε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∧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7B0EAE" w:rsidRPr="00BC6516" w:rsidRDefault="007B0EAE" w:rsidP="007B0E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BC6516">
        <w:rPr>
          <w:rFonts w:ascii="Times New Roman" w:hAnsi="Times New Roman" w:cs="Times New Roman"/>
          <w:sz w:val="24"/>
          <w:szCs w:val="24"/>
        </w:rPr>
        <w:t>равнени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BC6516">
        <w:rPr>
          <w:rFonts w:ascii="Times New Roman" w:hAnsi="Times New Roman" w:cs="Times New Roman"/>
          <w:sz w:val="24"/>
          <w:szCs w:val="24"/>
        </w:rPr>
        <w:t>сначала</w:t>
      </w:r>
      <w:r>
        <w:rPr>
          <w:rFonts w:ascii="Times New Roman" w:hAnsi="Times New Roman" w:cs="Times New Roman"/>
          <w:sz w:val="24"/>
          <w:szCs w:val="24"/>
        </w:rPr>
        <w:t xml:space="preserve"> переводит, затем поворачивает </w:t>
      </w:r>
      <w:r w:rsidRPr="00BC6516">
        <w:rPr>
          <w:rFonts w:ascii="Times New Roman" w:hAnsi="Times New Roman" w:cs="Times New Roman"/>
          <w:sz w:val="24"/>
          <w:szCs w:val="24"/>
        </w:rPr>
        <w:t>3</w:t>
      </w:r>
      <w:r w:rsidRPr="00BC651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C6516">
        <w:rPr>
          <w:rFonts w:ascii="Times New Roman" w:hAnsi="Times New Roman" w:cs="Times New Roman"/>
          <w:sz w:val="24"/>
          <w:szCs w:val="24"/>
        </w:rPr>
        <w:t>-геометрический объект (например, точку, линию).</w:t>
      </w:r>
    </w:p>
    <w:p w:rsidR="00F35273" w:rsidRPr="00BC6516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CEB58B" wp14:editId="461779D3">
            <wp:extent cx="4771960" cy="131248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80" cy="1314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5273" w:rsidRPr="00DE318F" w:rsidRDefault="00F9054C" w:rsidP="007B0EAE">
      <w:pPr>
        <w:spacing w:line="240" w:lineRule="auto"/>
        <w:ind w:left="708" w:right="2820"/>
        <w:jc w:val="center"/>
        <w:rPr>
          <w:rFonts w:ascii="Times New Roman" w:hAnsi="Times New Roman" w:cs="Times New Roman"/>
          <w:szCs w:val="24"/>
        </w:rPr>
      </w:pPr>
      <w:r w:rsidRPr="001774D7">
        <w:rPr>
          <w:rFonts w:ascii="Times New Roman" w:eastAsia="Arial Unicode MS" w:hAnsi="Times New Roman" w:cs="Times New Roman"/>
          <w:b/>
          <w:bCs/>
          <w:szCs w:val="24"/>
        </w:rPr>
        <w:t>Рис. 1</w:t>
      </w:r>
      <w:r w:rsidR="00F35273" w:rsidRPr="001774D7">
        <w:rPr>
          <w:rFonts w:ascii="Times New Roman" w:eastAsia="Arial Unicode MS" w:hAnsi="Times New Roman" w:cs="Times New Roman"/>
          <w:b/>
          <w:bCs/>
          <w:szCs w:val="24"/>
        </w:rPr>
        <w:t>.</w:t>
      </w:r>
      <w:r w:rsidR="00F35273" w:rsidRPr="00DE318F">
        <w:rPr>
          <w:rFonts w:ascii="Times New Roman" w:eastAsia="Arial Unicode MS" w:hAnsi="Times New Roman" w:cs="Times New Roman"/>
          <w:bCs/>
          <w:szCs w:val="24"/>
        </w:rPr>
        <w:t xml:space="preserve"> Линии- (слева</w:t>
      </w:r>
      <w:r w:rsidR="00783E2D">
        <w:rPr>
          <w:rFonts w:ascii="Times New Roman" w:eastAsia="Arial Unicode MS" w:hAnsi="Times New Roman" w:cs="Times New Roman"/>
          <w:bCs/>
          <w:szCs w:val="24"/>
        </w:rPr>
        <w:t xml:space="preserve">): Двойной угол выражает </w:t>
      </w:r>
      <w:r w:rsidR="00F35273" w:rsidRPr="00DE318F">
        <w:rPr>
          <w:rFonts w:ascii="Times New Roman" w:eastAsia="Arial Unicode MS" w:hAnsi="Times New Roman" w:cs="Times New Roman"/>
          <w:bCs/>
          <w:szCs w:val="24"/>
        </w:rPr>
        <w:t>относительное положение линии по отношению к другой линии. (Справа): Геометрия линии Плюккера.</w:t>
      </w:r>
    </w:p>
    <w:p w:rsidR="007B5AD2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кватернион, предста</w:t>
      </w:r>
      <w:r w:rsidR="000F3957">
        <w:rPr>
          <w:rFonts w:ascii="Times New Roman" w:hAnsi="Times New Roman" w:cs="Times New Roman"/>
          <w:sz w:val="24"/>
          <w:szCs w:val="24"/>
        </w:rPr>
        <w:t xml:space="preserve">вляющий вращение, </w:t>
      </w:r>
    </w:p>
    <w:p w:rsidR="00942D2C" w:rsidRPr="00942D2C" w:rsidRDefault="00031E91" w:rsidP="00BC6516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</w:rPr>
            <m:t>≜( 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</w:rPr>
            <m:t xml:space="preserve">(θ/ 2),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sin⁡</m:t>
          </m:r>
          <m:r>
            <w:rPr>
              <w:rFonts w:ascii="Cambria Math" w:hAnsi="Cambria Math"/>
            </w:rPr>
            <m:t xml:space="preserve">(θ/2) </m:t>
          </m:r>
          <m:r>
            <m:rPr>
              <m:scr m:val="script"/>
              <m:sty m:val="bi"/>
            </m:rP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</w:rPr>
            <m:t>).</m:t>
          </m:r>
        </m:oMath>
      </m:oMathPara>
    </w:p>
    <w:p w:rsidR="00F35273" w:rsidRPr="00942D2C" w:rsidRDefault="00F35273" w:rsidP="00BC651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b/>
          <w:sz w:val="24"/>
          <w:szCs w:val="24"/>
        </w:rPr>
        <w:t>1</w:t>
      </w:r>
      <w:r w:rsidRPr="00BC6516">
        <w:rPr>
          <w:rFonts w:ascii="Times New Roman" w:hAnsi="Times New Roman" w:cs="Times New Roman"/>
          <w:sz w:val="24"/>
          <w:szCs w:val="24"/>
        </w:rPr>
        <w:t xml:space="preserve"> обозначает тождественный кватернион: (1, </w:t>
      </w:r>
      <w:r w:rsidRPr="00BC6516">
        <w:rPr>
          <w:rFonts w:ascii="Times New Roman" w:hAnsi="Times New Roman" w:cs="Times New Roman"/>
          <w:b/>
          <w:sz w:val="24"/>
          <w:szCs w:val="24"/>
        </w:rPr>
        <w:t>0</w:t>
      </w:r>
      <w:r w:rsidRPr="00BC6516">
        <w:rPr>
          <w:rFonts w:ascii="Times New Roman" w:hAnsi="Times New Roman" w:cs="Times New Roman"/>
          <w:sz w:val="24"/>
          <w:szCs w:val="24"/>
        </w:rPr>
        <w:t xml:space="preserve">), а 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∧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кватернион, описывающий перемещение с вектором </w:t>
      </w:r>
      <w:r w:rsidRPr="00BC6516">
        <w:rPr>
          <w:rFonts w:ascii="Times New Roman" w:hAnsi="Times New Roman" w:cs="Times New Roman"/>
          <w:b/>
          <w:sz w:val="24"/>
          <w:szCs w:val="24"/>
          <w:lang w:val="en-US"/>
        </w:rPr>
        <w:t>t</w:t>
      </w:r>
      <w:r w:rsidR="007B0EAE">
        <w:rPr>
          <w:rFonts w:ascii="Times New Roman" w:hAnsi="Times New Roman" w:cs="Times New Roman"/>
          <w:sz w:val="24"/>
          <w:szCs w:val="24"/>
        </w:rPr>
        <w:t xml:space="preserve">. </w:t>
      </w:r>
      <w:r w:rsidRPr="00BC6516">
        <w:rPr>
          <w:rFonts w:ascii="Times New Roman" w:hAnsi="Times New Roman" w:cs="Times New Roman"/>
          <w:sz w:val="24"/>
          <w:szCs w:val="24"/>
        </w:rPr>
        <w:t>Дуальный кватернион, который только вращается (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) или только </w:t>
      </w:r>
      <w:r w:rsidR="00B85216">
        <w:rPr>
          <w:rFonts w:ascii="Times New Roman" w:hAnsi="Times New Roman" w:cs="Times New Roman"/>
          <w:sz w:val="24"/>
          <w:szCs w:val="24"/>
        </w:rPr>
        <w:t>перемещается</w:t>
      </w:r>
      <w:r w:rsidRPr="00BC6516">
        <w:rPr>
          <w:rFonts w:ascii="Times New Roman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>), может быть записан следующим образом:</w:t>
      </w:r>
    </w:p>
    <w:p w:rsidR="00F35273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ε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0,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,      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1,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ε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∧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35273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ED2306" w:rsidRPr="00BC6516">
        <w:rPr>
          <w:rFonts w:ascii="Times New Roman" w:hAnsi="Times New Roman" w:cs="Times New Roman"/>
          <w:sz w:val="24"/>
          <w:szCs w:val="24"/>
        </w:rPr>
        <w:tab/>
      </w:r>
      <w:r w:rsidR="00ED2306" w:rsidRPr="00BC6516">
        <w:rPr>
          <w:rFonts w:ascii="Times New Roman" w:hAnsi="Times New Roman" w:cs="Times New Roman"/>
          <w:sz w:val="24"/>
          <w:szCs w:val="24"/>
        </w:rPr>
        <w:tab/>
      </w:r>
      <w:r w:rsidR="00ED2306" w:rsidRPr="00BC6516">
        <w:rPr>
          <w:rFonts w:ascii="Times New Roman" w:hAnsi="Times New Roman" w:cs="Times New Roman"/>
          <w:sz w:val="24"/>
          <w:szCs w:val="24"/>
        </w:rPr>
        <w:tab/>
      </w:r>
      <w:r w:rsidR="00ED2306" w:rsidRPr="00BC6516">
        <w:rPr>
          <w:rFonts w:ascii="Times New Roman" w:hAnsi="Times New Roman" w:cs="Times New Roman"/>
          <w:sz w:val="24"/>
          <w:szCs w:val="24"/>
        </w:rPr>
        <w:tab/>
      </w:r>
      <w:r w:rsidR="00ED2306" w:rsidRPr="00BC6516">
        <w:rPr>
          <w:rFonts w:ascii="Times New Roman" w:hAnsi="Times New Roman" w:cs="Times New Roman"/>
          <w:sz w:val="24"/>
          <w:szCs w:val="24"/>
        </w:rPr>
        <w:tab/>
      </w:r>
      <w:r w:rsidR="00ED2306" w:rsidRPr="00BC6516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F35273" w:rsidRPr="00BC6516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lastRenderedPageBreak/>
        <w:t xml:space="preserve">и, следовательно, </w:t>
      </w:r>
      <w:r w:rsidR="00BD6579">
        <w:rPr>
          <w:rFonts w:ascii="Times New Roman" w:hAnsi="Times New Roman" w:cs="Times New Roman"/>
          <w:sz w:val="24"/>
          <w:szCs w:val="24"/>
        </w:rPr>
        <w:t xml:space="preserve">дуальный кватернион </w:t>
      </w:r>
      <w:r w:rsidR="00626CF0">
        <w:rPr>
          <w:rFonts w:ascii="Times New Roman" w:hAnsi="Times New Roman" w:cs="Times New Roman"/>
          <w:sz w:val="24"/>
          <w:szCs w:val="24"/>
        </w:rPr>
        <w:t>идентичности имеет вид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1,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ε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0, 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. 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Относительное смещение 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sub>
        </m:sSub>
      </m:oMath>
      <w:r w:rsidRPr="00BC65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 xml:space="preserve">между двумя жесткими телами может быть вычислено путем умножения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дуального кватерниона </w:t>
      </w:r>
      <w:r w:rsidRPr="00BC6516">
        <w:rPr>
          <w:rFonts w:ascii="Times New Roman" w:hAnsi="Times New Roman" w:cs="Times New Roman"/>
          <w:sz w:val="24"/>
          <w:szCs w:val="24"/>
        </w:rPr>
        <w:t xml:space="preserve">положения первого твердого тела на обратный (или сопряженный)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дуальный кватернион </w:t>
      </w:r>
      <w:r w:rsidRPr="00BC6516">
        <w:rPr>
          <w:rFonts w:ascii="Times New Roman" w:hAnsi="Times New Roman" w:cs="Times New Roman"/>
          <w:sz w:val="24"/>
          <w:szCs w:val="24"/>
        </w:rPr>
        <w:t>положения второго твердого тела:</w:t>
      </w:r>
    </w:p>
    <w:p w:rsidR="00F35273" w:rsidRPr="00BC6516" w:rsidRDefault="00F35273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</m:oMath>
      <w:r w:rsidR="00076879" w:rsidRPr="00BC65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/>
          <w:sz w:val="24"/>
          <w:szCs w:val="24"/>
        </w:rPr>
        <w:tab/>
      </w:r>
    </w:p>
    <w:p w:rsidR="00076879" w:rsidRPr="00BC6516" w:rsidRDefault="00076879" w:rsidP="00BC6516">
      <w:pPr>
        <w:pStyle w:val="2"/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bookmarkStart w:id="1" w:name="_Toc22322780"/>
      <w:r w:rsidRPr="00BC6516">
        <w:rPr>
          <w:rFonts w:ascii="Times New Roman" w:eastAsia="Arial Unicode MS" w:hAnsi="Times New Roman" w:cs="Times New Roman"/>
          <w:sz w:val="24"/>
          <w:szCs w:val="24"/>
        </w:rPr>
        <w:t>Кинематическое моделирование</w:t>
      </w:r>
      <w:bookmarkEnd w:id="1"/>
    </w:p>
    <w:p w:rsidR="00076879" w:rsidRPr="00BC6516" w:rsidRDefault="00076879" w:rsidP="00BC6516">
      <w:pPr>
        <w:pStyle w:val="3"/>
        <w:spacing w:line="360" w:lineRule="auto"/>
        <w:jc w:val="both"/>
        <w:rPr>
          <w:rFonts w:ascii="Times New Roman" w:eastAsia="Arial Unicode MS" w:hAnsi="Times New Roman" w:cs="Times New Roman"/>
        </w:rPr>
      </w:pPr>
      <w:bookmarkStart w:id="2" w:name="_Toc22322781"/>
      <w:r w:rsidRPr="00BC6516">
        <w:rPr>
          <w:rFonts w:ascii="Times New Roman" w:eastAsia="Arial Unicode MS" w:hAnsi="Times New Roman" w:cs="Times New Roman"/>
        </w:rPr>
        <w:t xml:space="preserve"> Представление положения.</w:t>
      </w:r>
      <w:bookmarkEnd w:id="2"/>
    </w:p>
    <w:p w:rsidR="00076879" w:rsidRPr="00BC6516" w:rsidRDefault="000F3957" w:rsidP="007B0EAE">
      <w:pPr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>Представим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смещение и ориентацию рабоче</w:t>
      </w:r>
      <w:r w:rsidR="007B0EAE">
        <w:rPr>
          <w:rFonts w:ascii="Times New Roman" w:eastAsia="Arial Unicode MS" w:hAnsi="Times New Roman" w:cs="Times New Roman"/>
          <w:bCs/>
          <w:sz w:val="24"/>
          <w:szCs w:val="24"/>
        </w:rPr>
        <w:t>го органа манипулятора в виде дуального кватерниона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с единичным модулем:</w:t>
      </w:r>
    </w:p>
    <w:p w:rsidR="00076879" w:rsidRPr="00BC6516" w:rsidRDefault="00031E91" w:rsidP="00BC6516">
      <w:pPr>
        <w:spacing w:line="36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cos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sin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  <w:t xml:space="preserve"> (1)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θ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и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3×1</m:t>
            </m:r>
          </m:sup>
        </m:sSup>
      </m:oMath>
      <w:r w:rsidRPr="00BC6516">
        <w:rPr>
          <w:rFonts w:ascii="Times New Roman" w:hAnsi="Times New Roman" w:cs="Times New Roman"/>
          <w:sz w:val="24"/>
          <w:szCs w:val="24"/>
        </w:rPr>
        <w:t xml:space="preserve">  соответственно </w:t>
      </w:r>
      <w:r w:rsidR="00626CF0">
        <w:rPr>
          <w:rFonts w:ascii="Times New Roman" w:hAnsi="Times New Roman" w:cs="Times New Roman"/>
          <w:sz w:val="24"/>
          <w:szCs w:val="24"/>
        </w:rPr>
        <w:t>дуальный</w:t>
      </w:r>
      <w:r w:rsidRPr="00BC6516">
        <w:rPr>
          <w:rFonts w:ascii="Times New Roman" w:hAnsi="Times New Roman" w:cs="Times New Roman"/>
          <w:sz w:val="24"/>
          <w:szCs w:val="24"/>
        </w:rPr>
        <w:t xml:space="preserve"> угол и </w:t>
      </w:r>
      <w:r w:rsidR="00626CF0">
        <w:rPr>
          <w:rFonts w:ascii="Times New Roman" w:hAnsi="Times New Roman" w:cs="Times New Roman"/>
          <w:sz w:val="24"/>
          <w:szCs w:val="24"/>
        </w:rPr>
        <w:t>дуальный</w:t>
      </w:r>
      <w:r w:rsidR="00626CF0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>вектор с единичной величиной направленным по 3D-линии: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θ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θ+ ε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d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,</m:t>
        </m:r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+ ε </m:t>
        </m:r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  <w:lang w:val="en-US"/>
          </w:rPr>
          <m:t>m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,       </m:t>
        </m:r>
        <m:sSup>
          <m:sSupPr>
            <m:ctrlPr>
              <w:rPr>
                <w:rFonts w:ascii="Cambria Math" w:hAnsi="Cambria Math" w:cs="Times New Roman"/>
                <w:bCs/>
                <w:color w:val="222222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ε</m:t>
            </m:r>
          </m:e>
          <m:sup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0,  ε </m:t>
        </m:r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≠0.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  <w:t xml:space="preserve"> (2)</w:t>
      </w:r>
    </w:p>
    <w:p w:rsidR="00076879" w:rsidRPr="00BC6516" w:rsidRDefault="00076879" w:rsidP="00BC6516">
      <w:pPr>
        <w:spacing w:line="360" w:lineRule="auto"/>
        <w:ind w:left="10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Выше,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 xml:space="preserve">{ θ, </m:t>
        </m:r>
        <m:r>
          <w:rPr>
            <w:rFonts w:ascii="Cambria Math" w:eastAsia="Arial Unicode MS" w:hAnsi="Cambria Math" w:cs="Times New Roman"/>
            <w:sz w:val="24"/>
            <w:szCs w:val="24"/>
            <w:lang w:val="en-US"/>
          </w:rPr>
          <m:t>d</m:t>
        </m:r>
        <m:r>
          <w:rPr>
            <w:rFonts w:ascii="Cambria Math" w:eastAsia="Arial Unicode MS" w:hAnsi="Cambria Math" w:cs="Times New Roman"/>
            <w:sz w:val="24"/>
            <w:szCs w:val="24"/>
          </w:rPr>
          <m:t>,</m:t>
        </m:r>
        <m:r>
          <m:rPr>
            <m:scr m:val="script"/>
            <m:sty m:val="bi"/>
          </m:rPr>
          <w:rPr>
            <w:rFonts w:ascii="Cambria Math" w:eastAsia="Arial Unicode MS" w:hAnsi="Cambria Math" w:cs="Times New Roman"/>
            <w:sz w:val="24"/>
            <w:szCs w:val="24"/>
          </w:rPr>
          <m:t xml:space="preserve"> l</m:t>
        </m:r>
        <m:r>
          <w:rPr>
            <w:rFonts w:ascii="Cambria Math" w:eastAsia="Arial Unicode MS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="Arial Unicode MS" w:hAnsi="Cambria Math" w:cs="Times New Roman"/>
            <w:sz w:val="24"/>
            <w:szCs w:val="24"/>
          </w:rPr>
          <m:t xml:space="preserve"> m</m:t>
        </m:r>
        <m:r>
          <w:rPr>
            <w:rFonts w:ascii="Cambria Math" w:eastAsia="Arial Unicode MS" w:hAnsi="Cambria Math" w:cs="Times New Roman"/>
            <w:sz w:val="24"/>
            <w:szCs w:val="24"/>
          </w:rPr>
          <m:t xml:space="preserve">} 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параметры смещения винта.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θ 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B10B3C">
        <w:rPr>
          <w:rFonts w:ascii="Times New Roman" w:eastAsia="Arial Unicode MS" w:hAnsi="Times New Roman" w:cs="Times New Roman"/>
          <w:bCs/>
          <w:sz w:val="24"/>
          <w:szCs w:val="24"/>
        </w:rPr>
        <w:t>угол поворота вокруг оси винта,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d-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это </w:t>
      </w:r>
      <w:r w:rsidR="00D844EA">
        <w:rPr>
          <w:rFonts w:ascii="Times New Roman" w:eastAsia="Arial Unicode MS" w:hAnsi="Times New Roman" w:cs="Times New Roman"/>
          <w:bCs/>
          <w:sz w:val="24"/>
          <w:szCs w:val="24"/>
        </w:rPr>
        <w:t>перемещение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по той же винтовой оси,  </w:t>
      </w:r>
      <m:oMath>
        <m:r>
          <m:rPr>
            <m:scr m:val="script"/>
            <m:sty m:val="bi"/>
          </m:rPr>
          <w:rPr>
            <w:rFonts w:ascii="Cambria Math" w:eastAsia="Arial Unicode MS" w:hAnsi="Cambria Math" w:cs="Times New Roman"/>
            <w:sz w:val="24"/>
            <w:szCs w:val="24"/>
          </w:rPr>
          <m:t>l</m:t>
        </m:r>
        <m:r>
          <w:rPr>
            <w:rFonts w:ascii="Cambria Math" w:eastAsia="Arial Unicode MS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 вектор направления с единичной величиной оси винта, и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вектор момента оси винта, вычисленного относительно начала домашней системы координат манипулятора. </w:t>
      </w:r>
      <w:r w:rsidR="00D844EA">
        <w:rPr>
          <w:rFonts w:ascii="Times New Roman" w:eastAsia="Arial Unicode MS" w:hAnsi="Times New Roman" w:cs="Times New Roman"/>
          <w:bCs/>
          <w:sz w:val="24"/>
          <w:szCs w:val="24"/>
        </w:rPr>
        <w:t>Уравнение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color w:val="0080AC"/>
          <w:sz w:val="24"/>
          <w:szCs w:val="24"/>
        </w:rPr>
        <w:t>(1)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можно переписать в терминах кватернионной пары следующим образом:</w:t>
      </w:r>
    </w:p>
    <w:p w:rsidR="00076879" w:rsidRPr="00BC6516" w:rsidRDefault="00031E91" w:rsidP="00BC6516">
      <w:pPr>
        <w:spacing w:line="360" w:lineRule="auto"/>
        <w:ind w:left="10"/>
        <w:jc w:val="both"/>
        <w:rPr>
          <w:rFonts w:ascii="Times New Roman" w:eastAsia="Arial Unicode MS" w:hAnsi="Times New Roman" w:cs="Times New Roman"/>
          <w:b/>
          <w:i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eastAsia="Arial Unicode MS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ε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 xml:space="preserve"> </w:t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i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sz w:val="24"/>
          <w:szCs w:val="24"/>
        </w:rPr>
        <w:t xml:space="preserve"> (3)</w:t>
      </w:r>
    </w:p>
    <w:p w:rsidR="00076879" w:rsidRPr="00BC6516" w:rsidRDefault="00076879" w:rsidP="00BC6516">
      <w:pPr>
        <w:spacing w:line="360" w:lineRule="auto"/>
        <w:ind w:left="10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 кватернион ориентации с единичным модулем и  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кватернион перемещения. Эти кватернионы ориентации и перемещения могут быть записаны с известными параметрами смещения винта как показано ниже:</w:t>
      </w:r>
    </w:p>
    <w:p w:rsidR="00076879" w:rsidRPr="00BC6516" w:rsidRDefault="00031E91" w:rsidP="00DE318F">
      <w:pPr>
        <w:spacing w:line="360" w:lineRule="auto"/>
        <w:ind w:left="10"/>
        <w:jc w:val="both"/>
        <w:rPr>
          <w:rFonts w:ascii="Times New Roman" w:eastAsia="Arial Unicode MS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≜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cr m:val="script"/>
                <m:sty m:val="bi"/>
              </m:rPr>
              <w:rPr>
                <w:rFonts w:ascii="Cambria Math" w:eastAsia="Arial Unicode MS" w:hAnsi="Cambria Math" w:cs="Times New Roman"/>
                <w:sz w:val="24"/>
                <w:szCs w:val="24"/>
              </w:rPr>
              <m:t>l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d>
      </m:oMath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DE318F">
        <w:rPr>
          <w:rFonts w:ascii="Times New Roman" w:eastAsia="Arial Unicode MS" w:hAnsi="Times New Roman" w:cs="Times New Roman"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sz w:val="24"/>
          <w:szCs w:val="24"/>
        </w:rPr>
        <w:t>(4)</w:t>
      </w:r>
    </w:p>
    <w:p w:rsidR="00076879" w:rsidRPr="00BC6516" w:rsidRDefault="00031E91" w:rsidP="00BC6516">
      <w:pPr>
        <w:spacing w:line="360" w:lineRule="auto"/>
        <w:ind w:left="10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≜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,</m:t>
            </m:r>
            <m:r>
              <m:rPr>
                <m:scr m:val="script"/>
                <m:sty m:val="bi"/>
              </m:rPr>
              <w:rPr>
                <w:rFonts w:ascii="Cambria Math" w:eastAsia="Arial Unicode MS" w:hAnsi="Cambria Math" w:cs="Times New Roman"/>
                <w:sz w:val="24"/>
                <w:szCs w:val="24"/>
              </w:rPr>
              <m:t>l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+m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 w:cs="Times New Roman"/>
                        <w:sz w:val="24"/>
                        <w:szCs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</m:d>
      </m:oMath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b/>
          <w:sz w:val="24"/>
          <w:szCs w:val="24"/>
        </w:rPr>
        <w:tab/>
      </w:r>
      <w:r w:rsidR="00076879" w:rsidRPr="00BC6516">
        <w:rPr>
          <w:rFonts w:ascii="Times New Roman" w:eastAsia="Arial Unicode MS" w:hAnsi="Times New Roman" w:cs="Times New Roman"/>
          <w:sz w:val="24"/>
          <w:szCs w:val="24"/>
        </w:rPr>
        <w:t>(5)</w:t>
      </w:r>
    </w:p>
    <w:p w:rsidR="00076879" w:rsidRPr="00397E3D" w:rsidRDefault="00076879" w:rsidP="00BC6516">
      <w:pPr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Это представление компактно, быстро, устойчиво и не имеет сингулярностей</w:t>
      </w:r>
      <w:r w:rsidR="00F9054C">
        <w:rPr>
          <w:rFonts w:ascii="Times New Roman" w:eastAsia="Arial Unicode MS" w:hAnsi="Times New Roman" w:cs="Times New Roman"/>
          <w:bCs/>
          <w:sz w:val="24"/>
          <w:szCs w:val="24"/>
        </w:rPr>
        <w:t xml:space="preserve">, </w:t>
      </w:r>
      <w:r w:rsidR="00F9054C" w:rsidRPr="00397E3D">
        <w:rPr>
          <w:rFonts w:ascii="Times New Roman" w:eastAsia="Arial Unicode MS" w:hAnsi="Times New Roman" w:cs="Times New Roman"/>
          <w:bCs/>
          <w:sz w:val="24"/>
          <w:szCs w:val="24"/>
        </w:rPr>
        <w:t>изложенных ранее</w:t>
      </w:r>
      <w:r w:rsidRPr="00397E3D">
        <w:rPr>
          <w:rFonts w:ascii="Times New Roman" w:eastAsia="Arial Unicode MS" w:hAnsi="Times New Roman" w:cs="Times New Roman"/>
          <w:bCs/>
          <w:sz w:val="24"/>
          <w:szCs w:val="24"/>
        </w:rPr>
        <w:t>.</w:t>
      </w:r>
    </w:p>
    <w:p w:rsidR="00076879" w:rsidRPr="00397E3D" w:rsidRDefault="00353D5C" w:rsidP="00BC6516">
      <w:pPr>
        <w:pStyle w:val="2"/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r w:rsidRPr="00397E3D">
        <w:rPr>
          <w:rFonts w:ascii="Times New Roman" w:eastAsia="Arial Unicode MS" w:hAnsi="Times New Roman" w:cs="Times New Roman"/>
          <w:sz w:val="24"/>
          <w:szCs w:val="24"/>
        </w:rPr>
        <w:lastRenderedPageBreak/>
        <w:t>Прямая задача кинематики</w:t>
      </w:r>
    </w:p>
    <w:p w:rsidR="00076879" w:rsidRPr="00397E3D" w:rsidRDefault="00BA56E0" w:rsidP="00BC6516">
      <w:pPr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Прямая задача кинематики состоит в вычислении положения </w:t>
      </w:r>
      <w:r w:rsidR="008F354C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и ориентации </w:t>
      </w:r>
      <w:r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рабочего органа манипулятора по его кинематической схеме и </w:t>
      </w:r>
      <w:r w:rsidR="008F354C" w:rsidRPr="00397E3D">
        <w:rPr>
          <w:rFonts w:ascii="Times New Roman" w:eastAsia="Arial Unicode MS" w:hAnsi="Times New Roman" w:cs="Times New Roman"/>
          <w:bCs/>
          <w:sz w:val="24"/>
          <w:szCs w:val="24"/>
        </w:rPr>
        <w:t>по известным обобщенным координатам.</w:t>
      </w:r>
      <w:r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C14F5C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Здесь </w:t>
      </w:r>
      <w:r w:rsidR="00626CF0" w:rsidRPr="00397E3D">
        <w:rPr>
          <w:rFonts w:ascii="Times New Roman" w:eastAsia="Arial Unicode MS" w:hAnsi="Times New Roman" w:cs="Times New Roman"/>
          <w:bCs/>
          <w:sz w:val="24"/>
          <w:szCs w:val="24"/>
        </w:rPr>
        <w:t>обозначим</w:t>
      </w:r>
      <w:r w:rsidR="00076879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 текущие значения </w:t>
      </w:r>
      <w:r w:rsidR="00F9054C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позиции </w:t>
      </w:r>
      <w:r w:rsidR="002A569C" w:rsidRPr="00397E3D">
        <w:rPr>
          <w:rFonts w:ascii="Times New Roman" w:eastAsia="Arial Unicode MS" w:hAnsi="Times New Roman" w:cs="Times New Roman"/>
          <w:bCs/>
          <w:sz w:val="24"/>
          <w:szCs w:val="24"/>
        </w:rPr>
        <w:t>степеней подвижности</w:t>
      </w:r>
      <w:r w:rsidR="00F9054C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076879" w:rsidRPr="00397E3D">
        <w:rPr>
          <w:rFonts w:ascii="Times New Roman" w:eastAsia="Arial Unicode MS" w:hAnsi="Times New Roman" w:cs="Times New Roman"/>
          <w:bCs/>
          <w:sz w:val="24"/>
          <w:szCs w:val="24"/>
        </w:rPr>
        <w:t>манипулятора при</w:t>
      </w:r>
    </w:p>
    <w:p w:rsidR="00076879" w:rsidRPr="00397E3D" w:rsidRDefault="00E2769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θ</m:t>
                </m:r>
              </m:e>
            </m:acc>
          </m:e>
        </m:bar>
        <w:bookmarkStart w:id="3" w:name="_GoBack"/>
        <w:bookmarkEnd w:id="3"/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,.  .  . 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×1</m:t>
            </m:r>
          </m:sup>
        </m:sSup>
      </m:oMath>
      <w:r w:rsidR="00076879" w:rsidRPr="00397E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879" w:rsidRPr="00BC6516" w:rsidRDefault="00076879" w:rsidP="00BC6516">
      <w:pPr>
        <w:spacing w:line="360" w:lineRule="auto"/>
        <w:ind w:right="280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и его </w:t>
      </w:r>
      <w:r w:rsidR="00626CF0" w:rsidRPr="00397E3D">
        <w:rPr>
          <w:rFonts w:ascii="Times New Roman" w:eastAsia="Arial Unicode MS" w:hAnsi="Times New Roman" w:cs="Times New Roman"/>
          <w:bCs/>
          <w:sz w:val="24"/>
          <w:szCs w:val="24"/>
        </w:rPr>
        <w:t>домашней</w:t>
      </w:r>
      <w:r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 конфигурации с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0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×1</m:t>
            </m:r>
          </m:sup>
        </m:sSup>
        <m:r>
          <w:rPr>
            <w:rFonts w:ascii="Cambria Math" w:eastAsia="Arial Unicode MS" w:hAnsi="Cambria Math" w:cs="Times New Roman"/>
            <w:sz w:val="24"/>
            <w:szCs w:val="24"/>
          </w:rPr>
          <m:t>.</m:t>
        </m:r>
      </m:oMath>
      <w:r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  Затем,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для простоты вычислений, сначала мы перемещаем </w:t>
      </w:r>
      <w:r w:rsidR="00626CF0">
        <w:rPr>
          <w:rFonts w:ascii="Times New Roman" w:eastAsia="Arial Unicode MS" w:hAnsi="Times New Roman" w:cs="Times New Roman"/>
          <w:bCs/>
          <w:sz w:val="24"/>
          <w:szCs w:val="24"/>
        </w:rPr>
        <w:t>манипулятор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в положение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0 </m:t>
            </m:r>
          </m:sub>
        </m:sSub>
      </m:oMath>
      <w:r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а затем мы перемещаем базовую систему координат 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0</m:t>
            </m:r>
          </m:sub>
        </m:sSub>
      </m:oMath>
      <w:r w:rsidR="00D844EA">
        <w:rPr>
          <w:rFonts w:ascii="Times New Roman" w:eastAsia="Arial Unicode MS" w:hAnsi="Times New Roman" w:cs="Times New Roman"/>
          <w:bCs/>
          <w:sz w:val="24"/>
          <w:szCs w:val="24"/>
        </w:rPr>
        <w:t xml:space="preserve"> в систему координат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рабочего органа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a.</m:t>
        </m:r>
      </m:oMath>
      <w:r w:rsidR="007B0EAE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Таким образом, отношение положений между базовой системы координат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0</m:t>
            </m:r>
          </m:sub>
        </m:sSub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и между системой координат  рабочего органа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a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626CF0">
        <w:rPr>
          <w:rFonts w:ascii="Times New Roman" w:eastAsia="Arial Unicode MS" w:hAnsi="Times New Roman" w:cs="Times New Roman"/>
          <w:bCs/>
          <w:sz w:val="24"/>
          <w:szCs w:val="24"/>
        </w:rPr>
        <w:t xml:space="preserve"> определяет дуальный кватернион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e>
        </m:acc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, пока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/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  <m:r>
          <m:rPr>
            <m:sty m:val="bi"/>
          </m:rPr>
          <w:rPr>
            <w:rFonts w:ascii="Cambria Math" w:eastAsia="Arial Unicode MS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</w:p>
    <w:p w:rsidR="00076879" w:rsidRPr="00BC6516" w:rsidRDefault="00076879" w:rsidP="00BC6516">
      <w:pPr>
        <w:tabs>
          <w:tab w:val="left" w:pos="4020"/>
        </w:tabs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Пусть  </w:t>
      </w:r>
      <m:oMath>
        <m:acc>
          <m:acc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Arial Unicode MS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="Arial Unicode MS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 дуальный кватернион, который либо вращает, либо перемещает (или и то, и другое) систему координат рабочего органа 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a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вокруг оси винта </w:t>
      </w:r>
      <w:r w:rsidRPr="00BC6516">
        <w:rPr>
          <w:rFonts w:ascii="Times New Roman" w:eastAsia="Arial Unicode MS" w:hAnsi="Times New Roman" w:cs="Times New Roman"/>
          <w:bCs/>
          <w:i/>
          <w:sz w:val="24"/>
          <w:szCs w:val="24"/>
          <w:lang w:val="en-US"/>
        </w:rPr>
        <w:t>i</w:t>
      </w:r>
      <w:r w:rsidR="002A569C">
        <w:rPr>
          <w:rFonts w:ascii="Times New Roman" w:eastAsia="Arial Unicode MS" w:hAnsi="Times New Roman" w:cs="Times New Roman"/>
          <w:bCs/>
          <w:sz w:val="24"/>
          <w:szCs w:val="24"/>
        </w:rPr>
        <w:t>-ной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2A569C">
        <w:rPr>
          <w:rFonts w:ascii="Times New Roman" w:eastAsia="Arial Unicode MS" w:hAnsi="Times New Roman" w:cs="Times New Roman"/>
          <w:bCs/>
          <w:sz w:val="24"/>
          <w:szCs w:val="24"/>
        </w:rPr>
        <w:t>степени пожвижности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, в то время как остальные соединения</w:t>
      </w:r>
      <w:r w:rsidR="00626CF0">
        <w:rPr>
          <w:rFonts w:ascii="Times New Roman" w:eastAsia="Arial Unicode MS" w:hAnsi="Times New Roman" w:cs="Times New Roman"/>
          <w:bCs/>
          <w:sz w:val="24"/>
          <w:szCs w:val="24"/>
        </w:rPr>
        <w:t xml:space="preserve"> степеней подвижности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заблокированы.</w:t>
      </w:r>
    </w:p>
    <w:p w:rsidR="00076879" w:rsidRPr="00BC6516" w:rsidRDefault="00076879" w:rsidP="00BC6516">
      <w:pPr>
        <w:tabs>
          <w:tab w:val="left" w:pos="4020"/>
        </w:tabs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   Другими словами, каждый из этих дуальных кватернионов с единичным модулем  </w:t>
      </w:r>
      <m:oMath>
        <m:acc>
          <m:acc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Arial Unicode MS" w:hAnsi="Cambria Math" w:cs="Times New Roman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sz w:val="24"/>
                    <w:szCs w:val="24"/>
                  </w:rPr>
                  <m:t>δ</m:t>
                </m:r>
              </m:e>
              <m:sub>
                <m:r>
                  <w:rPr>
                    <w:rFonts w:ascii="Cambria Math" w:eastAsia="Arial Unicode MS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acc>
      </m:oMath>
      <w:r w:rsidRPr="00BC6516">
        <w:rPr>
          <w:rFonts w:ascii="Times New Roman" w:eastAsia="Arial Unicode MS" w:hAnsi="Times New Roman" w:cs="Times New Roman"/>
          <w:bCs/>
          <w:iCs/>
          <w:sz w:val="24"/>
          <w:szCs w:val="24"/>
        </w:rPr>
        <w:t xml:space="preserve"> 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представляет собой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относительное смещение системы координат рабочего органа 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a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от общего </w:t>
      </w:r>
      <w:r w:rsidR="00D844EA">
        <w:rPr>
          <w:rFonts w:ascii="Times New Roman" w:eastAsia="Arial Unicode MS" w:hAnsi="Times New Roman" w:cs="Times New Roman"/>
          <w:bCs/>
          <w:sz w:val="24"/>
          <w:szCs w:val="24"/>
        </w:rPr>
        <w:t>базового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положения 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  <w:r w:rsidRPr="00BC6516">
        <w:rPr>
          <w:rFonts w:ascii="Times New Roman" w:eastAsia="Arial Unicode MS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Тогда, для любого отклонения от исходной конфигу</w:t>
      </w:r>
      <w:r w:rsidR="00F9054C">
        <w:rPr>
          <w:rFonts w:ascii="Times New Roman" w:eastAsia="Arial Unicode MS" w:hAnsi="Times New Roman" w:cs="Times New Roman"/>
          <w:bCs/>
          <w:sz w:val="24"/>
          <w:szCs w:val="24"/>
        </w:rPr>
        <w:t xml:space="preserve">рации положение рабочего органа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манипулятора можно рассчитать, перемножив все эти дуальные кватернионы, последовательно перемещаясь по суставам:</w:t>
      </w:r>
    </w:p>
    <w:p w:rsidR="00076879" w:rsidRPr="00BC6516" w:rsidRDefault="00031E91" w:rsidP="00BC6516">
      <w:pPr>
        <w:spacing w:line="360" w:lineRule="auto"/>
        <w:ind w:right="280"/>
        <w:jc w:val="both"/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.  .  . 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n</m:t>
            </m:r>
          </m:sub>
        </m:sSub>
      </m:oMath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ab/>
        <w:t xml:space="preserve"> </w:t>
      </w:r>
      <w:r w:rsidR="00076879" w:rsidRPr="00BC6516">
        <w:rPr>
          <w:rFonts w:ascii="Times New Roman" w:eastAsia="Arial Unicode MS" w:hAnsi="Times New Roman" w:cs="Times New Roman"/>
          <w:color w:val="222222"/>
          <w:sz w:val="24"/>
          <w:szCs w:val="24"/>
          <w:shd w:val="clear" w:color="auto" w:fill="FFFFFF"/>
        </w:rPr>
        <w:t>(6)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Результирующий дуальный кватернион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</m:oMath>
      <w:r w:rsidRPr="00BC6516">
        <w:rPr>
          <w:rFonts w:ascii="Times New Roman" w:eastAsia="Arial Unicode MS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представляет собой новое положение рабочего органа манипулятора 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a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относительно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0</m:t>
            </m:r>
          </m:sub>
        </m:sSub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, </w:t>
      </w:r>
      <w:r w:rsidR="00513C77">
        <w:rPr>
          <w:rFonts w:ascii="Times New Roman" w:eastAsia="Arial Unicode MS" w:hAnsi="Times New Roman" w:cs="Times New Roman"/>
          <w:bCs/>
          <w:sz w:val="24"/>
          <w:szCs w:val="24"/>
        </w:rPr>
        <w:t xml:space="preserve">в системе координат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0</m:t>
            </m:r>
          </m:sub>
        </m:sSub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.</w:t>
      </w:r>
    </w:p>
    <w:p w:rsidR="00076879" w:rsidRPr="00397E3D" w:rsidRDefault="00076879" w:rsidP="00BC6516">
      <w:pPr>
        <w:pStyle w:val="a8"/>
        <w:spacing w:line="360" w:lineRule="auto"/>
        <w:ind w:left="0"/>
        <w:jc w:val="both"/>
        <w:rPr>
          <w:sz w:val="24"/>
          <w:szCs w:val="24"/>
        </w:rPr>
      </w:pPr>
      <w:r w:rsidRPr="00BC6516">
        <w:rPr>
          <w:rFonts w:eastAsia="Arial Unicode MS"/>
          <w:bCs/>
          <w:sz w:val="24"/>
          <w:szCs w:val="24"/>
        </w:rPr>
        <w:t xml:space="preserve">    Важен порядок умножения дуальных кватернионов. Он должен быть записан последовательно справа налево, начиная с последнего сустава (т. е. ближайшего к рабочему </w:t>
      </w:r>
      <w:r w:rsidRPr="00397E3D">
        <w:rPr>
          <w:rFonts w:eastAsia="Arial Unicode MS"/>
          <w:bCs/>
          <w:sz w:val="24"/>
          <w:szCs w:val="24"/>
        </w:rPr>
        <w:t xml:space="preserve">органу, например, здесь 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="Arial Unicode MS" w:hAnsi="Cambria Math"/>
            <w:sz w:val="24"/>
            <w:szCs w:val="24"/>
          </w:rPr>
          <m:t>)</m:t>
        </m:r>
      </m:oMath>
      <w:r w:rsidRPr="00397E3D">
        <w:rPr>
          <w:rFonts w:eastAsia="Arial Unicode MS"/>
          <w:bCs/>
          <w:sz w:val="24"/>
          <w:szCs w:val="24"/>
        </w:rPr>
        <w:t xml:space="preserve"> до первого сустава (т. е. ближайшего к основанию робота, например, здесь 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Arial Unicode MS" w:hAnsi="Cambria Math"/>
            <w:sz w:val="24"/>
            <w:szCs w:val="24"/>
          </w:rPr>
          <m:t>).</m:t>
        </m:r>
      </m:oMath>
      <w:r w:rsidR="00C70ACB" w:rsidRPr="00397E3D">
        <w:rPr>
          <w:rFonts w:eastAsia="Arial Unicode MS"/>
          <w:sz w:val="24"/>
          <w:szCs w:val="24"/>
        </w:rPr>
        <w:t xml:space="preserve"> Данное свойство называется </w:t>
      </w:r>
      <w:r w:rsidR="00C70ACB" w:rsidRPr="00397E3D">
        <w:rPr>
          <w:rFonts w:eastAsia="Arial Unicode MS"/>
          <w:i/>
          <w:sz w:val="24"/>
          <w:szCs w:val="24"/>
        </w:rPr>
        <w:t xml:space="preserve">коммутативностью. </w:t>
      </w:r>
      <w:r w:rsidR="00C70ACB" w:rsidRPr="00397E3D">
        <w:rPr>
          <w:rFonts w:eastAsia="Arial Unicode MS"/>
          <w:sz w:val="24"/>
          <w:szCs w:val="24"/>
        </w:rPr>
        <w:t xml:space="preserve">При обратном порядке умножения  дуальные кватернионы будут </w:t>
      </w:r>
      <w:r w:rsidR="00C70ACB" w:rsidRPr="00397E3D">
        <w:rPr>
          <w:rFonts w:eastAsia="Arial Unicode MS"/>
          <w:sz w:val="24"/>
          <w:szCs w:val="24"/>
        </w:rPr>
        <w:lastRenderedPageBreak/>
        <w:t xml:space="preserve">описывать смещения в локальных </w:t>
      </w:r>
      <w:r w:rsidR="00651B60" w:rsidRPr="00397E3D">
        <w:rPr>
          <w:rFonts w:eastAsia="Arial Unicode MS"/>
          <w:sz w:val="24"/>
          <w:szCs w:val="24"/>
        </w:rPr>
        <w:t xml:space="preserve">системах координат относительно </w:t>
      </w:r>
      <w:r w:rsidR="00C70ACB" w:rsidRPr="00397E3D">
        <w:rPr>
          <w:rFonts w:eastAsia="Arial Unicode MS"/>
          <w:sz w:val="24"/>
          <w:szCs w:val="24"/>
        </w:rPr>
        <w:t>систем координат степеней подвижности.</w:t>
      </w:r>
    </w:p>
    <w:p w:rsidR="00076879" w:rsidRPr="00BC6516" w:rsidRDefault="00E27699" w:rsidP="00BD65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178.15pt">
            <v:imagedata r:id="rId10" o:title="Новый точечный рисунок"/>
          </v:shape>
        </w:pict>
      </w:r>
    </w:p>
    <w:p w:rsidR="00076879" w:rsidRPr="00DE318F" w:rsidRDefault="001774D7" w:rsidP="00DE318F">
      <w:pPr>
        <w:spacing w:line="240" w:lineRule="auto"/>
        <w:ind w:left="708"/>
        <w:jc w:val="center"/>
        <w:rPr>
          <w:rFonts w:ascii="Times New Roman" w:eastAsia="Arial Unicode MS" w:hAnsi="Times New Roman" w:cs="Times New Roman"/>
          <w:bCs/>
          <w:szCs w:val="24"/>
        </w:rPr>
      </w:pPr>
      <w:r>
        <w:rPr>
          <w:rFonts w:ascii="Times New Roman" w:eastAsia="Arial Unicode MS" w:hAnsi="Times New Roman" w:cs="Times New Roman"/>
          <w:b/>
          <w:bCs/>
          <w:szCs w:val="24"/>
        </w:rPr>
        <w:t>Рис. 3</w:t>
      </w:r>
      <w:r w:rsidR="00076879" w:rsidRPr="00F9054C">
        <w:rPr>
          <w:rFonts w:ascii="Times New Roman" w:eastAsia="Arial Unicode MS" w:hAnsi="Times New Roman" w:cs="Times New Roman"/>
          <w:b/>
          <w:bCs/>
          <w:szCs w:val="24"/>
        </w:rPr>
        <w:t>.</w:t>
      </w:r>
      <w:r w:rsidR="00076879" w:rsidRPr="00DE318F">
        <w:rPr>
          <w:rFonts w:ascii="Times New Roman" w:eastAsia="Arial Unicode MS" w:hAnsi="Times New Roman" w:cs="Times New Roman"/>
          <w:bCs/>
          <w:szCs w:val="24"/>
        </w:rPr>
        <w:t xml:space="preserve"> Простая иллюстрация того, как </w:t>
      </w:r>
      <w:r w:rsidR="004E3DCA">
        <w:rPr>
          <w:rFonts w:ascii="Times New Roman" w:eastAsia="Arial Unicode MS" w:hAnsi="Times New Roman" w:cs="Times New Roman"/>
          <w:bCs/>
          <w:szCs w:val="24"/>
        </w:rPr>
        <w:t>прямая задача кинематики</w:t>
      </w:r>
      <w:r w:rsidR="00076879" w:rsidRPr="00DE318F">
        <w:rPr>
          <w:rFonts w:ascii="Times New Roman" w:eastAsia="Arial Unicode MS" w:hAnsi="Times New Roman" w:cs="Times New Roman"/>
          <w:bCs/>
          <w:szCs w:val="24"/>
        </w:rPr>
        <w:t xml:space="preserve"> применяется к манипулятору с 3 степенями свободы.</w:t>
      </w:r>
    </w:p>
    <w:p w:rsidR="00BD6579" w:rsidRPr="00397E3D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Отныне в этом разделе, если не указано иное, все переменные выражаются </w:t>
      </w:r>
      <w:r w:rsidRPr="00397E3D">
        <w:rPr>
          <w:rFonts w:ascii="Times New Roman" w:hAnsi="Times New Roman" w:cs="Times New Roman"/>
          <w:sz w:val="24"/>
          <w:szCs w:val="24"/>
        </w:rPr>
        <w:t xml:space="preserve">относительно базовой системы координат робота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076879" w:rsidRPr="00BC6516" w:rsidRDefault="000B7EF7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E3D">
        <w:rPr>
          <w:rFonts w:ascii="Times New Roman" w:hAnsi="Times New Roman" w:cs="Times New Roman"/>
          <w:sz w:val="24"/>
          <w:szCs w:val="24"/>
        </w:rPr>
        <w:t>Т.к. кватернион</w:t>
      </w:r>
      <w:r w:rsidR="00651B60" w:rsidRPr="00397E3D">
        <w:rPr>
          <w:rFonts w:ascii="Times New Roman" w:hAnsi="Times New Roman" w:cs="Times New Roman"/>
          <w:sz w:val="24"/>
          <w:szCs w:val="24"/>
        </w:rPr>
        <w:t xml:space="preserve"> </w:t>
      </w:r>
      <w:r w:rsidRPr="00397E3D">
        <w:rPr>
          <w:rFonts w:ascii="Times New Roman" w:hAnsi="Times New Roman" w:cs="Times New Roman"/>
          <w:sz w:val="24"/>
          <w:szCs w:val="24"/>
        </w:rPr>
        <w:t>—</w:t>
      </w:r>
      <w:r w:rsidR="00651B60" w:rsidRPr="00397E3D">
        <w:rPr>
          <w:rFonts w:ascii="Times New Roman" w:hAnsi="Times New Roman" w:cs="Times New Roman"/>
          <w:sz w:val="24"/>
          <w:szCs w:val="24"/>
        </w:rPr>
        <w:t xml:space="preserve"> </w:t>
      </w:r>
      <w:r w:rsidRPr="00397E3D">
        <w:rPr>
          <w:rFonts w:ascii="Times New Roman" w:hAnsi="Times New Roman" w:cs="Times New Roman"/>
          <w:sz w:val="24"/>
          <w:szCs w:val="24"/>
        </w:rPr>
        <w:t>это комплексное значение, то оно имеет показательную форму</w:t>
      </w:r>
      <w:r w:rsidR="00651B60" w:rsidRPr="00397E3D">
        <w:rPr>
          <w:rFonts w:ascii="Times New Roman" w:hAnsi="Times New Roman" w:cs="Times New Roman"/>
          <w:sz w:val="24"/>
          <w:szCs w:val="24"/>
        </w:rPr>
        <w:t xml:space="preserve"> </w:t>
      </w:r>
      <w:r w:rsidRPr="00397E3D">
        <w:rPr>
          <w:rFonts w:ascii="Times New Roman" w:hAnsi="Times New Roman" w:cs="Times New Roman"/>
          <w:sz w:val="24"/>
          <w:szCs w:val="24"/>
        </w:rPr>
        <w:t>(формула Эйлера), и  ч</w:t>
      </w:r>
      <w:r w:rsidR="00C14F5C" w:rsidRPr="00397E3D">
        <w:rPr>
          <w:rFonts w:ascii="Times New Roman" w:hAnsi="Times New Roman" w:cs="Times New Roman"/>
          <w:sz w:val="24"/>
          <w:szCs w:val="24"/>
        </w:rPr>
        <w:t>тобы вычислить (6),  выразим</w:t>
      </w:r>
      <w:r w:rsidR="00076879" w:rsidRPr="00397E3D">
        <w:rPr>
          <w:rFonts w:ascii="Times New Roman" w:hAnsi="Times New Roman" w:cs="Times New Roman"/>
          <w:sz w:val="24"/>
          <w:szCs w:val="24"/>
        </w:rPr>
        <w:t xml:space="preserve"> </w:t>
      </w:r>
      <w:r w:rsidR="00076879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дуальный кватернион 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  <w:lang w:val="en-US"/>
              </w:rPr>
              <m:t>i</m:t>
            </m:r>
          </m:sub>
        </m:sSub>
      </m:oMath>
      <w:r w:rsidR="00076879" w:rsidRPr="00397E3D">
        <w:rPr>
          <w:rFonts w:ascii="Times New Roman" w:hAnsi="Times New Roman" w:cs="Times New Roman"/>
          <w:sz w:val="24"/>
          <w:szCs w:val="24"/>
        </w:rPr>
        <w:t xml:space="preserve"> a следующим образом: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Arial Unicode MS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Arial Unicode MS" w:hAnsi="Cambria Math" w:cs="Times New Roman"/>
            <w:sz w:val="24"/>
            <w:szCs w:val="24"/>
          </w:rPr>
          <m:t>exp⁡</m:t>
        </m:r>
        <m:d>
          <m:dPr>
            <m:ctrlPr>
              <w:rPr>
                <w:rFonts w:ascii="Cambria Math" w:eastAsia="Arial Unicode MS" w:hAnsi="Cambria Math" w:cs="Times New Roman"/>
                <w:bCs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Arial Unicode MS" w:hAnsi="Cambria Math" w:cs="Times New Roman"/>
                    <w:bCs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Arial Unicode MS" w:hAnsi="Cambria Math" w:cs="Times New Roman"/>
                    <w:sz w:val="24"/>
                    <w:szCs w:val="24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b>
            </m:sSub>
          </m:e>
        </m:d>
      </m:oMath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bCs/>
          <w:sz w:val="24"/>
          <w:szCs w:val="24"/>
        </w:rPr>
        <w:t>(7)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дуальный угол 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относительное смещение сустава относительно базового положения: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=∆</m:t>
        </m:r>
        <m:sSub>
          <m:sSubPr>
            <m:ctrl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+ ε ∆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(8)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Если соединение вращается, то 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=∆</m:t>
        </m:r>
        <m:sSub>
          <m:sSubPr>
            <m:ctrl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Если </w:t>
      </w:r>
      <w:r w:rsidR="00E11D0C" w:rsidRPr="00E11D0C">
        <w:rPr>
          <w:rFonts w:ascii="Times New Roman" w:hAnsi="Times New Roman" w:cs="Times New Roman"/>
          <w:sz w:val="24"/>
          <w:szCs w:val="24"/>
        </w:rPr>
        <w:t>степень подвижности</w:t>
      </w:r>
      <w:r w:rsidR="00E11D0C">
        <w:rPr>
          <w:rFonts w:ascii="Times New Roman" w:hAnsi="Times New Roman" w:cs="Times New Roman"/>
          <w:sz w:val="24"/>
          <w:szCs w:val="24"/>
        </w:rPr>
        <w:t xml:space="preserve"> только </w:t>
      </w:r>
      <w:r w:rsidR="00E11D0C" w:rsidRPr="00E11D0C">
        <w:rPr>
          <w:rFonts w:ascii="Times New Roman" w:hAnsi="Times New Roman" w:cs="Times New Roman"/>
          <w:sz w:val="24"/>
          <w:szCs w:val="24"/>
        </w:rPr>
        <w:t xml:space="preserve"> перемещается</w:t>
      </w:r>
      <w:r w:rsidRPr="00BC6516">
        <w:rPr>
          <w:rFonts w:ascii="Times New Roman" w:hAnsi="Times New Roman" w:cs="Times New Roman"/>
          <w:sz w:val="24"/>
          <w:szCs w:val="24"/>
        </w:rPr>
        <w:t xml:space="preserve">, то 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ε ∆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Дуальный вектор 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i0</m:t>
            </m:r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 представляет собой ось шарнирного винта, рассчитанную в </w:t>
      </w:r>
      <w:r w:rsidRPr="00B40238">
        <w:rPr>
          <w:rFonts w:ascii="Times New Roman" w:hAnsi="Times New Roman" w:cs="Times New Roman"/>
          <w:sz w:val="24"/>
          <w:szCs w:val="24"/>
        </w:rPr>
        <w:t>базовой конфигурации</w:t>
      </w:r>
      <w:r w:rsidRPr="00BC6516">
        <w:rPr>
          <w:rFonts w:ascii="Times New Roman" w:hAnsi="Times New Roman" w:cs="Times New Roman"/>
          <w:sz w:val="24"/>
          <w:szCs w:val="24"/>
        </w:rPr>
        <w:t xml:space="preserve"> с точки зрения координат линии Плюккера: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ε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076879" w:rsidRPr="00BC6516" w:rsidRDefault="00626CF0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="00076879" w:rsidRPr="00BC6516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вектор, показывающий</w:t>
      </w:r>
      <w:r w:rsidR="00E11D0C">
        <w:rPr>
          <w:rFonts w:ascii="Times New Roman" w:hAnsi="Times New Roman" w:cs="Times New Roman"/>
          <w:sz w:val="24"/>
          <w:szCs w:val="24"/>
        </w:rPr>
        <w:t xml:space="preserve"> направление оси соединения, и </w:t>
      </w:r>
      <w:r w:rsidR="00076879" w:rsidRPr="00BC6516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вектор момента оси </w:t>
      </w:r>
      <w:r w:rsidRPr="00BC6516">
        <w:rPr>
          <w:rFonts w:ascii="Times New Roman" w:hAnsi="Times New Roman" w:cs="Times New Roman"/>
          <w:sz w:val="24"/>
          <w:szCs w:val="24"/>
        </w:rPr>
        <w:t xml:space="preserve">этой </w:t>
      </w:r>
      <w:r>
        <w:rPr>
          <w:rFonts w:ascii="Times New Roman" w:hAnsi="Times New Roman" w:cs="Times New Roman"/>
          <w:sz w:val="24"/>
          <w:szCs w:val="24"/>
        </w:rPr>
        <w:t xml:space="preserve"> степени подвижности</w:t>
      </w:r>
      <w:r w:rsidR="00076879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626CF0"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r w:rsidR="00076879" w:rsidRPr="00BC6516">
        <w:rPr>
          <w:rFonts w:ascii="Times New Roman" w:hAnsi="Times New Roman" w:cs="Times New Roman"/>
          <w:sz w:val="24"/>
          <w:szCs w:val="24"/>
        </w:rPr>
        <w:t>начала коорди</w:t>
      </w:r>
      <w:r w:rsidR="00E31739">
        <w:rPr>
          <w:rFonts w:ascii="Times New Roman" w:hAnsi="Times New Roman" w:cs="Times New Roman"/>
          <w:sz w:val="24"/>
          <w:szCs w:val="24"/>
        </w:rPr>
        <w:t xml:space="preserve">нат </w:t>
      </w:r>
      <w:r>
        <w:rPr>
          <w:rFonts w:ascii="Times New Roman" w:hAnsi="Times New Roman" w:cs="Times New Roman"/>
          <w:sz w:val="24"/>
          <w:szCs w:val="24"/>
        </w:rPr>
        <w:t>базовой</w:t>
      </w:r>
      <w:r w:rsidR="00E31739">
        <w:rPr>
          <w:rFonts w:ascii="Times New Roman" w:hAnsi="Times New Roman" w:cs="Times New Roman"/>
          <w:sz w:val="24"/>
          <w:szCs w:val="24"/>
        </w:rPr>
        <w:t xml:space="preserve"> системы координат: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cr m:val="script"/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</w:p>
    <w:p w:rsidR="00076879" w:rsidRPr="00BC6516" w:rsidRDefault="00076879" w:rsidP="00626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>Здесь,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 представляет собой вектор положения от начала координат базовой системы координат до любой точки, лежащей на оси соединения (например, вычисляемое положение центра соединения в базовой конфигурации). Таким образом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,δ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функция, измеримая относительной совместной величины 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 и известной {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r>
              <m:rPr>
                <m:scr m:val="script"/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}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в базовой конфигурации. Базовая конфигурация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0 </m:t>
            </m:r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 может быть выбрана такой, что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и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m:rPr>
                <m:scr m:val="script"/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 просты для записи. </w:t>
      </w:r>
      <w:r w:rsidR="00BD6579">
        <w:rPr>
          <w:rFonts w:ascii="Times New Roman" w:eastAsia="Arial Unicode MS" w:hAnsi="Times New Roman" w:cs="Times New Roman"/>
          <w:bCs/>
          <w:sz w:val="24"/>
          <w:szCs w:val="24"/>
        </w:rPr>
        <w:t xml:space="preserve">Рисунок </w:t>
      </w:r>
      <w:r w:rsidR="001774D7">
        <w:rPr>
          <w:rFonts w:ascii="Times New Roman" w:eastAsia="Arial Unicode MS" w:hAnsi="Times New Roman" w:cs="Times New Roman"/>
          <w:bCs/>
          <w:sz w:val="24"/>
          <w:szCs w:val="24"/>
        </w:rPr>
        <w:t>3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 xml:space="preserve">показывает, как </w:t>
      </w:r>
      <w:r w:rsidR="00BD6579">
        <w:rPr>
          <w:rFonts w:ascii="Times New Roman" w:hAnsi="Times New Roman" w:cs="Times New Roman"/>
          <w:sz w:val="24"/>
          <w:szCs w:val="24"/>
        </w:rPr>
        <w:t>прямая задача кинематики</w:t>
      </w:r>
      <w:r w:rsidRPr="00BC6516">
        <w:rPr>
          <w:rFonts w:ascii="Times New Roman" w:hAnsi="Times New Roman" w:cs="Times New Roman"/>
          <w:sz w:val="24"/>
          <w:szCs w:val="24"/>
        </w:rPr>
        <w:t xml:space="preserve"> постепенно применяется на манипуляторе с 3</w:t>
      </w:r>
      <w:r w:rsidR="001774D7">
        <w:rPr>
          <w:rFonts w:ascii="Times New Roman" w:hAnsi="Times New Roman" w:cs="Times New Roman"/>
          <w:sz w:val="24"/>
          <w:szCs w:val="24"/>
        </w:rPr>
        <w:t xml:space="preserve"> степенями свободы. На рисунке 3</w:t>
      </w:r>
      <w:r w:rsidRPr="00BC6516">
        <w:rPr>
          <w:rFonts w:ascii="Times New Roman" w:hAnsi="Times New Roman" w:cs="Times New Roman"/>
          <w:sz w:val="24"/>
          <w:szCs w:val="24"/>
        </w:rPr>
        <w:t xml:space="preserve"> самая левая форма робота выбрана в качестве домашней конфигурации, и мы хотим найти правое положение</w:t>
      </w:r>
      <w:r w:rsidR="00626CF0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 xml:space="preserve">рабочего органа робота по </w:t>
      </w:r>
      <w:r w:rsidRPr="00B40238">
        <w:rPr>
          <w:rFonts w:ascii="Times New Roman" w:hAnsi="Times New Roman" w:cs="Times New Roman"/>
          <w:sz w:val="24"/>
          <w:szCs w:val="24"/>
        </w:rPr>
        <w:t xml:space="preserve">отношению к положению рабочего органа робота в </w:t>
      </w:r>
      <w:r w:rsidR="00AB1D2A">
        <w:rPr>
          <w:rFonts w:ascii="Times New Roman" w:hAnsi="Times New Roman" w:cs="Times New Roman"/>
          <w:sz w:val="24"/>
          <w:szCs w:val="24"/>
        </w:rPr>
        <w:t>базовой</w:t>
      </w:r>
      <w:r w:rsidRPr="00BC6516">
        <w:rPr>
          <w:rFonts w:ascii="Times New Roman" w:hAnsi="Times New Roman" w:cs="Times New Roman"/>
          <w:sz w:val="24"/>
          <w:szCs w:val="24"/>
        </w:rPr>
        <w:t xml:space="preserve"> конфигурации. Для этого мы сначала вычисляем совместные перемещения, а затем применяем дуальные кватернионные преобразования этих перемещений последовательно, начиная от последнего соединения к первому соединению. </w:t>
      </w:r>
    </w:p>
    <w:p w:rsidR="00076879" w:rsidRPr="00397E3D" w:rsidRDefault="00076879" w:rsidP="00BC6516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4" w:name="_Toc22322783"/>
      <w:r w:rsidRPr="00BC6516">
        <w:rPr>
          <w:rFonts w:ascii="Times New Roman" w:hAnsi="Times New Roman" w:cs="Times New Roman"/>
        </w:rPr>
        <w:t xml:space="preserve"> Прямая </w:t>
      </w:r>
      <w:r w:rsidR="00626CF0" w:rsidRPr="00397E3D">
        <w:rPr>
          <w:rFonts w:ascii="Times New Roman" w:hAnsi="Times New Roman" w:cs="Times New Roman"/>
        </w:rPr>
        <w:t xml:space="preserve">задача кинематики для нахождения </w:t>
      </w:r>
      <w:r w:rsidRPr="00397E3D">
        <w:rPr>
          <w:rFonts w:ascii="Times New Roman" w:hAnsi="Times New Roman" w:cs="Times New Roman"/>
        </w:rPr>
        <w:t>скорости</w:t>
      </w:r>
      <w:bookmarkEnd w:id="4"/>
      <w:r w:rsidRPr="00397E3D">
        <w:rPr>
          <w:rFonts w:ascii="Times New Roman" w:hAnsi="Times New Roman" w:cs="Times New Roman"/>
        </w:rPr>
        <w:t xml:space="preserve"> </w:t>
      </w:r>
    </w:p>
    <w:p w:rsidR="00076879" w:rsidRPr="00BC6516" w:rsidRDefault="00734B7B" w:rsidP="002C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7E3D">
        <w:rPr>
          <w:rFonts w:ascii="Times New Roman" w:hAnsi="Times New Roman" w:cs="Times New Roman"/>
          <w:sz w:val="24"/>
          <w:szCs w:val="24"/>
        </w:rPr>
        <w:t>В данн</w:t>
      </w:r>
      <w:r w:rsidR="00AE2800">
        <w:rPr>
          <w:rFonts w:ascii="Times New Roman" w:hAnsi="Times New Roman" w:cs="Times New Roman"/>
          <w:sz w:val="24"/>
          <w:szCs w:val="24"/>
        </w:rPr>
        <w:t>ом разделе используется Якобиан</w:t>
      </w:r>
      <w:r w:rsidR="00651B60" w:rsidRPr="00397E3D">
        <w:rPr>
          <w:rFonts w:ascii="Times New Roman" w:hAnsi="Times New Roman" w:cs="Times New Roman"/>
          <w:sz w:val="24"/>
          <w:szCs w:val="24"/>
        </w:rPr>
        <w:t xml:space="preserve"> </w:t>
      </w:r>
      <w:r w:rsidR="00AE2800">
        <w:rPr>
          <w:rFonts w:ascii="Times New Roman" w:hAnsi="Times New Roman" w:cs="Times New Roman"/>
          <w:sz w:val="24"/>
          <w:szCs w:val="24"/>
        </w:rPr>
        <w:t>(в соответственно с западной терминалогией) как значение матрицы частных производных</w:t>
      </w:r>
      <w:r w:rsidRPr="00397E3D">
        <w:rPr>
          <w:rFonts w:ascii="Times New Roman" w:hAnsi="Times New Roman" w:cs="Times New Roman"/>
          <w:sz w:val="24"/>
          <w:szCs w:val="24"/>
        </w:rPr>
        <w:t>.</w:t>
      </w:r>
      <w:r w:rsidR="002C27A3" w:rsidRPr="00397E3D">
        <w:t xml:space="preserve"> </w:t>
      </w:r>
      <w:r w:rsidR="00076879" w:rsidRPr="00397E3D">
        <w:rPr>
          <w:rFonts w:ascii="Times New Roman" w:hAnsi="Times New Roman" w:cs="Times New Roman"/>
          <w:sz w:val="24"/>
          <w:szCs w:val="24"/>
        </w:rPr>
        <w:t>Якобиан</w:t>
      </w:r>
      <w:r w:rsidR="00076879" w:rsidRPr="00BC6516">
        <w:rPr>
          <w:rFonts w:ascii="Times New Roman" w:hAnsi="Times New Roman" w:cs="Times New Roman"/>
          <w:sz w:val="24"/>
          <w:szCs w:val="24"/>
        </w:rPr>
        <w:t xml:space="preserve"> связывает скорости движений сустава со скоростью изменения положения рабочего органа: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 w:cs="Times New Roman"/>
                    <w:b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</m:t>
        </m:r>
        <m:acc>
          <m:accPr>
            <m:chr m:val="̇"/>
            <m:ctrlPr>
              <w:rPr>
                <w:rFonts w:ascii="Cambria Math" w:hAnsi="Cambria Math" w:cs="Times New Roman"/>
                <w:i/>
                <w:color w:val="222222"/>
                <w:sz w:val="24"/>
                <w:szCs w:val="24"/>
                <w:shd w:val="clear" w:color="auto" w:fill="FFFFFF"/>
              </w:rPr>
            </m:ctrlPr>
          </m:accPr>
          <m:e>
            <m:bar>
              <m:bar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</m:acc>
      </m:oMath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(12)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ω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+</m:t>
        </m:r>
        <m:r>
          <w:rPr>
            <w:rFonts w:ascii="Cambria Math" w:hAnsi="Cambria Math" w:cs="Times New Roman"/>
            <w:sz w:val="24"/>
            <w:szCs w:val="24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υ 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3×1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626CF0">
        <w:rPr>
          <w:rFonts w:ascii="Times New Roman" w:hAnsi="Times New Roman" w:cs="Times New Roman"/>
          <w:sz w:val="24"/>
          <w:szCs w:val="24"/>
        </w:rPr>
        <w:t>дуальная</w:t>
      </w:r>
      <w:r w:rsidRPr="00BC6516">
        <w:rPr>
          <w:rFonts w:ascii="Times New Roman" w:hAnsi="Times New Roman" w:cs="Times New Roman"/>
          <w:sz w:val="24"/>
          <w:szCs w:val="24"/>
        </w:rPr>
        <w:t xml:space="preserve"> пространственная скорость поворота системы координат рабочего органа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относительно базовой системы координат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</w:t>
      </w:r>
      <w:r w:rsidRPr="00B40238">
        <w:rPr>
          <w:rFonts w:ascii="Times New Roman" w:hAnsi="Times New Roman" w:cs="Times New Roman"/>
          <w:sz w:val="24"/>
          <w:szCs w:val="24"/>
        </w:rPr>
        <w:t xml:space="preserve">выраженная в базовой системе координат робота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Выше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υ</m:t>
        </m:r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вектор поступательной скорости, а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ω-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вектор </w:t>
      </w:r>
      <w:r w:rsidR="00626CF0">
        <w:rPr>
          <w:rFonts w:ascii="Times New Roman" w:hAnsi="Times New Roman" w:cs="Times New Roman"/>
          <w:sz w:val="24"/>
          <w:szCs w:val="24"/>
        </w:rPr>
        <w:t xml:space="preserve">угловой </w:t>
      </w:r>
      <w:r w:rsidRPr="00BC6516">
        <w:rPr>
          <w:rFonts w:ascii="Times New Roman" w:hAnsi="Times New Roman" w:cs="Times New Roman"/>
          <w:sz w:val="24"/>
          <w:szCs w:val="24"/>
        </w:rPr>
        <w:t xml:space="preserve">скорости. Матрица  </w:t>
      </w:r>
      <m:oMath>
        <m:sPre>
          <m:sPre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 w:cs="Times New Roman"/>
                    <w:b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3×1</m:t>
            </m:r>
          </m:sup>
        </m:sSup>
      </m:oMath>
      <w:r w:rsidRPr="00BC6516">
        <w:rPr>
          <w:rFonts w:ascii="Times New Roman" w:hAnsi="Times New Roman" w:cs="Times New Roman"/>
          <w:sz w:val="24"/>
          <w:szCs w:val="24"/>
        </w:rPr>
        <w:t xml:space="preserve"> является дуальным пространственным Якобианом манипулятора, выраженная в базовой системе координат робота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132125">
        <w:rPr>
          <w:rFonts w:ascii="Times New Roman" w:hAnsi="Times New Roman" w:cs="Times New Roman"/>
          <w:sz w:val="24"/>
          <w:szCs w:val="24"/>
        </w:rPr>
        <w:t>Дуальный</w:t>
      </w:r>
      <w:r w:rsidRPr="00BC6516">
        <w:rPr>
          <w:rFonts w:ascii="Times New Roman" w:hAnsi="Times New Roman" w:cs="Times New Roman"/>
          <w:sz w:val="24"/>
          <w:szCs w:val="24"/>
        </w:rPr>
        <w:t xml:space="preserve"> пространственный Якобиан  </w:t>
      </w:r>
      <m:oMath>
        <m:sPre>
          <m:sPre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 w:cs="Times New Roman"/>
                    <w:b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</m:oMath>
      <w:r w:rsidRPr="00BC6516">
        <w:rPr>
          <w:rFonts w:ascii="Times New Roman" w:hAnsi="Times New Roman" w:cs="Times New Roman"/>
          <w:sz w:val="24"/>
          <w:szCs w:val="24"/>
        </w:rPr>
        <w:t xml:space="preserve"> есть не что иное, как </w:t>
      </w:r>
      <w:r w:rsidR="00626CF0">
        <w:rPr>
          <w:rFonts w:ascii="Times New Roman" w:hAnsi="Times New Roman" w:cs="Times New Roman"/>
          <w:sz w:val="24"/>
          <w:szCs w:val="24"/>
        </w:rPr>
        <w:t>дуальный вектор оси</w:t>
      </w:r>
      <w:r w:rsidRPr="00BC6516">
        <w:rPr>
          <w:rFonts w:ascii="Times New Roman" w:hAnsi="Times New Roman" w:cs="Times New Roman"/>
          <w:sz w:val="24"/>
          <w:szCs w:val="24"/>
        </w:rPr>
        <w:t xml:space="preserve"> шарнирного винта: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 w:cs="Times New Roman"/>
                    <w:b/>
                    <w:color w:val="222222"/>
                    <w:sz w:val="24"/>
                    <w:szCs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  </m:t>
            </m:r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  </m:t>
            </m:r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3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  .  .  .   </m:t>
            </m:r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b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n</m:t>
                    </m:r>
                  </m:sub>
                </m:sSub>
              </m:e>
            </m:sPre>
          </m:e>
        </m:d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  <w:t>(13)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дуальный вектор с единичным модулем  </w:t>
      </w:r>
      <m:oMath>
        <m:sPre>
          <m:sPre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sPre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</m:oMath>
      <w:r w:rsidR="00626CF0">
        <w:rPr>
          <w:rFonts w:ascii="Times New Roman" w:hAnsi="Times New Roman" w:cs="Times New Roman"/>
          <w:sz w:val="24"/>
          <w:szCs w:val="24"/>
        </w:rPr>
        <w:t xml:space="preserve"> выражен</w:t>
      </w:r>
      <w:r w:rsidRPr="00BC6516">
        <w:rPr>
          <w:rFonts w:ascii="Times New Roman" w:hAnsi="Times New Roman" w:cs="Times New Roman"/>
          <w:sz w:val="24"/>
          <w:szCs w:val="24"/>
        </w:rPr>
        <w:t xml:space="preserve"> в базовой системе координат робота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может быть вычислен из его известных значений </w:t>
      </w:r>
      <m:oMath>
        <m:sPre>
          <m:sPre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b>
            </m:sSub>
          </m:e>
        </m:sPre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,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в домашней конфигурации, приведенной в (9) в виде: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35B31A" wp14:editId="7D24D38B">
            <wp:extent cx="1931158" cy="2744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9866" cy="2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  <w:t>(14)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(i-1)</m:t>
                </m:r>
              </m:sub>
            </m:sSub>
          </m:e>
        </m:sPre>
      </m:oMath>
      <w:r w:rsidRPr="00BC6516">
        <w:rPr>
          <w:rFonts w:ascii="Times New Roman" w:hAnsi="Times New Roman" w:cs="Times New Roman"/>
          <w:sz w:val="24"/>
          <w:szCs w:val="24"/>
        </w:rPr>
        <w:t xml:space="preserve"> представляет полное влияние смещения предыдущих соединений  </w:t>
      </w:r>
      <m:oMath>
        <m:r>
          <w:rPr>
            <w:rFonts w:ascii="Cambria Math" w:hAnsi="Cambria Math" w:cs="Times New Roman"/>
            <w:sz w:val="24"/>
            <w:szCs w:val="24"/>
          </w:rPr>
          <m:t>i-1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на ось винта </w:t>
      </w:r>
      <w:r w:rsidRPr="00BC6516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BC6516">
        <w:rPr>
          <w:rFonts w:ascii="Times New Roman" w:hAnsi="Times New Roman" w:cs="Times New Roman"/>
          <w:sz w:val="24"/>
          <w:szCs w:val="24"/>
        </w:rPr>
        <w:t>-го соединения: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(i-1)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 xml:space="preserve"> .  .  .  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(i-1)</m:t>
                </m:r>
              </m:sub>
            </m:sSub>
          </m:e>
        </m:sPre>
      </m:oMath>
      <w:r w:rsidR="00F30129">
        <w:rPr>
          <w:rFonts w:ascii="Times New Roman" w:hAnsi="Times New Roman" w:cs="Times New Roman"/>
          <w:sz w:val="24"/>
          <w:szCs w:val="24"/>
        </w:rPr>
        <w:tab/>
      </w:r>
      <w:r w:rsidR="00F30129">
        <w:rPr>
          <w:rFonts w:ascii="Times New Roman" w:hAnsi="Times New Roman" w:cs="Times New Roman"/>
          <w:sz w:val="24"/>
          <w:szCs w:val="24"/>
        </w:rPr>
        <w:tab/>
      </w:r>
      <w:r w:rsidR="00F30129">
        <w:rPr>
          <w:rFonts w:ascii="Times New Roman" w:hAnsi="Times New Roman" w:cs="Times New Roman"/>
          <w:sz w:val="24"/>
          <w:szCs w:val="24"/>
        </w:rPr>
        <w:tab/>
      </w:r>
      <w:r w:rsidR="00F30129">
        <w:rPr>
          <w:rFonts w:ascii="Times New Roman" w:hAnsi="Times New Roman" w:cs="Times New Roman"/>
          <w:sz w:val="24"/>
          <w:szCs w:val="24"/>
        </w:rPr>
        <w:tab/>
      </w:r>
      <w:r w:rsidR="00F30129">
        <w:rPr>
          <w:rFonts w:ascii="Times New Roman" w:hAnsi="Times New Roman" w:cs="Times New Roman"/>
          <w:sz w:val="24"/>
          <w:szCs w:val="24"/>
        </w:rPr>
        <w:tab/>
      </w:r>
      <w:r w:rsidR="00F30129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>(15)</w:t>
      </w:r>
    </w:p>
    <w:p w:rsidR="00076879" w:rsidRPr="00397E3D" w:rsidRDefault="00076879" w:rsidP="00BC6516">
      <w:pPr>
        <w:spacing w:line="36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В (14) оператор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(·)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</m:oMath>
      <w:r w:rsidRPr="00BC6516">
        <w:rPr>
          <w:rFonts w:ascii="Times New Roman" w:hAnsi="Times New Roman" w:cs="Times New Roman"/>
          <w:sz w:val="24"/>
          <w:szCs w:val="24"/>
        </w:rPr>
        <w:t xml:space="preserve"> представляет собой классический </w:t>
      </w:r>
      <w:r w:rsidR="00353D5C">
        <w:rPr>
          <w:rFonts w:ascii="Times New Roman" w:hAnsi="Times New Roman" w:cs="Times New Roman"/>
          <w:sz w:val="24"/>
          <w:szCs w:val="24"/>
        </w:rPr>
        <w:t>о</w:t>
      </w:r>
      <w:r w:rsidR="00353D5C" w:rsidRPr="00353D5C">
        <w:rPr>
          <w:rFonts w:ascii="Times New Roman" w:hAnsi="Times New Roman" w:cs="Times New Roman"/>
          <w:sz w:val="24"/>
          <w:szCs w:val="24"/>
        </w:rPr>
        <w:t xml:space="preserve">братный кватернион </w:t>
      </w:r>
      <w:r w:rsidRPr="00BC6516">
        <w:rPr>
          <w:rFonts w:ascii="Times New Roman" w:hAnsi="Times New Roman" w:cs="Times New Roman"/>
          <w:sz w:val="24"/>
          <w:szCs w:val="24"/>
        </w:rPr>
        <w:t>ассоциированного дуального кватерниона. Он используется ли</w:t>
      </w:r>
      <w:r w:rsidR="00353D5C">
        <w:rPr>
          <w:rFonts w:ascii="Times New Roman" w:hAnsi="Times New Roman" w:cs="Times New Roman"/>
          <w:sz w:val="24"/>
          <w:szCs w:val="24"/>
        </w:rPr>
        <w:t xml:space="preserve">бо для </w:t>
      </w:r>
      <w:r w:rsidR="00626CF0" w:rsidRPr="00A20E37">
        <w:rPr>
          <w:rFonts w:ascii="Times New Roman" w:hAnsi="Times New Roman" w:cs="Times New Roman"/>
          <w:sz w:val="24"/>
          <w:szCs w:val="24"/>
        </w:rPr>
        <w:t>перемещения</w:t>
      </w:r>
      <w:r w:rsidR="00353D5C">
        <w:rPr>
          <w:rFonts w:ascii="Times New Roman" w:hAnsi="Times New Roman" w:cs="Times New Roman"/>
          <w:sz w:val="24"/>
          <w:szCs w:val="24"/>
        </w:rPr>
        <w:t xml:space="preserve"> линии </w:t>
      </w:r>
      <w:r w:rsidRPr="00BC6516">
        <w:rPr>
          <w:rFonts w:ascii="Times New Roman" w:hAnsi="Times New Roman" w:cs="Times New Roman"/>
          <w:sz w:val="24"/>
          <w:szCs w:val="24"/>
        </w:rPr>
        <w:t>, либо для вычисления обратного дуального кватерниона</w:t>
      </w:r>
      <w:r w:rsidR="00353D5C">
        <w:rPr>
          <w:rFonts w:ascii="Times New Roman" w:hAnsi="Times New Roman" w:cs="Times New Roman"/>
          <w:sz w:val="24"/>
          <w:szCs w:val="24"/>
        </w:rPr>
        <w:t xml:space="preserve"> смещения</w:t>
      </w:r>
      <w:r w:rsidRPr="00BC6516">
        <w:rPr>
          <w:rFonts w:ascii="Times New Roman" w:hAnsi="Times New Roman" w:cs="Times New Roman"/>
          <w:sz w:val="24"/>
          <w:szCs w:val="24"/>
        </w:rPr>
        <w:t xml:space="preserve">. Заметим также, что </w:t>
      </w:r>
      <w:r w:rsidRPr="00397E3D">
        <w:rPr>
          <w:rFonts w:ascii="Times New Roman" w:hAnsi="Times New Roman" w:cs="Times New Roman"/>
          <w:sz w:val="24"/>
          <w:szCs w:val="24"/>
        </w:rPr>
        <w:t xml:space="preserve">в (14), если  </w:t>
      </w:r>
      <m:oMath>
        <m:r>
          <w:rPr>
            <w:rFonts w:ascii="Cambria Math" w:hAnsi="Cambria Math" w:cs="Times New Roman"/>
            <w:sz w:val="24"/>
            <w:szCs w:val="24"/>
          </w:rPr>
          <m:t>i = 1,</m:t>
        </m:r>
      </m:oMath>
      <w:r w:rsidRPr="00397E3D">
        <w:rPr>
          <w:rFonts w:ascii="Times New Roman" w:hAnsi="Times New Roman" w:cs="Times New Roman"/>
          <w:sz w:val="24"/>
          <w:szCs w:val="24"/>
        </w:rPr>
        <w:t xml:space="preserve">  то </w:t>
      </w:r>
      <m:oMath>
        <m:sPre>
          <m:sPre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</m:e>
        </m:sPre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= </m:t>
        </m:r>
        <m:sPre>
          <m:sPre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.</m:t>
            </m:r>
          </m:e>
        </m:sPre>
      </m:oMath>
      <w:r w:rsidRPr="00397E3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</w:t>
      </w:r>
    </w:p>
    <w:p w:rsidR="00076879" w:rsidRPr="00634634" w:rsidRDefault="00076879" w:rsidP="00634634">
      <w:pPr>
        <w:spacing w:line="360" w:lineRule="auto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397E3D">
        <w:rPr>
          <w:rStyle w:val="40"/>
          <w:rFonts w:ascii="Times New Roman" w:hAnsi="Times New Roman" w:cs="Times New Roman"/>
          <w:sz w:val="24"/>
          <w:szCs w:val="24"/>
        </w:rPr>
        <w:t>Матрично-векторное представление формы</w:t>
      </w:r>
      <w:r w:rsidRPr="00397E3D">
        <w:rPr>
          <w:rFonts w:ascii="Times New Roman" w:hAnsi="Times New Roman" w:cs="Times New Roman"/>
          <w:sz w:val="24"/>
          <w:szCs w:val="24"/>
        </w:rPr>
        <w:t xml:space="preserve">. </w:t>
      </w:r>
      <w:r w:rsidR="00D16E62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Обратная задача кинематики </w:t>
      </w:r>
      <w:r w:rsidR="00634634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по положению </w:t>
      </w:r>
      <w:r w:rsidR="00D16E62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состоит в вычислении </w:t>
      </w:r>
      <w:r w:rsidR="008F354C" w:rsidRPr="00397E3D">
        <w:rPr>
          <w:rFonts w:ascii="Times New Roman" w:eastAsia="Arial Unicode MS" w:hAnsi="Times New Roman" w:cs="Times New Roman"/>
          <w:bCs/>
          <w:sz w:val="24"/>
          <w:szCs w:val="24"/>
        </w:rPr>
        <w:t>по</w:t>
      </w:r>
      <w:r w:rsidR="000B1FA2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 заданной </w:t>
      </w:r>
      <w:r w:rsidR="00634634" w:rsidRPr="00397E3D">
        <w:rPr>
          <w:rFonts w:ascii="Times New Roman" w:eastAsia="Arial Unicode MS" w:hAnsi="Times New Roman" w:cs="Times New Roman"/>
          <w:bCs/>
          <w:sz w:val="24"/>
          <w:szCs w:val="24"/>
        </w:rPr>
        <w:t>кинематической</w:t>
      </w:r>
      <w:r w:rsidR="000B1FA2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 схеме </w:t>
      </w:r>
      <w:r w:rsidR="008F354C" w:rsidRPr="00397E3D">
        <w:rPr>
          <w:rFonts w:ascii="Times New Roman" w:eastAsia="Arial Unicode MS" w:hAnsi="Times New Roman" w:cs="Times New Roman"/>
          <w:bCs/>
          <w:sz w:val="24"/>
          <w:szCs w:val="24"/>
        </w:rPr>
        <w:t>такого значения обобщенных координат, при котором рабочий орган оказывается в нужной точке пространства</w:t>
      </w:r>
      <w:r w:rsidR="008D05DD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 и в нужной  ориентации</w:t>
      </w:r>
      <w:r w:rsidR="008F354C" w:rsidRPr="00397E3D">
        <w:rPr>
          <w:rFonts w:ascii="Times New Roman" w:eastAsia="Arial Unicode MS" w:hAnsi="Times New Roman" w:cs="Times New Roman"/>
          <w:bCs/>
          <w:sz w:val="24"/>
          <w:szCs w:val="24"/>
        </w:rPr>
        <w:t>.</w:t>
      </w:r>
      <w:r w:rsidR="00634634" w:rsidRPr="00397E3D">
        <w:t xml:space="preserve"> </w:t>
      </w:r>
      <w:r w:rsidR="00634634" w:rsidRPr="00397E3D">
        <w:rPr>
          <w:rFonts w:ascii="Times New Roman" w:eastAsia="Arial Unicode MS" w:hAnsi="Times New Roman" w:cs="Times New Roman"/>
          <w:bCs/>
          <w:sz w:val="24"/>
          <w:szCs w:val="24"/>
        </w:rPr>
        <w:t>Обратная задача кинематики для скоростей позволяет рассчитать необходимые скорости изменения обобщённых координат для обеспечения требуемой скорости рабочего органа.</w:t>
      </w:r>
      <w:r w:rsidR="00D16E62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397E3D"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="00626CF0" w:rsidRPr="00397E3D">
        <w:rPr>
          <w:rFonts w:ascii="Times New Roman" w:hAnsi="Times New Roman" w:cs="Times New Roman"/>
          <w:sz w:val="24"/>
          <w:szCs w:val="24"/>
        </w:rPr>
        <w:t xml:space="preserve">обратной задачи кинематики для нахождения скорости </w:t>
      </w:r>
      <w:r w:rsidRPr="00397E3D">
        <w:rPr>
          <w:rFonts w:ascii="Times New Roman" w:hAnsi="Times New Roman" w:cs="Times New Roman"/>
          <w:sz w:val="24"/>
          <w:szCs w:val="24"/>
        </w:rPr>
        <w:t xml:space="preserve">можно переписать (12) в терминах действительных чисел, а не </w:t>
      </w:r>
      <w:r w:rsidR="00626CF0" w:rsidRPr="00397E3D">
        <w:rPr>
          <w:rFonts w:ascii="Times New Roman" w:hAnsi="Times New Roman" w:cs="Times New Roman"/>
          <w:sz w:val="24"/>
          <w:szCs w:val="24"/>
        </w:rPr>
        <w:t>дуальных</w:t>
      </w:r>
      <w:r w:rsidRPr="00397E3D">
        <w:rPr>
          <w:rFonts w:ascii="Times New Roman" w:hAnsi="Times New Roman" w:cs="Times New Roman"/>
          <w:sz w:val="24"/>
          <w:szCs w:val="24"/>
        </w:rPr>
        <w:t xml:space="preserve"> чисел, и поместить его в матрично-векторную форму, как показано</w:t>
      </w:r>
      <w:r w:rsidRPr="00BC6516">
        <w:rPr>
          <w:rFonts w:ascii="Times New Roman" w:hAnsi="Times New Roman" w:cs="Times New Roman"/>
          <w:sz w:val="24"/>
          <w:szCs w:val="24"/>
        </w:rPr>
        <w:t xml:space="preserve"> ниже: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bar>
                  <m:bar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ξ</m:t>
                    </m:r>
                  </m:e>
                </m:bar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υ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  <w:lang w:eastAsia="ru-RU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</m:ba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b/>
                          <w:sz w:val="24"/>
                          <w:szCs w:val="24"/>
                          <w:lang w:val="en-US" w:eastAsia="ru-RU"/>
                        </w:rPr>
                      </m:ctrlPr>
                    </m:accPr>
                    <m:e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</m:bar>
                    </m:e>
                  </m:acc>
                </m:e>
              </m:mr>
            </m:m>
          </m:e>
        </m:d>
      </m:oMath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  <w:t>(17)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3 ×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3 ×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bar>
          <m:bar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 × 1</m:t>
            </m:r>
          </m:sup>
        </m:sSup>
      </m:oMath>
      <w:r w:rsidRPr="00BC6516">
        <w:rPr>
          <w:rFonts w:ascii="Times New Roman" w:hAnsi="Times New Roman" w:cs="Times New Roman"/>
          <w:sz w:val="24"/>
          <w:szCs w:val="24"/>
        </w:rPr>
        <w:t xml:space="preserve">  и  </w:t>
      </w:r>
      <m:oMath>
        <m:bar>
          <m:bar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 × 1</m:t>
            </m:r>
          </m:sup>
        </m:sSup>
      </m:oMath>
      <w:r w:rsidRPr="00BC6516">
        <w:rPr>
          <w:rFonts w:ascii="Times New Roman" w:hAnsi="Times New Roman" w:cs="Times New Roman"/>
          <w:sz w:val="24"/>
          <w:szCs w:val="24"/>
        </w:rPr>
        <w:t xml:space="preserve">  имеют вид: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· · ·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  <w:t>(18)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 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· · ·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θ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>(19)</w:t>
      </w:r>
    </w:p>
    <w:p w:rsidR="00F9054C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bar>
          <m:barPr>
            <m:ctrlPr>
              <w:rPr>
                <w:rFonts w:ascii="Cambria Math" w:hAnsi="Cambria Math" w:cs="Times New Roman"/>
                <w:b/>
                <w:sz w:val="24"/>
                <w:szCs w:val="24"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</m:bar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626C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4D7" w:rsidRDefault="001774D7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1774D7" w:rsidRDefault="001774D7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1774D7" w:rsidRDefault="001774D7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1774D7" w:rsidRDefault="001774D7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076879" w:rsidRPr="00BC6516" w:rsidRDefault="00076879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0" allowOverlap="1" wp14:anchorId="24BF76CA" wp14:editId="603CE17F">
            <wp:simplePos x="0" y="0"/>
            <wp:positionH relativeFrom="column">
              <wp:posOffset>519379</wp:posOffset>
            </wp:positionH>
            <wp:positionV relativeFrom="paragraph">
              <wp:posOffset>160020</wp:posOffset>
            </wp:positionV>
            <wp:extent cx="4934585" cy="2160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6879" w:rsidRPr="00BC6516" w:rsidRDefault="00076879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076879" w:rsidRPr="00BC6516" w:rsidRDefault="00076879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076879" w:rsidRPr="00BC6516" w:rsidRDefault="00076879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076879" w:rsidRPr="00BC6516" w:rsidRDefault="00076879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076879" w:rsidRDefault="00076879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BC6516" w:rsidRPr="00BC6516" w:rsidRDefault="00BC6516" w:rsidP="00F30129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</w:p>
    <w:p w:rsidR="00F9054C" w:rsidRPr="00F9054C" w:rsidRDefault="001774D7" w:rsidP="00F9054C">
      <w:pPr>
        <w:spacing w:line="240" w:lineRule="auto"/>
        <w:ind w:left="718" w:right="280"/>
        <w:jc w:val="center"/>
        <w:rPr>
          <w:rFonts w:ascii="Times New Roman" w:eastAsia="Arial Unicode MS" w:hAnsi="Times New Roman" w:cs="Times New Roman"/>
          <w:bCs/>
          <w:szCs w:val="24"/>
        </w:rPr>
      </w:pPr>
      <w:r>
        <w:rPr>
          <w:rFonts w:ascii="Times New Roman" w:eastAsia="Arial Unicode MS" w:hAnsi="Times New Roman" w:cs="Times New Roman"/>
          <w:b/>
          <w:bCs/>
          <w:szCs w:val="24"/>
        </w:rPr>
        <w:t>Рис. 4</w:t>
      </w:r>
      <w:r w:rsidR="00353D5C">
        <w:rPr>
          <w:rFonts w:ascii="Times New Roman" w:eastAsia="Arial Unicode MS" w:hAnsi="Times New Roman" w:cs="Times New Roman"/>
          <w:bCs/>
          <w:szCs w:val="24"/>
        </w:rPr>
        <w:t>. Первоначальное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 xml:space="preserve"> </w:t>
      </w:r>
      <w:r w:rsidR="00353D5C">
        <w:rPr>
          <w:rFonts w:ascii="Times New Roman" w:eastAsia="Arial Unicode MS" w:hAnsi="Times New Roman" w:cs="Times New Roman"/>
          <w:bCs/>
          <w:szCs w:val="24"/>
        </w:rPr>
        <w:t>положение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 xml:space="preserve"> </w:t>
      </w:r>
      <w:r w:rsidR="00353D5C">
        <w:rPr>
          <w:rFonts w:ascii="Times New Roman" w:eastAsia="Arial Unicode MS" w:hAnsi="Times New Roman" w:cs="Times New Roman"/>
          <w:bCs/>
          <w:szCs w:val="24"/>
        </w:rPr>
        <w:t>манипулятора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 xml:space="preserve"> </w:t>
      </w:r>
      <w:r w:rsidR="00353D5C">
        <w:rPr>
          <w:rFonts w:ascii="Times New Roman" w:eastAsia="Arial Unicode MS" w:hAnsi="Times New Roman" w:cs="Times New Roman"/>
          <w:bCs/>
          <w:szCs w:val="24"/>
        </w:rPr>
        <w:t xml:space="preserve">и бутылки (слева). Хотим достичь того, 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>чтобы</w:t>
      </w:r>
      <w:r w:rsidR="00353D5C">
        <w:rPr>
          <w:rFonts w:ascii="Times New Roman" w:eastAsia="Arial Unicode MS" w:hAnsi="Times New Roman" w:cs="Times New Roman"/>
          <w:bCs/>
          <w:szCs w:val="24"/>
        </w:rPr>
        <w:t xml:space="preserve"> манипулятор схватил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 xml:space="preserve"> бутылку (средний). </w:t>
      </w:r>
      <w:r w:rsidR="00DC0CD1">
        <w:rPr>
          <w:rFonts w:ascii="Times New Roman" w:eastAsia="Arial Unicode MS" w:hAnsi="Times New Roman" w:cs="Times New Roman"/>
          <w:bCs/>
          <w:szCs w:val="24"/>
        </w:rPr>
        <w:t>Нужно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 xml:space="preserve"> </w:t>
      </w:r>
      <w:r w:rsidR="00DC0CD1">
        <w:rPr>
          <w:rFonts w:ascii="Times New Roman" w:eastAsia="Arial Unicode MS" w:hAnsi="Times New Roman" w:cs="Times New Roman"/>
          <w:bCs/>
          <w:szCs w:val="24"/>
        </w:rPr>
        <w:t xml:space="preserve">изменить положение бутылки с помощью захвата и поставить её на </w:t>
      </w:r>
      <w:r w:rsidR="00076879" w:rsidRPr="00BC6516">
        <w:rPr>
          <w:rFonts w:ascii="Times New Roman" w:eastAsia="Arial Unicode MS" w:hAnsi="Times New Roman" w:cs="Times New Roman"/>
          <w:bCs/>
          <w:szCs w:val="24"/>
        </w:rPr>
        <w:t>стол (справа).</w:t>
      </w:r>
    </w:p>
    <w:p w:rsidR="00076879" w:rsidRPr="00BC6516" w:rsidRDefault="00626CF0" w:rsidP="00BC6516">
      <w:pPr>
        <w:spacing w:line="360" w:lineRule="auto"/>
        <w:ind w:left="10" w:right="240" w:firstLine="239"/>
        <w:jc w:val="both"/>
        <w:rPr>
          <w:rFonts w:ascii="Times New Roman" w:eastAsia="Arial Unicode MS" w:hAnsi="Times New Roman" w:cs="Times New Roman"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Cs/>
          <w:sz w:val="24"/>
          <w:szCs w:val="24"/>
        </w:rPr>
        <w:t xml:space="preserve">Следует </w:t>
      </w:r>
      <w:r w:rsidRPr="00397E3D">
        <w:rPr>
          <w:rFonts w:ascii="Times New Roman" w:eastAsia="Arial Unicode MS" w:hAnsi="Times New Roman" w:cs="Times New Roman"/>
          <w:bCs/>
          <w:sz w:val="24"/>
          <w:szCs w:val="24"/>
        </w:rPr>
        <w:t>обратить</w:t>
      </w:r>
      <w:r w:rsidR="00076879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 внимание, что для 6-степенного манипулятора</w:t>
      </w:r>
      <w:r w:rsidR="00F80549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, изображенного на Рис. 4 (на самом деле он состоит из 7 степеней подвижности, но в данном примере </w:t>
      </w:r>
      <w:r w:rsidR="00634634" w:rsidRPr="00397E3D">
        <w:rPr>
          <w:rFonts w:ascii="Times New Roman" w:eastAsia="Arial Unicode MS" w:hAnsi="Times New Roman" w:cs="Times New Roman"/>
          <w:bCs/>
          <w:sz w:val="24"/>
          <w:szCs w:val="24"/>
        </w:rPr>
        <w:t>авторы не используют</w:t>
      </w:r>
      <w:r w:rsidR="00F80549"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 подвижность </w:t>
      </w:r>
      <w:r w:rsidR="00F80549" w:rsidRPr="00397E3D">
        <w:rPr>
          <w:rFonts w:ascii="Times New Roman" w:eastAsia="Arial Unicode MS" w:hAnsi="Times New Roman" w:cs="Times New Roman"/>
          <w:bCs/>
          <w:sz w:val="24"/>
          <w:szCs w:val="24"/>
          <w:lang w:val="en-US"/>
        </w:rPr>
        <w:t>E</w:t>
      </w:r>
      <w:r w:rsidR="00F80549" w:rsidRPr="00397E3D">
        <w:rPr>
          <w:rFonts w:ascii="Times New Roman" w:eastAsia="Arial Unicode MS" w:hAnsi="Times New Roman" w:cs="Times New Roman"/>
          <w:bCs/>
          <w:sz w:val="24"/>
          <w:szCs w:val="24"/>
        </w:rPr>
        <w:t>1)</w:t>
      </w:r>
      <w:r w:rsidR="00076879" w:rsidRPr="00397E3D">
        <w:rPr>
          <w:rFonts w:ascii="Times New Roman" w:eastAsia="Arial Unicode MS" w:hAnsi="Times New Roman" w:cs="Times New Roman"/>
          <w:bCs/>
          <w:sz w:val="24"/>
          <w:szCs w:val="24"/>
        </w:rPr>
        <w:t>, который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состоит только из поворотных </w:t>
      </w:r>
      <w:r w:rsidR="00F80549">
        <w:rPr>
          <w:rFonts w:ascii="Times New Roman" w:eastAsia="Arial Unicode MS" w:hAnsi="Times New Roman" w:cs="Times New Roman"/>
          <w:bCs/>
          <w:sz w:val="24"/>
          <w:szCs w:val="24"/>
        </w:rPr>
        <w:t>степеней подвижности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, </w:t>
      </w:r>
      <w:r w:rsidR="008A3CB9">
        <w:rPr>
          <w:rFonts w:ascii="Times New Roman" w:eastAsia="Arial Unicode MS" w:hAnsi="Times New Roman" w:cs="Times New Roman"/>
          <w:bCs/>
          <w:sz w:val="24"/>
          <w:szCs w:val="24"/>
        </w:rPr>
        <w:t>у</w:t>
      </w:r>
      <w:r w:rsidR="00D844EA">
        <w:rPr>
          <w:rFonts w:ascii="Times New Roman" w:eastAsia="Arial Unicode MS" w:hAnsi="Times New Roman" w:cs="Times New Roman"/>
          <w:bCs/>
          <w:sz w:val="24"/>
          <w:szCs w:val="24"/>
        </w:rPr>
        <w:t>равнение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>. (17) дает хорошо известную структуру</w:t>
      </w:r>
      <w:r w:rsidR="008A3CB9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="008A3CB9" w:rsidRPr="00BC6516">
        <w:rPr>
          <w:rFonts w:ascii="Times New Roman" w:eastAsia="Arial Unicode MS" w:hAnsi="Times New Roman" w:cs="Times New Roman"/>
          <w:bCs/>
          <w:sz w:val="24"/>
          <w:szCs w:val="24"/>
        </w:rPr>
        <w:t>Якобиана</w:t>
      </w:r>
      <w:r w:rsidR="00076879" w:rsidRPr="00BC6516">
        <w:rPr>
          <w:rFonts w:ascii="Times New Roman" w:eastAsia="Arial Unicode MS" w:hAnsi="Times New Roman" w:cs="Times New Roman"/>
          <w:bCs/>
          <w:sz w:val="24"/>
          <w:szCs w:val="24"/>
        </w:rPr>
        <w:t>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bar>
                  <m:barPr>
                    <m:ctrlPr>
                      <w:rPr>
                        <w:rFonts w:ascii="Cambria Math" w:hAnsi="Cambria Math" w:cs="Times New Roman"/>
                        <w:b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ξ</m:t>
                    </m:r>
                  </m:e>
                </m:bar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υ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i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222222"/>
                            <w:sz w:val="24"/>
                            <w:szCs w:val="24"/>
                            <w:shd w:val="clear" w:color="auto" w:fill="FFFFFF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>.</m:t>
        </m:r>
      </m:oMath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(20)</w:t>
      </w:r>
    </w:p>
    <w:p w:rsidR="00076879" w:rsidRPr="00BC6516" w:rsidRDefault="00076879" w:rsidP="00BC6516">
      <w:pPr>
        <w:spacing w:line="360" w:lineRule="auto"/>
        <w:ind w:left="10" w:right="20" w:firstLine="239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>Теперь можно использова</w:t>
      </w:r>
      <w:r w:rsidR="00DC0CD1">
        <w:rPr>
          <w:rFonts w:ascii="Times New Roman" w:eastAsia="Arial Unicode MS" w:hAnsi="Times New Roman" w:cs="Times New Roman"/>
          <w:bCs/>
          <w:sz w:val="24"/>
          <w:szCs w:val="24"/>
        </w:rPr>
        <w:t>ть линейные алгоритмы алгебры на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BC6516">
        <w:rPr>
          <w:rFonts w:ascii="Times New Roman" w:eastAsia="Arial Unicode MS" w:hAnsi="Times New Roman" w:cs="Times New Roman"/>
          <w:bCs/>
          <w:color w:val="0080AC"/>
          <w:sz w:val="24"/>
          <w:szCs w:val="24"/>
        </w:rPr>
        <w:t>(17)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для </w:t>
      </w:r>
      <w:r w:rsidR="00DC0CD1">
        <w:rPr>
          <w:rFonts w:ascii="Times New Roman" w:eastAsia="Arial Unicode MS" w:hAnsi="Times New Roman" w:cs="Times New Roman"/>
          <w:bCs/>
          <w:sz w:val="24"/>
          <w:szCs w:val="24"/>
        </w:rPr>
        <w:t xml:space="preserve">нахождения перемещений </w:t>
      </w:r>
      <w:r w:rsidR="00F80549">
        <w:rPr>
          <w:rFonts w:ascii="Times New Roman" w:eastAsia="Arial Unicode MS" w:hAnsi="Times New Roman" w:cs="Times New Roman"/>
          <w:bCs/>
          <w:sz w:val="24"/>
          <w:szCs w:val="24"/>
        </w:rPr>
        <w:t>степеней подвижности</w:t>
      </w:r>
      <w:r w:rsidR="00DC0CD1">
        <w:rPr>
          <w:rFonts w:ascii="Times New Roman" w:eastAsia="Arial Unicode MS" w:hAnsi="Times New Roman" w:cs="Times New Roman"/>
          <w:bCs/>
          <w:sz w:val="24"/>
          <w:szCs w:val="24"/>
        </w:rPr>
        <w:t>.</w:t>
      </w:r>
    </w:p>
    <w:p w:rsidR="00076879" w:rsidRPr="00BC6516" w:rsidRDefault="00076879" w:rsidP="00BC6516">
      <w:pPr>
        <w:pStyle w:val="2"/>
        <w:spacing w:line="360" w:lineRule="auto"/>
        <w:jc w:val="both"/>
        <w:rPr>
          <w:rFonts w:ascii="Times New Roman" w:eastAsia="Arial Unicode MS" w:hAnsi="Times New Roman" w:cs="Times New Roman"/>
          <w:sz w:val="24"/>
          <w:szCs w:val="24"/>
        </w:rPr>
      </w:pPr>
      <w:bookmarkStart w:id="5" w:name="_Toc22322784"/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eastAsia="Arial Unicode MS" w:hAnsi="Times New Roman" w:cs="Times New Roman"/>
          <w:sz w:val="24"/>
          <w:szCs w:val="24"/>
        </w:rPr>
        <w:t>Кинематическое управление</w:t>
      </w:r>
      <w:bookmarkEnd w:id="5"/>
      <w:r w:rsidRPr="00BC6516">
        <w:rPr>
          <w:rFonts w:ascii="Times New Roman" w:eastAsia="Arial Unicode MS" w:hAnsi="Times New Roman" w:cs="Times New Roman"/>
          <w:sz w:val="24"/>
          <w:szCs w:val="24"/>
        </w:rPr>
        <w:t xml:space="preserve">  </w:t>
      </w:r>
    </w:p>
    <w:p w:rsidR="00076879" w:rsidRPr="00BC6516" w:rsidRDefault="00076879" w:rsidP="00BC6516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6" w:name="_Toc22322785"/>
      <w:r w:rsidRPr="00BC6516">
        <w:rPr>
          <w:rFonts w:ascii="Times New Roman" w:eastAsia="Arial Unicode MS" w:hAnsi="Times New Roman" w:cs="Times New Roman"/>
        </w:rPr>
        <w:t xml:space="preserve"> </w:t>
      </w:r>
      <w:bookmarkEnd w:id="6"/>
      <w:r w:rsidR="001774D7">
        <w:rPr>
          <w:rFonts w:ascii="Times New Roman" w:eastAsia="Arial Unicode MS" w:hAnsi="Times New Roman" w:cs="Times New Roman"/>
          <w:bCs/>
        </w:rPr>
        <w:t>П</w:t>
      </w:r>
      <w:r w:rsidR="001774D7" w:rsidRPr="00BC6516">
        <w:rPr>
          <w:rFonts w:ascii="Times New Roman" w:eastAsia="Arial Unicode MS" w:hAnsi="Times New Roman" w:cs="Times New Roman"/>
          <w:bCs/>
        </w:rPr>
        <w:t xml:space="preserve">огрешность </w:t>
      </w:r>
      <w:r w:rsidRPr="00BC6516">
        <w:rPr>
          <w:rFonts w:ascii="Times New Roman" w:eastAsia="Arial Unicode MS" w:hAnsi="Times New Roman" w:cs="Times New Roman"/>
        </w:rPr>
        <w:t>положения рабочего органа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Определим погрешность дуальных кватернионов </w:t>
      </w:r>
      <m:oMath>
        <m:acc>
          <m:accPr>
            <m:ctrlPr>
              <w:rPr>
                <w:rFonts w:ascii="Cambria Math" w:eastAsia="Arial Unicode MS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="Arial Unicode MS" w:hAnsi="Cambria Math" w:cs="Times New Roman"/>
                <w:sz w:val="24"/>
                <w:szCs w:val="24"/>
              </w:rPr>
              <m:t>e</m:t>
            </m:r>
          </m:e>
        </m:acc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 как разность между текущим положением рабочего органа при  </w:t>
      </w:r>
      <m:oMath>
        <m:r>
          <w:rPr>
            <w:rFonts w:ascii="Cambria Math" w:eastAsia="Arial Unicode MS" w:hAnsi="Cambria Math" w:cs="Times New Roman"/>
            <w:sz w:val="24"/>
            <w:szCs w:val="24"/>
          </w:rPr>
          <m:t>a</m:t>
        </m:r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и желаемым положением </w:t>
      </w:r>
      <w:r w:rsidRPr="00BC6516">
        <w:rPr>
          <w:rFonts w:ascii="Times New Roman" w:eastAsia="Arial Unicode MS" w:hAnsi="Times New Roman" w:cs="Times New Roman"/>
          <w:sz w:val="24"/>
          <w:szCs w:val="24"/>
        </w:rPr>
        <w:t>рабочего органа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при 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  <w:lang w:val="en-US"/>
              </w:rPr>
              <m:t>d</m:t>
            </m:r>
          </m:sub>
        </m:sSub>
      </m:oMath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в базовой системе координат </w:t>
      </w:r>
      <m:oMath>
        <m:sSub>
          <m:sSubPr>
            <m:ctrlPr>
              <w:rPr>
                <w:rFonts w:ascii="Cambria Math" w:eastAsia="Arial Unicode MS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Arial Unicode MS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Arial Unicode MS" w:hAnsi="Cambria Math" w:cs="Times New Roman"/>
            <w:sz w:val="24"/>
            <w:szCs w:val="24"/>
          </w:rPr>
          <m:t>:</m:t>
        </m:r>
      </m:oMath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 w:cs="Times New Roman"/>
            <w:color w:val="222222"/>
            <w:sz w:val="24"/>
            <w:szCs w:val="24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Sup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d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*</m:t>
            </m:r>
          </m:sup>
        </m:sSubSup>
      </m:oMath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ab/>
      </w:r>
      <w:r w:rsidR="00076879" w:rsidRPr="00BC65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(21)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- 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текущее положение рабочего органа и 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color w:val="222222"/>
                <w:sz w:val="24"/>
                <w:szCs w:val="24"/>
                <w:shd w:val="clear" w:color="auto" w:fill="FFFFFF"/>
              </w:rPr>
            </m:ctrlPr>
          </m:sSubSup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color w:val="222222"/>
                        <w:sz w:val="24"/>
                        <w:szCs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color w:val="222222"/>
                        <w:sz w:val="24"/>
                        <w:szCs w:val="24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222222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222222"/>
                    <w:sz w:val="24"/>
                    <w:szCs w:val="24"/>
                    <w:shd w:val="clear" w:color="auto" w:fill="FFFFFF"/>
                    <w:lang w:val="en-US"/>
                  </w:rPr>
                  <m:t>d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222222"/>
                <w:sz w:val="24"/>
                <w:szCs w:val="24"/>
                <w:shd w:val="clear" w:color="auto" w:fill="FFFFFF"/>
              </w:rPr>
              <m:t>*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обратное искомого положения рабочего органа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объявление которой осуществляется посредством классического </w:t>
      </w:r>
      <w:r w:rsidR="00A20E37">
        <w:rPr>
          <w:rFonts w:ascii="Times New Roman" w:hAnsi="Times New Roman" w:cs="Times New Roman"/>
          <w:sz w:val="24"/>
          <w:szCs w:val="24"/>
        </w:rPr>
        <w:t xml:space="preserve">нахождения </w:t>
      </w:r>
      <w:r w:rsidR="00A20E37" w:rsidRPr="00A20E37">
        <w:rPr>
          <w:rFonts w:ascii="Times New Roman" w:hAnsi="Times New Roman" w:cs="Times New Roman"/>
          <w:sz w:val="24"/>
          <w:szCs w:val="24"/>
        </w:rPr>
        <w:t>коньюгата</w:t>
      </w:r>
      <w:r w:rsidRPr="00A20E37">
        <w:rPr>
          <w:rFonts w:ascii="Times New Roman" w:hAnsi="Times New Roman" w:cs="Times New Roman"/>
          <w:sz w:val="24"/>
          <w:szCs w:val="24"/>
        </w:rPr>
        <w:t xml:space="preserve"> дуального кватерниона</w:t>
      </w:r>
      <w:r w:rsidRPr="00BC6516">
        <w:rPr>
          <w:rFonts w:ascii="Times New Roman" w:hAnsi="Times New Roman" w:cs="Times New Roman"/>
          <w:sz w:val="24"/>
          <w:szCs w:val="24"/>
        </w:rPr>
        <w:t>.</w:t>
      </w:r>
    </w:p>
    <w:p w:rsidR="00076879" w:rsidRPr="00BC6516" w:rsidRDefault="00076879" w:rsidP="00BC6516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7" w:name="_Toc22322786"/>
      <w:r w:rsidRPr="00BC6516">
        <w:rPr>
          <w:rFonts w:ascii="Times New Roman" w:hAnsi="Times New Roman" w:cs="Times New Roman"/>
        </w:rPr>
        <w:lastRenderedPageBreak/>
        <w:t xml:space="preserve"> Закон управления</w:t>
      </w:r>
      <w:bookmarkEnd w:id="7"/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Определим декартовый закон управления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sub>
        </m:sSub>
      </m:oMath>
      <w:r w:rsidRPr="00BC6516">
        <w:rPr>
          <w:rFonts w:ascii="Times New Roman" w:hAnsi="Times New Roman" w:cs="Times New Roman"/>
          <w:sz w:val="24"/>
          <w:szCs w:val="24"/>
        </w:rPr>
        <w:t xml:space="preserve"> в дуальном пространство с точки зрения </w:t>
      </w:r>
      <w:r w:rsidRPr="0034607E">
        <w:rPr>
          <w:rFonts w:ascii="Times New Roman" w:hAnsi="Times New Roman" w:cs="Times New Roman"/>
          <w:sz w:val="24"/>
          <w:szCs w:val="24"/>
        </w:rPr>
        <w:t>логарифма ошибки</w:t>
      </w:r>
      <w:r w:rsidRPr="00BC6516">
        <w:rPr>
          <w:rFonts w:ascii="Times New Roman" w:hAnsi="Times New Roman" w:cs="Times New Roman"/>
          <w:sz w:val="24"/>
          <w:szCs w:val="24"/>
        </w:rPr>
        <w:t xml:space="preserve"> дуального кватерниона: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-λ 2 ln(</m:t>
        </m:r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  <w:t>(22)</w:t>
      </w:r>
    </w:p>
    <w:p w:rsidR="00076879" w:rsidRPr="00BC6516" w:rsidRDefault="00076879" w:rsidP="00D6081F">
      <w:pPr>
        <w:tabs>
          <w:tab w:val="right" w:pos="884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λ-положительный скалярный коэффициент </w:t>
      </w:r>
      <w:r w:rsidRPr="00A20E37">
        <w:rPr>
          <w:rFonts w:ascii="Times New Roman" w:hAnsi="Times New Roman" w:cs="Times New Roman"/>
          <w:sz w:val="24"/>
          <w:szCs w:val="24"/>
        </w:rPr>
        <w:t>усиления</w:t>
      </w:r>
      <w:r w:rsidRPr="00BC6516">
        <w:rPr>
          <w:rFonts w:ascii="Times New Roman" w:hAnsi="Times New Roman" w:cs="Times New Roman"/>
          <w:sz w:val="24"/>
          <w:szCs w:val="24"/>
        </w:rPr>
        <w:t>.</w:t>
      </w:r>
      <w:r w:rsidR="00D6081F">
        <w:rPr>
          <w:rFonts w:ascii="Times New Roman" w:hAnsi="Times New Roman" w:cs="Times New Roman"/>
          <w:sz w:val="24"/>
          <w:szCs w:val="24"/>
        </w:rPr>
        <w:tab/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     Закон управления (22) имеет </w:t>
      </w:r>
      <w:r w:rsidR="00D6081F" w:rsidRPr="00D6081F">
        <w:rPr>
          <w:rFonts w:ascii="Times New Roman" w:hAnsi="Times New Roman" w:cs="Times New Roman"/>
          <w:sz w:val="24"/>
          <w:szCs w:val="24"/>
        </w:rPr>
        <w:t>глобальную экспоненциальную модель поведения сходимости</w:t>
      </w:r>
      <w:r w:rsidRPr="00BC6516">
        <w:rPr>
          <w:rFonts w:ascii="Times New Roman" w:hAnsi="Times New Roman" w:cs="Times New Roman"/>
          <w:sz w:val="24"/>
          <w:szCs w:val="24"/>
        </w:rPr>
        <w:t xml:space="preserve">. Доказательство этого поведения может быть прослежено через анализ </w:t>
      </w:r>
      <w:r w:rsidR="00F6345D">
        <w:rPr>
          <w:rFonts w:ascii="Times New Roman" w:hAnsi="Times New Roman" w:cs="Times New Roman"/>
          <w:sz w:val="24"/>
          <w:szCs w:val="24"/>
        </w:rPr>
        <w:t>устойчивости</w:t>
      </w:r>
      <w:r w:rsidRPr="00BC6516">
        <w:rPr>
          <w:rFonts w:ascii="Times New Roman" w:hAnsi="Times New Roman" w:cs="Times New Roman"/>
          <w:sz w:val="24"/>
          <w:szCs w:val="24"/>
        </w:rPr>
        <w:t xml:space="preserve">. Кроме того, можно найти другое </w:t>
      </w:r>
      <w:r w:rsidRPr="00397E3D">
        <w:rPr>
          <w:rFonts w:ascii="Times New Roman" w:hAnsi="Times New Roman" w:cs="Times New Roman"/>
          <w:sz w:val="24"/>
          <w:szCs w:val="24"/>
        </w:rPr>
        <w:t xml:space="preserve">доказательство в </w:t>
      </w:r>
      <w:r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работе </w:t>
      </w:r>
      <w:r w:rsidRPr="00397E3D">
        <w:rPr>
          <w:rFonts w:ascii="Times New Roman" w:eastAsia="Times New Roman" w:hAnsi="Times New Roman" w:cs="Times New Roman"/>
          <w:color w:val="333333"/>
          <w:sz w:val="24"/>
          <w:szCs w:val="24"/>
        </w:rPr>
        <w:t>Да-Пэн Хана,</w:t>
      </w:r>
      <w:r w:rsidRPr="00397E3D">
        <w:rPr>
          <w:rFonts w:ascii="Times New Roman" w:hAnsi="Times New Roman" w:cs="Times New Roman"/>
          <w:sz w:val="24"/>
          <w:szCs w:val="24"/>
        </w:rPr>
        <w:t xml:space="preserve"> </w:t>
      </w:r>
      <w:r w:rsidRPr="00397E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Цин Вэйя, Зе Сян Ли «кинематическое управление свободными жесткими телами с использованием дуальных кватернионов» </w:t>
      </w:r>
      <w:r w:rsidRPr="00397E3D">
        <w:rPr>
          <w:rFonts w:ascii="Times New Roman" w:hAnsi="Times New Roman" w:cs="Times New Roman"/>
          <w:sz w:val="24"/>
          <w:szCs w:val="24"/>
        </w:rPr>
        <w:t>для того же закона</w:t>
      </w:r>
      <w:r w:rsidRPr="00BC6516">
        <w:rPr>
          <w:rFonts w:ascii="Times New Roman" w:hAnsi="Times New Roman" w:cs="Times New Roman"/>
          <w:sz w:val="24"/>
          <w:szCs w:val="24"/>
        </w:rPr>
        <w:t xml:space="preserve"> управления для случая свободных твердых тел. В остальной части этого раздела, Для простоты уравнений, мы отбросим верхние и нижние индексы переменных (например,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sPre>
              <m:sPre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≡</m:t>
        </m:r>
        <m:acc>
          <m:acc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acc>
      </m:oMath>
      <w:r w:rsidRPr="00BC6516">
        <w:rPr>
          <w:rFonts w:ascii="Times New Roman" w:hAnsi="Times New Roman" w:cs="Times New Roman"/>
          <w:sz w:val="24"/>
          <w:szCs w:val="24"/>
        </w:rPr>
        <w:t>). Используя (1), мы можем переписать (22) как: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-λ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-λ θ </m:t>
        </m:r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 xml:space="preserve"> - ε λ (θ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 xml:space="preserve"> + d </m:t>
        </m:r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34607E">
        <w:rPr>
          <w:rFonts w:ascii="Times New Roman" w:hAnsi="Times New Roman" w:cs="Times New Roman"/>
          <w:sz w:val="24"/>
          <w:szCs w:val="24"/>
        </w:rPr>
        <w:t xml:space="preserve"> </w:t>
      </w:r>
      <w:r w:rsidR="0034607E">
        <w:rPr>
          <w:rFonts w:ascii="Times New Roman" w:hAnsi="Times New Roman" w:cs="Times New Roman"/>
          <w:sz w:val="24"/>
          <w:szCs w:val="24"/>
        </w:rPr>
        <w:tab/>
      </w:r>
      <w:r w:rsidR="0034607E">
        <w:rPr>
          <w:rFonts w:ascii="Times New Roman" w:hAnsi="Times New Roman" w:cs="Times New Roman"/>
          <w:sz w:val="24"/>
          <w:szCs w:val="24"/>
        </w:rPr>
        <w:tab/>
      </w:r>
      <w:r w:rsidR="0034607E">
        <w:rPr>
          <w:rFonts w:ascii="Times New Roman" w:hAnsi="Times New Roman" w:cs="Times New Roman"/>
          <w:sz w:val="24"/>
          <w:szCs w:val="24"/>
        </w:rPr>
        <w:tab/>
      </w:r>
      <w:r w:rsidR="0034607E">
        <w:rPr>
          <w:rFonts w:ascii="Times New Roman" w:hAnsi="Times New Roman" w:cs="Times New Roman"/>
          <w:sz w:val="24"/>
          <w:szCs w:val="24"/>
        </w:rPr>
        <w:tab/>
      </w:r>
      <w:r w:rsidR="0034607E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>(23)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{θ, d, </w:t>
      </w:r>
      <w:r w:rsidRPr="00BC6516">
        <w:rPr>
          <w:rFonts w:ascii="Times New Roman" w:hAnsi="Times New Roman" w:cs="Times New Roman"/>
          <w:b/>
          <w:sz w:val="24"/>
          <w:szCs w:val="24"/>
        </w:rPr>
        <w:t>ℓ</w:t>
      </w:r>
      <w:r w:rsidRPr="00BC6516">
        <w:rPr>
          <w:rFonts w:ascii="Times New Roman" w:hAnsi="Times New Roman" w:cs="Times New Roman"/>
          <w:sz w:val="24"/>
          <w:szCs w:val="24"/>
        </w:rPr>
        <w:t xml:space="preserve">, </w:t>
      </w:r>
      <w:r w:rsidRPr="00BC6516">
        <w:rPr>
          <w:rFonts w:ascii="Times New Roman" w:hAnsi="Times New Roman" w:cs="Times New Roman"/>
          <w:b/>
          <w:sz w:val="24"/>
          <w:szCs w:val="24"/>
        </w:rPr>
        <w:t>m</w:t>
      </w:r>
      <w:r w:rsidRPr="00BC6516">
        <w:rPr>
          <w:rFonts w:ascii="Times New Roman" w:hAnsi="Times New Roman" w:cs="Times New Roman"/>
          <w:sz w:val="24"/>
          <w:szCs w:val="24"/>
        </w:rPr>
        <w:t xml:space="preserve">} теперь параметры перемещения винта, полученные из </w:t>
      </w:r>
      <w:r w:rsidR="00D6081F" w:rsidRPr="000B1DC3">
        <w:rPr>
          <w:rFonts w:ascii="Times New Roman" w:hAnsi="Times New Roman" w:cs="Times New Roman"/>
          <w:sz w:val="24"/>
          <w:szCs w:val="24"/>
        </w:rPr>
        <w:t xml:space="preserve">погрешности </w:t>
      </w:r>
      <w:r w:rsidRPr="00D6081F">
        <w:rPr>
          <w:rFonts w:ascii="Times New Roman" w:hAnsi="Times New Roman" w:cs="Times New Roman"/>
          <w:sz w:val="24"/>
          <w:szCs w:val="24"/>
        </w:rPr>
        <w:t>дуальных кватернионов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="00F6345D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>В следующем подразделе мы проанализируем устойчивость предлагаемого закона управления.</w:t>
      </w:r>
    </w:p>
    <w:p w:rsidR="00076879" w:rsidRPr="00BC6516" w:rsidRDefault="00076879" w:rsidP="00BC6516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bookmarkStart w:id="8" w:name="_Toc22322787"/>
      <w:r w:rsidRPr="00BC6516">
        <w:rPr>
          <w:rFonts w:ascii="Times New Roman" w:hAnsi="Times New Roman" w:cs="Times New Roman"/>
        </w:rPr>
        <w:t xml:space="preserve"> Анализ устойчивости</w:t>
      </w:r>
      <w:bookmarkEnd w:id="8"/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>Для анализа устойчивости предложенного закона управления запишем следующую по</w:t>
      </w:r>
      <w:r w:rsidR="00F6345D">
        <w:rPr>
          <w:rFonts w:ascii="Times New Roman" w:hAnsi="Times New Roman" w:cs="Times New Roman"/>
          <w:sz w:val="24"/>
          <w:szCs w:val="24"/>
        </w:rPr>
        <w:t xml:space="preserve">ложительно определенную кандидат-функцию </w:t>
      </w:r>
      <w:r w:rsidRPr="00BC6516">
        <w:rPr>
          <w:rFonts w:ascii="Times New Roman" w:hAnsi="Times New Roman" w:cs="Times New Roman"/>
          <w:sz w:val="24"/>
          <w:szCs w:val="24"/>
        </w:rPr>
        <w:t xml:space="preserve">Ляпунова: 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 =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◦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&gt; 0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  <w:t>(24)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" ◦ " </w:t>
      </w:r>
      <w:r w:rsidR="00F6345D">
        <w:rPr>
          <w:rFonts w:ascii="Times New Roman" w:hAnsi="Times New Roman" w:cs="Times New Roman"/>
          <w:sz w:val="24"/>
          <w:szCs w:val="24"/>
        </w:rPr>
        <w:t>–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F6345D">
        <w:rPr>
          <w:rFonts w:ascii="Times New Roman" w:hAnsi="Times New Roman" w:cs="Times New Roman"/>
          <w:sz w:val="24"/>
          <w:szCs w:val="24"/>
        </w:rPr>
        <w:t>билинейный оператор</w:t>
      </w:r>
      <w:r w:rsidRPr="00BC6516">
        <w:rPr>
          <w:rFonts w:ascii="Times New Roman" w:hAnsi="Times New Roman" w:cs="Times New Roman"/>
          <w:sz w:val="24"/>
          <w:szCs w:val="24"/>
        </w:rPr>
        <w:t xml:space="preserve"> для векторного точечного произведения между элементами объединения левого и правого дуальных кватернионов. Затем мы дифференцируем эту </w:t>
      </w:r>
      <w:r w:rsidR="00F6345D">
        <w:rPr>
          <w:rFonts w:ascii="Times New Roman" w:hAnsi="Times New Roman" w:cs="Times New Roman"/>
          <w:sz w:val="24"/>
          <w:szCs w:val="24"/>
        </w:rPr>
        <w:t xml:space="preserve">кандидат-функцию </w:t>
      </w:r>
      <w:r w:rsidRPr="00BC6516">
        <w:rPr>
          <w:rFonts w:ascii="Times New Roman" w:hAnsi="Times New Roman" w:cs="Times New Roman"/>
          <w:sz w:val="24"/>
          <w:szCs w:val="24"/>
        </w:rPr>
        <w:t>Ляпунова V по времени, чтобы мы могли проверить е</w:t>
      </w:r>
      <w:r w:rsidR="00626CF0">
        <w:rPr>
          <w:rFonts w:ascii="Times New Roman" w:hAnsi="Times New Roman" w:cs="Times New Roman"/>
          <w:sz w:val="24"/>
          <w:szCs w:val="24"/>
        </w:rPr>
        <w:t>ё</w:t>
      </w:r>
      <w:r w:rsidRPr="00BC6516">
        <w:rPr>
          <w:rFonts w:ascii="Times New Roman" w:hAnsi="Times New Roman" w:cs="Times New Roman"/>
          <w:sz w:val="24"/>
          <w:szCs w:val="24"/>
        </w:rPr>
        <w:tab/>
        <w:t xml:space="preserve"> отрицательную определенность. Это дает: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=2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◦</m:t>
        </m:r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</m:acc>
      </m:oMath>
      <w:r w:rsidR="00076879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</w:r>
      <w:r w:rsidR="00076879" w:rsidRPr="00BC6516">
        <w:rPr>
          <w:rFonts w:ascii="Times New Roman" w:hAnsi="Times New Roman" w:cs="Times New Roman"/>
          <w:sz w:val="24"/>
          <w:szCs w:val="24"/>
        </w:rPr>
        <w:tab/>
        <w:t>(25)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производная от </w:t>
      </w:r>
      <w:r w:rsidRPr="000B1DC3">
        <w:rPr>
          <w:rFonts w:ascii="Times New Roman" w:hAnsi="Times New Roman" w:cs="Times New Roman"/>
          <w:sz w:val="24"/>
          <w:szCs w:val="24"/>
        </w:rPr>
        <w:t xml:space="preserve">погрешности </w:t>
      </w:r>
      <w:r w:rsidRPr="000B1DC3">
        <w:rPr>
          <w:rFonts w:ascii="Times New Roman" w:eastAsia="Arial Unicode MS" w:hAnsi="Times New Roman" w:cs="Times New Roman"/>
          <w:bCs/>
          <w:sz w:val="24"/>
          <w:szCs w:val="24"/>
        </w:rPr>
        <w:t>дуальных кватернионов</w:t>
      </w:r>
      <w:r w:rsidRPr="00BC6516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</m:acc>
      </m:oMath>
      <w:r w:rsidRPr="00BC6516">
        <w:rPr>
          <w:rFonts w:ascii="Times New Roman" w:hAnsi="Times New Roman" w:cs="Times New Roman"/>
          <w:sz w:val="24"/>
          <w:szCs w:val="24"/>
        </w:rPr>
        <w:t xml:space="preserve">  может быть переписана в терминах угловой скорости (т. е. декартова закона управления), выраженного в базовой системе координат робота (в трехмерной системе координат) следующим образом:</w:t>
      </w:r>
      <w:r w:rsidRPr="00BC6516">
        <w:rPr>
          <w:rFonts w:ascii="Times New Roman" w:hAnsi="Times New Roman" w:cs="Times New Roman"/>
          <w:sz w:val="24"/>
          <w:szCs w:val="24"/>
        </w:rPr>
        <w:tab/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^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076879" w:rsidRPr="00BC6516">
        <w:rPr>
          <w:rFonts w:ascii="Times New Roman" w:hAnsi="Times New Roman" w:cs="Times New Roman"/>
          <w:sz w:val="24"/>
          <w:szCs w:val="24"/>
        </w:rPr>
        <w:t>(26)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>Подставляя (26) В (25), получаем:</w:t>
      </w:r>
    </w:p>
    <w:p w:rsidR="00076879" w:rsidRPr="00BC6516" w:rsidRDefault="00031E91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◦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^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acc>
      </m:oMath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>
        <w:rPr>
          <w:rFonts w:ascii="Times New Roman" w:hAnsi="Times New Roman" w:cs="Times New Roman"/>
          <w:sz w:val="24"/>
          <w:szCs w:val="24"/>
        </w:rPr>
        <w:tab/>
      </w:r>
      <w:r w:rsidR="00BC6516"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076879" w:rsidRPr="00BC6516">
        <w:rPr>
          <w:rFonts w:ascii="Times New Roman" w:hAnsi="Times New Roman" w:cs="Times New Roman"/>
          <w:sz w:val="24"/>
          <w:szCs w:val="24"/>
        </w:rPr>
        <w:t>(27)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b/>
                    <w:sz w:val="24"/>
                    <w:szCs w:val="24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^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ε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0, 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υ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 декартов закон управления, записанный в пространстве дуальных кватернионов путем дополнения его вещественной и дуальными частями с нулевыми скалярами. Разложив (27) по параметрам винта и затем упростив его, получим следующее выражение: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A3B53B" wp14:editId="156C6816">
            <wp:extent cx="2010814" cy="42358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9182" cy="4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  <w:t>(28)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>Затем, анализируя (28), мы приходим к выводу, что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Если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-π ≤ θ ≤ π, то </m:t>
        </m:r>
        <m:acc>
          <m:accPr>
            <m:chr m:val="̇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&lt; 0.</m:t>
        </m:r>
      </m:oMath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</w:r>
      <w:r w:rsidRPr="00BC6516">
        <w:rPr>
          <w:rFonts w:ascii="Times New Roman" w:hAnsi="Times New Roman" w:cs="Times New Roman"/>
          <w:sz w:val="24"/>
          <w:szCs w:val="24"/>
        </w:rPr>
        <w:tab/>
        <w:t>(29)</w:t>
      </w:r>
    </w:p>
    <w:p w:rsidR="00076879" w:rsidRPr="00BC6516" w:rsidRDefault="00076879" w:rsidP="00BC65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>Следоват</w:t>
      </w:r>
      <w:r w:rsidR="00626CF0">
        <w:rPr>
          <w:rFonts w:ascii="Times New Roman" w:hAnsi="Times New Roman" w:cs="Times New Roman"/>
          <w:sz w:val="24"/>
          <w:szCs w:val="24"/>
        </w:rPr>
        <w:t>ельно, если (29) справедливо и Я</w:t>
      </w:r>
      <w:r w:rsidRPr="00BC6516">
        <w:rPr>
          <w:rFonts w:ascii="Times New Roman" w:hAnsi="Times New Roman" w:cs="Times New Roman"/>
          <w:sz w:val="24"/>
          <w:szCs w:val="24"/>
        </w:rPr>
        <w:t xml:space="preserve">кобиан (13) не </w:t>
      </w:r>
      <w:r w:rsidR="00626CF0" w:rsidRPr="00473861">
        <w:rPr>
          <w:rFonts w:ascii="Times New Roman" w:hAnsi="Times New Roman" w:cs="Times New Roman"/>
          <w:sz w:val="24"/>
          <w:szCs w:val="24"/>
        </w:rPr>
        <w:t>единственный</w:t>
      </w:r>
      <w:r w:rsidRPr="00BC6516">
        <w:rPr>
          <w:rFonts w:ascii="Times New Roman" w:hAnsi="Times New Roman" w:cs="Times New Roman"/>
          <w:sz w:val="24"/>
          <w:szCs w:val="24"/>
        </w:rPr>
        <w:t>, то закон управления глобально экспоненциально стабилен.</w:t>
      </w:r>
    </w:p>
    <w:p w:rsidR="00484450" w:rsidRDefault="00484450" w:rsidP="00AB5967"/>
    <w:p w:rsidR="00BC6516" w:rsidRDefault="00BC6516" w:rsidP="00AB5967"/>
    <w:p w:rsidR="00F6345D" w:rsidRDefault="00F6345D" w:rsidP="00AB5967"/>
    <w:p w:rsidR="00F6345D" w:rsidRDefault="00F6345D" w:rsidP="00AB5967"/>
    <w:p w:rsidR="00F6345D" w:rsidRDefault="00F6345D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1774D7" w:rsidRDefault="001774D7" w:rsidP="00AB5967"/>
    <w:p w:rsidR="00484450" w:rsidRPr="00C45F59" w:rsidRDefault="00E31739" w:rsidP="00484450">
      <w:pPr>
        <w:pStyle w:val="1"/>
      </w:pPr>
      <w:r>
        <w:lastRenderedPageBreak/>
        <w:t xml:space="preserve">  </w:t>
      </w:r>
      <w:r w:rsidR="00484450" w:rsidRPr="00C45F59">
        <w:t>Эксперименты</w:t>
      </w:r>
      <w:r w:rsidR="00484450">
        <w:t xml:space="preserve"> (Исследовательская часть)</w:t>
      </w:r>
    </w:p>
    <w:p w:rsidR="00484450" w:rsidRDefault="00626CF0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Проверим данные </w:t>
      </w:r>
      <w:r w:rsidRPr="00397E3D">
        <w:rPr>
          <w:rFonts w:ascii="Times New Roman" w:hAnsi="Times New Roman" w:cs="Times New Roman"/>
          <w:sz w:val="24"/>
        </w:rPr>
        <w:t>представления</w:t>
      </w:r>
      <w:r w:rsidR="00484450" w:rsidRPr="00397E3D">
        <w:rPr>
          <w:rFonts w:ascii="Times New Roman" w:hAnsi="Times New Roman" w:cs="Times New Roman"/>
          <w:sz w:val="24"/>
        </w:rPr>
        <w:t xml:space="preserve"> на манипуляторе Kuka LWR IV с семью степенями подвижности, которая оснащена </w:t>
      </w:r>
      <w:r w:rsidR="00FF16C9" w:rsidRPr="00397E3D">
        <w:rPr>
          <w:rFonts w:ascii="Times New Roman" w:hAnsi="Times New Roman" w:cs="Times New Roman"/>
          <w:sz w:val="24"/>
        </w:rPr>
        <w:t>захватом Shadow Dexterous Hand весом в 4,3 кг.</w:t>
      </w:r>
      <w:r w:rsidR="00484450" w:rsidRPr="00397E3D">
        <w:rPr>
          <w:rFonts w:ascii="Times New Roman" w:hAnsi="Times New Roman" w:cs="Times New Roman"/>
          <w:sz w:val="24"/>
        </w:rPr>
        <w:t xml:space="preserve"> В эксперименте мы сначала протягиваем руку, чтобы схватить бутылку, лежащую на столе из известного положения, затем после</w:t>
      </w:r>
      <w:r w:rsidR="00484450" w:rsidRPr="00484450">
        <w:rPr>
          <w:rFonts w:ascii="Times New Roman" w:hAnsi="Times New Roman" w:cs="Times New Roman"/>
          <w:sz w:val="24"/>
        </w:rPr>
        <w:t xml:space="preserve"> захвата мы исправляем положение бутылки и</w:t>
      </w:r>
      <w:r w:rsidR="000642E9">
        <w:rPr>
          <w:rFonts w:ascii="Times New Roman" w:hAnsi="Times New Roman" w:cs="Times New Roman"/>
          <w:sz w:val="24"/>
        </w:rPr>
        <w:t xml:space="preserve"> ставим ее обратно. На рисунке 3</w:t>
      </w:r>
      <w:r w:rsidR="00484450" w:rsidRPr="00484450">
        <w:rPr>
          <w:rFonts w:ascii="Times New Roman" w:hAnsi="Times New Roman" w:cs="Times New Roman"/>
          <w:sz w:val="24"/>
        </w:rPr>
        <w:t xml:space="preserve"> левое изображение показывает начальную конфигурацию мани</w:t>
      </w:r>
      <w:r w:rsidR="00715B1D">
        <w:rPr>
          <w:rFonts w:ascii="Times New Roman" w:hAnsi="Times New Roman" w:cs="Times New Roman"/>
          <w:sz w:val="24"/>
        </w:rPr>
        <w:t>пулятора Kuka,</w:t>
      </w:r>
      <w:r w:rsidR="003B33C7">
        <w:rPr>
          <w:rFonts w:ascii="Times New Roman" w:hAnsi="Times New Roman" w:cs="Times New Roman"/>
          <w:sz w:val="24"/>
        </w:rPr>
        <w:t xml:space="preserve"> захватного устройства и бутылки, лежащей</w:t>
      </w:r>
      <w:r w:rsidR="000642E9">
        <w:rPr>
          <w:rFonts w:ascii="Times New Roman" w:hAnsi="Times New Roman" w:cs="Times New Roman"/>
          <w:sz w:val="24"/>
        </w:rPr>
        <w:t xml:space="preserve"> на столе. На рисунке 3</w:t>
      </w:r>
      <w:r w:rsidR="00484450" w:rsidRPr="00484450">
        <w:rPr>
          <w:rFonts w:ascii="Times New Roman" w:hAnsi="Times New Roman" w:cs="Times New Roman"/>
          <w:sz w:val="24"/>
        </w:rPr>
        <w:t xml:space="preserve"> среднее изображение показывает желаемое положение, достигнутое манипулятором, а правое изображение показывает желаемое скорректированное положение бутылки</w:t>
      </w:r>
      <w:r w:rsidR="00484450">
        <w:rPr>
          <w:rFonts w:ascii="Times New Roman" w:hAnsi="Times New Roman" w:cs="Times New Roman"/>
          <w:sz w:val="24"/>
        </w:rPr>
        <w:t>.</w:t>
      </w:r>
    </w:p>
    <w:p w:rsidR="00484450" w:rsidRPr="00484450" w:rsidRDefault="00E27699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i1026" type="#_x0000_t75" style="width:441.8pt;height:178.15pt">
            <v:imagedata r:id="rId14" o:title="Новый точечный рисунок (2)"/>
          </v:shape>
        </w:pict>
      </w:r>
    </w:p>
    <w:p w:rsidR="00484450" w:rsidRPr="00484450" w:rsidRDefault="000642E9" w:rsidP="00F6345D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b/>
          <w:bCs/>
          <w:sz w:val="24"/>
        </w:rPr>
        <w:t>Рис. 4</w:t>
      </w:r>
      <w:r w:rsidR="00484450" w:rsidRPr="006F31B7">
        <w:rPr>
          <w:rFonts w:ascii="Times New Roman" w:eastAsia="Arial Unicode MS" w:hAnsi="Times New Roman" w:cs="Times New Roman"/>
          <w:b/>
          <w:bCs/>
          <w:sz w:val="24"/>
        </w:rPr>
        <w:t>.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6F31B7">
        <w:rPr>
          <w:rFonts w:ascii="Times New Roman" w:eastAsia="Arial Unicode MS" w:hAnsi="Times New Roman" w:cs="Times New Roman"/>
          <w:bCs/>
          <w:sz w:val="24"/>
        </w:rPr>
        <w:t>Изменение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0B1DC3" w:rsidRPr="000B1DC3">
        <w:rPr>
          <w:rFonts w:ascii="Times New Roman" w:hAnsi="Times New Roman" w:cs="Times New Roman"/>
          <w:sz w:val="24"/>
          <w:szCs w:val="24"/>
        </w:rPr>
        <w:t xml:space="preserve">погрешности 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дуальных кватернионов (слева) и </w:t>
      </w:r>
      <w:r w:rsidR="00D6081F" w:rsidRPr="00D6081F">
        <w:rPr>
          <w:rFonts w:ascii="Times New Roman" w:eastAsia="Arial Unicode MS" w:hAnsi="Times New Roman" w:cs="Times New Roman"/>
          <w:bCs/>
          <w:sz w:val="24"/>
        </w:rPr>
        <w:t>изменение скоростей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 (справа) в зависимости от времени при </w:t>
      </w:r>
      <w:r w:rsidR="00715B1D">
        <w:rPr>
          <w:rFonts w:ascii="Times New Roman" w:eastAsia="Arial Unicode MS" w:hAnsi="Times New Roman" w:cs="Times New Roman"/>
          <w:bCs/>
          <w:sz w:val="24"/>
        </w:rPr>
        <w:t xml:space="preserve">захвате 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>бутылки.</w:t>
      </w:r>
    </w:p>
    <w:p w:rsidR="00484450" w:rsidRPr="00484450" w:rsidRDefault="00E27699" w:rsidP="0048445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i1027" type="#_x0000_t75" style="width:441.35pt;height:179.55pt">
            <v:imagedata r:id="rId15" o:title="Новый точечный рисунок (3)"/>
          </v:shape>
        </w:pict>
      </w:r>
    </w:p>
    <w:p w:rsidR="00484450" w:rsidRPr="00484450" w:rsidRDefault="000642E9" w:rsidP="00484450">
      <w:pPr>
        <w:spacing w:line="240" w:lineRule="auto"/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b/>
          <w:bCs/>
          <w:sz w:val="24"/>
        </w:rPr>
        <w:t>Рис. 5</w:t>
      </w:r>
      <w:r w:rsidR="00484450" w:rsidRPr="000F49AF">
        <w:rPr>
          <w:rFonts w:ascii="Times New Roman" w:eastAsia="Arial Unicode MS" w:hAnsi="Times New Roman" w:cs="Times New Roman"/>
          <w:b/>
          <w:bCs/>
          <w:sz w:val="24"/>
        </w:rPr>
        <w:t>.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6F31B7">
        <w:rPr>
          <w:rFonts w:ascii="Times New Roman" w:eastAsia="Arial Unicode MS" w:hAnsi="Times New Roman" w:cs="Times New Roman"/>
          <w:bCs/>
          <w:sz w:val="24"/>
        </w:rPr>
        <w:t>Изменение</w:t>
      </w:r>
      <w:r w:rsidR="006F31B7" w:rsidRPr="00484450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0B1DC3" w:rsidRPr="000B1DC3">
        <w:rPr>
          <w:rFonts w:ascii="Times New Roman" w:hAnsi="Times New Roman" w:cs="Times New Roman"/>
          <w:sz w:val="24"/>
          <w:szCs w:val="24"/>
        </w:rPr>
        <w:t xml:space="preserve">погрешности 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дуальных кватернионов (слева) и </w:t>
      </w:r>
      <w:r w:rsidR="00D6081F" w:rsidRPr="00D6081F">
        <w:rPr>
          <w:rFonts w:ascii="Times New Roman" w:eastAsia="Arial Unicode MS" w:hAnsi="Times New Roman" w:cs="Times New Roman"/>
          <w:bCs/>
          <w:sz w:val="24"/>
        </w:rPr>
        <w:t>изменение скоростей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 (справа) в зависимости от времени при установке бутылки на место с коррекцией позиции бутылки.</w:t>
      </w:r>
    </w:p>
    <w:p w:rsidR="00C14F5C" w:rsidRDefault="000642E9" w:rsidP="00C14F5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На рисунке </w:t>
      </w:r>
      <w:r w:rsidRPr="000642E9">
        <w:rPr>
          <w:rFonts w:ascii="Times New Roman" w:hAnsi="Times New Roman" w:cs="Times New Roman"/>
          <w:sz w:val="24"/>
        </w:rPr>
        <w:t>4</w:t>
      </w:r>
      <w:r w:rsidR="00484450" w:rsidRPr="00484450">
        <w:rPr>
          <w:rFonts w:ascii="Times New Roman" w:hAnsi="Times New Roman" w:cs="Times New Roman"/>
          <w:sz w:val="24"/>
        </w:rPr>
        <w:t xml:space="preserve"> изображены </w:t>
      </w:r>
      <w:r w:rsidR="000A3CD6">
        <w:rPr>
          <w:rFonts w:ascii="Times New Roman" w:hAnsi="Times New Roman" w:cs="Times New Roman"/>
          <w:sz w:val="24"/>
        </w:rPr>
        <w:t xml:space="preserve">изменения </w:t>
      </w:r>
      <w:r w:rsidR="00F93A8B">
        <w:rPr>
          <w:rFonts w:ascii="Times New Roman" w:hAnsi="Times New Roman" w:cs="Times New Roman"/>
          <w:sz w:val="24"/>
        </w:rPr>
        <w:t xml:space="preserve">погрешностей </w:t>
      </w:r>
      <w:r w:rsidR="000A3CD6" w:rsidRPr="000A3CD6">
        <w:rPr>
          <w:rFonts w:ascii="Times New Roman" w:hAnsi="Times New Roman" w:cs="Times New Roman"/>
          <w:sz w:val="24"/>
        </w:rPr>
        <w:t>позиционирования</w:t>
      </w:r>
      <w:r w:rsidR="00484450" w:rsidRPr="00484450">
        <w:rPr>
          <w:rFonts w:ascii="Times New Roman" w:hAnsi="Times New Roman" w:cs="Times New Roman"/>
          <w:sz w:val="24"/>
        </w:rPr>
        <w:t xml:space="preserve"> 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дуальных кватернионов </w:t>
      </w:r>
      <w:r w:rsidR="00484450" w:rsidRPr="00484450">
        <w:rPr>
          <w:rFonts w:ascii="Times New Roman" w:hAnsi="Times New Roman" w:cs="Times New Roman"/>
          <w:sz w:val="24"/>
        </w:rPr>
        <w:t>и закона управления в зависимости от времени при движении к нужной то</w:t>
      </w:r>
      <w:r>
        <w:rPr>
          <w:rFonts w:ascii="Times New Roman" w:hAnsi="Times New Roman" w:cs="Times New Roman"/>
          <w:sz w:val="24"/>
        </w:rPr>
        <w:t>чке, показанной на изображении 3 в середине. На рисунке 5</w:t>
      </w:r>
      <w:r w:rsidR="00484450" w:rsidRPr="00484450">
        <w:rPr>
          <w:rFonts w:ascii="Times New Roman" w:hAnsi="Times New Roman" w:cs="Times New Roman"/>
          <w:sz w:val="24"/>
        </w:rPr>
        <w:t xml:space="preserve"> изображены </w:t>
      </w:r>
      <w:r w:rsidR="00F93A8B">
        <w:rPr>
          <w:rFonts w:ascii="Times New Roman" w:hAnsi="Times New Roman" w:cs="Times New Roman"/>
          <w:sz w:val="24"/>
        </w:rPr>
        <w:t xml:space="preserve">изменения погрешностей </w:t>
      </w:r>
      <w:r w:rsidR="00F93A8B" w:rsidRPr="000A3CD6">
        <w:rPr>
          <w:rFonts w:ascii="Times New Roman" w:hAnsi="Times New Roman" w:cs="Times New Roman"/>
          <w:sz w:val="24"/>
        </w:rPr>
        <w:t>позиционирования</w:t>
      </w:r>
      <w:r w:rsidR="00484450" w:rsidRPr="00484450">
        <w:rPr>
          <w:rFonts w:ascii="Times New Roman" w:hAnsi="Times New Roman" w:cs="Times New Roman"/>
          <w:sz w:val="24"/>
        </w:rPr>
        <w:t xml:space="preserve"> дуальных кватернионов и закона управления в зависимости от времени при корректировке положения бутылки в сторону желаемого положения, пок</w:t>
      </w:r>
      <w:r>
        <w:rPr>
          <w:rFonts w:ascii="Times New Roman" w:hAnsi="Times New Roman" w:cs="Times New Roman"/>
          <w:sz w:val="24"/>
        </w:rPr>
        <w:t>азанного на правом изображении 3. Наконец, на рисунке 6</w:t>
      </w:r>
      <w:r w:rsidR="00C14F5C">
        <w:rPr>
          <w:rFonts w:ascii="Times New Roman" w:hAnsi="Times New Roman" w:cs="Times New Roman"/>
          <w:sz w:val="24"/>
        </w:rPr>
        <w:t xml:space="preserve"> показана</w:t>
      </w:r>
      <w:r w:rsidR="00484450" w:rsidRPr="00484450">
        <w:rPr>
          <w:rFonts w:ascii="Times New Roman" w:hAnsi="Times New Roman" w:cs="Times New Roman"/>
          <w:sz w:val="24"/>
        </w:rPr>
        <w:t xml:space="preserve"> </w:t>
      </w:r>
      <w:r w:rsidR="00C14F5C">
        <w:rPr>
          <w:rFonts w:ascii="Times New Roman" w:hAnsi="Times New Roman" w:cs="Times New Roman"/>
          <w:sz w:val="24"/>
        </w:rPr>
        <w:t>траектория</w:t>
      </w:r>
      <w:r w:rsidR="00484450" w:rsidRPr="00484450">
        <w:rPr>
          <w:rFonts w:ascii="Times New Roman" w:hAnsi="Times New Roman" w:cs="Times New Roman"/>
          <w:sz w:val="24"/>
        </w:rPr>
        <w:t xml:space="preserve"> декартовых </w:t>
      </w:r>
      <w:r w:rsidR="00C14F5C">
        <w:rPr>
          <w:rFonts w:ascii="Times New Roman" w:eastAsia="Arial Unicode MS" w:hAnsi="Times New Roman" w:cs="Times New Roman"/>
          <w:bCs/>
          <w:sz w:val="24"/>
        </w:rPr>
        <w:t xml:space="preserve">положений </w:t>
      </w:r>
      <w:r w:rsidR="00484450" w:rsidRPr="00484450">
        <w:rPr>
          <w:rFonts w:ascii="Times New Roman" w:hAnsi="Times New Roman" w:cs="Times New Roman"/>
          <w:sz w:val="24"/>
        </w:rPr>
        <w:t>рабочего органа, зарегистрированные во время выполнения всего манипуляционного задани</w:t>
      </w:r>
      <w:r>
        <w:rPr>
          <w:rFonts w:ascii="Times New Roman" w:hAnsi="Times New Roman" w:cs="Times New Roman"/>
          <w:sz w:val="24"/>
        </w:rPr>
        <w:t>я. Можно наблюдать из рисунков 4 и 5</w:t>
      </w:r>
      <w:r w:rsidR="00484450" w:rsidRPr="00484450">
        <w:rPr>
          <w:rFonts w:ascii="Times New Roman" w:hAnsi="Times New Roman" w:cs="Times New Roman"/>
          <w:sz w:val="24"/>
        </w:rPr>
        <w:t xml:space="preserve">, что при обеих попытках движения к бутылке и </w:t>
      </w:r>
      <w:r w:rsidR="00F93A8B">
        <w:rPr>
          <w:rFonts w:ascii="Times New Roman" w:hAnsi="Times New Roman" w:cs="Times New Roman"/>
          <w:sz w:val="24"/>
        </w:rPr>
        <w:t xml:space="preserve">задачи </w:t>
      </w:r>
      <w:r w:rsidR="00484450" w:rsidRPr="00484450">
        <w:rPr>
          <w:rFonts w:ascii="Times New Roman" w:hAnsi="Times New Roman" w:cs="Times New Roman"/>
          <w:sz w:val="24"/>
        </w:rPr>
        <w:t xml:space="preserve">коррекции </w:t>
      </w:r>
      <w:r w:rsidR="00484450" w:rsidRPr="00484450">
        <w:rPr>
          <w:rFonts w:ascii="Times New Roman" w:eastAsia="Arial Unicode MS" w:hAnsi="Times New Roman" w:cs="Times New Roman"/>
          <w:bCs/>
          <w:sz w:val="24"/>
        </w:rPr>
        <w:t xml:space="preserve">позиции </w:t>
      </w:r>
      <w:r w:rsidR="00C14F5C">
        <w:rPr>
          <w:rFonts w:ascii="Times New Roman" w:hAnsi="Times New Roman" w:cs="Times New Roman"/>
          <w:sz w:val="24"/>
        </w:rPr>
        <w:t xml:space="preserve">успешно </w:t>
      </w:r>
      <w:r w:rsidR="00CE591B">
        <w:rPr>
          <w:rFonts w:ascii="Times New Roman" w:hAnsi="Times New Roman" w:cs="Times New Roman"/>
          <w:sz w:val="24"/>
        </w:rPr>
        <w:t>выполнены</w:t>
      </w:r>
      <w:r w:rsidR="00C14F5C">
        <w:rPr>
          <w:rFonts w:ascii="Times New Roman" w:hAnsi="Times New Roman" w:cs="Times New Roman"/>
          <w:sz w:val="24"/>
        </w:rPr>
        <w:t>.</w:t>
      </w:r>
    </w:p>
    <w:p w:rsidR="00C14F5C" w:rsidRDefault="00C14F5C" w:rsidP="00C14F5C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540E6CD" wp14:editId="55E33405">
            <wp:simplePos x="0" y="0"/>
            <wp:positionH relativeFrom="column">
              <wp:posOffset>3396</wp:posOffset>
            </wp:positionH>
            <wp:positionV relativeFrom="paragraph">
              <wp:posOffset>-3203</wp:posOffset>
            </wp:positionV>
            <wp:extent cx="2353586" cy="3094626"/>
            <wp:effectExtent l="0" t="0" r="8890" b="0"/>
            <wp:wrapTight wrapText="bothSides">
              <wp:wrapPolygon edited="0">
                <wp:start x="0" y="0"/>
                <wp:lineTo x="0" y="21409"/>
                <wp:lineTo x="21507" y="21409"/>
                <wp:lineTo x="2150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586" cy="3094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4F5C" w:rsidRDefault="00C14F5C" w:rsidP="00C14F5C">
      <w:pPr>
        <w:ind w:left="10"/>
        <w:jc w:val="both"/>
        <w:rPr>
          <w:rFonts w:ascii="Times New Roman" w:eastAsia="Arial Unicode MS" w:hAnsi="Times New Roman" w:cs="Times New Roman"/>
          <w:b/>
          <w:bCs/>
          <w:sz w:val="24"/>
        </w:rPr>
      </w:pPr>
    </w:p>
    <w:p w:rsidR="00C14F5C" w:rsidRDefault="00C14F5C" w:rsidP="00C14F5C">
      <w:pPr>
        <w:ind w:left="10"/>
        <w:jc w:val="both"/>
        <w:rPr>
          <w:rFonts w:ascii="Times New Roman" w:eastAsia="Arial Unicode MS" w:hAnsi="Times New Roman" w:cs="Times New Roman"/>
          <w:b/>
          <w:bCs/>
          <w:sz w:val="24"/>
        </w:rPr>
      </w:pPr>
    </w:p>
    <w:p w:rsidR="00C14F5C" w:rsidRPr="00C14F5C" w:rsidRDefault="000642E9" w:rsidP="00C14F5C">
      <w:pPr>
        <w:ind w:left="10"/>
        <w:jc w:val="both"/>
        <w:rPr>
          <w:rFonts w:ascii="Times New Roman" w:eastAsia="Arial Unicode MS" w:hAnsi="Times New Roman" w:cs="Times New Roman"/>
          <w:bCs/>
          <w:sz w:val="24"/>
        </w:rPr>
      </w:pPr>
      <w:r>
        <w:rPr>
          <w:rFonts w:ascii="Times New Roman" w:eastAsia="Arial Unicode MS" w:hAnsi="Times New Roman" w:cs="Times New Roman"/>
          <w:b/>
          <w:bCs/>
          <w:sz w:val="24"/>
        </w:rPr>
        <w:t>Рис. 6</w:t>
      </w:r>
      <w:r w:rsidR="00C14F5C" w:rsidRPr="00C14F5C">
        <w:rPr>
          <w:rFonts w:ascii="Times New Roman" w:eastAsia="Arial Unicode MS" w:hAnsi="Times New Roman" w:cs="Times New Roman"/>
          <w:b/>
          <w:bCs/>
          <w:sz w:val="24"/>
        </w:rPr>
        <w:t>.</w:t>
      </w:r>
      <w:r w:rsidR="00C14F5C" w:rsidRPr="00C14F5C">
        <w:rPr>
          <w:rFonts w:ascii="Times New Roman" w:eastAsia="Arial Unicode MS" w:hAnsi="Times New Roman" w:cs="Times New Roman"/>
          <w:bCs/>
          <w:sz w:val="24"/>
        </w:rPr>
        <w:t xml:space="preserve"> Декартова траектория </w:t>
      </w:r>
      <w:r w:rsidR="00C14F5C">
        <w:rPr>
          <w:rFonts w:ascii="Times New Roman" w:eastAsia="Arial Unicode MS" w:hAnsi="Times New Roman" w:cs="Times New Roman"/>
          <w:bCs/>
          <w:sz w:val="24"/>
        </w:rPr>
        <w:t>положений</w:t>
      </w:r>
      <w:r w:rsidR="00C14F5C" w:rsidRPr="00C14F5C">
        <w:rPr>
          <w:rFonts w:ascii="Times New Roman" w:eastAsia="Arial Unicode MS" w:hAnsi="Times New Roman" w:cs="Times New Roman"/>
          <w:bCs/>
          <w:sz w:val="24"/>
        </w:rPr>
        <w:t xml:space="preserve"> рабочего органа при </w:t>
      </w:r>
      <w:r w:rsidR="00C14F5C">
        <w:rPr>
          <w:rFonts w:ascii="Times New Roman" w:eastAsia="Arial Unicode MS" w:hAnsi="Times New Roman" w:cs="Times New Roman"/>
          <w:bCs/>
          <w:sz w:val="24"/>
        </w:rPr>
        <w:t xml:space="preserve">захвате </w:t>
      </w:r>
      <w:r w:rsidR="00C14F5C" w:rsidRPr="00C14F5C">
        <w:rPr>
          <w:rFonts w:ascii="Times New Roman" w:eastAsia="Arial Unicode MS" w:hAnsi="Times New Roman" w:cs="Times New Roman"/>
          <w:bCs/>
          <w:sz w:val="24"/>
        </w:rPr>
        <w:t xml:space="preserve">(красный), а затем при </w:t>
      </w:r>
      <w:r w:rsidR="00F93A8B">
        <w:rPr>
          <w:rFonts w:ascii="Times New Roman" w:eastAsia="Arial Unicode MS" w:hAnsi="Times New Roman" w:cs="Times New Roman"/>
          <w:bCs/>
          <w:sz w:val="24"/>
        </w:rPr>
        <w:t>изменении</w:t>
      </w:r>
      <w:r w:rsidR="00C14F5C" w:rsidRPr="00C14F5C">
        <w:rPr>
          <w:rFonts w:ascii="Times New Roman" w:eastAsia="Arial Unicode MS" w:hAnsi="Times New Roman" w:cs="Times New Roman"/>
          <w:bCs/>
          <w:sz w:val="24"/>
        </w:rPr>
        <w:t xml:space="preserve"> положения бутылки</w:t>
      </w:r>
      <w:r w:rsidR="00C14F5C">
        <w:rPr>
          <w:rFonts w:ascii="Times New Roman" w:eastAsia="Arial Unicode MS" w:hAnsi="Times New Roman" w:cs="Times New Roman"/>
          <w:bCs/>
          <w:sz w:val="24"/>
        </w:rPr>
        <w:t xml:space="preserve"> </w:t>
      </w:r>
      <w:r w:rsidR="00F93A8B">
        <w:rPr>
          <w:rFonts w:ascii="Times New Roman" w:eastAsia="Arial Unicode MS" w:hAnsi="Times New Roman" w:cs="Times New Roman"/>
          <w:bCs/>
          <w:sz w:val="24"/>
        </w:rPr>
        <w:t>(зеленый), т.е. ставим бутылку на стол уже в вертикальное положение</w:t>
      </w:r>
      <w:r w:rsidR="00C14F5C" w:rsidRPr="00C14F5C">
        <w:rPr>
          <w:rFonts w:ascii="Times New Roman" w:eastAsia="Arial Unicode MS" w:hAnsi="Times New Roman" w:cs="Times New Roman"/>
          <w:bCs/>
          <w:sz w:val="24"/>
        </w:rPr>
        <w:t xml:space="preserve">. </w:t>
      </w:r>
    </w:p>
    <w:p w:rsidR="00C14F5C" w:rsidRDefault="00C14F5C" w:rsidP="00C14F5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14F5C" w:rsidRDefault="00C14F5C" w:rsidP="00C14F5C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11727" w:rsidRDefault="00D11727" w:rsidP="00484450">
      <w:pPr>
        <w:pStyle w:val="1"/>
        <w:rPr>
          <w:rFonts w:ascii="Times New Roman" w:eastAsiaTheme="minorHAnsi" w:hAnsi="Times New Roman" w:cs="Times New Roman"/>
          <w:color w:val="auto"/>
          <w:sz w:val="24"/>
          <w:szCs w:val="22"/>
        </w:rPr>
      </w:pPr>
    </w:p>
    <w:p w:rsidR="00D11727" w:rsidRPr="00D11727" w:rsidRDefault="00D11727" w:rsidP="00D11727"/>
    <w:p w:rsidR="00760E6A" w:rsidRDefault="00760E6A" w:rsidP="00484450">
      <w:pPr>
        <w:pStyle w:val="1"/>
      </w:pPr>
    </w:p>
    <w:p w:rsidR="00760E6A" w:rsidRDefault="00760E6A" w:rsidP="00484450">
      <w:pPr>
        <w:pStyle w:val="1"/>
      </w:pPr>
    </w:p>
    <w:p w:rsidR="00760E6A" w:rsidRDefault="00760E6A" w:rsidP="00484450">
      <w:pPr>
        <w:pStyle w:val="1"/>
      </w:pPr>
    </w:p>
    <w:p w:rsidR="00760E6A" w:rsidRDefault="00760E6A" w:rsidP="00484450">
      <w:pPr>
        <w:pStyle w:val="1"/>
      </w:pPr>
    </w:p>
    <w:p w:rsidR="00760E6A" w:rsidRDefault="00760E6A" w:rsidP="00484450">
      <w:pPr>
        <w:pStyle w:val="1"/>
      </w:pPr>
    </w:p>
    <w:p w:rsidR="00760E6A" w:rsidRDefault="00760E6A" w:rsidP="00760E6A"/>
    <w:p w:rsidR="00760E6A" w:rsidRPr="00760E6A" w:rsidRDefault="00760E6A" w:rsidP="00760E6A"/>
    <w:p w:rsidR="00484450" w:rsidRDefault="00484450" w:rsidP="00484450">
      <w:pPr>
        <w:pStyle w:val="1"/>
      </w:pPr>
      <w:r>
        <w:lastRenderedPageBreak/>
        <w:t xml:space="preserve">Экономическая часть. </w:t>
      </w:r>
    </w:p>
    <w:p w:rsidR="00484450" w:rsidRPr="00484450" w:rsidRDefault="00484450" w:rsidP="00484450">
      <w:pPr>
        <w:shd w:val="clear" w:color="auto" w:fill="FCFCFC"/>
        <w:spacing w:after="100" w:afterAutospacing="1" w:line="360" w:lineRule="auto"/>
        <w:jc w:val="both"/>
        <w:textAlignment w:val="center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В </w:t>
      </w:r>
      <w:r w:rsidR="00C14F5C">
        <w:rPr>
          <w:rFonts w:ascii="Times New Roman" w:eastAsia="Arial Unicode MS" w:hAnsi="Times New Roman" w:cs="Times New Roman"/>
          <w:bCs/>
          <w:sz w:val="24"/>
          <w:szCs w:val="24"/>
        </w:rPr>
        <w:t>своей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статье для кинематического моделирования </w:t>
      </w:r>
      <w:r w:rsidR="00C14F5C">
        <w:rPr>
          <w:rFonts w:ascii="Times New Roman" w:eastAsia="Arial Unicode MS" w:hAnsi="Times New Roman" w:cs="Times New Roman"/>
          <w:bCs/>
          <w:sz w:val="24"/>
          <w:szCs w:val="24"/>
        </w:rPr>
        <w:t>авторы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следовали подходу </w:t>
      </w:r>
      <w:r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винтового исчисления, основанного на линейных преобразованиях, представленных в книге Мюррея «A Mathematical Introduction to Robotic Manipulation», и </w:t>
      </w:r>
      <w:r w:rsidR="00C14F5C" w:rsidRPr="00397E3D">
        <w:rPr>
          <w:rFonts w:ascii="Times New Roman" w:eastAsia="Arial Unicode MS" w:hAnsi="Times New Roman" w:cs="Times New Roman"/>
          <w:bCs/>
          <w:sz w:val="24"/>
          <w:szCs w:val="24"/>
        </w:rPr>
        <w:t>они</w:t>
      </w:r>
      <w:r w:rsidRPr="00397E3D">
        <w:rPr>
          <w:rFonts w:ascii="Times New Roman" w:eastAsia="Arial Unicode MS" w:hAnsi="Times New Roman" w:cs="Times New Roman"/>
          <w:bCs/>
          <w:sz w:val="24"/>
          <w:szCs w:val="24"/>
        </w:rPr>
        <w:t xml:space="preserve"> адаптировали данный материал с использованием дуальных кватернионах с единичным модулем и их алгебры, поскольку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дуальный кватернион был выведен как наиболее компактный и эффективный способ описания перемещения винта. В некоторых недавних работах использовали дуальные кватернионы для разработки устойчивых законов управления и для гибкого моделирования </w:t>
      </w:r>
      <w:r w:rsidRPr="00484450">
        <w:rPr>
          <w:rFonts w:ascii="Times New Roman" w:hAnsi="Times New Roman" w:cs="Times New Roman"/>
          <w:sz w:val="24"/>
          <w:szCs w:val="24"/>
        </w:rPr>
        <w:t>работы в коллаборативном пространстве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>, переходя во множество ℜ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  <w:vertAlign w:val="superscript"/>
        </w:rPr>
        <w:t xml:space="preserve"> 8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для получения недостающего </w:t>
      </w:r>
      <w:r w:rsidRPr="00484450">
        <w:rPr>
          <w:rFonts w:ascii="Times New Roman" w:hAnsi="Times New Roman" w:cs="Times New Roman"/>
          <w:sz w:val="24"/>
          <w:szCs w:val="24"/>
        </w:rPr>
        <w:t>свойства коммутативности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через операторы Гамильтона (8 × 8 матриц), но при этом теряя вычислительные преимущества алгебры дуальных кватернионов. Можно также подумать об использовании эффективной формулы поворота Родрига через положение твердого тела, представленног</w:t>
      </w:r>
      <w:r w:rsidR="00F50335">
        <w:rPr>
          <w:rFonts w:ascii="Times New Roman" w:eastAsia="Arial Unicode MS" w:hAnsi="Times New Roman" w:cs="Times New Roman"/>
          <w:bCs/>
          <w:sz w:val="24"/>
          <w:szCs w:val="24"/>
        </w:rPr>
        <w:t>о трёхмерным вектором  преобразования и четырехмерным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вектором поворота с параметрами оси-угла Родрига. </w:t>
      </w:r>
      <w:r w:rsidR="00C14F5C">
        <w:rPr>
          <w:rFonts w:ascii="Times New Roman" w:eastAsia="Arial Unicode MS" w:hAnsi="Times New Roman" w:cs="Times New Roman"/>
          <w:bCs/>
          <w:sz w:val="24"/>
          <w:szCs w:val="24"/>
        </w:rPr>
        <w:t>Авторы статьи называют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это представление как </w:t>
      </w:r>
      <w:r w:rsidR="006705AD"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 w:rsidR="006705AD">
        <w:rPr>
          <w:rFonts w:ascii="Times New Roman" w:eastAsia="Arial Unicode MS" w:hAnsi="Times New Roman" w:cs="Times New Roman"/>
          <w:sz w:val="24"/>
          <w:szCs w:val="24"/>
        </w:rPr>
        <w:t>ОУ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. Отметим, что </w:t>
      </w:r>
      <w:r w:rsidR="006705AD"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 w:rsidR="006705AD">
        <w:rPr>
          <w:rFonts w:ascii="Times New Roman" w:eastAsia="Arial Unicode MS" w:hAnsi="Times New Roman" w:cs="Times New Roman"/>
          <w:sz w:val="24"/>
          <w:szCs w:val="24"/>
        </w:rPr>
        <w:t>ОУ</w:t>
      </w:r>
      <w:r w:rsidR="006705AD"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имеет особенность. Всякий раз, когда результирующий угол в </w:t>
      </w:r>
      <w:r w:rsidR="006705AD"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 w:rsidR="006705AD">
        <w:rPr>
          <w:rFonts w:ascii="Times New Roman" w:eastAsia="Arial Unicode MS" w:hAnsi="Times New Roman" w:cs="Times New Roman"/>
          <w:sz w:val="24"/>
          <w:szCs w:val="24"/>
        </w:rPr>
        <w:t>ОУ</w:t>
      </w:r>
      <w:r w:rsidR="006705AD"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равен нулю, осевая часть представления вращения не определена. </w:t>
      </w:r>
      <w:r w:rsidRPr="00484450">
        <w:rPr>
          <w:rFonts w:ascii="Times New Roman" w:hAnsi="Times New Roman" w:cs="Times New Roman"/>
          <w:sz w:val="24"/>
          <w:szCs w:val="24"/>
        </w:rPr>
        <w:t>В таблице 1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перечислены требования к хранению и вычислительным затратам для </w:t>
      </w:r>
      <w:r w:rsidRPr="00484450">
        <w:rPr>
          <w:rFonts w:ascii="Times New Roman" w:hAnsi="Times New Roman" w:cs="Times New Roman"/>
          <w:sz w:val="24"/>
          <w:szCs w:val="24"/>
        </w:rPr>
        <w:t>описания положения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твердого тела в 4 различных представлениях: матрице однородного преобразования (МОП), в дуальных кватернионах и с операторами Гамильтона (ДКЕМсОГ), в положении с параметрами</w:t>
      </w:r>
      <w:r w:rsidR="006941D7">
        <w:rPr>
          <w:rFonts w:ascii="Times New Roman" w:eastAsia="Arial Unicode MS" w:hAnsi="Times New Roman" w:cs="Times New Roman"/>
          <w:bCs/>
          <w:sz w:val="24"/>
          <w:szCs w:val="24"/>
        </w:rPr>
        <w:t xml:space="preserve"> преобразования оси-угла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Родрига (</w:t>
      </w:r>
      <w:r w:rsidR="006941D7"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 w:rsidR="006941D7">
        <w:rPr>
          <w:rFonts w:ascii="Times New Roman" w:eastAsia="Arial Unicode MS" w:hAnsi="Times New Roman" w:cs="Times New Roman"/>
          <w:sz w:val="24"/>
          <w:szCs w:val="24"/>
        </w:rPr>
        <w:t>ОУ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>) и в дуальных кватернионах .</w:t>
      </w:r>
      <w:r w:rsidR="009A1E01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Хоть и для </w:t>
      </w:r>
      <w:r w:rsidR="006941D7"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 w:rsidR="006941D7">
        <w:rPr>
          <w:rFonts w:ascii="Times New Roman" w:eastAsia="Arial Unicode MS" w:hAnsi="Times New Roman" w:cs="Times New Roman"/>
          <w:sz w:val="24"/>
          <w:szCs w:val="24"/>
        </w:rPr>
        <w:t>ОУ</w:t>
      </w:r>
      <w:r w:rsidR="006941D7"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требуется меньший объем памяти, отметим, что для него требуется на семь тригонометрических функций и одно вычисление функции с квадратным корнем больше, чем указано в Таблице 1. </w:t>
      </w:r>
      <w:r w:rsidR="006941D7" w:rsidRPr="00484450">
        <w:rPr>
          <w:rFonts w:ascii="Times New Roman" w:eastAsia="Arial Unicode MS" w:hAnsi="Times New Roman" w:cs="Times New Roman"/>
          <w:sz w:val="24"/>
          <w:szCs w:val="24"/>
        </w:rPr>
        <w:t>П</w:t>
      </w:r>
      <w:r w:rsidR="006941D7">
        <w:rPr>
          <w:rFonts w:ascii="Times New Roman" w:eastAsia="Arial Unicode MS" w:hAnsi="Times New Roman" w:cs="Times New Roman"/>
          <w:sz w:val="24"/>
          <w:szCs w:val="24"/>
        </w:rPr>
        <w:t>ОУ</w:t>
      </w:r>
      <w:r w:rsidR="006941D7" w:rsidRPr="00484450">
        <w:rPr>
          <w:rFonts w:ascii="Times New Roman" w:eastAsia="Arial Unicode MS" w:hAnsi="Times New Roman" w:cs="Times New Roman"/>
          <w:bCs/>
          <w:sz w:val="24"/>
          <w:szCs w:val="24"/>
        </w:rPr>
        <w:t xml:space="preserve"> </w:t>
      </w: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>также не обеспечен эффективной алгеброй.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333"/>
        <w:gridCol w:w="2194"/>
        <w:gridCol w:w="2201"/>
        <w:gridCol w:w="2106"/>
      </w:tblGrid>
      <w:tr w:rsidR="00484450" w:rsidRPr="00484450" w:rsidTr="00B10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>Представление</w:t>
            </w:r>
          </w:p>
        </w:tc>
        <w:tc>
          <w:tcPr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>необходимо памяти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Умножения       </w:t>
            </w: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>сложение</w:t>
            </w:r>
          </w:p>
        </w:tc>
      </w:tr>
      <w:tr w:rsidR="00484450" w:rsidRPr="00484450" w:rsidTr="00B10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 xml:space="preserve">МОП </w:t>
            </w:r>
          </w:p>
        </w:tc>
        <w:tc>
          <w:tcPr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64×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48+</w:t>
            </w:r>
          </w:p>
        </w:tc>
      </w:tr>
      <w:tr w:rsidR="00484450" w:rsidRPr="00484450" w:rsidTr="00B10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>ДКЕМсОГ</w:t>
            </w:r>
          </w:p>
        </w:tc>
        <w:tc>
          <w:tcPr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64×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56+</w:t>
            </w:r>
          </w:p>
        </w:tc>
      </w:tr>
      <w:tr w:rsidR="00484450" w:rsidRPr="00484450" w:rsidTr="00B10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484450" w:rsidRPr="00484450" w:rsidRDefault="006941D7" w:rsidP="00484450">
            <w:pPr>
              <w:spacing w:after="100" w:afterAutospacing="1" w:line="360" w:lineRule="auto"/>
              <w:jc w:val="both"/>
              <w:textAlignment w:val="center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ОУ</w:t>
            </w:r>
          </w:p>
        </w:tc>
        <w:tc>
          <w:tcPr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43×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26+</w:t>
            </w:r>
          </w:p>
        </w:tc>
      </w:tr>
      <w:tr w:rsidR="00484450" w:rsidRPr="00484450" w:rsidTr="00B10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rPr>
                <w:rFonts w:ascii="Times New Roman" w:eastAsia="Arial Unicode MS" w:hAnsi="Times New Roman" w:cs="Times New Roman"/>
                <w:bCs w:val="0"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sz w:val="24"/>
                <w:szCs w:val="24"/>
              </w:rPr>
              <w:t>ДКЕМ</w:t>
            </w:r>
          </w:p>
        </w:tc>
        <w:tc>
          <w:tcPr>
            <w:tcW w:w="2602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48×</w:t>
            </w:r>
          </w:p>
        </w:tc>
        <w:tc>
          <w:tcPr>
            <w:tcW w:w="2603" w:type="dxa"/>
          </w:tcPr>
          <w:p w:rsidR="00484450" w:rsidRPr="00484450" w:rsidRDefault="00484450" w:rsidP="00484450">
            <w:pPr>
              <w:spacing w:after="100" w:afterAutospacing="1" w:line="360" w:lineRule="auto"/>
              <w:jc w:val="both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</w:pPr>
            <w:r w:rsidRPr="00484450">
              <w:rPr>
                <w:rFonts w:ascii="Times New Roman" w:eastAsia="Arial Unicode MS" w:hAnsi="Times New Roman" w:cs="Times New Roman"/>
                <w:bCs/>
                <w:sz w:val="24"/>
                <w:szCs w:val="24"/>
              </w:rPr>
              <w:t>40+</w:t>
            </w:r>
          </w:p>
        </w:tc>
      </w:tr>
    </w:tbl>
    <w:p w:rsidR="00484450" w:rsidRPr="00484450" w:rsidRDefault="00484450" w:rsidP="00484450">
      <w:pPr>
        <w:shd w:val="clear" w:color="auto" w:fill="FCFCFC"/>
        <w:spacing w:after="100" w:afterAutospacing="1" w:line="360" w:lineRule="auto"/>
        <w:jc w:val="both"/>
        <w:textAlignment w:val="center"/>
        <w:rPr>
          <w:rFonts w:ascii="Times New Roman" w:eastAsia="Arial Unicode MS" w:hAnsi="Times New Roman" w:cs="Times New Roman"/>
          <w:bCs/>
          <w:sz w:val="24"/>
          <w:szCs w:val="24"/>
        </w:rPr>
      </w:pPr>
      <w:r w:rsidRPr="00484450">
        <w:rPr>
          <w:rFonts w:ascii="Times New Roman" w:eastAsia="Arial Unicode MS" w:hAnsi="Times New Roman" w:cs="Times New Roman"/>
          <w:bCs/>
          <w:sz w:val="24"/>
          <w:szCs w:val="24"/>
        </w:rPr>
        <w:t>Таблица 1. Расходы для различных представлений преобразования твердого тела.</w:t>
      </w:r>
    </w:p>
    <w:p w:rsidR="00626CF0" w:rsidRPr="00BC6516" w:rsidRDefault="00626CF0" w:rsidP="00626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Style w:val="40"/>
          <w:rFonts w:ascii="Times New Roman" w:hAnsi="Times New Roman" w:cs="Times New Roman"/>
          <w:sz w:val="24"/>
          <w:szCs w:val="24"/>
        </w:rPr>
        <w:lastRenderedPageBreak/>
        <w:t>Анализ затрат</w:t>
      </w:r>
      <w:r w:rsidRPr="00BC651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BC6516">
        <w:rPr>
          <w:rFonts w:ascii="Times New Roman" w:hAnsi="Times New Roman" w:cs="Times New Roman"/>
          <w:sz w:val="24"/>
          <w:szCs w:val="24"/>
        </w:rPr>
        <w:t xml:space="preserve">анипулятор с </w:t>
      </w:r>
      <w:r w:rsidRPr="00BC651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C6516">
        <w:rPr>
          <w:rFonts w:ascii="Times New Roman" w:hAnsi="Times New Roman" w:cs="Times New Roman"/>
          <w:sz w:val="24"/>
          <w:szCs w:val="24"/>
        </w:rPr>
        <w:t xml:space="preserve"> степенями свободы, который использует (6) для вычисления своей </w:t>
      </w:r>
      <w:r w:rsidR="00F730B6">
        <w:rPr>
          <w:rFonts w:ascii="Times New Roman" w:hAnsi="Times New Roman" w:cs="Times New Roman"/>
          <w:sz w:val="24"/>
          <w:szCs w:val="24"/>
        </w:rPr>
        <w:t>прямой задачи кинематики</w:t>
      </w:r>
      <w:r w:rsidRPr="00BC6516">
        <w:rPr>
          <w:rFonts w:ascii="Times New Roman" w:hAnsi="Times New Roman" w:cs="Times New Roman"/>
          <w:sz w:val="24"/>
          <w:szCs w:val="24"/>
        </w:rPr>
        <w:t xml:space="preserve">, требует: </w:t>
      </w:r>
    </w:p>
    <w:p w:rsidR="00626CF0" w:rsidRPr="00BC6516" w:rsidRDefault="00626CF0" w:rsidP="00626CF0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Cost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 - 1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 - 1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,n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48×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40+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</m:mr>
            </m:m>
          </m:e>
        </m:d>
      </m:oMath>
      <w:r w:rsidRPr="00BC6516">
        <w:rPr>
          <w:rFonts w:ascii="Times New Roman" w:hAnsi="Times New Roman" w:cs="Times New Roman"/>
          <w:noProof/>
          <w:sz w:val="24"/>
          <w:szCs w:val="24"/>
        </w:rPr>
        <w:tab/>
      </w:r>
      <w:r w:rsidRPr="00BC6516">
        <w:rPr>
          <w:rFonts w:ascii="Times New Roman" w:hAnsi="Times New Roman" w:cs="Times New Roman"/>
          <w:noProof/>
          <w:sz w:val="24"/>
          <w:szCs w:val="24"/>
        </w:rPr>
        <w:tab/>
      </w:r>
      <w:r w:rsidRPr="00BC6516">
        <w:rPr>
          <w:rFonts w:ascii="Times New Roman" w:hAnsi="Times New Roman" w:cs="Times New Roman"/>
          <w:noProof/>
          <w:sz w:val="24"/>
          <w:szCs w:val="24"/>
        </w:rPr>
        <w:tab/>
      </w:r>
      <w:r w:rsidRPr="00BC6516">
        <w:rPr>
          <w:rFonts w:ascii="Times New Roman" w:hAnsi="Times New Roman" w:cs="Times New Roman"/>
          <w:noProof/>
          <w:sz w:val="24"/>
          <w:szCs w:val="24"/>
        </w:rPr>
        <w:tab/>
      </w:r>
      <w:r w:rsidRPr="00BC6516">
        <w:rPr>
          <w:rFonts w:ascii="Times New Roman" w:hAnsi="Times New Roman" w:cs="Times New Roman"/>
          <w:noProof/>
          <w:sz w:val="24"/>
          <w:szCs w:val="24"/>
        </w:rPr>
        <w:tab/>
      </w:r>
      <w:r w:rsidRPr="00BC6516">
        <w:rPr>
          <w:rFonts w:ascii="Times New Roman" w:hAnsi="Times New Roman" w:cs="Times New Roman"/>
          <w:noProof/>
          <w:sz w:val="24"/>
          <w:szCs w:val="24"/>
        </w:rPr>
        <w:tab/>
      </w:r>
    </w:p>
    <w:p w:rsidR="00626CF0" w:rsidRPr="00BC6516" w:rsidRDefault="00626CF0" w:rsidP="00626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операцй умножения и сложения и блоков</w:t>
      </w:r>
      <w:r w:rsidRPr="00BC6516">
        <w:rPr>
          <w:rFonts w:ascii="Times New Roman" w:hAnsi="Times New Roman" w:cs="Times New Roman"/>
          <w:sz w:val="24"/>
          <w:szCs w:val="24"/>
        </w:rPr>
        <w:t xml:space="preserve"> памяти с плавающей точкой. Например, 6-осевой манипулятор требует 240× и 200+ операций и 48f блоков памяти для вычисления </w:t>
      </w:r>
      <w:r>
        <w:rPr>
          <w:rFonts w:ascii="Times New Roman" w:hAnsi="Times New Roman" w:cs="Times New Roman"/>
          <w:sz w:val="24"/>
          <w:szCs w:val="24"/>
        </w:rPr>
        <w:t>его прямой задачи кинематики</w:t>
      </w:r>
      <w:r w:rsidRPr="00BC65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6CF0" w:rsidRDefault="00626CF0" w:rsidP="00626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 xml:space="preserve">Если бы </w:t>
      </w:r>
      <w:r>
        <w:rPr>
          <w:rFonts w:ascii="Times New Roman" w:hAnsi="Times New Roman" w:cs="Times New Roman"/>
          <w:sz w:val="24"/>
          <w:szCs w:val="24"/>
        </w:rPr>
        <w:t xml:space="preserve">мы использовали </w:t>
      </w:r>
      <w:r w:rsidR="00783E2D">
        <w:rPr>
          <w:rFonts w:ascii="Times New Roman" w:hAnsi="Times New Roman" w:cs="Times New Roman"/>
          <w:sz w:val="24"/>
          <w:szCs w:val="24"/>
        </w:rPr>
        <w:t xml:space="preserve">нотацию </w:t>
      </w:r>
      <w:r>
        <w:rPr>
          <w:rFonts w:ascii="Times New Roman" w:hAnsi="Times New Roman" w:cs="Times New Roman"/>
          <w:sz w:val="24"/>
          <w:szCs w:val="24"/>
        </w:rPr>
        <w:t>Денавита-</w:t>
      </w:r>
      <w:r w:rsidRPr="00BC6516">
        <w:rPr>
          <w:rFonts w:ascii="Times New Roman" w:hAnsi="Times New Roman" w:cs="Times New Roman"/>
          <w:sz w:val="24"/>
          <w:szCs w:val="24"/>
        </w:rPr>
        <w:t xml:space="preserve">Хартенберга для вычисления </w:t>
      </w:r>
      <w:r>
        <w:rPr>
          <w:rFonts w:ascii="Times New Roman" w:hAnsi="Times New Roman" w:cs="Times New Roman"/>
          <w:sz w:val="24"/>
          <w:szCs w:val="24"/>
        </w:rPr>
        <w:t xml:space="preserve">прямой задачи </w:t>
      </w:r>
      <w:r w:rsidRPr="00BC6516">
        <w:rPr>
          <w:rFonts w:ascii="Times New Roman" w:hAnsi="Times New Roman" w:cs="Times New Roman"/>
          <w:sz w:val="24"/>
          <w:szCs w:val="24"/>
        </w:rPr>
        <w:t xml:space="preserve">кинематики </w:t>
      </w:r>
      <w:r w:rsidRPr="001401AA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C6516">
        <w:rPr>
          <w:rFonts w:ascii="Times New Roman" w:hAnsi="Times New Roman" w:cs="Times New Roman"/>
          <w:sz w:val="24"/>
          <w:szCs w:val="24"/>
        </w:rPr>
        <w:t>-</w:t>
      </w:r>
      <w:r w:rsidRPr="001401AA">
        <w:rPr>
          <w:rFonts w:ascii="Times New Roman" w:hAnsi="Times New Roman" w:cs="Times New Roman"/>
          <w:sz w:val="24"/>
          <w:szCs w:val="24"/>
        </w:rPr>
        <w:t>степенного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w:r w:rsidR="00783E2D">
        <w:rPr>
          <w:rFonts w:ascii="Times New Roman" w:hAnsi="Times New Roman" w:cs="Times New Roman"/>
          <w:sz w:val="24"/>
          <w:szCs w:val="24"/>
        </w:rPr>
        <w:t>робота</w:t>
      </w:r>
      <w:r w:rsidRPr="00BC6516">
        <w:rPr>
          <w:rFonts w:ascii="Times New Roman" w:hAnsi="Times New Roman" w:cs="Times New Roman"/>
          <w:sz w:val="24"/>
          <w:szCs w:val="24"/>
        </w:rPr>
        <w:t xml:space="preserve"> с помощью дуальных кватернионов, то нам потребовалось бы, по крайней мере</w:t>
      </w:r>
      <w:r>
        <w:rPr>
          <w:rFonts w:ascii="Times New Roman" w:hAnsi="Times New Roman" w:cs="Times New Roman"/>
          <w:sz w:val="24"/>
          <w:szCs w:val="24"/>
        </w:rPr>
        <w:t xml:space="preserve"> на</w:t>
      </w:r>
      <w:r w:rsidRPr="00BC651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3 n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[48×, 40+, 8 f] 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sup>
        </m:sSup>
      </m:oMath>
      <w:r w:rsidRPr="00BC6516">
        <w:rPr>
          <w:rFonts w:ascii="Times New Roman" w:hAnsi="Times New Roman" w:cs="Times New Roman"/>
          <w:sz w:val="24"/>
          <w:szCs w:val="24"/>
        </w:rPr>
        <w:t xml:space="preserve">  больше операций умножения и сложения и блоков памяти с плаваю</w:t>
      </w:r>
      <w:r>
        <w:rPr>
          <w:rFonts w:ascii="Times New Roman" w:hAnsi="Times New Roman" w:cs="Times New Roman"/>
          <w:sz w:val="24"/>
          <w:szCs w:val="24"/>
        </w:rPr>
        <w:t>щей запятой, чем с  использованием (13)</w:t>
      </w:r>
      <w:r w:rsidRPr="00BC6516">
        <w:rPr>
          <w:rFonts w:ascii="Times New Roman" w:hAnsi="Times New Roman" w:cs="Times New Roman"/>
          <w:sz w:val="24"/>
          <w:szCs w:val="24"/>
        </w:rPr>
        <w:t>.</w:t>
      </w:r>
    </w:p>
    <w:p w:rsidR="00626CF0" w:rsidRPr="00BC6516" w:rsidRDefault="00626CF0" w:rsidP="00626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BC6516">
        <w:rPr>
          <w:rFonts w:ascii="Times New Roman" w:hAnsi="Times New Roman" w:cs="Times New Roman"/>
          <w:sz w:val="24"/>
          <w:szCs w:val="24"/>
        </w:rPr>
        <w:t>-осевой манипулятор, который использует (13) для вычисления своего Якобиана через (14), требуется:</w:t>
      </w:r>
    </w:p>
    <w:p w:rsidR="00626CF0" w:rsidRPr="00F30129" w:rsidRDefault="00626CF0" w:rsidP="00626C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Cost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2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 - 1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48×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40+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484450" w:rsidRDefault="00626CF0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516">
        <w:rPr>
          <w:rFonts w:ascii="Times New Roman" w:hAnsi="Times New Roman" w:cs="Times New Roman"/>
          <w:sz w:val="24"/>
          <w:szCs w:val="24"/>
        </w:rPr>
        <w:t>операции умножения и сложения. Например, для вычисления Якобиана 6-осевого манипулятора т</w:t>
      </w:r>
      <w:r w:rsidR="001D6DD8">
        <w:rPr>
          <w:rFonts w:ascii="Times New Roman" w:hAnsi="Times New Roman" w:cs="Times New Roman"/>
          <w:sz w:val="24"/>
          <w:szCs w:val="24"/>
        </w:rPr>
        <w:t xml:space="preserve">ребуется 480× и 400+ операций. </w:t>
      </w:r>
    </w:p>
    <w:p w:rsidR="005E6D05" w:rsidRDefault="005E6D05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7A26" w:rsidRDefault="004D7A26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1727" w:rsidRPr="001D6DD8" w:rsidRDefault="00D11727" w:rsidP="001D6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450" w:rsidRDefault="00E31739" w:rsidP="00484450">
      <w:pPr>
        <w:pStyle w:val="1"/>
      </w:pPr>
      <w:r>
        <w:lastRenderedPageBreak/>
        <w:t xml:space="preserve">  </w:t>
      </w:r>
      <w:r w:rsidR="00484450">
        <w:t xml:space="preserve">Заключение и выводы. </w:t>
      </w:r>
    </w:p>
    <w:p w:rsidR="00484450" w:rsidRPr="00397E3D" w:rsidRDefault="00484450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84450">
        <w:rPr>
          <w:rFonts w:ascii="Times New Roman" w:hAnsi="Times New Roman" w:cs="Times New Roman"/>
          <w:sz w:val="24"/>
        </w:rPr>
        <w:t>В этой статье использовались дуальные кватернионы для моделирования кинематики, а затем для управления положением манипулятора. Мод</w:t>
      </w:r>
      <w:r w:rsidR="009139D7">
        <w:rPr>
          <w:rFonts w:ascii="Times New Roman" w:hAnsi="Times New Roman" w:cs="Times New Roman"/>
          <w:sz w:val="24"/>
        </w:rPr>
        <w:t>елирование компактно и быстро, п</w:t>
      </w:r>
      <w:r w:rsidRPr="00484450">
        <w:rPr>
          <w:rFonts w:ascii="Times New Roman" w:hAnsi="Times New Roman" w:cs="Times New Roman"/>
          <w:sz w:val="24"/>
        </w:rPr>
        <w:t xml:space="preserve">оэтому вычисление закона управления происходит быстро. Кроме того, пространство задач не содержит сингулярностей. Эта формулировка обеспечивает важное преимущество, если использовать ее для моделирования и управления роботизированной </w:t>
      </w:r>
      <w:r w:rsidRPr="00397E3D">
        <w:rPr>
          <w:rFonts w:ascii="Times New Roman" w:hAnsi="Times New Roman" w:cs="Times New Roman"/>
          <w:sz w:val="24"/>
        </w:rPr>
        <w:t xml:space="preserve">системой, которая имеет много степеней свободы, такой как </w:t>
      </w:r>
      <w:r w:rsidR="009139D7" w:rsidRPr="00397E3D">
        <w:rPr>
          <w:rFonts w:ascii="Times New Roman" w:hAnsi="Times New Roman" w:cs="Times New Roman"/>
          <w:sz w:val="24"/>
        </w:rPr>
        <w:t xml:space="preserve">антропоморфный </w:t>
      </w:r>
      <w:r w:rsidRPr="00397E3D">
        <w:rPr>
          <w:rFonts w:ascii="Times New Roman" w:hAnsi="Times New Roman" w:cs="Times New Roman"/>
          <w:sz w:val="24"/>
        </w:rPr>
        <w:t>робот</w:t>
      </w:r>
      <w:r w:rsidR="00F82520" w:rsidRPr="00397E3D">
        <w:rPr>
          <w:rFonts w:ascii="Times New Roman" w:hAnsi="Times New Roman" w:cs="Times New Roman"/>
          <w:sz w:val="24"/>
        </w:rPr>
        <w:t xml:space="preserve"> или моделирование скелета человека</w:t>
      </w:r>
      <w:r w:rsidRPr="00397E3D">
        <w:rPr>
          <w:rFonts w:ascii="Times New Roman" w:hAnsi="Times New Roman" w:cs="Times New Roman"/>
          <w:sz w:val="24"/>
        </w:rPr>
        <w:t>.</w:t>
      </w:r>
      <w:r w:rsidR="000642E9" w:rsidRPr="00397E3D">
        <w:rPr>
          <w:rFonts w:ascii="Times New Roman" w:hAnsi="Times New Roman" w:cs="Times New Roman"/>
          <w:sz w:val="24"/>
        </w:rPr>
        <w:t xml:space="preserve"> </w:t>
      </w:r>
      <w:r w:rsidR="00F0241E" w:rsidRPr="00397E3D">
        <w:rPr>
          <w:rFonts w:ascii="Times New Roman" w:hAnsi="Times New Roman" w:cs="Times New Roman"/>
          <w:sz w:val="24"/>
        </w:rPr>
        <w:t xml:space="preserve"> Также для анимации движения камеры многие игры и </w:t>
      </w:r>
      <w:r w:rsidR="00F0241E" w:rsidRPr="00397E3D">
        <w:rPr>
          <w:rFonts w:ascii="Times New Roman" w:hAnsi="Times New Roman" w:cs="Times New Roman"/>
          <w:sz w:val="24"/>
          <w:lang w:val="en-US"/>
        </w:rPr>
        <w:t>CAD</w:t>
      </w:r>
      <w:r w:rsidR="00F0241E" w:rsidRPr="00397E3D">
        <w:rPr>
          <w:rFonts w:ascii="Times New Roman" w:hAnsi="Times New Roman" w:cs="Times New Roman"/>
          <w:sz w:val="24"/>
        </w:rPr>
        <w:t xml:space="preserve"> системы используют преимущества кватернионов (не дуальных). </w:t>
      </w:r>
    </w:p>
    <w:p w:rsidR="00F50335" w:rsidRPr="00397E3D" w:rsidRDefault="00F50335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7E3D">
        <w:rPr>
          <w:rFonts w:ascii="Times New Roman" w:hAnsi="Times New Roman" w:cs="Times New Roman"/>
          <w:sz w:val="24"/>
        </w:rPr>
        <w:t>Преимуществами данного метода может послужить:</w:t>
      </w:r>
    </w:p>
    <w:p w:rsidR="00F50335" w:rsidRPr="00397E3D" w:rsidRDefault="00F50335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7E3D">
        <w:rPr>
          <w:rFonts w:ascii="Times New Roman" w:hAnsi="Times New Roman" w:cs="Times New Roman"/>
          <w:sz w:val="24"/>
        </w:rPr>
        <w:t>- Отсутствие сингулярностей</w:t>
      </w:r>
    </w:p>
    <w:p w:rsidR="00F50335" w:rsidRPr="00397E3D" w:rsidRDefault="00F50335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7E3D">
        <w:rPr>
          <w:rFonts w:ascii="Times New Roman" w:hAnsi="Times New Roman" w:cs="Times New Roman"/>
          <w:sz w:val="24"/>
        </w:rPr>
        <w:t>-Меньший обьём памяти, занимаемой для хранения данных</w:t>
      </w:r>
    </w:p>
    <w:p w:rsidR="00DE5C1C" w:rsidRPr="00397E3D" w:rsidRDefault="00DE5C1C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7E3D">
        <w:rPr>
          <w:rFonts w:ascii="Times New Roman" w:hAnsi="Times New Roman" w:cs="Times New Roman"/>
          <w:sz w:val="24"/>
        </w:rPr>
        <w:t>-Не нужно вычислять огромное количество синусов  и косинусов</w:t>
      </w:r>
    </w:p>
    <w:p w:rsidR="000B1FA2" w:rsidRPr="00397E3D" w:rsidRDefault="000B1FA2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7E3D">
        <w:rPr>
          <w:rFonts w:ascii="Times New Roman" w:hAnsi="Times New Roman" w:cs="Times New Roman"/>
          <w:sz w:val="24"/>
        </w:rPr>
        <w:t>-интерполяция по сравнению некоторыми другими методами (например на основе углов Эйлера) требует меньше вычислений.</w:t>
      </w:r>
    </w:p>
    <w:p w:rsidR="00484450" w:rsidRDefault="00484450" w:rsidP="00760E6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97E3D">
        <w:rPr>
          <w:rFonts w:ascii="Times New Roman" w:hAnsi="Times New Roman" w:cs="Times New Roman"/>
          <w:sz w:val="24"/>
        </w:rPr>
        <w:t xml:space="preserve">   Эта работа может послужить основой для будущих исследований по динамическому моделированию и управлению роботизированным</w:t>
      </w:r>
      <w:r w:rsidR="003D46C5" w:rsidRPr="00397E3D">
        <w:rPr>
          <w:rFonts w:ascii="Times New Roman" w:hAnsi="Times New Roman" w:cs="Times New Roman"/>
          <w:sz w:val="24"/>
        </w:rPr>
        <w:t>и</w:t>
      </w:r>
      <w:r w:rsidRPr="00397E3D">
        <w:rPr>
          <w:rFonts w:ascii="Times New Roman" w:hAnsi="Times New Roman" w:cs="Times New Roman"/>
          <w:sz w:val="24"/>
        </w:rPr>
        <w:t xml:space="preserve"> </w:t>
      </w:r>
      <w:r w:rsidR="003D46C5" w:rsidRPr="00397E3D">
        <w:rPr>
          <w:rFonts w:ascii="Times New Roman" w:hAnsi="Times New Roman" w:cs="Times New Roman"/>
          <w:sz w:val="24"/>
        </w:rPr>
        <w:t>системами</w:t>
      </w:r>
      <w:r w:rsidRPr="00397E3D">
        <w:rPr>
          <w:rFonts w:ascii="Times New Roman" w:hAnsi="Times New Roman" w:cs="Times New Roman"/>
          <w:sz w:val="24"/>
        </w:rPr>
        <w:t xml:space="preserve"> более компактным и эффективным способом</w:t>
      </w:r>
      <w:r w:rsidRPr="00397E3D">
        <w:t xml:space="preserve">, </w:t>
      </w:r>
      <w:r w:rsidRPr="00397E3D">
        <w:rPr>
          <w:rFonts w:ascii="Times New Roman" w:hAnsi="Times New Roman" w:cs="Times New Roman"/>
          <w:sz w:val="24"/>
        </w:rPr>
        <w:t>чем существующие методы с использованием дуальных кватернионов.</w:t>
      </w:r>
      <w:r w:rsidR="0097467A" w:rsidRPr="00397E3D">
        <w:rPr>
          <w:rFonts w:ascii="Times New Roman" w:hAnsi="Times New Roman" w:cs="Times New Roman"/>
          <w:sz w:val="24"/>
        </w:rPr>
        <w:t xml:space="preserve"> </w:t>
      </w:r>
      <w:r w:rsidR="00634634" w:rsidRPr="00397E3D">
        <w:rPr>
          <w:rFonts w:ascii="Times New Roman" w:hAnsi="Times New Roman" w:cs="Times New Roman"/>
          <w:sz w:val="24"/>
        </w:rPr>
        <w:t>Также хорошей</w:t>
      </w:r>
      <w:r w:rsidR="0097467A" w:rsidRPr="00397E3D">
        <w:rPr>
          <w:rFonts w:ascii="Times New Roman" w:hAnsi="Times New Roman" w:cs="Times New Roman"/>
          <w:sz w:val="24"/>
        </w:rPr>
        <w:t xml:space="preserve"> </w:t>
      </w:r>
      <w:r w:rsidR="00634634" w:rsidRPr="00397E3D">
        <w:rPr>
          <w:rFonts w:ascii="Times New Roman" w:hAnsi="Times New Roman" w:cs="Times New Roman"/>
          <w:sz w:val="24"/>
        </w:rPr>
        <w:t>альтернативой данному</w:t>
      </w:r>
      <w:r w:rsidR="0097467A" w:rsidRPr="00397E3D">
        <w:rPr>
          <w:rFonts w:ascii="Times New Roman" w:hAnsi="Times New Roman" w:cs="Times New Roman"/>
          <w:sz w:val="24"/>
        </w:rPr>
        <w:t xml:space="preserve"> метод</w:t>
      </w:r>
      <w:r w:rsidR="00634634" w:rsidRPr="00397E3D">
        <w:rPr>
          <w:rFonts w:ascii="Times New Roman" w:hAnsi="Times New Roman" w:cs="Times New Roman"/>
          <w:sz w:val="24"/>
        </w:rPr>
        <w:t>у является использование вместо дуальных кватернионов</w:t>
      </w:r>
      <w:r w:rsidR="0097467A" w:rsidRPr="00397E3D">
        <w:rPr>
          <w:rFonts w:ascii="Times New Roman" w:hAnsi="Times New Roman" w:cs="Times New Roman"/>
          <w:sz w:val="24"/>
        </w:rPr>
        <w:t xml:space="preserve"> пару кватернион-вектор, </w:t>
      </w:r>
      <w:r w:rsidR="00760E6A">
        <w:rPr>
          <w:rFonts w:ascii="Times New Roman" w:hAnsi="Times New Roman" w:cs="Times New Roman"/>
          <w:sz w:val="24"/>
        </w:rPr>
        <w:t xml:space="preserve">как минимум по той причине, что </w:t>
      </w:r>
      <w:r w:rsidR="00760E6A" w:rsidRPr="00760E6A">
        <w:rPr>
          <w:rFonts w:ascii="Times New Roman" w:hAnsi="Times New Roman" w:cs="Times New Roman"/>
          <w:sz w:val="24"/>
        </w:rPr>
        <w:t xml:space="preserve">вектор перемещения не хранится </w:t>
      </w:r>
      <w:r w:rsidR="00760E6A">
        <w:rPr>
          <w:rFonts w:ascii="Times New Roman" w:hAnsi="Times New Roman" w:cs="Times New Roman"/>
          <w:sz w:val="24"/>
        </w:rPr>
        <w:t xml:space="preserve">в явной форме при использовании дуальных кватернионов, а используя пару </w:t>
      </w:r>
      <w:r w:rsidR="00760E6A" w:rsidRPr="00397E3D">
        <w:rPr>
          <w:rFonts w:ascii="Times New Roman" w:hAnsi="Times New Roman" w:cs="Times New Roman"/>
          <w:sz w:val="24"/>
        </w:rPr>
        <w:t>кватернион-вектор</w:t>
      </w:r>
      <w:r w:rsidR="00760E6A">
        <w:rPr>
          <w:rFonts w:ascii="Times New Roman" w:hAnsi="Times New Roman" w:cs="Times New Roman"/>
          <w:sz w:val="24"/>
        </w:rPr>
        <w:t xml:space="preserve"> форма записи представляется более понятной</w:t>
      </w:r>
      <w:r w:rsidR="00760E6A" w:rsidRPr="00760E6A">
        <w:rPr>
          <w:rFonts w:ascii="Times New Roman" w:hAnsi="Times New Roman" w:cs="Times New Roman"/>
          <w:sz w:val="24"/>
        </w:rPr>
        <w:t>.</w:t>
      </w:r>
    </w:p>
    <w:p w:rsidR="00B10B3C" w:rsidRDefault="00B10B3C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705AD" w:rsidRDefault="006705AD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705AD" w:rsidRDefault="006705AD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705AD" w:rsidRDefault="006705AD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6705AD" w:rsidRPr="00484450" w:rsidRDefault="006705AD" w:rsidP="0048445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84450" w:rsidRDefault="00484450" w:rsidP="00484450">
      <w:pPr>
        <w:pStyle w:val="1"/>
      </w:pPr>
      <w:r>
        <w:lastRenderedPageBreak/>
        <w:t>Список литературы .</w:t>
      </w:r>
    </w:p>
    <w:p w:rsidR="00B10B3C" w:rsidRP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>D. Han, Q. Wei, Z. Li, Kinematic control of free rigid bodies using dual quaternions, Int. J. Autom. Comput. (2008).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>X. Wang, C. Yu, Unit-dual-quaternion-based PID control scheme for rigid-body transformation, in: 18th IFAC World Congress, Italy, 2011.</w:t>
      </w:r>
    </w:p>
    <w:p w:rsidR="00B10B3C" w:rsidRPr="00397E3D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X. Wang, D. Han, C. Yu, Z. Zheng, The geometric structure of unit dual quaternion with </w:t>
      </w:r>
      <w:r w:rsidRPr="00397E3D">
        <w:rPr>
          <w:lang w:val="en-US"/>
        </w:rPr>
        <w:t xml:space="preserve">application in kinematic control, J. Math. Anal. Appl. (2012). </w:t>
      </w:r>
    </w:p>
    <w:p w:rsidR="00492324" w:rsidRPr="00397E3D" w:rsidRDefault="00031E91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hyperlink r:id="rId17" w:history="1">
        <w:r w:rsidR="00492324" w:rsidRPr="00397E3D">
          <w:rPr>
            <w:rStyle w:val="ad"/>
            <w:lang w:val="en-US"/>
          </w:rPr>
          <w:t>http://www.euclideanspace.com/maths/algebra/realNormedAlgebra/quaternions/index.htm</w:t>
        </w:r>
      </w:hyperlink>
    </w:p>
    <w:p w:rsidR="00B10B3C" w:rsidRPr="00397E3D" w:rsidRDefault="00492324" w:rsidP="00492324">
      <w:pPr>
        <w:pStyle w:val="a8"/>
        <w:numPr>
          <w:ilvl w:val="0"/>
          <w:numId w:val="8"/>
        </w:numPr>
        <w:jc w:val="both"/>
      </w:pPr>
      <w:r w:rsidRPr="00397E3D">
        <w:t xml:space="preserve">“Доступно о кватернионах и их преимуществах”  </w:t>
      </w:r>
      <w:hyperlink r:id="rId18" w:history="1">
        <w:r w:rsidRPr="00397E3D">
          <w:rPr>
            <w:rStyle w:val="ad"/>
            <w:lang w:val="en-US"/>
          </w:rPr>
          <w:t>https</w:t>
        </w:r>
        <w:r w:rsidRPr="00397E3D">
          <w:rPr>
            <w:rStyle w:val="ad"/>
          </w:rPr>
          <w:t>://</w:t>
        </w:r>
        <w:r w:rsidRPr="00397E3D">
          <w:rPr>
            <w:rStyle w:val="ad"/>
            <w:lang w:val="en-US"/>
          </w:rPr>
          <w:t>habr</w:t>
        </w:r>
        <w:r w:rsidRPr="00397E3D">
          <w:rPr>
            <w:rStyle w:val="ad"/>
          </w:rPr>
          <w:t>.</w:t>
        </w:r>
        <w:r w:rsidRPr="00397E3D">
          <w:rPr>
            <w:rStyle w:val="ad"/>
            <w:lang w:val="en-US"/>
          </w:rPr>
          <w:t>com</w:t>
        </w:r>
        <w:r w:rsidRPr="00397E3D">
          <w:rPr>
            <w:rStyle w:val="ad"/>
          </w:rPr>
          <w:t>/</w:t>
        </w:r>
        <w:r w:rsidRPr="00397E3D">
          <w:rPr>
            <w:rStyle w:val="ad"/>
            <w:lang w:val="en-US"/>
          </w:rPr>
          <w:t>ru</w:t>
        </w:r>
        <w:r w:rsidRPr="00397E3D">
          <w:rPr>
            <w:rStyle w:val="ad"/>
          </w:rPr>
          <w:t>/</w:t>
        </w:r>
        <w:r w:rsidRPr="00397E3D">
          <w:rPr>
            <w:rStyle w:val="ad"/>
            <w:lang w:val="en-US"/>
          </w:rPr>
          <w:t>post</w:t>
        </w:r>
        <w:r w:rsidRPr="00397E3D">
          <w:rPr>
            <w:rStyle w:val="ad"/>
          </w:rPr>
          <w:t>/426863/</w:t>
        </w:r>
      </w:hyperlink>
      <w:r w:rsidRPr="00397E3D">
        <w:t xml:space="preserve"> </w:t>
      </w:r>
    </w:p>
    <w:p w:rsidR="00492324" w:rsidRPr="00397E3D" w:rsidRDefault="00492324" w:rsidP="00B10B3C">
      <w:pPr>
        <w:pStyle w:val="a8"/>
        <w:numPr>
          <w:ilvl w:val="0"/>
          <w:numId w:val="8"/>
        </w:numPr>
        <w:jc w:val="both"/>
      </w:pPr>
      <w:r w:rsidRPr="00397E3D">
        <w:t xml:space="preserve">“Кватернионы в программировании игр.”  </w:t>
      </w:r>
      <w:hyperlink r:id="rId19" w:history="1">
        <w:r w:rsidRPr="00397E3D">
          <w:rPr>
            <w:rStyle w:val="ad"/>
            <w:lang w:val="en-US"/>
          </w:rPr>
          <w:t>http</w:t>
        </w:r>
        <w:r w:rsidRPr="00397E3D">
          <w:rPr>
            <w:rStyle w:val="ad"/>
          </w:rPr>
          <w:t>://</w:t>
        </w:r>
        <w:r w:rsidRPr="00397E3D">
          <w:rPr>
            <w:rStyle w:val="ad"/>
            <w:lang w:val="en-US"/>
          </w:rPr>
          <w:t>wat</w:t>
        </w:r>
        <w:r w:rsidRPr="00397E3D">
          <w:rPr>
            <w:rStyle w:val="ad"/>
          </w:rPr>
          <w:t>.</w:t>
        </w:r>
        <w:r w:rsidRPr="00397E3D">
          <w:rPr>
            <w:rStyle w:val="ad"/>
            <w:lang w:val="en-US"/>
          </w:rPr>
          <w:t>gamedev</w:t>
        </w:r>
        <w:r w:rsidRPr="00397E3D">
          <w:rPr>
            <w:rStyle w:val="ad"/>
          </w:rPr>
          <w:t>.</w:t>
        </w:r>
        <w:r w:rsidRPr="00397E3D">
          <w:rPr>
            <w:rStyle w:val="ad"/>
            <w:lang w:val="en-US"/>
          </w:rPr>
          <w:t>ru</w:t>
        </w:r>
        <w:r w:rsidRPr="00397E3D">
          <w:rPr>
            <w:rStyle w:val="ad"/>
          </w:rPr>
          <w:t>/</w:t>
        </w:r>
        <w:r w:rsidRPr="00397E3D">
          <w:rPr>
            <w:rStyle w:val="ad"/>
            <w:lang w:val="en-US"/>
          </w:rPr>
          <w:t>articles</w:t>
        </w:r>
        <w:r w:rsidRPr="00397E3D">
          <w:rPr>
            <w:rStyle w:val="ad"/>
          </w:rPr>
          <w:t>/</w:t>
        </w:r>
        <w:r w:rsidRPr="00397E3D">
          <w:rPr>
            <w:rStyle w:val="ad"/>
            <w:lang w:val="en-US"/>
          </w:rPr>
          <w:t>quaternions</w:t>
        </w:r>
      </w:hyperlink>
    </w:p>
    <w:p w:rsidR="00492324" w:rsidRPr="00397E3D" w:rsidRDefault="00492324" w:rsidP="00492324">
      <w:pPr>
        <w:pStyle w:val="a8"/>
        <w:numPr>
          <w:ilvl w:val="0"/>
          <w:numId w:val="8"/>
        </w:numPr>
        <w:jc w:val="both"/>
      </w:pPr>
      <w:r w:rsidRPr="00397E3D">
        <w:t xml:space="preserve">“Магия тензорной алгебры: Часть 12 — Параметры Родрига-Гамильтона в кинематике твердого тела”  </w:t>
      </w:r>
      <w:hyperlink r:id="rId20" w:history="1">
        <w:r w:rsidRPr="00397E3D">
          <w:rPr>
            <w:rStyle w:val="ad"/>
            <w:lang w:val="en-US"/>
          </w:rPr>
          <w:t>https</w:t>
        </w:r>
        <w:r w:rsidRPr="00397E3D">
          <w:rPr>
            <w:rStyle w:val="ad"/>
          </w:rPr>
          <w:t>://</w:t>
        </w:r>
        <w:r w:rsidRPr="00397E3D">
          <w:rPr>
            <w:rStyle w:val="ad"/>
            <w:lang w:val="en-US"/>
          </w:rPr>
          <w:t>habr</w:t>
        </w:r>
        <w:r w:rsidRPr="00397E3D">
          <w:rPr>
            <w:rStyle w:val="ad"/>
          </w:rPr>
          <w:t>.</w:t>
        </w:r>
        <w:r w:rsidRPr="00397E3D">
          <w:rPr>
            <w:rStyle w:val="ad"/>
            <w:lang w:val="en-US"/>
          </w:rPr>
          <w:t>com</w:t>
        </w:r>
        <w:r w:rsidRPr="00397E3D">
          <w:rPr>
            <w:rStyle w:val="ad"/>
          </w:rPr>
          <w:t>/</w:t>
        </w:r>
        <w:r w:rsidRPr="00397E3D">
          <w:rPr>
            <w:rStyle w:val="ad"/>
            <w:lang w:val="en-US"/>
          </w:rPr>
          <w:t>ru</w:t>
        </w:r>
        <w:r w:rsidRPr="00397E3D">
          <w:rPr>
            <w:rStyle w:val="ad"/>
          </w:rPr>
          <w:t>/</w:t>
        </w:r>
        <w:r w:rsidRPr="00397E3D">
          <w:rPr>
            <w:rStyle w:val="ad"/>
            <w:lang w:val="en-US"/>
          </w:rPr>
          <w:t>post</w:t>
        </w:r>
        <w:r w:rsidRPr="00397E3D">
          <w:rPr>
            <w:rStyle w:val="ad"/>
          </w:rPr>
          <w:t>/263533/</w:t>
        </w:r>
      </w:hyperlink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397E3D">
        <w:rPr>
          <w:lang w:val="en-US"/>
        </w:rPr>
        <w:t>J. Funda, R.H. Taylor, R.P. Paul, On homogeneous transformations, quaternions, and computational efficiency</w:t>
      </w:r>
      <w:r w:rsidRPr="00B10B3C">
        <w:rPr>
          <w:lang w:val="en-US"/>
        </w:rPr>
        <w:t xml:space="preserve">, IEEE Trans. Robot. Autom. 6 (3) (1990) 382–388.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>J. Funda, R.P. Paul, A computational analysis of screw transformations in robotics, IEEE Trans. Robot. Autom. (1990) 348–356.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N.A. Asparagethos, J.K. Dimitros, A comparative study of three methods for robot kinematics, IEEE Trans. Syst. Man Cybern. B 28 (2) (1998).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X. Wang, H. Zhu, On the comparisons of unit dual quaternion and homogeneous transformation matrix, Adv. Appl. Clifford Algebr. 24 (2014) 213–229.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L. Kavan, S. Collins, C. O’Sullivan, J. Zara, Dual quaternions for rigid body transformation blending, 2006.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>Q.J. Ge, B. Ravani, Computer aided geometric design of motion interpolants, ASME J. Mech. Des. 116 (3) (1994) 756–762.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K. Daniilidis, Hand-eye calibration using dual quaternions, Int. J. Robot. Res. (1999).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Y.X. Wu, X.P. Hu, D.W. Hu, J.X. Lian, Strapdown inertial navigation system algorithms based on dual quaternions, IEEE Trans. Aerosp. Electron. Syst. 41 (1) (2005) 110–132.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>J. Denavit, R.S. Hartenberg, A kinematic notation for the lower pair mechanism based on matrices, ASME J. Appl. Mech. (1955) 215–221.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E.A. Maxwell, General Homogeneous Coordinates in Space of Three Dimensions, Cambridge University Press, Cambridge, UK, 1951.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 R.M. Murray, Z. Li, S.S. Sastry, A Mathematical Introduction to Robotic Manipulation, CRC Press, 1994. </w:t>
      </w:r>
    </w:p>
    <w:p w:rsidR="00F30129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O.A. Bauchau, L. Trainelli, The vectorial parameterization of rotation, Nonlinear Dynam. 32 (1) (2003) 71–92.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J.M. McCarthy, Introduction to Theoretical Kinematics, MIT Press, Cambridge, MA, USA, 1990.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Shadow Company, Shadow Dexterous Hand C6M, Technical Specs., 2009.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W.R. Hamilton, On Quaternions, or a new system of imaginaries in algebra, Phil. Mag. (1844).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W.K. Clifford, Mathematical Papers, London, 1882. [25] I.M. Yaglom, Complex Numbers in Geometry, Academic Press, 1968. 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 E. Study, Geometrie der Dynamen, Teubner, Leipzig, 1901.</w:t>
      </w:r>
    </w:p>
    <w:p w:rsidR="00B10B3C" w:rsidRDefault="00B10B3C" w:rsidP="00B10B3C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 xml:space="preserve">J. Rooney, On the principle of transference, in: 4th World Congress on the Theory of Machines and Mechanisms, 1975. </w:t>
      </w:r>
    </w:p>
    <w:p w:rsidR="00E31739" w:rsidRPr="00E31739" w:rsidRDefault="00B10B3C" w:rsidP="00E31739">
      <w:pPr>
        <w:pStyle w:val="a8"/>
        <w:numPr>
          <w:ilvl w:val="0"/>
          <w:numId w:val="8"/>
        </w:numPr>
        <w:jc w:val="both"/>
        <w:rPr>
          <w:lang w:val="en-US"/>
        </w:rPr>
      </w:pPr>
      <w:r w:rsidRPr="00B10B3C">
        <w:rPr>
          <w:lang w:val="en-US"/>
        </w:rPr>
        <w:t>S. Stramigioli, H. Bruyninckx, Geometry and screw theory for robotics, in: Tutorial in ICRA’01, 2001.</w:t>
      </w:r>
    </w:p>
    <w:sectPr w:rsidR="00E31739" w:rsidRPr="00E31739" w:rsidSect="005F1E38">
      <w:footerReference w:type="default" r:id="rId21"/>
      <w:pgSz w:w="11906" w:h="16838"/>
      <w:pgMar w:top="1304" w:right="851" w:bottom="1304" w:left="221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20A" w:rsidRDefault="001E320A" w:rsidP="008C5556">
      <w:pPr>
        <w:spacing w:after="0" w:line="240" w:lineRule="auto"/>
      </w:pPr>
      <w:r>
        <w:separator/>
      </w:r>
    </w:p>
  </w:endnote>
  <w:endnote w:type="continuationSeparator" w:id="0">
    <w:p w:rsidR="001E320A" w:rsidRDefault="001E320A" w:rsidP="008C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8898840"/>
      <w:docPartObj>
        <w:docPartGallery w:val="Page Numbers (Bottom of Page)"/>
        <w:docPartUnique/>
      </w:docPartObj>
    </w:sdtPr>
    <w:sdtEndPr/>
    <w:sdtContent>
      <w:p w:rsidR="004824EE" w:rsidRPr="008C5556" w:rsidRDefault="004824EE" w:rsidP="00FF008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1E91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20A" w:rsidRDefault="001E320A" w:rsidP="008C5556">
      <w:pPr>
        <w:spacing w:after="0" w:line="240" w:lineRule="auto"/>
      </w:pPr>
      <w:r>
        <w:separator/>
      </w:r>
    </w:p>
  </w:footnote>
  <w:footnote w:type="continuationSeparator" w:id="0">
    <w:p w:rsidR="001E320A" w:rsidRDefault="001E320A" w:rsidP="008C5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96421"/>
    <w:multiLevelType w:val="hybridMultilevel"/>
    <w:tmpl w:val="DDF6A40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2" w15:restartNumberingAfterBreak="0">
    <w:nsid w:val="34E0226F"/>
    <w:multiLevelType w:val="multilevel"/>
    <w:tmpl w:val="7644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B500D"/>
    <w:multiLevelType w:val="hybridMultilevel"/>
    <w:tmpl w:val="3DDC88D4"/>
    <w:lvl w:ilvl="0" w:tplc="9190AEDE">
      <w:start w:val="1"/>
      <w:numFmt w:val="bullet"/>
      <w:lvlText w:val="•"/>
      <w:lvlJc w:val="left"/>
    </w:lvl>
    <w:lvl w:ilvl="1" w:tplc="EFE6DCE6">
      <w:numFmt w:val="decimal"/>
      <w:lvlText w:val=""/>
      <w:lvlJc w:val="left"/>
    </w:lvl>
    <w:lvl w:ilvl="2" w:tplc="11EABD6E">
      <w:numFmt w:val="decimal"/>
      <w:lvlText w:val=""/>
      <w:lvlJc w:val="left"/>
    </w:lvl>
    <w:lvl w:ilvl="3" w:tplc="DED66EEA">
      <w:numFmt w:val="decimal"/>
      <w:lvlText w:val=""/>
      <w:lvlJc w:val="left"/>
    </w:lvl>
    <w:lvl w:ilvl="4" w:tplc="6144E766">
      <w:numFmt w:val="decimal"/>
      <w:lvlText w:val=""/>
      <w:lvlJc w:val="left"/>
    </w:lvl>
    <w:lvl w:ilvl="5" w:tplc="B1F46526">
      <w:numFmt w:val="decimal"/>
      <w:lvlText w:val=""/>
      <w:lvlJc w:val="left"/>
    </w:lvl>
    <w:lvl w:ilvl="6" w:tplc="032619E2">
      <w:numFmt w:val="decimal"/>
      <w:lvlText w:val=""/>
      <w:lvlJc w:val="left"/>
    </w:lvl>
    <w:lvl w:ilvl="7" w:tplc="68284FDA">
      <w:numFmt w:val="decimal"/>
      <w:lvlText w:val=""/>
      <w:lvlJc w:val="left"/>
    </w:lvl>
    <w:lvl w:ilvl="8" w:tplc="E7F2C440">
      <w:numFmt w:val="decimal"/>
      <w:lvlText w:val=""/>
      <w:lvlJc w:val="left"/>
    </w:lvl>
  </w:abstractNum>
  <w:abstractNum w:abstractNumId="4" w15:restartNumberingAfterBreak="0">
    <w:nsid w:val="62BBD95A"/>
    <w:multiLevelType w:val="hybridMultilevel"/>
    <w:tmpl w:val="310CFEF0"/>
    <w:lvl w:ilvl="0" w:tplc="EB06050C">
      <w:start w:val="3"/>
      <w:numFmt w:val="decimal"/>
      <w:lvlText w:val="%1."/>
      <w:lvlJc w:val="left"/>
    </w:lvl>
    <w:lvl w:ilvl="1" w:tplc="E9481242">
      <w:numFmt w:val="decimal"/>
      <w:lvlText w:val=""/>
      <w:lvlJc w:val="left"/>
    </w:lvl>
    <w:lvl w:ilvl="2" w:tplc="C70CBD0E">
      <w:numFmt w:val="decimal"/>
      <w:lvlText w:val=""/>
      <w:lvlJc w:val="left"/>
    </w:lvl>
    <w:lvl w:ilvl="3" w:tplc="355C8CD2">
      <w:numFmt w:val="decimal"/>
      <w:lvlText w:val=""/>
      <w:lvlJc w:val="left"/>
    </w:lvl>
    <w:lvl w:ilvl="4" w:tplc="F230DE1E">
      <w:numFmt w:val="decimal"/>
      <w:lvlText w:val=""/>
      <w:lvlJc w:val="left"/>
    </w:lvl>
    <w:lvl w:ilvl="5" w:tplc="D7C8C61C">
      <w:numFmt w:val="decimal"/>
      <w:lvlText w:val=""/>
      <w:lvlJc w:val="left"/>
    </w:lvl>
    <w:lvl w:ilvl="6" w:tplc="DA1CE572">
      <w:numFmt w:val="decimal"/>
      <w:lvlText w:val=""/>
      <w:lvlJc w:val="left"/>
    </w:lvl>
    <w:lvl w:ilvl="7" w:tplc="DC786E78">
      <w:numFmt w:val="decimal"/>
      <w:lvlText w:val=""/>
      <w:lvlJc w:val="left"/>
    </w:lvl>
    <w:lvl w:ilvl="8" w:tplc="7DBC20B6">
      <w:numFmt w:val="decimal"/>
      <w:lvlText w:val=""/>
      <w:lvlJc w:val="left"/>
    </w:lvl>
  </w:abstractNum>
  <w:abstractNum w:abstractNumId="5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6" w15:restartNumberingAfterBreak="0">
    <w:nsid w:val="735C4FD1"/>
    <w:multiLevelType w:val="hybridMultilevel"/>
    <w:tmpl w:val="86BA3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9C"/>
    <w:rsid w:val="000207C8"/>
    <w:rsid w:val="000315D0"/>
    <w:rsid w:val="00031E91"/>
    <w:rsid w:val="0003314E"/>
    <w:rsid w:val="000563D2"/>
    <w:rsid w:val="000642E9"/>
    <w:rsid w:val="00076879"/>
    <w:rsid w:val="000A315E"/>
    <w:rsid w:val="000A3CD6"/>
    <w:rsid w:val="000B1DC3"/>
    <w:rsid w:val="000B1FA2"/>
    <w:rsid w:val="000B4CB2"/>
    <w:rsid w:val="000B7EF7"/>
    <w:rsid w:val="000E21F4"/>
    <w:rsid w:val="000F3957"/>
    <w:rsid w:val="000F49AF"/>
    <w:rsid w:val="00106619"/>
    <w:rsid w:val="001110E4"/>
    <w:rsid w:val="00132125"/>
    <w:rsid w:val="00132E90"/>
    <w:rsid w:val="001401AA"/>
    <w:rsid w:val="001774D7"/>
    <w:rsid w:val="001A07B0"/>
    <w:rsid w:val="001B1CCC"/>
    <w:rsid w:val="001D0856"/>
    <w:rsid w:val="001D6DD8"/>
    <w:rsid w:val="001E320A"/>
    <w:rsid w:val="001E32D6"/>
    <w:rsid w:val="002455BC"/>
    <w:rsid w:val="002863B6"/>
    <w:rsid w:val="00295AC3"/>
    <w:rsid w:val="002A569C"/>
    <w:rsid w:val="002C27A3"/>
    <w:rsid w:val="0030726B"/>
    <w:rsid w:val="003443D7"/>
    <w:rsid w:val="0034607E"/>
    <w:rsid w:val="00352D69"/>
    <w:rsid w:val="00353D5C"/>
    <w:rsid w:val="00397E3D"/>
    <w:rsid w:val="003B33C7"/>
    <w:rsid w:val="003C1B4D"/>
    <w:rsid w:val="003D46C5"/>
    <w:rsid w:val="003E72CA"/>
    <w:rsid w:val="00400281"/>
    <w:rsid w:val="0041019A"/>
    <w:rsid w:val="00447E89"/>
    <w:rsid w:val="00473861"/>
    <w:rsid w:val="004824EE"/>
    <w:rsid w:val="00484450"/>
    <w:rsid w:val="00492324"/>
    <w:rsid w:val="00492996"/>
    <w:rsid w:val="004A6B3B"/>
    <w:rsid w:val="004D7A26"/>
    <w:rsid w:val="004E069F"/>
    <w:rsid w:val="004E3DCA"/>
    <w:rsid w:val="004E6984"/>
    <w:rsid w:val="004F1129"/>
    <w:rsid w:val="00511A52"/>
    <w:rsid w:val="00513C77"/>
    <w:rsid w:val="005718F7"/>
    <w:rsid w:val="005B26CB"/>
    <w:rsid w:val="005B333B"/>
    <w:rsid w:val="005B42EA"/>
    <w:rsid w:val="005C4495"/>
    <w:rsid w:val="005D0CB6"/>
    <w:rsid w:val="005E6D05"/>
    <w:rsid w:val="005F1E38"/>
    <w:rsid w:val="0062629F"/>
    <w:rsid w:val="00626CF0"/>
    <w:rsid w:val="00634634"/>
    <w:rsid w:val="00651B60"/>
    <w:rsid w:val="00667B6E"/>
    <w:rsid w:val="006705AD"/>
    <w:rsid w:val="00682F0F"/>
    <w:rsid w:val="006941D7"/>
    <w:rsid w:val="006A48BE"/>
    <w:rsid w:val="006A503C"/>
    <w:rsid w:val="006F31B7"/>
    <w:rsid w:val="0070309C"/>
    <w:rsid w:val="00715B1D"/>
    <w:rsid w:val="00734B7B"/>
    <w:rsid w:val="00750433"/>
    <w:rsid w:val="00760D2D"/>
    <w:rsid w:val="00760E6A"/>
    <w:rsid w:val="00783E2D"/>
    <w:rsid w:val="007B0EAE"/>
    <w:rsid w:val="007B5AD2"/>
    <w:rsid w:val="008008BB"/>
    <w:rsid w:val="00803AB1"/>
    <w:rsid w:val="008400ED"/>
    <w:rsid w:val="00867406"/>
    <w:rsid w:val="008A3CB9"/>
    <w:rsid w:val="008B5470"/>
    <w:rsid w:val="008B73C9"/>
    <w:rsid w:val="008C5556"/>
    <w:rsid w:val="008D05DD"/>
    <w:rsid w:val="008F0488"/>
    <w:rsid w:val="008F354C"/>
    <w:rsid w:val="009139D7"/>
    <w:rsid w:val="00916E34"/>
    <w:rsid w:val="00942D2C"/>
    <w:rsid w:val="00946425"/>
    <w:rsid w:val="00956FE4"/>
    <w:rsid w:val="0097467A"/>
    <w:rsid w:val="00981815"/>
    <w:rsid w:val="00994809"/>
    <w:rsid w:val="009A1E01"/>
    <w:rsid w:val="009D439C"/>
    <w:rsid w:val="009E0EDB"/>
    <w:rsid w:val="009F34DC"/>
    <w:rsid w:val="009F7877"/>
    <w:rsid w:val="00A20E37"/>
    <w:rsid w:val="00A247AF"/>
    <w:rsid w:val="00A52B6A"/>
    <w:rsid w:val="00A70DBF"/>
    <w:rsid w:val="00AB1D2A"/>
    <w:rsid w:val="00AB5967"/>
    <w:rsid w:val="00AE2800"/>
    <w:rsid w:val="00AF3571"/>
    <w:rsid w:val="00B0149C"/>
    <w:rsid w:val="00B10B3C"/>
    <w:rsid w:val="00B179CC"/>
    <w:rsid w:val="00B40238"/>
    <w:rsid w:val="00B518A9"/>
    <w:rsid w:val="00B5481F"/>
    <w:rsid w:val="00B56D08"/>
    <w:rsid w:val="00B66763"/>
    <w:rsid w:val="00B71007"/>
    <w:rsid w:val="00B85216"/>
    <w:rsid w:val="00BA1E05"/>
    <w:rsid w:val="00BA5152"/>
    <w:rsid w:val="00BA56E0"/>
    <w:rsid w:val="00BC6516"/>
    <w:rsid w:val="00BD6579"/>
    <w:rsid w:val="00BF348D"/>
    <w:rsid w:val="00C14F5C"/>
    <w:rsid w:val="00C70ACB"/>
    <w:rsid w:val="00C80BDE"/>
    <w:rsid w:val="00C937BC"/>
    <w:rsid w:val="00CB2F24"/>
    <w:rsid w:val="00CB488D"/>
    <w:rsid w:val="00CD5EF4"/>
    <w:rsid w:val="00CE591B"/>
    <w:rsid w:val="00D053FC"/>
    <w:rsid w:val="00D11727"/>
    <w:rsid w:val="00D16E62"/>
    <w:rsid w:val="00D6081F"/>
    <w:rsid w:val="00D844EA"/>
    <w:rsid w:val="00DC0CD1"/>
    <w:rsid w:val="00DC1B99"/>
    <w:rsid w:val="00DE318F"/>
    <w:rsid w:val="00DE5C1C"/>
    <w:rsid w:val="00DF1540"/>
    <w:rsid w:val="00E11D0C"/>
    <w:rsid w:val="00E27699"/>
    <w:rsid w:val="00E31739"/>
    <w:rsid w:val="00E923B8"/>
    <w:rsid w:val="00E96B09"/>
    <w:rsid w:val="00EC330B"/>
    <w:rsid w:val="00ED2306"/>
    <w:rsid w:val="00F0241E"/>
    <w:rsid w:val="00F25B0A"/>
    <w:rsid w:val="00F30129"/>
    <w:rsid w:val="00F3131B"/>
    <w:rsid w:val="00F35273"/>
    <w:rsid w:val="00F50335"/>
    <w:rsid w:val="00F5311B"/>
    <w:rsid w:val="00F6345D"/>
    <w:rsid w:val="00F70565"/>
    <w:rsid w:val="00F730B6"/>
    <w:rsid w:val="00F80549"/>
    <w:rsid w:val="00F808E4"/>
    <w:rsid w:val="00F82520"/>
    <w:rsid w:val="00F9054C"/>
    <w:rsid w:val="00F9074B"/>
    <w:rsid w:val="00F93A8B"/>
    <w:rsid w:val="00F93D39"/>
    <w:rsid w:val="00FA4127"/>
    <w:rsid w:val="00FB3B92"/>
    <w:rsid w:val="00FB66D3"/>
    <w:rsid w:val="00FC564C"/>
    <w:rsid w:val="00FF0083"/>
    <w:rsid w:val="00FF16C9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BDD198A-8827-436E-B12E-7CD9036E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5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00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B6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B66D3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008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B66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B66D3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customStyle="1" w:styleId="Standard">
    <w:name w:val="Standard"/>
    <w:rsid w:val="00BF348D"/>
    <w:pPr>
      <w:widowControl w:val="0"/>
      <w:suppressAutoHyphens/>
      <w:autoSpaceDN w:val="0"/>
      <w:spacing w:line="256" w:lineRule="auto"/>
      <w:textAlignment w:val="baseline"/>
    </w:pPr>
    <w:rPr>
      <w:rFonts w:ascii="Calibri" w:eastAsia="Calibri" w:hAnsi="Calibri" w:cs="Calibri"/>
      <w:kern w:val="3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8C5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C5556"/>
  </w:style>
  <w:style w:type="paragraph" w:styleId="a5">
    <w:name w:val="footer"/>
    <w:basedOn w:val="a"/>
    <w:link w:val="a6"/>
    <w:uiPriority w:val="99"/>
    <w:unhideWhenUsed/>
    <w:rsid w:val="008C55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C5556"/>
  </w:style>
  <w:style w:type="character" w:styleId="a7">
    <w:name w:val="Placeholder Text"/>
    <w:basedOn w:val="a0"/>
    <w:uiPriority w:val="99"/>
    <w:semiHidden/>
    <w:rsid w:val="008C5556"/>
    <w:rPr>
      <w:color w:val="808080"/>
    </w:rPr>
  </w:style>
  <w:style w:type="table" w:styleId="-13">
    <w:name w:val="Grid Table 1 Light Accent 3"/>
    <w:basedOn w:val="a1"/>
    <w:uiPriority w:val="46"/>
    <w:rsid w:val="00FF008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"/>
    <w:uiPriority w:val="34"/>
    <w:qFormat/>
    <w:rsid w:val="0007687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076879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a">
    <w:name w:val="Подзаголовок Знак"/>
    <w:basedOn w:val="a0"/>
    <w:link w:val="a9"/>
    <w:uiPriority w:val="11"/>
    <w:rsid w:val="00076879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uthorsname">
    <w:name w:val="authors__name"/>
    <w:basedOn w:val="a0"/>
    <w:rsid w:val="00076879"/>
  </w:style>
  <w:style w:type="character" w:customStyle="1" w:styleId="authorscontact">
    <w:name w:val="authors__contact"/>
    <w:basedOn w:val="a0"/>
    <w:rsid w:val="00076879"/>
  </w:style>
  <w:style w:type="table" w:styleId="ab">
    <w:name w:val="Table Grid"/>
    <w:basedOn w:val="a1"/>
    <w:uiPriority w:val="39"/>
    <w:rsid w:val="00076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07687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76879"/>
    <w:pPr>
      <w:spacing w:after="10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76879"/>
    <w:pPr>
      <w:spacing w:after="100" w:line="240" w:lineRule="auto"/>
      <w:ind w:left="220"/>
    </w:pPr>
    <w:rPr>
      <w:rFonts w:ascii="Times New Roman" w:eastAsiaTheme="minorEastAsia" w:hAnsi="Times New Roman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76879"/>
    <w:pPr>
      <w:spacing w:after="100" w:line="240" w:lineRule="auto"/>
      <w:ind w:left="440"/>
    </w:pPr>
    <w:rPr>
      <w:rFonts w:ascii="Times New Roman" w:eastAsiaTheme="minorEastAsia" w:hAnsi="Times New Roman" w:cs="Times New Roman"/>
      <w:lang w:eastAsia="ru-RU"/>
    </w:rPr>
  </w:style>
  <w:style w:type="character" w:styleId="ad">
    <w:name w:val="Hyperlink"/>
    <w:basedOn w:val="a0"/>
    <w:uiPriority w:val="99"/>
    <w:unhideWhenUsed/>
    <w:rsid w:val="00076879"/>
    <w:rPr>
      <w:color w:val="0563C1" w:themeColor="hyperlink"/>
      <w:u w:val="single"/>
    </w:rPr>
  </w:style>
  <w:style w:type="character" w:customStyle="1" w:styleId="ae">
    <w:name w:val="Текст выноски Знак"/>
    <w:basedOn w:val="a0"/>
    <w:link w:val="af"/>
    <w:uiPriority w:val="99"/>
    <w:semiHidden/>
    <w:rsid w:val="00076879"/>
    <w:rPr>
      <w:rFonts w:ascii="Segoe UI" w:eastAsiaTheme="minorEastAsia" w:hAnsi="Segoe UI" w:cs="Segoe UI"/>
      <w:sz w:val="18"/>
      <w:szCs w:val="18"/>
      <w:lang w:eastAsia="ru-RU"/>
    </w:rPr>
  </w:style>
  <w:style w:type="paragraph" w:styleId="af">
    <w:name w:val="Balloon Text"/>
    <w:basedOn w:val="a"/>
    <w:link w:val="ae"/>
    <w:uiPriority w:val="99"/>
    <w:semiHidden/>
    <w:unhideWhenUsed/>
    <w:rsid w:val="00076879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ru-RU"/>
    </w:rPr>
  </w:style>
  <w:style w:type="table" w:styleId="-1">
    <w:name w:val="Grid Table 1 Light"/>
    <w:basedOn w:val="a1"/>
    <w:uiPriority w:val="46"/>
    <w:rsid w:val="00B10B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post/426863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euclideanspace.com/maths/algebra/realNormedAlgebra/quaternions/index.ht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habr.com/ru/post/26353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at.gamedev.ru/articles/quatern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67A89-533A-40B3-93F3-C1622B91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4270</Words>
  <Characters>24340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2</cp:revision>
  <cp:lastPrinted>2019-11-17T13:09:00Z</cp:lastPrinted>
  <dcterms:created xsi:type="dcterms:W3CDTF">2019-11-18T20:36:00Z</dcterms:created>
  <dcterms:modified xsi:type="dcterms:W3CDTF">2019-11-18T20:36:00Z</dcterms:modified>
</cp:coreProperties>
</file>