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D1E787" w14:textId="77777777" w:rsidR="00C51CF1" w:rsidRDefault="00C51CF1" w:rsidP="00C51CF1">
      <w:pPr>
        <w:pStyle w:val="ab"/>
        <w:ind w:left="402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053537CA" wp14:editId="65A9EDDD">
            <wp:extent cx="1467341" cy="815054"/>
            <wp:effectExtent l="0" t="0" r="0" b="0"/>
            <wp:docPr id="18" name="image1.jpeg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341" cy="81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23A0" w14:textId="77777777" w:rsidR="00C51CF1" w:rsidRDefault="00C51CF1" w:rsidP="00C51CF1">
      <w:pPr>
        <w:pStyle w:val="1"/>
        <w:spacing w:before="11"/>
      </w:pPr>
      <w:r>
        <w:t>МИНОБРНАУКИ</w:t>
      </w:r>
      <w:r>
        <w:rPr>
          <w:spacing w:val="-13"/>
        </w:rPr>
        <w:t xml:space="preserve"> </w:t>
      </w:r>
      <w:r>
        <w:t>РОССИИ</w:t>
      </w:r>
    </w:p>
    <w:p w14:paraId="36DF7516" w14:textId="77777777" w:rsidR="00C51CF1" w:rsidRDefault="00C51CF1" w:rsidP="00C51CF1">
      <w:pPr>
        <w:spacing w:before="2"/>
        <w:ind w:left="544" w:right="531"/>
        <w:jc w:val="center"/>
        <w:rPr>
          <w:b/>
          <w:sz w:val="28"/>
        </w:rPr>
      </w:pPr>
      <w:r>
        <w:rPr>
          <w:b/>
          <w:spacing w:val="-1"/>
          <w:sz w:val="28"/>
        </w:rPr>
        <w:t>федеральное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государственное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бюджетное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образовательное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учреждение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высшего профессионального образования</w:t>
      </w:r>
    </w:p>
    <w:p w14:paraId="359B9D2B" w14:textId="77777777" w:rsidR="00C51CF1" w:rsidRDefault="00C51CF1" w:rsidP="00C51CF1">
      <w:pPr>
        <w:pStyle w:val="1"/>
        <w:spacing w:line="321" w:lineRule="exact"/>
        <w:ind w:left="613"/>
      </w:pPr>
      <w:r>
        <w:t>«Московский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технологический</w:t>
      </w:r>
      <w:r>
        <w:rPr>
          <w:spacing w:val="-14"/>
        </w:rPr>
        <w:t xml:space="preserve"> </w:t>
      </w:r>
      <w:r>
        <w:t>университет</w:t>
      </w:r>
    </w:p>
    <w:p w14:paraId="2DE93BBC" w14:textId="77777777" w:rsidR="00C51CF1" w:rsidRDefault="00C51CF1" w:rsidP="00C51CF1">
      <w:pPr>
        <w:spacing w:line="322" w:lineRule="exact"/>
        <w:ind w:left="545" w:right="531"/>
        <w:jc w:val="center"/>
        <w:rPr>
          <w:b/>
          <w:sz w:val="28"/>
        </w:rPr>
      </w:pPr>
      <w:r>
        <w:rPr>
          <w:b/>
          <w:sz w:val="28"/>
        </w:rPr>
        <w:t>«СТАНКИН»</w:t>
      </w:r>
    </w:p>
    <w:p w14:paraId="67A56F37" w14:textId="77777777" w:rsidR="00C51CF1" w:rsidRDefault="00C51CF1" w:rsidP="00C51CF1">
      <w:pPr>
        <w:pStyle w:val="1"/>
        <w:ind w:left="543"/>
      </w:pPr>
      <w:r>
        <w:t>(ФГБОУ</w:t>
      </w:r>
      <w:r>
        <w:rPr>
          <w:spacing w:val="-9"/>
        </w:rPr>
        <w:t xml:space="preserve"> </w:t>
      </w:r>
      <w:r>
        <w:t>ВО</w:t>
      </w:r>
      <w:r>
        <w:rPr>
          <w:spacing w:val="-9"/>
        </w:rPr>
        <w:t xml:space="preserve"> </w:t>
      </w:r>
      <w:r>
        <w:t>МГТУ</w:t>
      </w:r>
      <w:r>
        <w:rPr>
          <w:spacing w:val="-8"/>
        </w:rPr>
        <w:t xml:space="preserve"> </w:t>
      </w:r>
      <w:r>
        <w:t>«СТАНКИН»)</w:t>
      </w:r>
    </w:p>
    <w:p w14:paraId="50A87B9A" w14:textId="77777777" w:rsidR="00C51CF1" w:rsidRDefault="00C51CF1" w:rsidP="00C51CF1">
      <w:pPr>
        <w:pStyle w:val="ab"/>
        <w:spacing w:before="2"/>
        <w:rPr>
          <w:b/>
          <w:sz w:val="2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3171AF1" wp14:editId="6871595A">
                <wp:simplePos x="0" y="0"/>
                <wp:positionH relativeFrom="page">
                  <wp:posOffset>1062355</wp:posOffset>
                </wp:positionH>
                <wp:positionV relativeFrom="paragraph">
                  <wp:posOffset>215900</wp:posOffset>
                </wp:positionV>
                <wp:extent cx="5977890" cy="6350"/>
                <wp:effectExtent l="0" t="0" r="0" b="0"/>
                <wp:wrapTopAndBottom/>
                <wp:docPr id="22" name="Прямоугольник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789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0C95BB2" id="Прямоугольник 22" o:spid="_x0000_s1026" style="position:absolute;margin-left:83.65pt;margin-top:17pt;width:470.7pt;height:.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" fillcolor="black" stroked="f">
                <w10:wrap type="topAndBottom" anchorx="page"/>
              </v:rect>
            </w:pict>
          </mc:Fallback>
        </mc:AlternateContent>
      </w:r>
    </w:p>
    <w:p w14:paraId="6A9AAEFD" w14:textId="77777777" w:rsidR="00C51CF1" w:rsidRDefault="00C51CF1" w:rsidP="00C51CF1">
      <w:pPr>
        <w:pStyle w:val="ab"/>
        <w:spacing w:before="10"/>
        <w:rPr>
          <w:b/>
          <w:sz w:val="17"/>
        </w:rPr>
      </w:pPr>
    </w:p>
    <w:p w14:paraId="4B381D44" w14:textId="77777777" w:rsidR="00C51CF1" w:rsidRDefault="00C51CF1" w:rsidP="00C51CF1">
      <w:pPr>
        <w:pStyle w:val="ab"/>
        <w:spacing w:before="89" w:line="482" w:lineRule="auto"/>
        <w:ind w:left="2679" w:right="2642"/>
        <w:jc w:val="center"/>
      </w:pPr>
      <w:r>
        <w:rPr>
          <w:spacing w:val="-1"/>
        </w:rPr>
        <w:t>Институт</w:t>
      </w:r>
      <w:r>
        <w:rPr>
          <w:spacing w:val="-16"/>
        </w:rPr>
        <w:t xml:space="preserve"> </w:t>
      </w:r>
      <w:r>
        <w:t>автоматизации</w:t>
      </w:r>
      <w:r>
        <w:rPr>
          <w:spacing w:val="-14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робототехники</w:t>
      </w:r>
      <w:r>
        <w:rPr>
          <w:spacing w:val="-67"/>
        </w:rPr>
        <w:t xml:space="preserve"> </w:t>
      </w:r>
      <w:r>
        <w:t>Кафедра</w:t>
      </w:r>
      <w:r>
        <w:rPr>
          <w:spacing w:val="-14"/>
        </w:rPr>
        <w:t xml:space="preserve"> </w:t>
      </w:r>
      <w:r>
        <w:t>«Робототехника</w:t>
      </w:r>
      <w:r>
        <w:rPr>
          <w:spacing w:val="-16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мехатроника»</w:t>
      </w:r>
    </w:p>
    <w:p w14:paraId="42C78F1F" w14:textId="77777777" w:rsidR="00C51CF1" w:rsidRDefault="00C51CF1" w:rsidP="00C51CF1">
      <w:pPr>
        <w:pStyle w:val="ab"/>
        <w:ind w:left="566" w:right="531"/>
        <w:jc w:val="center"/>
      </w:pPr>
      <w:r>
        <w:t>Учебный</w:t>
      </w:r>
      <w:r>
        <w:rPr>
          <w:spacing w:val="-9"/>
        </w:rPr>
        <w:t xml:space="preserve"> </w:t>
      </w:r>
      <w:r>
        <w:t>курс</w:t>
      </w:r>
      <w:r>
        <w:rPr>
          <w:spacing w:val="-9"/>
        </w:rPr>
        <w:t xml:space="preserve"> </w:t>
      </w:r>
      <w:r>
        <w:t>«Современные</w:t>
      </w:r>
      <w:r>
        <w:rPr>
          <w:spacing w:val="-8"/>
        </w:rPr>
        <w:t xml:space="preserve"> </w:t>
      </w:r>
      <w:r>
        <w:t>методы</w:t>
      </w:r>
      <w:r>
        <w:rPr>
          <w:spacing w:val="-11"/>
        </w:rPr>
        <w:t xml:space="preserve"> </w:t>
      </w:r>
      <w:r>
        <w:t>управления</w:t>
      </w:r>
      <w:r>
        <w:rPr>
          <w:spacing w:val="-8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робототехнике</w:t>
      </w:r>
      <w:r>
        <w:rPr>
          <w:spacing w:val="-8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мехатронике»</w:t>
      </w:r>
    </w:p>
    <w:p w14:paraId="7CCA74CB" w14:textId="77777777" w:rsidR="00C51CF1" w:rsidRDefault="00C51CF1" w:rsidP="00C51CF1">
      <w:pPr>
        <w:pStyle w:val="ab"/>
        <w:rPr>
          <w:sz w:val="30"/>
        </w:rPr>
      </w:pPr>
    </w:p>
    <w:p w14:paraId="7DEF9C75" w14:textId="77777777" w:rsidR="00C51CF1" w:rsidRDefault="00C51CF1" w:rsidP="00C51CF1">
      <w:pPr>
        <w:pStyle w:val="ab"/>
        <w:spacing w:before="5"/>
        <w:rPr>
          <w:sz w:val="25"/>
        </w:rPr>
      </w:pPr>
    </w:p>
    <w:p w14:paraId="6C523980" w14:textId="77777777" w:rsidR="00C51CF1" w:rsidRDefault="00C51CF1" w:rsidP="00C51CF1">
      <w:pPr>
        <w:pStyle w:val="ab"/>
        <w:ind w:left="567" w:right="531"/>
        <w:jc w:val="center"/>
      </w:pPr>
      <w:r>
        <w:t>Лабораторная</w:t>
      </w:r>
      <w:r>
        <w:rPr>
          <w:spacing w:val="-16"/>
        </w:rPr>
        <w:t xml:space="preserve"> </w:t>
      </w:r>
      <w:r>
        <w:t>работа</w:t>
      </w:r>
      <w:r>
        <w:rPr>
          <w:spacing w:val="-14"/>
        </w:rPr>
        <w:t xml:space="preserve"> </w:t>
      </w:r>
      <w:r>
        <w:t>№1</w:t>
      </w:r>
    </w:p>
    <w:p w14:paraId="2974CD3A" w14:textId="77777777" w:rsidR="00C51CF1" w:rsidRDefault="00C51CF1" w:rsidP="00C51CF1">
      <w:pPr>
        <w:pStyle w:val="ab"/>
        <w:spacing w:before="2"/>
      </w:pPr>
    </w:p>
    <w:p w14:paraId="00F1E8F0" w14:textId="77777777" w:rsidR="00C51CF1" w:rsidRPr="00753574" w:rsidRDefault="00C51CF1" w:rsidP="00C51CF1">
      <w:pPr>
        <w:pStyle w:val="ab"/>
        <w:ind w:left="640" w:right="531"/>
        <w:jc w:val="center"/>
      </w:pPr>
      <w:r>
        <w:rPr>
          <w:spacing w:val="-1"/>
        </w:rPr>
        <w:t>«</w:t>
      </w:r>
      <w:r w:rsidRPr="00FE05F4">
        <w:t>Управление перевёрнутым маятником с помощью контроллера на основе принципов нечёткой логики</w:t>
      </w:r>
      <w:r>
        <w:t>»</w:t>
      </w:r>
    </w:p>
    <w:p w14:paraId="5B8201DF" w14:textId="77777777" w:rsidR="00C51CF1" w:rsidRDefault="00C51CF1" w:rsidP="00C51CF1">
      <w:pPr>
        <w:pStyle w:val="ab"/>
        <w:rPr>
          <w:sz w:val="30"/>
        </w:rPr>
      </w:pPr>
    </w:p>
    <w:p w14:paraId="258EBB2E" w14:textId="77777777" w:rsidR="00C51CF1" w:rsidRDefault="00C51CF1" w:rsidP="00C51CF1">
      <w:pPr>
        <w:pStyle w:val="ab"/>
        <w:rPr>
          <w:sz w:val="30"/>
        </w:rPr>
      </w:pPr>
    </w:p>
    <w:p w14:paraId="6FAF999E" w14:textId="2DB353B4" w:rsidR="00C51CF1" w:rsidRDefault="00C51CF1" w:rsidP="00C51CF1">
      <w:pPr>
        <w:pStyle w:val="ab"/>
        <w:tabs>
          <w:tab w:val="left" w:pos="5458"/>
          <w:tab w:val="left" w:pos="7582"/>
          <w:tab w:val="left" w:pos="9187"/>
        </w:tabs>
        <w:spacing w:before="184"/>
        <w:ind w:left="502"/>
      </w:pPr>
      <w:r>
        <w:t>Выполнил:</w:t>
      </w:r>
      <w:r>
        <w:rPr>
          <w:spacing w:val="-13"/>
        </w:rPr>
        <w:t xml:space="preserve"> </w:t>
      </w:r>
      <w:r>
        <w:t>студент</w:t>
      </w:r>
      <w:r>
        <w:rPr>
          <w:spacing w:val="-15"/>
        </w:rPr>
        <w:t xml:space="preserve"> </w:t>
      </w:r>
      <w:r>
        <w:t>группы</w:t>
      </w:r>
      <w:r>
        <w:rPr>
          <w:spacing w:val="-16"/>
        </w:rPr>
        <w:t xml:space="preserve"> </w:t>
      </w:r>
      <w:r w:rsidR="00984D98">
        <w:t>АДМ-20-0</w:t>
      </w:r>
      <w:r w:rsidR="00984D98" w:rsidRPr="00984D98">
        <w:t>5</w:t>
      </w:r>
      <w:r w:rsidR="00984D98">
        <w:tab/>
        <w:t>Кавиев Г.Р.</w:t>
      </w:r>
      <w:bookmarkStart w:id="0" w:name="_GoBack"/>
      <w:bookmarkEnd w:id="0"/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EA52E4C" w14:textId="77777777" w:rsidR="00C51CF1" w:rsidRDefault="00C51CF1" w:rsidP="00C51CF1">
      <w:pPr>
        <w:pStyle w:val="ab"/>
        <w:rPr>
          <w:sz w:val="20"/>
        </w:rPr>
      </w:pPr>
    </w:p>
    <w:p w14:paraId="61EDE2AA" w14:textId="77777777" w:rsidR="00C51CF1" w:rsidRDefault="00C51CF1" w:rsidP="00C51CF1">
      <w:pPr>
        <w:pStyle w:val="ab"/>
        <w:spacing w:before="4"/>
      </w:pPr>
    </w:p>
    <w:p w14:paraId="7E1D716A" w14:textId="77777777" w:rsidR="00C51CF1" w:rsidRDefault="00C51CF1" w:rsidP="00C51CF1">
      <w:pPr>
        <w:pStyle w:val="ab"/>
        <w:tabs>
          <w:tab w:val="left" w:pos="5458"/>
          <w:tab w:val="left" w:pos="9176"/>
        </w:tabs>
        <w:spacing w:before="89"/>
        <w:ind w:left="502"/>
      </w:pPr>
      <w:r>
        <w:t>Проверил</w:t>
      </w:r>
      <w:r>
        <w:rPr>
          <w:spacing w:val="-8"/>
        </w:rPr>
        <w:t xml:space="preserve"> </w:t>
      </w:r>
      <w:r>
        <w:t>:</w:t>
      </w:r>
      <w:r>
        <w:tab/>
      </w:r>
      <w:r>
        <w:rPr>
          <w:spacing w:val="-4"/>
        </w:rPr>
        <w:t>Колесниченко</w:t>
      </w:r>
      <w:r>
        <w:rPr>
          <w:spacing w:val="-9"/>
        </w:rPr>
        <w:t xml:space="preserve"> </w:t>
      </w:r>
      <w:r>
        <w:rPr>
          <w:spacing w:val="-3"/>
        </w:rPr>
        <w:t>Р.</w:t>
      </w:r>
      <w:r>
        <w:rPr>
          <w:spacing w:val="-14"/>
        </w:rPr>
        <w:t xml:space="preserve"> </w:t>
      </w:r>
      <w:r>
        <w:rPr>
          <w:spacing w:val="-3"/>
        </w:rPr>
        <w:t>В.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4A94F1A8" w14:textId="77777777" w:rsidR="00C51CF1" w:rsidRDefault="00C51CF1" w:rsidP="00C51CF1">
      <w:pPr>
        <w:pStyle w:val="ab"/>
        <w:rPr>
          <w:sz w:val="20"/>
        </w:rPr>
      </w:pPr>
    </w:p>
    <w:p w14:paraId="4F07A780" w14:textId="77777777" w:rsidR="00C51CF1" w:rsidRDefault="00C51CF1" w:rsidP="00C51CF1">
      <w:pPr>
        <w:pStyle w:val="ab"/>
        <w:rPr>
          <w:sz w:val="20"/>
        </w:rPr>
      </w:pPr>
    </w:p>
    <w:p w14:paraId="73B1C1CC" w14:textId="77777777" w:rsidR="00C51CF1" w:rsidRDefault="00C51CF1" w:rsidP="00C51CF1">
      <w:pPr>
        <w:pStyle w:val="ab"/>
        <w:rPr>
          <w:sz w:val="20"/>
        </w:rPr>
      </w:pPr>
    </w:p>
    <w:p w14:paraId="0564A952" w14:textId="77777777" w:rsidR="00C51CF1" w:rsidRDefault="00C51CF1" w:rsidP="00C51CF1">
      <w:pPr>
        <w:pStyle w:val="ab"/>
        <w:spacing w:before="6"/>
        <w:rPr>
          <w:sz w:val="29"/>
        </w:rPr>
      </w:pPr>
    </w:p>
    <w:p w14:paraId="01C06C29" w14:textId="77777777" w:rsidR="00C51CF1" w:rsidRDefault="00C51CF1" w:rsidP="00C51CF1">
      <w:pPr>
        <w:pStyle w:val="ab"/>
        <w:tabs>
          <w:tab w:val="left" w:pos="3057"/>
          <w:tab w:val="left" w:pos="4119"/>
          <w:tab w:val="left" w:pos="7409"/>
        </w:tabs>
        <w:spacing w:before="89"/>
        <w:ind w:right="255"/>
        <w:jc w:val="center"/>
      </w:pPr>
      <w:r>
        <w:t>Оценка:</w:t>
      </w:r>
      <w:r>
        <w:rPr>
          <w:u w:val="single"/>
        </w:rPr>
        <w:tab/>
      </w:r>
      <w:r>
        <w:tab/>
        <w:t>Дата: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4E020B4E" w14:textId="77777777" w:rsidR="00C51CF1" w:rsidRDefault="00C51CF1" w:rsidP="00C51CF1">
      <w:pPr>
        <w:pStyle w:val="ab"/>
        <w:rPr>
          <w:sz w:val="20"/>
        </w:rPr>
      </w:pPr>
    </w:p>
    <w:p w14:paraId="3F7881D6" w14:textId="77777777" w:rsidR="00C51CF1" w:rsidRDefault="00C51CF1" w:rsidP="00C51CF1">
      <w:pPr>
        <w:pStyle w:val="ab"/>
        <w:rPr>
          <w:sz w:val="20"/>
        </w:rPr>
      </w:pPr>
    </w:p>
    <w:p w14:paraId="0D19B8B3" w14:textId="77777777" w:rsidR="00C51CF1" w:rsidRDefault="00C51CF1" w:rsidP="00C51CF1">
      <w:pPr>
        <w:pStyle w:val="ab"/>
        <w:rPr>
          <w:sz w:val="20"/>
        </w:rPr>
      </w:pPr>
    </w:p>
    <w:p w14:paraId="2ECF6938" w14:textId="77777777" w:rsidR="00C51CF1" w:rsidRDefault="00C51CF1" w:rsidP="00C51CF1">
      <w:pPr>
        <w:pStyle w:val="ab"/>
        <w:rPr>
          <w:sz w:val="20"/>
        </w:rPr>
      </w:pPr>
    </w:p>
    <w:p w14:paraId="66045A0A" w14:textId="77777777" w:rsidR="00C51CF1" w:rsidRDefault="00C51CF1" w:rsidP="00C51CF1">
      <w:pPr>
        <w:pStyle w:val="ab"/>
        <w:rPr>
          <w:sz w:val="20"/>
        </w:rPr>
      </w:pPr>
    </w:p>
    <w:p w14:paraId="4FFF2386" w14:textId="77777777" w:rsidR="00C51CF1" w:rsidRDefault="00C51CF1" w:rsidP="00C51CF1">
      <w:pPr>
        <w:pStyle w:val="ab"/>
        <w:rPr>
          <w:sz w:val="20"/>
        </w:rPr>
      </w:pPr>
    </w:p>
    <w:p w14:paraId="0A02A91E" w14:textId="77777777" w:rsidR="00C51CF1" w:rsidRPr="00C51CF1" w:rsidRDefault="00C51CF1" w:rsidP="00C51CF1">
      <w:pPr>
        <w:pStyle w:val="ab"/>
        <w:spacing w:before="230"/>
        <w:ind w:left="722" w:right="413"/>
        <w:jc w:val="center"/>
      </w:pPr>
      <w:r>
        <w:t>Москва</w:t>
      </w:r>
      <w:r>
        <w:rPr>
          <w:spacing w:val="-3"/>
        </w:rPr>
        <w:t xml:space="preserve"> </w:t>
      </w:r>
      <w:r>
        <w:t>202</w:t>
      </w:r>
      <w:r w:rsidRPr="00C51CF1">
        <w:t>1</w:t>
      </w:r>
    </w:p>
    <w:p w14:paraId="231EAAC8" w14:textId="77777777" w:rsidR="00C51CF1" w:rsidRPr="00753574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C097A">
        <w:rPr>
          <w:rFonts w:ascii="Times New Roman" w:hAnsi="Times New Roman" w:cs="Times New Roman"/>
          <w:sz w:val="24"/>
        </w:rPr>
        <w:br w:type="page"/>
      </w:r>
      <w:r w:rsidRPr="004D0320">
        <w:rPr>
          <w:b/>
          <w:bCs/>
          <w:sz w:val="28"/>
          <w:szCs w:val="28"/>
        </w:rPr>
        <w:lastRenderedPageBreak/>
        <w:t>Цель</w:t>
      </w:r>
      <w:r w:rsidRPr="004D0320">
        <w:rPr>
          <w:sz w:val="28"/>
          <w:szCs w:val="28"/>
        </w:rPr>
        <w:t xml:space="preserve">: научиться управлять перевёрнутым маятником с помощью систем управления на основе </w:t>
      </w:r>
      <w:r w:rsidRPr="004D0320">
        <w:rPr>
          <w:b/>
          <w:bCs/>
          <w:sz w:val="28"/>
          <w:szCs w:val="28"/>
        </w:rPr>
        <w:t xml:space="preserve">ПД-регулятора </w:t>
      </w:r>
      <w:r w:rsidRPr="004D0320">
        <w:rPr>
          <w:sz w:val="28"/>
          <w:szCs w:val="28"/>
        </w:rPr>
        <w:t xml:space="preserve">и </w:t>
      </w:r>
      <w:r w:rsidRPr="004D0320">
        <w:rPr>
          <w:b/>
          <w:bCs/>
          <w:sz w:val="28"/>
          <w:szCs w:val="28"/>
        </w:rPr>
        <w:t xml:space="preserve">нечёткого </w:t>
      </w:r>
      <w:r w:rsidRPr="004D0320">
        <w:rPr>
          <w:sz w:val="28"/>
          <w:szCs w:val="28"/>
        </w:rPr>
        <w:t xml:space="preserve">регулятора в пакете прикладных программ </w:t>
      </w:r>
      <w:r w:rsidRPr="004D0320">
        <w:rPr>
          <w:i/>
          <w:iCs/>
          <w:sz w:val="28"/>
          <w:szCs w:val="28"/>
        </w:rPr>
        <w:t xml:space="preserve">Matlab. </w:t>
      </w:r>
      <w:r w:rsidRPr="004D0320">
        <w:rPr>
          <w:sz w:val="28"/>
          <w:szCs w:val="28"/>
        </w:rPr>
        <w:t xml:space="preserve">Определить преимущества и недостатки системы управления с нечётким регулятором по сравнению с классическим методом управления на основе ПД-регулятора. </w:t>
      </w:r>
    </w:p>
    <w:p w14:paraId="6A8A8E0D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320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4D0320">
        <w:rPr>
          <w:rFonts w:ascii="Times New Roman" w:hAnsi="Times New Roman" w:cs="Times New Roman"/>
          <w:sz w:val="28"/>
          <w:szCs w:val="28"/>
        </w:rPr>
        <w:t xml:space="preserve">: на основе полученных уравнений движения перевёрнутого маятника и тележки построить структурную схему системы управления на основе ПД-регулятора и регулятора нечёткой логики в пакете прикладных программ </w:t>
      </w:r>
      <w:r w:rsidRPr="004D0320">
        <w:rPr>
          <w:rFonts w:ascii="Times New Roman" w:hAnsi="Times New Roman" w:cs="Times New Roman"/>
          <w:i/>
          <w:iCs/>
          <w:sz w:val="28"/>
          <w:szCs w:val="28"/>
        </w:rPr>
        <w:t xml:space="preserve">Matlab </w:t>
      </w:r>
      <w:r w:rsidRPr="004D0320">
        <w:rPr>
          <w:rFonts w:ascii="Times New Roman" w:hAnsi="Times New Roman" w:cs="Times New Roman"/>
          <w:sz w:val="28"/>
          <w:szCs w:val="28"/>
        </w:rPr>
        <w:t>и сравнить получившиеся в обоих случаях переходные процессы.</w:t>
      </w:r>
    </w:p>
    <w:p w14:paraId="607868EE" w14:textId="77777777" w:rsidR="00C51CF1" w:rsidRDefault="00C51CF1" w:rsidP="00C51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5E54FF" w14:textId="77777777" w:rsidR="00C51CF1" w:rsidRPr="002622E6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22E6">
        <w:rPr>
          <w:rFonts w:ascii="Times New Roman" w:hAnsi="Times New Roman" w:cs="Times New Roman"/>
          <w:b/>
          <w:bCs/>
          <w:sz w:val="28"/>
          <w:szCs w:val="28"/>
        </w:rPr>
        <w:t>Ход выполнения работы</w:t>
      </w:r>
    </w:p>
    <w:p w14:paraId="6BEF68A4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8E49A6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2E6">
        <w:rPr>
          <w:rFonts w:ascii="Times New Roman" w:hAnsi="Times New Roman" w:cs="Times New Roman"/>
          <w:sz w:val="28"/>
          <w:szCs w:val="28"/>
        </w:rPr>
        <w:t>На рис. 1 приведена расчетная схема системы, состоящей из перевернутого маятника на тележке.</w:t>
      </w:r>
    </w:p>
    <w:p w14:paraId="1FAC38B4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44B6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F7DCEAD" wp14:editId="786E9BC9">
            <wp:extent cx="2850706" cy="2338462"/>
            <wp:effectExtent l="0" t="0" r="698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608" cy="236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0B3D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22E6">
        <w:rPr>
          <w:rFonts w:ascii="Times New Roman" w:hAnsi="Times New Roman" w:cs="Times New Roman"/>
          <w:sz w:val="28"/>
          <w:szCs w:val="28"/>
        </w:rPr>
        <w:t>Рис. 1 Расчетная схема механической системы</w:t>
      </w:r>
    </w:p>
    <w:p w14:paraId="28A3DF54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BB6DE3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2E6">
        <w:rPr>
          <w:rFonts w:ascii="Times New Roman" w:hAnsi="Times New Roman" w:cs="Times New Roman"/>
          <w:sz w:val="28"/>
          <w:szCs w:val="28"/>
        </w:rPr>
        <w:t>При исследовании данной схемы будем использовать следующие параметры:</w:t>
      </w:r>
    </w:p>
    <w:p w14:paraId="7E73652B" w14:textId="77777777" w:rsidR="00C51CF1" w:rsidRPr="00BE390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 w:cs="Calibri"/>
            <w:sz w:val="28"/>
            <w:szCs w:val="28"/>
          </w:rPr>
          <w:lastRenderedPageBreak/>
          <m:t>φ</m:t>
        </m:r>
      </m:oMath>
      <w:r w:rsidRPr="00BE3904">
        <w:rPr>
          <w:rFonts w:ascii="Times New Roman" w:hAnsi="Times New Roman"/>
          <w:sz w:val="28"/>
          <w:szCs w:val="28"/>
        </w:rPr>
        <w:t xml:space="preserve"> – угол наклона маятника относительно вертикали, проходящей через шарнир, которым маятник соединён с тележкой (угол положительный при повороте маятника против часовой стрелки);</w:t>
      </w:r>
    </w:p>
    <w:p w14:paraId="2BFD1C4E" w14:textId="77777777" w:rsidR="00C51CF1" w:rsidRPr="00BE390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Pr="00BE3904">
        <w:rPr>
          <w:rFonts w:ascii="Times New Roman" w:hAnsi="Times New Roman"/>
          <w:sz w:val="28"/>
          <w:szCs w:val="28"/>
        </w:rPr>
        <w:t xml:space="preserve"> – угловая скорость движения маятника (угловая скорость положительна при вращении маятника против часовой стрелки);</w:t>
      </w:r>
    </w:p>
    <w:p w14:paraId="2833B594" w14:textId="77777777" w:rsidR="00C51CF1" w:rsidRPr="00BE390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BE3904">
        <w:rPr>
          <w:rFonts w:ascii="Times New Roman" w:hAnsi="Times New Roman"/>
          <w:sz w:val="28"/>
          <w:szCs w:val="28"/>
        </w:rPr>
        <w:t xml:space="preserve"> – положение тележки (положительное при смещении тележки вправо);</w:t>
      </w:r>
    </w:p>
    <w:p w14:paraId="62C9AF0D" w14:textId="77777777" w:rsidR="00C51CF1" w:rsidRPr="00BE390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</m:oMath>
      <w:r w:rsidRPr="00BE3904">
        <w:rPr>
          <w:rFonts w:ascii="Times New Roman" w:hAnsi="Times New Roman"/>
          <w:sz w:val="28"/>
          <w:szCs w:val="28"/>
        </w:rPr>
        <w:t xml:space="preserve"> – скорость движения тележки (положительная при движении тележки вправо);</w:t>
      </w:r>
    </w:p>
    <w:p w14:paraId="6E4D8014" w14:textId="77777777" w:rsidR="00C51CF1" w:rsidRPr="00BE390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BE3904">
        <w:rPr>
          <w:rFonts w:ascii="Times New Roman" w:hAnsi="Times New Roman"/>
          <w:i/>
          <w:sz w:val="28"/>
          <w:szCs w:val="28"/>
        </w:rPr>
        <w:t xml:space="preserve"> </w:t>
      </w:r>
      <w:r w:rsidRPr="00BE3904">
        <w:rPr>
          <w:rFonts w:ascii="Times New Roman" w:hAnsi="Times New Roman"/>
          <w:sz w:val="28"/>
          <w:szCs w:val="28"/>
        </w:rPr>
        <w:t>– сила,</w:t>
      </w:r>
      <w:r w:rsidRPr="00BE3904">
        <w:rPr>
          <w:rFonts w:ascii="Times New Roman" w:hAnsi="Times New Roman"/>
          <w:i/>
          <w:sz w:val="28"/>
          <w:szCs w:val="28"/>
        </w:rPr>
        <w:t xml:space="preserve"> </w:t>
      </w:r>
      <w:r w:rsidRPr="00BE3904">
        <w:rPr>
          <w:rFonts w:ascii="Times New Roman" w:hAnsi="Times New Roman"/>
          <w:sz w:val="28"/>
          <w:szCs w:val="28"/>
        </w:rPr>
        <w:t>действующая на тележку (положительная сила действует слева направо);</w:t>
      </w:r>
    </w:p>
    <w:p w14:paraId="2E3770DC" w14:textId="77777777" w:rsidR="00C51CF1" w:rsidRPr="00BE390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BE3904">
        <w:rPr>
          <w:rFonts w:ascii="Times New Roman" w:hAnsi="Times New Roman"/>
          <w:i/>
          <w:sz w:val="28"/>
          <w:szCs w:val="28"/>
        </w:rPr>
        <w:t xml:space="preserve"> </w:t>
      </w:r>
      <w:r w:rsidRPr="00BE3904">
        <w:rPr>
          <w:rFonts w:ascii="Times New Roman" w:hAnsi="Times New Roman"/>
          <w:sz w:val="28"/>
          <w:szCs w:val="28"/>
        </w:rPr>
        <w:t>– длина маятника;</w:t>
      </w:r>
    </w:p>
    <w:p w14:paraId="1FF1697D" w14:textId="77777777" w:rsidR="00C51CF1" w:rsidRPr="00BE390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104339">
        <w:rPr>
          <w:rFonts w:ascii="Times New Roman" w:hAnsi="Times New Roman"/>
          <w:sz w:val="28"/>
          <w:szCs w:val="28"/>
        </w:rPr>
        <w:t xml:space="preserve"> – </w:t>
      </w:r>
      <w:r w:rsidRPr="00BE3904">
        <w:rPr>
          <w:rFonts w:ascii="Times New Roman" w:hAnsi="Times New Roman"/>
          <w:sz w:val="28"/>
          <w:szCs w:val="28"/>
        </w:rPr>
        <w:t>масса маятника;</w:t>
      </w:r>
    </w:p>
    <w:p w14:paraId="0B68916B" w14:textId="77777777" w:rsidR="00C51CF1" w:rsidRPr="00BE390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BE3904">
        <w:rPr>
          <w:rFonts w:ascii="Times New Roman" w:hAnsi="Times New Roman"/>
          <w:sz w:val="28"/>
          <w:szCs w:val="28"/>
        </w:rPr>
        <w:t xml:space="preserve"> – масса тележки;</w:t>
      </w:r>
    </w:p>
    <w:p w14:paraId="459F6168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Pr="00104339">
        <w:rPr>
          <w:rFonts w:ascii="Times New Roman" w:hAnsi="Times New Roman"/>
          <w:sz w:val="28"/>
          <w:szCs w:val="28"/>
        </w:rPr>
        <w:t xml:space="preserve"> – </w:t>
      </w:r>
      <w:r w:rsidRPr="00BE3904">
        <w:rPr>
          <w:rFonts w:ascii="Times New Roman" w:hAnsi="Times New Roman"/>
          <w:sz w:val="28"/>
          <w:szCs w:val="28"/>
        </w:rPr>
        <w:t>ускорение свободного падения.</w:t>
      </w:r>
    </w:p>
    <w:p w14:paraId="0E689AB7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Полная система уравнений в нормальной форме Коши, необходимая для компьютерного моделирования механической системы, выглядит так:</w:t>
      </w:r>
    </w:p>
    <w:p w14:paraId="5E042057" w14:textId="77777777" w:rsidR="00C51CF1" w:rsidRPr="00EF59D2" w:rsidRDefault="00C40FBA" w:rsidP="00C51CF1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=Ω;</m:t>
          </m:r>
        </m:oMath>
      </m:oMathPara>
    </w:p>
    <w:p w14:paraId="5F599CD8" w14:textId="77777777" w:rsidR="00C51CF1" w:rsidRPr="00EF59D2" w:rsidRDefault="00C40FBA" w:rsidP="00C51CF1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=v;</m:t>
          </m:r>
        </m:oMath>
      </m:oMathPara>
    </w:p>
    <w:p w14:paraId="0BE2F23F" w14:textId="77777777" w:rsidR="00C51CF1" w:rsidRPr="00EF59D2" w:rsidRDefault="00C40FBA" w:rsidP="00C51CF1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Fl-m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sin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+m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g</m:t>
              </m:r>
              <m:r>
                <w:rPr>
                  <w:rFonts w:ascii="Cambria Math" w:hAnsi="Cambria Math"/>
                  <w:sz w:val="28"/>
                  <w:szCs w:val="28"/>
                </w:rPr>
                <m:t>l sin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cos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</m:e>
          </m:d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1C742452" w14:textId="77777777" w:rsidR="00C51CF1" w:rsidRPr="00F33844" w:rsidRDefault="00C40FBA" w:rsidP="00C51CF1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dΩ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F cos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  <m:r>
                <w:rPr>
                  <w:rFonts w:ascii="Cambria Math" w:hAnsi="Cambria Math"/>
                  <w:sz w:val="28"/>
                  <w:szCs w:val="28"/>
                </w:rPr>
                <m:t>-ml sin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cos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M+m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g</m:t>
              </m:r>
              <m:r>
                <w:rPr>
                  <w:rFonts w:ascii="Cambria Math" w:hAnsi="Cambria Math"/>
                  <w:sz w:val="28"/>
                  <w:szCs w:val="28"/>
                </w:rPr>
                <m:t>l sin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2EA21191" w14:textId="77777777" w:rsidR="00C51CF1" w:rsidRPr="00F3384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 xml:space="preserve">D=Ml+ml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sin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Calibri"/>
            <w:sz w:val="28"/>
            <w:szCs w:val="28"/>
          </w:rPr>
          <m:t>φ</m:t>
        </m:r>
        <m:r>
          <w:rPr>
            <w:rFonts w:ascii="Cambria Math" w:hAnsi="Cambria Math"/>
            <w:sz w:val="28"/>
            <w:szCs w:val="28"/>
          </w:rPr>
          <m:t>.</m:t>
        </m:r>
      </m:oMath>
    </w:p>
    <w:p w14:paraId="1A88AEDC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основе приведенных выше уравнений была сформирована нелинейная динамическая модель перевернутого маятника (рис. 2-10).</w:t>
      </w:r>
    </w:p>
    <w:p w14:paraId="08A8F6D5" w14:textId="77777777" w:rsidR="00C51CF1" w:rsidRPr="009B10DE" w:rsidRDefault="00C51CF1" w:rsidP="00C51CF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9B10D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5B5F29" wp14:editId="3A5E8C86">
            <wp:extent cx="777321" cy="18288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6496" cy="18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F2BD" w14:textId="77777777" w:rsidR="00C51CF1" w:rsidRPr="009B10DE" w:rsidRDefault="00C51CF1" w:rsidP="00C51CF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2 </w:t>
      </w:r>
      <w:r w:rsidRPr="009B10DE">
        <w:rPr>
          <w:rFonts w:ascii="Times New Roman" w:hAnsi="Times New Roman"/>
          <w:sz w:val="28"/>
          <w:szCs w:val="28"/>
        </w:rPr>
        <w:t>Блок, содержащий динамическую модель</w:t>
      </w:r>
    </w:p>
    <w:p w14:paraId="2C9A20B1" w14:textId="77777777" w:rsidR="00C51CF1" w:rsidRDefault="00C51CF1" w:rsidP="00C51CF1">
      <w:pPr>
        <w:jc w:val="center"/>
        <w:rPr>
          <w:rFonts w:ascii="Times New Roman" w:hAnsi="Times New Roman" w:cs="Times New Roman"/>
          <w:sz w:val="28"/>
          <w:szCs w:val="28"/>
        </w:rPr>
      </w:pPr>
      <w:r w:rsidRPr="009B10D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841C858" wp14:editId="6EAFC5BC">
            <wp:extent cx="5488347" cy="2562598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1293" cy="256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EC96" w14:textId="77777777" w:rsidR="00C51CF1" w:rsidRPr="009B10DE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3</w:t>
      </w:r>
      <w:r w:rsidRPr="009B10DE">
        <w:rPr>
          <w:rFonts w:ascii="Times New Roman" w:hAnsi="Times New Roman"/>
          <w:sz w:val="28"/>
          <w:szCs w:val="28"/>
        </w:rPr>
        <w:t xml:space="preserve"> Динамическая модель перевернутого маятника</w:t>
      </w:r>
    </w:p>
    <w:p w14:paraId="7C54F880" w14:textId="77777777" w:rsidR="00C51CF1" w:rsidRPr="009B10DE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9B10D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841C178" wp14:editId="3DA80251">
            <wp:extent cx="3455934" cy="12763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9881" cy="129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47AD" w14:textId="77777777" w:rsidR="00C51CF1" w:rsidRPr="009B10DE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 w:rsidRPr="009B10DE">
        <w:rPr>
          <w:rFonts w:ascii="Times New Roman" w:hAnsi="Times New Roman"/>
          <w:sz w:val="28"/>
          <w:szCs w:val="28"/>
        </w:rPr>
        <w:t xml:space="preserve">Рис. 4 Блок </w:t>
      </w:r>
      <w:r w:rsidRPr="009B10DE">
        <w:rPr>
          <w:rFonts w:ascii="Times New Roman" w:hAnsi="Times New Roman"/>
          <w:sz w:val="28"/>
          <w:szCs w:val="28"/>
          <w:lang w:val="en-US"/>
        </w:rPr>
        <w:t>f</w:t>
      </w:r>
      <w:r w:rsidRPr="009B10DE">
        <w:rPr>
          <w:rFonts w:ascii="Times New Roman" w:hAnsi="Times New Roman"/>
          <w:sz w:val="28"/>
          <w:szCs w:val="28"/>
        </w:rPr>
        <w:t>1</w:t>
      </w:r>
    </w:p>
    <w:p w14:paraId="1EA09762" w14:textId="77777777" w:rsidR="00C51CF1" w:rsidRPr="009B10DE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9B10D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16DC294" wp14:editId="1ACE89D9">
            <wp:extent cx="3417904" cy="11049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2085" cy="11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54C9" w14:textId="77777777" w:rsidR="00C51CF1" w:rsidRPr="009B10DE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5</w:t>
      </w:r>
      <w:r w:rsidRPr="009B10DE">
        <w:rPr>
          <w:rFonts w:ascii="Times New Roman" w:hAnsi="Times New Roman"/>
          <w:sz w:val="28"/>
          <w:szCs w:val="28"/>
        </w:rPr>
        <w:t xml:space="preserve"> Блок </w:t>
      </w:r>
      <w:r w:rsidRPr="009B10DE">
        <w:rPr>
          <w:rFonts w:ascii="Times New Roman" w:hAnsi="Times New Roman"/>
          <w:sz w:val="28"/>
          <w:szCs w:val="28"/>
          <w:lang w:val="en-US"/>
        </w:rPr>
        <w:t>f2</w:t>
      </w:r>
    </w:p>
    <w:p w14:paraId="4CAD4FC0" w14:textId="77777777" w:rsidR="00C51CF1" w:rsidRPr="009B10DE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9B10D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8B1AD5" wp14:editId="73911E6A">
            <wp:extent cx="3343275" cy="97850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749" cy="9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6373" w14:textId="77777777" w:rsidR="00C51CF1" w:rsidRPr="009B10DE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6</w:t>
      </w:r>
      <w:r w:rsidRPr="009B10DE">
        <w:rPr>
          <w:rFonts w:ascii="Times New Roman" w:hAnsi="Times New Roman"/>
          <w:sz w:val="28"/>
          <w:szCs w:val="28"/>
        </w:rPr>
        <w:t xml:space="preserve"> Блок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11</m:t>
            </m:r>
          </m:sub>
        </m:sSub>
      </m:oMath>
    </w:p>
    <w:p w14:paraId="41C8FF6E" w14:textId="77777777" w:rsidR="00C51CF1" w:rsidRPr="009B10DE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9B10D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148BBD3" wp14:editId="7E5A61A5">
            <wp:extent cx="4397773" cy="101917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455" cy="102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F1D5" w14:textId="77777777" w:rsidR="00C51CF1" w:rsidRPr="009B10DE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7</w:t>
      </w:r>
      <w:r w:rsidRPr="009B10DE">
        <w:rPr>
          <w:rFonts w:ascii="Times New Roman" w:hAnsi="Times New Roman"/>
          <w:sz w:val="28"/>
          <w:szCs w:val="28"/>
        </w:rPr>
        <w:t xml:space="preserve"> Блок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</m:oMath>
    </w:p>
    <w:p w14:paraId="1A794E2D" w14:textId="77777777" w:rsidR="00C51CF1" w:rsidRPr="009B10DE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9B10D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C60E888" wp14:editId="5CC59155">
            <wp:extent cx="3819525" cy="90190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408" cy="9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C700" w14:textId="77777777" w:rsidR="00C51CF1" w:rsidRPr="009B10DE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8</w:t>
      </w:r>
      <w:r w:rsidRPr="009B10DE">
        <w:rPr>
          <w:rFonts w:ascii="Times New Roman" w:hAnsi="Times New Roman"/>
          <w:sz w:val="28"/>
          <w:szCs w:val="28"/>
        </w:rPr>
        <w:t xml:space="preserve"> Блок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</m:oMath>
    </w:p>
    <w:p w14:paraId="5DB71CBF" w14:textId="77777777" w:rsidR="00C51CF1" w:rsidRPr="009B10DE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9B10D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2654153" wp14:editId="2187BFA8">
            <wp:extent cx="4381789" cy="10342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159" cy="103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ABBE" w14:textId="77777777" w:rsidR="00C51CF1" w:rsidRPr="009B10DE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9</w:t>
      </w:r>
      <w:r w:rsidRPr="009B10DE">
        <w:rPr>
          <w:rFonts w:ascii="Times New Roman" w:hAnsi="Times New Roman"/>
          <w:sz w:val="28"/>
          <w:szCs w:val="28"/>
        </w:rPr>
        <w:t xml:space="preserve"> Блок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22</m:t>
            </m:r>
          </m:sub>
        </m:sSub>
      </m:oMath>
    </w:p>
    <w:p w14:paraId="4A87887E" w14:textId="77777777" w:rsidR="00C51CF1" w:rsidRDefault="00C51CF1" w:rsidP="00C51CF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8C15E6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4D0320">
        <w:rPr>
          <w:rFonts w:ascii="Times New Roman" w:hAnsi="Times New Roman" w:cs="Times New Roman"/>
          <w:b/>
          <w:i/>
          <w:sz w:val="28"/>
          <w:szCs w:val="28"/>
        </w:rPr>
        <w:t>Система управления с ПД-регулятором</w:t>
      </w:r>
    </w:p>
    <w:p w14:paraId="35310760" w14:textId="77777777" w:rsidR="00C51CF1" w:rsidRDefault="00C51CF1" w:rsidP="00C51CF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F4BA27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5CC4">
        <w:rPr>
          <w:rFonts w:ascii="Times New Roman" w:hAnsi="Times New Roman" w:cs="Times New Roman"/>
          <w:sz w:val="28"/>
          <w:szCs w:val="28"/>
        </w:rPr>
        <w:t>Запустим Matlab и Simulink.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5CC4">
        <w:rPr>
          <w:rFonts w:ascii="Times New Roman" w:hAnsi="Times New Roman" w:cs="Times New Roman"/>
          <w:sz w:val="28"/>
          <w:szCs w:val="28"/>
        </w:rPr>
        <w:t>Загрузим файл “lab1_only_pendulum.mdl”, содержащий нелинейную динамическую модель перевёрнутого маятника, полученную выше.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5CC4">
        <w:rPr>
          <w:rFonts w:ascii="Times New Roman" w:hAnsi="Times New Roman" w:cs="Times New Roman"/>
          <w:sz w:val="28"/>
          <w:szCs w:val="28"/>
        </w:rPr>
        <w:t>Построим систему управления этим маятником на основе ПД-регулятора (рис.10).</w:t>
      </w:r>
    </w:p>
    <w:p w14:paraId="2B964090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D053D7" wp14:editId="262D47B5">
            <wp:extent cx="3794216" cy="323008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1903" cy="32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9859" w14:textId="77777777" w:rsidR="00C51CF1" w:rsidRDefault="00C51CF1" w:rsidP="00C51CF1">
      <w:pPr>
        <w:pStyle w:val="Default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Рис.10 Система управления перевёрнутым маятником</w:t>
      </w:r>
    </w:p>
    <w:p w14:paraId="75DC6578" w14:textId="77777777" w:rsidR="00C51CF1" w:rsidRDefault="00C51CF1" w:rsidP="00C51CF1">
      <w:pPr>
        <w:pStyle w:val="Default"/>
        <w:jc w:val="both"/>
        <w:rPr>
          <w:sz w:val="28"/>
          <w:szCs w:val="28"/>
        </w:rPr>
      </w:pPr>
    </w:p>
    <w:p w14:paraId="232DB650" w14:textId="77777777" w:rsidR="00C51CF1" w:rsidRDefault="00C51CF1" w:rsidP="00C51CF1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Обратный маятник имеет значения параметров, представленные в таблице 1.</w:t>
      </w:r>
    </w:p>
    <w:p w14:paraId="2BB7EF82" w14:textId="77777777" w:rsidR="00C51CF1" w:rsidRDefault="00C51CF1" w:rsidP="00C51CF1">
      <w:pPr>
        <w:pStyle w:val="Default"/>
        <w:ind w:left="720"/>
        <w:jc w:val="both"/>
        <w:rPr>
          <w:sz w:val="28"/>
          <w:szCs w:val="28"/>
        </w:rPr>
      </w:pPr>
    </w:p>
    <w:p w14:paraId="4A6C1CE7" w14:textId="77777777" w:rsidR="00C51CF1" w:rsidRPr="00AB1D21" w:rsidRDefault="00C51CF1" w:rsidP="00C51CF1">
      <w:pPr>
        <w:pStyle w:val="Default"/>
        <w:ind w:left="720"/>
        <w:jc w:val="right"/>
        <w:rPr>
          <w:sz w:val="28"/>
          <w:szCs w:val="28"/>
        </w:rPr>
      </w:pPr>
      <w:r w:rsidRPr="00AB1D21">
        <w:rPr>
          <w:sz w:val="28"/>
          <w:szCs w:val="28"/>
        </w:rPr>
        <w:t>Таблица 1. Исходные данные</w:t>
      </w:r>
    </w:p>
    <w:p w14:paraId="309D991E" w14:textId="77777777" w:rsidR="00C51CF1" w:rsidRDefault="00C51CF1" w:rsidP="00C51CF1">
      <w:pPr>
        <w:pStyle w:val="Default"/>
        <w:ind w:left="720"/>
        <w:jc w:val="right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24B41C" wp14:editId="451E6958">
            <wp:extent cx="5561463" cy="1375293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420"/>
                    <a:stretch/>
                  </pic:blipFill>
                  <pic:spPr bwMode="auto">
                    <a:xfrm>
                      <a:off x="0" y="0"/>
                      <a:ext cx="5562600" cy="137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7ED84" w14:textId="77777777" w:rsidR="00C51CF1" w:rsidRDefault="00C51CF1" w:rsidP="00C51CF1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как математическая модель, приведенная выше в нормальной форме Коши, является нелинейной, линеаризуем эти уравнения. Будем считать, что выполняются условия</w:t>
      </w:r>
    </w:p>
    <w:p w14:paraId="302F9DB9" w14:textId="77777777" w:rsidR="00C51CF1" w:rsidRPr="008E4BCE" w:rsidRDefault="00C51CF1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Calibri"/>
              <w:sz w:val="28"/>
              <w:szCs w:val="28"/>
            </w:rPr>
            <m:t>φ</m:t>
          </m:r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 w:cs="Calibri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; Ω=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+∆Ω;</m:t>
          </m:r>
          <m:r>
            <w:rPr>
              <w:rFonts w:ascii="Cambria Math" w:hAnsi="Cambria Math"/>
              <w:sz w:val="28"/>
              <w:szCs w:val="28"/>
              <w:lang w:val="en-US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+∆x; v=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+∆v.</m:t>
          </m:r>
        </m:oMath>
      </m:oMathPara>
    </w:p>
    <w:p w14:paraId="2DC28199" w14:textId="77777777" w:rsidR="00C51CF1" w:rsidRDefault="00C51CF1" w:rsidP="00C51CF1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Линеаризацию выполним в предположении, что значения величин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характеризующих точку линеаризации, близки к 0. Тогда описание механической системы будет состоять из следующих уравнений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19F297B0" w14:textId="77777777" w:rsidR="00C51CF1" w:rsidRPr="00EF59D2" w:rsidRDefault="00C40FBA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d∆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=∆Ω;</m:t>
          </m:r>
        </m:oMath>
      </m:oMathPara>
    </w:p>
    <w:p w14:paraId="0AB1EAE5" w14:textId="77777777" w:rsidR="00C51CF1" w:rsidRPr="00EF59D2" w:rsidRDefault="00C40FBA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d∆x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=∆v;</m:t>
          </m:r>
        </m:oMath>
      </m:oMathPara>
    </w:p>
    <w:p w14:paraId="668D1042" w14:textId="77777777" w:rsidR="00C51CF1" w:rsidRPr="00EF59D2" w:rsidRDefault="00C40FBA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d∆v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F+m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g</m:t>
              </m:r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</m:e>
          </m:d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4CB58F3D" w14:textId="77777777" w:rsidR="00C51CF1" w:rsidRPr="00F927C6" w:rsidRDefault="00C40FBA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d∆Ω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Ml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F+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M+m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g</m:t>
              </m:r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</m:e>
          </m:d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6C44FA23" w14:textId="77777777" w:rsidR="00C51CF1" w:rsidRDefault="00C51CF1" w:rsidP="00C51CF1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Стабилизация нулевого положения маятника возможна благодаря отрицательным обратным связям по переменным</w:t>
      </w:r>
      <m:oMath>
        <m:r>
          <w:rPr>
            <w:rFonts w:ascii="Cambria Math" w:hAnsi="Cambria Math" w:cs="Calibri"/>
            <w:sz w:val="28"/>
            <w:szCs w:val="28"/>
          </w:rPr>
          <m:t xml:space="preserve"> φ</m:t>
        </m:r>
      </m:oMath>
      <w:r>
        <w:rPr>
          <w:rFonts w:ascii="Times New Roman" w:hAnsi="Times New Roman"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Ω</m:t>
        </m:r>
      </m:oMath>
      <w:r>
        <w:rPr>
          <w:rFonts w:ascii="Times New Roman" w:hAnsi="Times New Roman"/>
          <w:sz w:val="28"/>
          <w:szCs w:val="28"/>
        </w:rPr>
        <w:t>. При этом сила, пропорциональная углу отклонения маятника от вертикали, формируется в соответствии с уравнением</w:t>
      </w:r>
    </w:p>
    <w:p w14:paraId="2D3D0EE5" w14:textId="77777777" w:rsidR="00C51CF1" w:rsidRPr="00FB207D" w:rsidRDefault="00C51CF1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F=-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 w:cs="Calibri"/>
              <w:sz w:val="28"/>
              <w:szCs w:val="28"/>
            </w:rPr>
            <m:t>φ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∆Ω,</m:t>
          </m:r>
        </m:oMath>
      </m:oMathPara>
    </w:p>
    <w:p w14:paraId="1A713C8A" w14:textId="77777777" w:rsidR="00C51CF1" w:rsidRPr="00FB207D" w:rsidRDefault="00C51CF1" w:rsidP="00C51CF1">
      <w:pPr>
        <w:spacing w:before="100" w:beforeAutospacing="1"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коэффициенты усиления обратных связей по положению и скорости маятника соответственно.</w:t>
      </w:r>
    </w:p>
    <w:p w14:paraId="052C2957" w14:textId="77777777" w:rsidR="00C51CF1" w:rsidRDefault="00C51CF1" w:rsidP="00C51CF1">
      <w:pPr>
        <w:spacing w:after="100" w:afterAutospacing="1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линеаризованными уравнения механической системы для стабилизации нулевого положения перевернутого маятника коэффициенты обратной связи по углу поворота и по скорости маятника определяются по формулам</w:t>
      </w:r>
    </w:p>
    <w:p w14:paraId="0A3AB2B8" w14:textId="77777777" w:rsidR="00C51CF1" w:rsidRPr="006F12B0" w:rsidRDefault="00C40FBA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Ml+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M+m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g=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∙10∙1+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10+1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∙9,8=1108;</m:t>
          </m:r>
        </m:oMath>
      </m:oMathPara>
    </w:p>
    <w:p w14:paraId="08E6F498" w14:textId="77777777" w:rsidR="00C51CF1" w:rsidRPr="006F12B0" w:rsidRDefault="00C40FBA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=2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ξ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Calibri"/>
              <w:sz w:val="28"/>
              <w:szCs w:val="28"/>
              <w:lang w:val="en-US"/>
            </w:rPr>
            <m:t>Ml=2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Calibri"/>
              <w:sz w:val="28"/>
              <w:szCs w:val="28"/>
              <w:lang w:val="en-US"/>
            </w:rPr>
            <m:t>∙10∙10∙1=141,</m:t>
          </m:r>
        </m:oMath>
      </m:oMathPara>
    </w:p>
    <w:p w14:paraId="1F422417" w14:textId="77777777" w:rsidR="00C51CF1" w:rsidRDefault="00C51CF1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ξ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Calibri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e>
            </m:rad>
          </m:num>
          <m:den>
            <m:r>
              <w:rPr>
                <w:rFonts w:ascii="Cambria Math" w:hAnsi="Cambria Math" w:cs="Calibri"/>
                <w:sz w:val="28"/>
                <w:szCs w:val="28"/>
              </w:rPr>
              <m:t>2</m:t>
            </m:r>
          </m:den>
        </m:f>
      </m:oMath>
      <w:r>
        <w:rPr>
          <w:rFonts w:ascii="Times New Roman" w:hAnsi="Times New Roman"/>
          <w:sz w:val="28"/>
          <w:szCs w:val="28"/>
        </w:rPr>
        <w:t xml:space="preserve"> – оптимальное значение, полученное с помощью критерия интеграла от внешнего модуля ошибки.</w:t>
      </w:r>
    </w:p>
    <w:p w14:paraId="476F5B06" w14:textId="77777777" w:rsidR="00C51CF1" w:rsidRDefault="00C51CF1" w:rsidP="00C51CF1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Запустим</w:t>
      </w:r>
      <w:r w:rsidRPr="009B1A8E">
        <w:rPr>
          <w:sz w:val="28"/>
          <w:szCs w:val="28"/>
        </w:rPr>
        <w:t xml:space="preserve"> моделировани</w:t>
      </w:r>
      <w:r>
        <w:rPr>
          <w:sz w:val="28"/>
          <w:szCs w:val="28"/>
        </w:rPr>
        <w:t>е системы в течение 5 секунд и пронаблюдаем</w:t>
      </w:r>
      <w:r w:rsidRPr="009B1A8E">
        <w:rPr>
          <w:sz w:val="28"/>
          <w:szCs w:val="28"/>
        </w:rPr>
        <w:t xml:space="preserve"> процессы изменения угла о</w:t>
      </w:r>
      <w:r>
        <w:rPr>
          <w:sz w:val="28"/>
          <w:szCs w:val="28"/>
        </w:rPr>
        <w:t xml:space="preserve">тклонения маятника от вертикали </w:t>
      </w:r>
      <w:r w:rsidRPr="009B1A8E">
        <w:rPr>
          <w:sz w:val="28"/>
          <w:szCs w:val="28"/>
        </w:rPr>
        <w:t xml:space="preserve">(φ) и положения тележки </w:t>
      </w:r>
      <w:r>
        <w:rPr>
          <w:sz w:val="28"/>
          <w:szCs w:val="28"/>
        </w:rPr>
        <w:t>(X).</w:t>
      </w:r>
    </w:p>
    <w:p w14:paraId="1603D8C3" w14:textId="77777777" w:rsidR="00C51CF1" w:rsidRPr="00AB1D21" w:rsidRDefault="00C51CF1" w:rsidP="00C51CF1">
      <w:pPr>
        <w:pStyle w:val="Default"/>
        <w:jc w:val="right"/>
        <w:rPr>
          <w:sz w:val="28"/>
          <w:szCs w:val="28"/>
        </w:rPr>
      </w:pPr>
      <w:r w:rsidRPr="00AB1D21">
        <w:rPr>
          <w:sz w:val="28"/>
          <w:szCs w:val="28"/>
        </w:rPr>
        <w:t>Таблица 2. Параметры переходных процессов системы управления с ПД-регулятором</w:t>
      </w:r>
    </w:p>
    <w:tbl>
      <w:tblPr>
        <w:tblStyle w:val="a7"/>
        <w:tblW w:w="10490" w:type="dxa"/>
        <w:jc w:val="center"/>
        <w:tblLayout w:type="fixed"/>
        <w:tblLook w:val="04A0" w:firstRow="1" w:lastRow="0" w:firstColumn="1" w:lastColumn="0" w:noHBand="0" w:noVBand="1"/>
      </w:tblPr>
      <w:tblGrid>
        <w:gridCol w:w="1277"/>
        <w:gridCol w:w="1701"/>
        <w:gridCol w:w="2188"/>
        <w:gridCol w:w="1871"/>
        <w:gridCol w:w="1327"/>
        <w:gridCol w:w="2126"/>
      </w:tblGrid>
      <w:tr w:rsidR="00C51CF1" w14:paraId="5A88B2E6" w14:textId="77777777" w:rsidTr="00975D69">
        <w:trPr>
          <w:jc w:val="center"/>
        </w:trPr>
        <w:tc>
          <w:tcPr>
            <w:tcW w:w="1277" w:type="dxa"/>
            <w:vMerge w:val="restart"/>
            <w:vAlign w:val="center"/>
          </w:tcPr>
          <w:p w14:paraId="2C9F73AD" w14:textId="77777777" w:rsidR="00C51CF1" w:rsidRPr="009B1A8E" w:rsidRDefault="00C51CF1" w:rsidP="00975D69">
            <w:pPr>
              <w:pStyle w:val="Default"/>
              <w:jc w:val="center"/>
            </w:pPr>
          </w:p>
        </w:tc>
        <w:tc>
          <w:tcPr>
            <w:tcW w:w="5760" w:type="dxa"/>
            <w:gridSpan w:val="3"/>
            <w:vAlign w:val="center"/>
          </w:tcPr>
          <w:p w14:paraId="7C258E95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Угол отклонения маятника от вертикали</w:t>
            </w:r>
          </w:p>
        </w:tc>
        <w:tc>
          <w:tcPr>
            <w:tcW w:w="3453" w:type="dxa"/>
            <w:gridSpan w:val="2"/>
            <w:vAlign w:val="center"/>
          </w:tcPr>
          <w:p w14:paraId="47DBE90F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Положение тележки, м</w:t>
            </w:r>
          </w:p>
        </w:tc>
      </w:tr>
      <w:tr w:rsidR="00C51CF1" w14:paraId="6797B2E7" w14:textId="77777777" w:rsidTr="00975D69">
        <w:trPr>
          <w:jc w:val="center"/>
        </w:trPr>
        <w:tc>
          <w:tcPr>
            <w:tcW w:w="1277" w:type="dxa"/>
            <w:vMerge/>
            <w:vAlign w:val="center"/>
          </w:tcPr>
          <w:p w14:paraId="49440236" w14:textId="77777777" w:rsidR="00C51CF1" w:rsidRPr="009B1A8E" w:rsidRDefault="00C51CF1" w:rsidP="00975D69">
            <w:pPr>
              <w:pStyle w:val="Default"/>
              <w:jc w:val="center"/>
            </w:pPr>
          </w:p>
        </w:tc>
        <w:tc>
          <w:tcPr>
            <w:tcW w:w="1701" w:type="dxa"/>
            <w:vAlign w:val="center"/>
          </w:tcPr>
          <w:p w14:paraId="5115B798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Время установления(</w:t>
            </w:r>
            <w:r w:rsidRPr="009B1A8E">
              <w:rPr>
                <w:lang w:val="en-US"/>
              </w:rPr>
              <w:t>fi</w:t>
            </w:r>
            <w:r w:rsidRPr="009B1A8E">
              <w:t xml:space="preserve"> &lt;= 0.005 рад), с</w:t>
            </w:r>
          </w:p>
        </w:tc>
        <w:tc>
          <w:tcPr>
            <w:tcW w:w="2188" w:type="dxa"/>
            <w:vAlign w:val="center"/>
          </w:tcPr>
          <w:p w14:paraId="4931243A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Максимальное перерегулирование, рад</w:t>
            </w:r>
          </w:p>
        </w:tc>
        <w:tc>
          <w:tcPr>
            <w:tcW w:w="1871" w:type="dxa"/>
            <w:vAlign w:val="center"/>
          </w:tcPr>
          <w:p w14:paraId="7D478F05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Установившаяся ошибка, рад</w:t>
            </w:r>
          </w:p>
        </w:tc>
        <w:tc>
          <w:tcPr>
            <w:tcW w:w="1327" w:type="dxa"/>
            <w:vAlign w:val="center"/>
          </w:tcPr>
          <w:p w14:paraId="3D46BDBC" w14:textId="77777777" w:rsidR="00C51CF1" w:rsidRPr="009B1A8E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A8E">
              <w:rPr>
                <w:rFonts w:ascii="Times New Roman" w:hAnsi="Times New Roman" w:cs="Times New Roman"/>
                <w:sz w:val="24"/>
                <w:szCs w:val="24"/>
              </w:rPr>
              <w:t>Положение тележки через 5с, м</w:t>
            </w:r>
          </w:p>
        </w:tc>
        <w:tc>
          <w:tcPr>
            <w:tcW w:w="2126" w:type="dxa"/>
            <w:vAlign w:val="center"/>
          </w:tcPr>
          <w:p w14:paraId="5DE9A625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Характер перемещения тележки</w:t>
            </w:r>
            <w:r w:rsidRPr="009B1A8E">
              <w:rPr>
                <w:lang w:val="en-US"/>
              </w:rPr>
              <w:t xml:space="preserve">; </w:t>
            </w:r>
            <w:r w:rsidRPr="009B1A8E">
              <w:t>направление</w:t>
            </w:r>
          </w:p>
        </w:tc>
      </w:tr>
      <w:tr w:rsidR="00C51CF1" w14:paraId="3AF38D7B" w14:textId="77777777" w:rsidTr="00975D69">
        <w:trPr>
          <w:jc w:val="center"/>
        </w:trPr>
        <w:tc>
          <w:tcPr>
            <w:tcW w:w="1277" w:type="dxa"/>
            <w:vAlign w:val="center"/>
          </w:tcPr>
          <w:p w14:paraId="41B7437A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Без двигателя</w:t>
            </w:r>
          </w:p>
        </w:tc>
        <w:tc>
          <w:tcPr>
            <w:tcW w:w="1701" w:type="dxa"/>
            <w:vAlign w:val="center"/>
          </w:tcPr>
          <w:p w14:paraId="2EA466F4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0,2</w:t>
            </w:r>
            <w:r>
              <w:t>8</w:t>
            </w:r>
          </w:p>
        </w:tc>
        <w:tc>
          <w:tcPr>
            <w:tcW w:w="2188" w:type="dxa"/>
            <w:vAlign w:val="center"/>
          </w:tcPr>
          <w:p w14:paraId="740E6AFD" w14:textId="77777777" w:rsidR="00C51CF1" w:rsidRPr="00B30A8A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t>4,3</w:t>
            </w:r>
            <w:r>
              <w:t>0</w:t>
            </w:r>
            <w:r w:rsidRPr="009B1A8E">
              <w:t>3</w:t>
            </w:r>
            <w:r>
              <w:t>*10^-3</w:t>
            </w:r>
          </w:p>
        </w:tc>
        <w:tc>
          <w:tcPr>
            <w:tcW w:w="1871" w:type="dxa"/>
            <w:vAlign w:val="center"/>
          </w:tcPr>
          <w:p w14:paraId="682B6FA2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0</w:t>
            </w:r>
          </w:p>
        </w:tc>
        <w:tc>
          <w:tcPr>
            <w:tcW w:w="1327" w:type="dxa"/>
            <w:vAlign w:val="center"/>
          </w:tcPr>
          <w:p w14:paraId="65668047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-0,795</w:t>
            </w:r>
            <w:r>
              <w:t>3</w:t>
            </w:r>
          </w:p>
        </w:tc>
        <w:tc>
          <w:tcPr>
            <w:tcW w:w="2126" w:type="dxa"/>
            <w:vAlign w:val="center"/>
          </w:tcPr>
          <w:p w14:paraId="2854093F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Монотонный, неограниченный, влево</w:t>
            </w:r>
          </w:p>
        </w:tc>
      </w:tr>
      <w:tr w:rsidR="00C51CF1" w14:paraId="346F19F9" w14:textId="77777777" w:rsidTr="00975D69">
        <w:trPr>
          <w:jc w:val="center"/>
        </w:trPr>
        <w:tc>
          <w:tcPr>
            <w:tcW w:w="1277" w:type="dxa"/>
            <w:vAlign w:val="center"/>
          </w:tcPr>
          <w:p w14:paraId="2C876820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taum = 0.001c</w:t>
            </w:r>
          </w:p>
        </w:tc>
        <w:tc>
          <w:tcPr>
            <w:tcW w:w="1701" w:type="dxa"/>
            <w:vAlign w:val="center"/>
          </w:tcPr>
          <w:p w14:paraId="61B24F31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0.292</w:t>
            </w:r>
          </w:p>
        </w:tc>
        <w:tc>
          <w:tcPr>
            <w:tcW w:w="2188" w:type="dxa"/>
            <w:vAlign w:val="center"/>
          </w:tcPr>
          <w:p w14:paraId="1094F427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4.</w:t>
            </w:r>
            <w:r>
              <w:t>0</w:t>
            </w:r>
            <w:r w:rsidRPr="009B1A8E">
              <w:rPr>
                <w:lang w:val="en-US"/>
              </w:rPr>
              <w:t>5</w:t>
            </w:r>
            <w:r>
              <w:t>*10^-3</w:t>
            </w:r>
          </w:p>
        </w:tc>
        <w:tc>
          <w:tcPr>
            <w:tcW w:w="1871" w:type="dxa"/>
            <w:vAlign w:val="center"/>
          </w:tcPr>
          <w:p w14:paraId="3D673E7B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0</w:t>
            </w:r>
          </w:p>
        </w:tc>
        <w:tc>
          <w:tcPr>
            <w:tcW w:w="1327" w:type="dxa"/>
            <w:vAlign w:val="center"/>
          </w:tcPr>
          <w:p w14:paraId="3CD4C502" w14:textId="77777777" w:rsidR="00C51CF1" w:rsidRPr="00590441" w:rsidRDefault="00C51CF1" w:rsidP="00975D69">
            <w:pPr>
              <w:pStyle w:val="Default"/>
              <w:jc w:val="center"/>
            </w:pPr>
            <w:r w:rsidRPr="009B1A8E">
              <w:rPr>
                <w:lang w:val="en-US"/>
              </w:rPr>
              <w:t>-0.795</w:t>
            </w:r>
            <w:r>
              <w:t>8</w:t>
            </w:r>
          </w:p>
        </w:tc>
        <w:tc>
          <w:tcPr>
            <w:tcW w:w="2126" w:type="dxa"/>
            <w:vAlign w:val="center"/>
          </w:tcPr>
          <w:p w14:paraId="4996ACC7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Монотонный, неограниченный, влево</w:t>
            </w:r>
          </w:p>
        </w:tc>
      </w:tr>
      <w:tr w:rsidR="00C51CF1" w14:paraId="696B1FA8" w14:textId="77777777" w:rsidTr="00975D69">
        <w:trPr>
          <w:jc w:val="center"/>
        </w:trPr>
        <w:tc>
          <w:tcPr>
            <w:tcW w:w="1277" w:type="dxa"/>
            <w:vAlign w:val="center"/>
          </w:tcPr>
          <w:p w14:paraId="25442A78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rPr>
                <w:lang w:val="en-US"/>
              </w:rPr>
              <w:lastRenderedPageBreak/>
              <w:t>taum</w:t>
            </w:r>
            <w:r w:rsidRPr="009B1A8E">
              <w:t xml:space="preserve"> = 0.</w:t>
            </w:r>
            <w:r w:rsidRPr="009B1A8E">
              <w:rPr>
                <w:lang w:val="en-US"/>
              </w:rPr>
              <w:t>02c</w:t>
            </w:r>
          </w:p>
        </w:tc>
        <w:tc>
          <w:tcPr>
            <w:tcW w:w="1701" w:type="dxa"/>
            <w:vAlign w:val="center"/>
          </w:tcPr>
          <w:p w14:paraId="431DFC3C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0.4</w:t>
            </w:r>
            <w:r>
              <w:t>1</w:t>
            </w:r>
            <w:r w:rsidRPr="009B1A8E">
              <w:rPr>
                <w:lang w:val="en-US"/>
              </w:rPr>
              <w:t>5</w:t>
            </w:r>
          </w:p>
        </w:tc>
        <w:tc>
          <w:tcPr>
            <w:tcW w:w="2188" w:type="dxa"/>
            <w:vAlign w:val="center"/>
          </w:tcPr>
          <w:p w14:paraId="70625DF0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5.</w:t>
            </w:r>
            <w:r>
              <w:t>4*10^-3</w:t>
            </w:r>
          </w:p>
        </w:tc>
        <w:tc>
          <w:tcPr>
            <w:tcW w:w="1871" w:type="dxa"/>
            <w:vAlign w:val="center"/>
          </w:tcPr>
          <w:p w14:paraId="08BABFB8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0</w:t>
            </w:r>
          </w:p>
        </w:tc>
        <w:tc>
          <w:tcPr>
            <w:tcW w:w="1327" w:type="dxa"/>
            <w:vAlign w:val="center"/>
          </w:tcPr>
          <w:p w14:paraId="7F59AF4F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-0.797</w:t>
            </w:r>
          </w:p>
        </w:tc>
        <w:tc>
          <w:tcPr>
            <w:tcW w:w="2126" w:type="dxa"/>
            <w:vAlign w:val="center"/>
          </w:tcPr>
          <w:p w14:paraId="2EA7761E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Монотонный, неограниченный, влево</w:t>
            </w:r>
          </w:p>
        </w:tc>
      </w:tr>
      <w:tr w:rsidR="00C51CF1" w14:paraId="6A43F197" w14:textId="77777777" w:rsidTr="00975D69">
        <w:trPr>
          <w:jc w:val="center"/>
        </w:trPr>
        <w:tc>
          <w:tcPr>
            <w:tcW w:w="1277" w:type="dxa"/>
            <w:vAlign w:val="center"/>
          </w:tcPr>
          <w:p w14:paraId="4DAA6A2A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taum = 0.1c</w:t>
            </w:r>
          </w:p>
        </w:tc>
        <w:tc>
          <w:tcPr>
            <w:tcW w:w="1701" w:type="dxa"/>
            <w:vAlign w:val="center"/>
          </w:tcPr>
          <w:p w14:paraId="1DB7A9F2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3.</w:t>
            </w:r>
            <w:r>
              <w:t>5</w:t>
            </w:r>
            <w:r w:rsidRPr="009B1A8E">
              <w:rPr>
                <w:lang w:val="en-US"/>
              </w:rPr>
              <w:t>2</w:t>
            </w:r>
          </w:p>
        </w:tc>
        <w:tc>
          <w:tcPr>
            <w:tcW w:w="2188" w:type="dxa"/>
            <w:vAlign w:val="center"/>
          </w:tcPr>
          <w:p w14:paraId="29FF76D7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0.04</w:t>
            </w:r>
            <w:r>
              <w:t>6</w:t>
            </w:r>
            <w:r w:rsidRPr="009B1A8E">
              <w:rPr>
                <w:lang w:val="en-US"/>
              </w:rPr>
              <w:t>6</w:t>
            </w:r>
            <w:r>
              <w:t>*10^-3</w:t>
            </w:r>
          </w:p>
        </w:tc>
        <w:tc>
          <w:tcPr>
            <w:tcW w:w="1871" w:type="dxa"/>
            <w:vAlign w:val="center"/>
          </w:tcPr>
          <w:p w14:paraId="487EEC59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0</w:t>
            </w:r>
          </w:p>
        </w:tc>
        <w:tc>
          <w:tcPr>
            <w:tcW w:w="1327" w:type="dxa"/>
            <w:vAlign w:val="center"/>
          </w:tcPr>
          <w:p w14:paraId="483DEECB" w14:textId="77777777" w:rsidR="00C51CF1" w:rsidRPr="00590441" w:rsidRDefault="00C51CF1" w:rsidP="00975D69">
            <w:pPr>
              <w:pStyle w:val="Default"/>
              <w:jc w:val="center"/>
            </w:pPr>
            <w:r w:rsidRPr="009B1A8E">
              <w:rPr>
                <w:lang w:val="en-US"/>
              </w:rPr>
              <w:t>-0.</w:t>
            </w:r>
            <w:r>
              <w:t>803</w:t>
            </w:r>
          </w:p>
        </w:tc>
        <w:tc>
          <w:tcPr>
            <w:tcW w:w="2126" w:type="dxa"/>
            <w:vAlign w:val="center"/>
          </w:tcPr>
          <w:p w14:paraId="0AFEC122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Колебательный, неограниченный, влево</w:t>
            </w:r>
          </w:p>
        </w:tc>
      </w:tr>
    </w:tbl>
    <w:p w14:paraId="4B982F8E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654489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BC2046" wp14:editId="5E2EE5F5">
            <wp:extent cx="3400828" cy="3068971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170" cy="307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0F77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Изменение положения тележки без двигателя</w:t>
      </w:r>
    </w:p>
    <w:p w14:paraId="20751DF3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38E19D" wp14:editId="4934164E">
            <wp:extent cx="3778195" cy="34319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631" cy="345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C553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Изменение угла отклонения маятника от вертикали без двигателя</w:t>
      </w:r>
    </w:p>
    <w:p w14:paraId="6040D705" w14:textId="77777777" w:rsidR="00C51CF1" w:rsidRPr="00AB1D21" w:rsidRDefault="00C51CF1" w:rsidP="00C51CF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Дополним</w:t>
      </w:r>
      <w:r w:rsidRPr="00AB1D21">
        <w:rPr>
          <w:sz w:val="28"/>
          <w:szCs w:val="28"/>
        </w:rPr>
        <w:t xml:space="preserve"> полученную модель системы управления с помощью </w:t>
      </w:r>
      <w:r w:rsidRPr="00AB1D21">
        <w:rPr>
          <w:b/>
          <w:bCs/>
          <w:sz w:val="28"/>
          <w:szCs w:val="28"/>
        </w:rPr>
        <w:t xml:space="preserve">ПД-регулятора </w:t>
      </w:r>
      <w:r w:rsidRPr="00AB1D21">
        <w:rPr>
          <w:sz w:val="28"/>
          <w:szCs w:val="28"/>
        </w:rPr>
        <w:t>блоком апериодического звена, представляющим собой двигатель с постоянной времени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taum</w:t>
      </w:r>
      <w:r w:rsidRPr="00AB1D21">
        <w:rPr>
          <w:sz w:val="28"/>
          <w:szCs w:val="28"/>
        </w:rPr>
        <w:t xml:space="preserve"> (</w:t>
      </w:r>
      <w:r>
        <w:rPr>
          <w:sz w:val="28"/>
          <w:szCs w:val="28"/>
        </w:rPr>
        <w:t>рис.13</w:t>
      </w:r>
      <w:r w:rsidRPr="00AB1D21">
        <w:rPr>
          <w:sz w:val="28"/>
          <w:szCs w:val="28"/>
        </w:rPr>
        <w:t xml:space="preserve">). </w:t>
      </w:r>
    </w:p>
    <w:p w14:paraId="3285BACD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E48991B" wp14:editId="72269ACA">
            <wp:extent cx="3771900" cy="28209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1819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Дополненная модель СУ перевернутым маятником</w:t>
      </w:r>
    </w:p>
    <w:p w14:paraId="1B1557D1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D6B383" w14:textId="77777777" w:rsidR="00C51CF1" w:rsidRPr="00DA7575" w:rsidRDefault="00C51CF1" w:rsidP="00C51CF1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Также получим</w:t>
      </w:r>
      <w:r w:rsidRPr="00AB1D21">
        <w:rPr>
          <w:sz w:val="28"/>
          <w:szCs w:val="28"/>
        </w:rPr>
        <w:t xml:space="preserve"> реакцию системы на отклонение маятника от вертикали на угол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 xml:space="preserve">0 при </w:t>
      </w:r>
      <w:r>
        <w:rPr>
          <w:sz w:val="28"/>
          <w:szCs w:val="28"/>
          <w:lang w:val="en-US"/>
        </w:rPr>
        <w:t>taum</w:t>
      </w:r>
      <w:r w:rsidRPr="00DA7575">
        <w:rPr>
          <w:sz w:val="28"/>
          <w:szCs w:val="28"/>
        </w:rPr>
        <w:t xml:space="preserve"> = 0.001, 0.02, 0.1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.</w:t>
      </w:r>
    </w:p>
    <w:p w14:paraId="73B1601C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0D2C7F" wp14:editId="6A70DA60">
            <wp:extent cx="2691928" cy="2434441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057" cy="244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02DC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 </w:t>
      </w:r>
      <w:r w:rsidRPr="00D27CC6">
        <w:rPr>
          <w:rFonts w:ascii="Times New Roman" w:hAnsi="Times New Roman" w:cs="Times New Roman"/>
          <w:sz w:val="28"/>
          <w:szCs w:val="28"/>
        </w:rPr>
        <w:t>Изменение положения тележки при taum = 0.02c</w:t>
      </w:r>
    </w:p>
    <w:p w14:paraId="6597B951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AD3AF6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7697B4" wp14:editId="0EA68D6A">
            <wp:extent cx="2813886" cy="2533298"/>
            <wp:effectExtent l="0" t="0" r="571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462" cy="25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9D5F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Рис.15 </w:t>
      </w:r>
      <w:r w:rsidRPr="00771BC4">
        <w:rPr>
          <w:rFonts w:ascii="Times New Roman" w:hAnsi="Times New Roman" w:cs="Times New Roman"/>
          <w:sz w:val="28"/>
          <w:szCs w:val="28"/>
        </w:rPr>
        <w:t>Изменение угла отклонения мая</w:t>
      </w:r>
      <w:r>
        <w:rPr>
          <w:rFonts w:ascii="Times New Roman" w:hAnsi="Times New Roman" w:cs="Times New Roman"/>
          <w:sz w:val="28"/>
          <w:szCs w:val="28"/>
        </w:rPr>
        <w:t xml:space="preserve">тника от вертикали при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 w:rsidRPr="00771BC4">
        <w:rPr>
          <w:rFonts w:ascii="Times New Roman" w:hAnsi="Times New Roman" w:cs="Times New Roman"/>
          <w:sz w:val="28"/>
          <w:szCs w:val="28"/>
        </w:rPr>
        <w:t xml:space="preserve"> = 0.02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50913395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74AE86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BD7C1" wp14:editId="5DE0BC16">
            <wp:extent cx="2679700" cy="2407364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956" cy="242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82AE4" w14:textId="77777777" w:rsidR="00C51CF1" w:rsidRPr="00BE051D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Рис.16 </w:t>
      </w:r>
      <w:r w:rsidRPr="00771BC4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положения тележки при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>
        <w:rPr>
          <w:rFonts w:ascii="Times New Roman" w:hAnsi="Times New Roman" w:cs="Times New Roman"/>
          <w:sz w:val="28"/>
          <w:szCs w:val="28"/>
        </w:rPr>
        <w:t xml:space="preserve"> = 0.001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417228FF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39B9301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9C81F2" wp14:editId="3C31CE3F">
            <wp:extent cx="3704871" cy="3390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734" cy="341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7B70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Рис.17 </w:t>
      </w:r>
      <w:r w:rsidRPr="00771BC4">
        <w:rPr>
          <w:rFonts w:ascii="Times New Roman" w:hAnsi="Times New Roman" w:cs="Times New Roman"/>
          <w:sz w:val="28"/>
          <w:szCs w:val="28"/>
        </w:rPr>
        <w:t>Изменение угла отклонения мая</w:t>
      </w:r>
      <w:r>
        <w:rPr>
          <w:rFonts w:ascii="Times New Roman" w:hAnsi="Times New Roman" w:cs="Times New Roman"/>
          <w:sz w:val="28"/>
          <w:szCs w:val="28"/>
        </w:rPr>
        <w:t xml:space="preserve">тника от вертикали при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>
        <w:rPr>
          <w:rFonts w:ascii="Times New Roman" w:hAnsi="Times New Roman" w:cs="Times New Roman"/>
          <w:sz w:val="28"/>
          <w:szCs w:val="28"/>
        </w:rPr>
        <w:t xml:space="preserve"> = 0.001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0D8324A6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21A72D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C21C9A" wp14:editId="7AD0385A">
            <wp:extent cx="3631445" cy="3253823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311" cy="325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765D" w14:textId="77777777" w:rsidR="00C51CF1" w:rsidRPr="00BE051D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Рис.18 </w:t>
      </w:r>
      <w:r w:rsidRPr="00771BC4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положения тележки при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>
        <w:rPr>
          <w:rFonts w:ascii="Times New Roman" w:hAnsi="Times New Roman" w:cs="Times New Roman"/>
          <w:sz w:val="28"/>
          <w:szCs w:val="28"/>
        </w:rPr>
        <w:t xml:space="preserve"> = 0.1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0024A1EF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6500A1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5D5D9CF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0ED0EE" wp14:editId="5071F43B">
            <wp:extent cx="3603435" cy="3218073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14" cy="322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1C0AF" w14:textId="77777777" w:rsidR="00C51CF1" w:rsidRPr="00771BC4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Рис.19 </w:t>
      </w:r>
      <w:r w:rsidRPr="00771BC4">
        <w:rPr>
          <w:rFonts w:ascii="Times New Roman" w:hAnsi="Times New Roman" w:cs="Times New Roman"/>
          <w:sz w:val="28"/>
          <w:szCs w:val="28"/>
        </w:rPr>
        <w:t>Изменение угла отклонения мая</w:t>
      </w:r>
      <w:r>
        <w:rPr>
          <w:rFonts w:ascii="Times New Roman" w:hAnsi="Times New Roman" w:cs="Times New Roman"/>
          <w:sz w:val="28"/>
          <w:szCs w:val="28"/>
        </w:rPr>
        <w:t xml:space="preserve">тника от вертикали при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>
        <w:rPr>
          <w:rFonts w:ascii="Times New Roman" w:hAnsi="Times New Roman" w:cs="Times New Roman"/>
          <w:sz w:val="28"/>
          <w:szCs w:val="28"/>
        </w:rPr>
        <w:t xml:space="preserve"> = 0.1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4C19C793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40A2F9E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11BA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из таблицы можем заметить, что при увеличении постоянной времени двигателя, переходный процесс ухудшается.</w:t>
      </w:r>
    </w:p>
    <w:p w14:paraId="65D17260" w14:textId="77777777" w:rsidR="00C51CF1" w:rsidRDefault="00C51CF1" w:rsidP="00C51C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1DACA2" w14:textId="77777777" w:rsidR="00C51CF1" w:rsidRPr="008D0C83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D0C83">
        <w:rPr>
          <w:rFonts w:ascii="Times New Roman" w:hAnsi="Times New Roman" w:cs="Times New Roman"/>
          <w:b/>
          <w:bCs/>
          <w:sz w:val="28"/>
          <w:szCs w:val="28"/>
        </w:rPr>
        <w:t>Система управления с регулятором нечёткой логики</w:t>
      </w:r>
    </w:p>
    <w:p w14:paraId="2074A1F0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753AEC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Построим модель системы управления перевёрнутым маятником с помощью </w:t>
      </w:r>
      <w:r w:rsidRPr="008D0C83">
        <w:rPr>
          <w:rFonts w:ascii="Times New Roman" w:hAnsi="Times New Roman" w:cs="Times New Roman"/>
          <w:b/>
          <w:bCs/>
          <w:sz w:val="28"/>
          <w:szCs w:val="28"/>
        </w:rPr>
        <w:t>нечёткого регулятора</w:t>
      </w:r>
      <w:r>
        <w:rPr>
          <w:rFonts w:ascii="Times New Roman" w:hAnsi="Times New Roman" w:cs="Times New Roman"/>
          <w:sz w:val="28"/>
          <w:szCs w:val="28"/>
        </w:rPr>
        <w:t xml:space="preserve"> развиваемой силы, приложенной к тележке маятника.</w:t>
      </w:r>
    </w:p>
    <w:p w14:paraId="6D623531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нечёткого регулятора с 9 правилами (на каждую лингвистическую переменную по 3 терма) на рис. 20.</w:t>
      </w:r>
    </w:p>
    <w:p w14:paraId="6B9F8140" w14:textId="77777777" w:rsidR="00C51CF1" w:rsidRDefault="00C51CF1" w:rsidP="00C51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B356FF" wp14:editId="011D4D22">
            <wp:extent cx="5361386" cy="331321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16" cy="332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E562E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 Модель нечёткого регулятора с 9 правилами</w:t>
      </w:r>
    </w:p>
    <w:p w14:paraId="49AD0C23" w14:textId="77777777" w:rsidR="00C51CF1" w:rsidRPr="00EF4E36" w:rsidRDefault="00C51CF1" w:rsidP="00C51CF1">
      <w:pPr>
        <w:spacing w:before="100" w:beforeAutospacing="1" w:after="12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модели переменные</w:t>
      </w:r>
      <w:r w:rsidRPr="00EF4E36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 w:cs="Calibri"/>
            <w:sz w:val="28"/>
            <w:szCs w:val="28"/>
          </w:rPr>
          <m:t>φ</m:t>
        </m:r>
      </m:oMath>
      <w:r w:rsidRPr="00EF4E36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 xml:space="preserve">ω </m:t>
        </m:r>
      </m:oMath>
      <w:r w:rsidRPr="00EF4E36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 xml:space="preserve">  </m:t>
        </m:r>
      </m:oMath>
      <w:r w:rsidRPr="00EF4E36">
        <w:rPr>
          <w:rFonts w:ascii="Times New Roman" w:hAnsi="Times New Roman"/>
          <w:sz w:val="28"/>
          <w:szCs w:val="28"/>
        </w:rPr>
        <w:t>имеют треугольные фу</w:t>
      </w:r>
      <w:r>
        <w:rPr>
          <w:rFonts w:ascii="Times New Roman" w:hAnsi="Times New Roman"/>
          <w:sz w:val="28"/>
          <w:szCs w:val="28"/>
        </w:rPr>
        <w:t>нкции принадлежности (рис. 2</w:t>
      </w:r>
      <w:r w:rsidRPr="00D20E55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-22</w:t>
      </w:r>
      <w:r w:rsidRPr="00EF4E36">
        <w:rPr>
          <w:rFonts w:ascii="Times New Roman" w:hAnsi="Times New Roman"/>
          <w:sz w:val="28"/>
          <w:szCs w:val="28"/>
        </w:rPr>
        <w:t>).</w:t>
      </w:r>
    </w:p>
    <w:p w14:paraId="0EB76400" w14:textId="77777777" w:rsidR="00C51CF1" w:rsidRPr="00EF4E36" w:rsidRDefault="00C51CF1" w:rsidP="00C51CF1">
      <w:pPr>
        <w:spacing w:before="120"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C24B252" wp14:editId="06D9CAA3">
            <wp:extent cx="3958397" cy="1876302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131" cy="187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F9D7" w14:textId="77777777" w:rsidR="00C51CF1" w:rsidRPr="00EF4E36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 w:rsidRPr="00D20E55">
        <w:rPr>
          <w:rFonts w:ascii="Times New Roman" w:hAnsi="Times New Roman"/>
          <w:sz w:val="28"/>
          <w:szCs w:val="28"/>
        </w:rPr>
        <w:t>21</w:t>
      </w:r>
      <w:r w:rsidRPr="00EF4E36">
        <w:rPr>
          <w:rFonts w:ascii="Times New Roman" w:hAnsi="Times New Roman"/>
          <w:sz w:val="28"/>
          <w:szCs w:val="28"/>
        </w:rPr>
        <w:t xml:space="preserve"> Блок с треугольными функциями принадлежности переменных </w:t>
      </w:r>
      <m:oMath>
        <m:r>
          <w:rPr>
            <w:rFonts w:ascii="Cambria Math" w:hAnsi="Cambria Math" w:cs="Calibri"/>
            <w:sz w:val="28"/>
            <w:szCs w:val="28"/>
          </w:rPr>
          <m:t>φ</m:t>
        </m:r>
      </m:oMath>
      <w:r w:rsidRPr="00EF4E36">
        <w:rPr>
          <w:rFonts w:ascii="Times New Roman" w:hAnsi="Times New Roman"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ω</m:t>
        </m:r>
      </m:oMath>
    </w:p>
    <w:p w14:paraId="5E147C87" w14:textId="77777777" w:rsidR="00C51CF1" w:rsidRPr="00EF4E36" w:rsidRDefault="00C51CF1" w:rsidP="00C51CF1">
      <w:pPr>
        <w:spacing w:before="120"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C3F7BCB" wp14:editId="5A7D1DDF">
            <wp:extent cx="5937885" cy="2303780"/>
            <wp:effectExtent l="0" t="0" r="571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A3590" w14:textId="77777777" w:rsidR="00C51CF1" w:rsidRPr="00EF4E36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Рис.2</w:t>
      </w:r>
      <w:r w:rsidRPr="00D20E55">
        <w:rPr>
          <w:rFonts w:ascii="Times New Roman" w:hAnsi="Times New Roman"/>
          <w:sz w:val="28"/>
          <w:szCs w:val="28"/>
        </w:rPr>
        <w:t>2</w:t>
      </w:r>
      <w:r w:rsidRPr="00EF4E36">
        <w:rPr>
          <w:rFonts w:ascii="Times New Roman" w:hAnsi="Times New Roman"/>
          <w:sz w:val="28"/>
          <w:szCs w:val="28"/>
        </w:rPr>
        <w:t xml:space="preserve"> Блок с функциями принадлежности переменной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</w:p>
    <w:p w14:paraId="63E5AC14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блока, содержащего правило (рис. 23).</w:t>
      </w:r>
    </w:p>
    <w:p w14:paraId="7D076224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EFC90F" wp14:editId="6600FE24">
            <wp:extent cx="5415280" cy="26720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E7FB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 Блок с правилом</w:t>
      </w:r>
    </w:p>
    <w:p w14:paraId="646C470C" w14:textId="77777777" w:rsidR="00C51CF1" w:rsidRPr="00EF4E36" w:rsidRDefault="00C51CF1" w:rsidP="00C51CF1">
      <w:pPr>
        <w:spacing w:before="100" w:beforeAutospacing="1" w:after="12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 2</w:t>
      </w:r>
      <w:r w:rsidRPr="00D20E55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-26</w:t>
      </w:r>
      <w:r w:rsidRPr="00EF4E36">
        <w:rPr>
          <w:rFonts w:ascii="Times New Roman" w:hAnsi="Times New Roman"/>
          <w:sz w:val="28"/>
          <w:szCs w:val="28"/>
        </w:rPr>
        <w:t xml:space="preserve"> представлены функции принадлежности всех трех переменных.</w:t>
      </w:r>
    </w:p>
    <w:p w14:paraId="28EE8069" w14:textId="77777777" w:rsidR="00C51CF1" w:rsidRPr="00EF4E36" w:rsidRDefault="00C51CF1" w:rsidP="00C51CF1">
      <w:pPr>
        <w:spacing w:before="120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EF4E3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F22A609" wp14:editId="7F4883E1">
            <wp:extent cx="2600325" cy="1458718"/>
            <wp:effectExtent l="0" t="0" r="0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62" cy="146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08F2" w14:textId="77777777" w:rsidR="00C51CF1" w:rsidRPr="00EF4E36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 w:rsidRPr="00D20E55">
        <w:rPr>
          <w:rFonts w:ascii="Times New Roman" w:hAnsi="Times New Roman"/>
          <w:sz w:val="28"/>
          <w:szCs w:val="28"/>
        </w:rPr>
        <w:t>24</w:t>
      </w:r>
      <w:r w:rsidRPr="00EF4E36">
        <w:rPr>
          <w:rFonts w:ascii="Times New Roman" w:hAnsi="Times New Roman"/>
          <w:sz w:val="28"/>
          <w:szCs w:val="28"/>
        </w:rPr>
        <w:t xml:space="preserve"> Треугольный тип функции принадлежности переменой </w:t>
      </w:r>
      <m:oMath>
        <m:r>
          <w:rPr>
            <w:rFonts w:ascii="Cambria Math" w:hAnsi="Cambria Math" w:cs="Calibri"/>
            <w:sz w:val="28"/>
            <w:szCs w:val="28"/>
          </w:rPr>
          <m:t>φ</m:t>
        </m:r>
      </m:oMath>
      <w:r w:rsidRPr="00EF4E36">
        <w:rPr>
          <w:rFonts w:ascii="Times New Roman" w:hAnsi="Times New Roman"/>
          <w:sz w:val="28"/>
          <w:szCs w:val="28"/>
        </w:rPr>
        <w:t xml:space="preserve"> с 3 термами</w:t>
      </w:r>
    </w:p>
    <w:p w14:paraId="68810CB8" w14:textId="77777777" w:rsidR="00C51CF1" w:rsidRPr="00EF4E36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EF4E3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BF83C10" wp14:editId="1D24E5E4">
            <wp:extent cx="2800350" cy="162366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75" cy="162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1E2C2" w14:textId="77777777" w:rsidR="00C51CF1" w:rsidRPr="00EF4E36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 w:rsidRPr="00D20E55">
        <w:rPr>
          <w:rFonts w:ascii="Times New Roman" w:hAnsi="Times New Roman"/>
          <w:sz w:val="28"/>
          <w:szCs w:val="28"/>
        </w:rPr>
        <w:t>25</w:t>
      </w:r>
      <w:r w:rsidRPr="00EF4E36">
        <w:rPr>
          <w:rFonts w:ascii="Times New Roman" w:hAnsi="Times New Roman"/>
          <w:sz w:val="28"/>
          <w:szCs w:val="28"/>
        </w:rPr>
        <w:t xml:space="preserve"> Треугольный тип функции принадлежности переменной </w:t>
      </w:r>
      <m:oMath>
        <m:r>
          <w:rPr>
            <w:rFonts w:ascii="Cambria Math" w:hAnsi="Cambria Math"/>
            <w:sz w:val="28"/>
            <w:szCs w:val="28"/>
          </w:rPr>
          <m:t>ω</m:t>
        </m:r>
      </m:oMath>
      <w:r w:rsidRPr="00EF4E36">
        <w:rPr>
          <w:rFonts w:ascii="Times New Roman" w:hAnsi="Times New Roman"/>
          <w:sz w:val="28"/>
          <w:szCs w:val="28"/>
        </w:rPr>
        <w:t xml:space="preserve"> с 3 термами</w:t>
      </w:r>
    </w:p>
    <w:p w14:paraId="43F5063E" w14:textId="77777777" w:rsidR="00C51CF1" w:rsidRPr="00EF4E36" w:rsidRDefault="00C51CF1" w:rsidP="00C51CF1">
      <w:pPr>
        <w:spacing w:before="120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EF4E36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941886" wp14:editId="6B7D8519">
            <wp:extent cx="2857500" cy="1597531"/>
            <wp:effectExtent l="0" t="0" r="0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37" cy="160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433B" w14:textId="77777777" w:rsidR="00C51CF1" w:rsidRPr="00EF4E36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 w:rsidRPr="00D20E55">
        <w:rPr>
          <w:rFonts w:ascii="Times New Roman" w:hAnsi="Times New Roman"/>
          <w:sz w:val="28"/>
          <w:szCs w:val="28"/>
        </w:rPr>
        <w:t>26</w:t>
      </w:r>
      <w:r w:rsidRPr="00EF4E36">
        <w:rPr>
          <w:rFonts w:ascii="Times New Roman" w:hAnsi="Times New Roman"/>
          <w:sz w:val="28"/>
          <w:szCs w:val="28"/>
        </w:rPr>
        <w:t xml:space="preserve"> Треугольный тип функции принадлежности переменной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  <w:r w:rsidRPr="00EF4E36">
        <w:rPr>
          <w:rFonts w:ascii="Times New Roman" w:hAnsi="Times New Roman"/>
          <w:sz w:val="28"/>
          <w:szCs w:val="28"/>
        </w:rPr>
        <w:t xml:space="preserve"> с 3 термами</w:t>
      </w:r>
    </w:p>
    <w:p w14:paraId="7408E594" w14:textId="77777777" w:rsidR="00C51CF1" w:rsidRPr="00EF4E36" w:rsidRDefault="00C51CF1" w:rsidP="00C51CF1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F4E36">
        <w:rPr>
          <w:rFonts w:ascii="Times New Roman" w:hAnsi="Times New Roman"/>
          <w:sz w:val="28"/>
          <w:szCs w:val="28"/>
        </w:rPr>
        <w:t xml:space="preserve">Отметим, что треугольная функция принадлежности зависит от трех параметров </w:t>
      </w:r>
      <w:r w:rsidRPr="00EF4E36">
        <w:rPr>
          <w:rFonts w:ascii="Times New Roman" w:hAnsi="Times New Roman"/>
          <w:sz w:val="28"/>
          <w:szCs w:val="28"/>
          <w:lang w:val="en-US"/>
        </w:rPr>
        <w:t>a</w:t>
      </w:r>
      <w:r w:rsidRPr="00EF4E36">
        <w:rPr>
          <w:rFonts w:ascii="Times New Roman" w:hAnsi="Times New Roman"/>
          <w:sz w:val="28"/>
          <w:szCs w:val="28"/>
        </w:rPr>
        <w:t xml:space="preserve">, </w:t>
      </w:r>
      <w:r w:rsidRPr="00EF4E36">
        <w:rPr>
          <w:rFonts w:ascii="Times New Roman" w:hAnsi="Times New Roman"/>
          <w:sz w:val="28"/>
          <w:szCs w:val="28"/>
          <w:lang w:val="en-US"/>
        </w:rPr>
        <w:t>b</w:t>
      </w:r>
      <w:r w:rsidRPr="00EF4E36">
        <w:rPr>
          <w:rFonts w:ascii="Times New Roman" w:hAnsi="Times New Roman"/>
          <w:sz w:val="28"/>
          <w:szCs w:val="28"/>
        </w:rPr>
        <w:t xml:space="preserve">, </w:t>
      </w:r>
      <w:r w:rsidRPr="00EF4E36">
        <w:rPr>
          <w:rFonts w:ascii="Times New Roman" w:hAnsi="Times New Roman"/>
          <w:sz w:val="28"/>
          <w:szCs w:val="28"/>
          <w:lang w:val="en-US"/>
        </w:rPr>
        <w:t>c</w:t>
      </w:r>
      <w:r w:rsidRPr="00EF4E36">
        <w:rPr>
          <w:rFonts w:ascii="Times New Roman" w:hAnsi="Times New Roman"/>
          <w:sz w:val="28"/>
          <w:szCs w:val="28"/>
        </w:rPr>
        <w:t>. Такой вид функции принадлежности описывается следующей функцией:</w:t>
      </w:r>
    </w:p>
    <w:p w14:paraId="145C52FB" w14:textId="77777777" w:rsidR="00C51CF1" w:rsidRPr="00EF4E36" w:rsidRDefault="00C51CF1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x,a,b,c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  x≤a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x-a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b-a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,  a≤x≤b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c-x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c-b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,  b≤x≤c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0,  c≤x</m:t>
                  </m:r>
                </m:e>
              </m:eqArr>
            </m:e>
          </m:d>
        </m:oMath>
      </m:oMathPara>
    </w:p>
    <w:p w14:paraId="34E83689" w14:textId="77777777" w:rsidR="00C51CF1" w:rsidRPr="00EF4E36" w:rsidRDefault="00C51CF1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sz w:val="28"/>
          <w:szCs w:val="28"/>
        </w:rPr>
      </w:pPr>
      <w:r w:rsidRPr="00EF4E36">
        <w:rPr>
          <w:rFonts w:ascii="Times New Roman" w:hAnsi="Times New Roman"/>
          <w:sz w:val="28"/>
          <w:szCs w:val="28"/>
        </w:rPr>
        <w:t xml:space="preserve">В таблице 3 приведена таблица правил переменной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  <w:r w:rsidRPr="00EF4E36">
        <w:rPr>
          <w:rFonts w:ascii="Times New Roman" w:hAnsi="Times New Roman"/>
          <w:sz w:val="28"/>
          <w:szCs w:val="28"/>
        </w:rPr>
        <w:t xml:space="preserve"> для 3 термов переменных </w:t>
      </w:r>
      <m:oMath>
        <m:r>
          <w:rPr>
            <w:rFonts w:ascii="Cambria Math" w:hAnsi="Cambria Math" w:cs="Calibri"/>
            <w:sz w:val="28"/>
            <w:szCs w:val="28"/>
          </w:rPr>
          <m:t>φ</m:t>
        </m:r>
      </m:oMath>
      <w:r w:rsidRPr="00EF4E36">
        <w:rPr>
          <w:rFonts w:ascii="Times New Roman" w:hAnsi="Times New Roman"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ω</m:t>
        </m:r>
      </m:oMath>
      <w:r w:rsidRPr="00EF4E36">
        <w:rPr>
          <w:rFonts w:ascii="Times New Roman" w:hAnsi="Times New Roman"/>
          <w:sz w:val="28"/>
          <w:szCs w:val="28"/>
        </w:rPr>
        <w:t>.</w:t>
      </w:r>
    </w:p>
    <w:p w14:paraId="4B80E6F5" w14:textId="77777777" w:rsidR="00C51CF1" w:rsidRDefault="00C51CF1" w:rsidP="00C51CF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6"/>
        <w:gridCol w:w="808"/>
        <w:gridCol w:w="377"/>
        <w:gridCol w:w="431"/>
        <w:gridCol w:w="348"/>
        <w:gridCol w:w="413"/>
        <w:gridCol w:w="29"/>
        <w:gridCol w:w="709"/>
      </w:tblGrid>
      <w:tr w:rsidR="00C51CF1" w:rsidRPr="00EF4E36" w14:paraId="57E506F0" w14:textId="77777777" w:rsidTr="00975D69">
        <w:trPr>
          <w:jc w:val="center"/>
        </w:trPr>
        <w:tc>
          <w:tcPr>
            <w:tcW w:w="566" w:type="dxa"/>
            <w:vMerge w:val="restart"/>
          </w:tcPr>
          <w:p w14:paraId="2B291FE5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115" w:type="dxa"/>
            <w:gridSpan w:val="7"/>
          </w:tcPr>
          <w:p w14:paraId="63B95454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Calibri"/>
                    <w:sz w:val="28"/>
                    <w:szCs w:val="28"/>
                  </w:rPr>
                  <m:t>φ</m:t>
                </m:r>
              </m:oMath>
            </m:oMathPara>
          </w:p>
        </w:tc>
      </w:tr>
      <w:tr w:rsidR="00C51CF1" w:rsidRPr="00EF4E36" w14:paraId="33AFD20D" w14:textId="77777777" w:rsidTr="00975D69">
        <w:trPr>
          <w:jc w:val="center"/>
        </w:trPr>
        <w:tc>
          <w:tcPr>
            <w:tcW w:w="566" w:type="dxa"/>
            <w:vMerge/>
          </w:tcPr>
          <w:p w14:paraId="0847F8A9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gridSpan w:val="2"/>
          </w:tcPr>
          <w:p w14:paraId="4C1B2C35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NM</w:t>
            </w:r>
          </w:p>
        </w:tc>
        <w:tc>
          <w:tcPr>
            <w:tcW w:w="779" w:type="dxa"/>
            <w:gridSpan w:val="2"/>
          </w:tcPr>
          <w:p w14:paraId="497BCBAA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ZE</w:t>
            </w:r>
          </w:p>
        </w:tc>
        <w:tc>
          <w:tcPr>
            <w:tcW w:w="1151" w:type="dxa"/>
            <w:gridSpan w:val="3"/>
          </w:tcPr>
          <w:p w14:paraId="2D410D81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PM</w:t>
            </w:r>
          </w:p>
        </w:tc>
      </w:tr>
      <w:tr w:rsidR="00C51CF1" w:rsidRPr="00EF4E36" w14:paraId="025FBBEE" w14:textId="77777777" w:rsidTr="00975D69">
        <w:trPr>
          <w:jc w:val="center"/>
        </w:trPr>
        <w:tc>
          <w:tcPr>
            <w:tcW w:w="566" w:type="dxa"/>
            <w:vMerge w:val="restart"/>
          </w:tcPr>
          <w:p w14:paraId="7B19FB6F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oMath>
            </m:oMathPara>
          </w:p>
        </w:tc>
        <w:tc>
          <w:tcPr>
            <w:tcW w:w="808" w:type="dxa"/>
          </w:tcPr>
          <w:p w14:paraId="2ECFD2CD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NM</w:t>
            </w:r>
          </w:p>
        </w:tc>
        <w:tc>
          <w:tcPr>
            <w:tcW w:w="808" w:type="dxa"/>
            <w:gridSpan w:val="2"/>
          </w:tcPr>
          <w:p w14:paraId="75D6D783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NM</w:t>
            </w:r>
          </w:p>
        </w:tc>
        <w:tc>
          <w:tcPr>
            <w:tcW w:w="790" w:type="dxa"/>
            <w:gridSpan w:val="3"/>
          </w:tcPr>
          <w:p w14:paraId="4E16C303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NM</w:t>
            </w:r>
          </w:p>
        </w:tc>
        <w:tc>
          <w:tcPr>
            <w:tcW w:w="709" w:type="dxa"/>
          </w:tcPr>
          <w:p w14:paraId="5A441ED5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ZE</w:t>
            </w:r>
          </w:p>
        </w:tc>
      </w:tr>
      <w:tr w:rsidR="00C51CF1" w:rsidRPr="00EF4E36" w14:paraId="61F7D168" w14:textId="77777777" w:rsidTr="00975D69">
        <w:trPr>
          <w:jc w:val="center"/>
        </w:trPr>
        <w:tc>
          <w:tcPr>
            <w:tcW w:w="566" w:type="dxa"/>
            <w:vMerge/>
          </w:tcPr>
          <w:p w14:paraId="2DB9582D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</w:tcPr>
          <w:p w14:paraId="3A789177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ZE</w:t>
            </w:r>
          </w:p>
        </w:tc>
        <w:tc>
          <w:tcPr>
            <w:tcW w:w="808" w:type="dxa"/>
            <w:gridSpan w:val="2"/>
          </w:tcPr>
          <w:p w14:paraId="3E7147EA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NM</w:t>
            </w:r>
          </w:p>
        </w:tc>
        <w:tc>
          <w:tcPr>
            <w:tcW w:w="761" w:type="dxa"/>
            <w:gridSpan w:val="2"/>
          </w:tcPr>
          <w:p w14:paraId="1AE0B301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ZE</w:t>
            </w:r>
          </w:p>
        </w:tc>
        <w:tc>
          <w:tcPr>
            <w:tcW w:w="738" w:type="dxa"/>
            <w:gridSpan w:val="2"/>
          </w:tcPr>
          <w:p w14:paraId="393FDC6B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PM</w:t>
            </w:r>
          </w:p>
        </w:tc>
      </w:tr>
      <w:tr w:rsidR="00C51CF1" w:rsidRPr="00EF4E36" w14:paraId="4205D7AD" w14:textId="77777777" w:rsidTr="00975D69">
        <w:trPr>
          <w:jc w:val="center"/>
        </w:trPr>
        <w:tc>
          <w:tcPr>
            <w:tcW w:w="566" w:type="dxa"/>
            <w:vMerge/>
          </w:tcPr>
          <w:p w14:paraId="7B296921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</w:tcPr>
          <w:p w14:paraId="7EB31BD5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PM</w:t>
            </w:r>
          </w:p>
        </w:tc>
        <w:tc>
          <w:tcPr>
            <w:tcW w:w="808" w:type="dxa"/>
            <w:gridSpan w:val="2"/>
          </w:tcPr>
          <w:p w14:paraId="383FBC88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ZE</w:t>
            </w:r>
          </w:p>
        </w:tc>
        <w:tc>
          <w:tcPr>
            <w:tcW w:w="761" w:type="dxa"/>
            <w:gridSpan w:val="2"/>
          </w:tcPr>
          <w:p w14:paraId="00307484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PM</w:t>
            </w:r>
          </w:p>
        </w:tc>
        <w:tc>
          <w:tcPr>
            <w:tcW w:w="738" w:type="dxa"/>
            <w:gridSpan w:val="2"/>
          </w:tcPr>
          <w:p w14:paraId="5DF2ADE3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PM</w:t>
            </w:r>
          </w:p>
        </w:tc>
      </w:tr>
    </w:tbl>
    <w:p w14:paraId="752FD386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6D2A70D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функции принадлежности входных и выходных переменных содержаться в следующем файле</w:t>
      </w:r>
    </w:p>
    <w:p w14:paraId="1A5F82CE" w14:textId="77777777" w:rsidR="00C51CF1" w:rsidRPr="00EF4E36" w:rsidRDefault="00C51CF1" w:rsidP="00C51CF1">
      <w:pPr>
        <w:pStyle w:val="a8"/>
        <w:spacing w:before="100" w:beforeAutospacing="1" w:after="12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EF4E36">
        <w:rPr>
          <w:rFonts w:ascii="Times New Roman" w:hAnsi="Times New Roman"/>
          <w:sz w:val="28"/>
          <w:szCs w:val="28"/>
          <w:lang w:val="en-US"/>
        </w:rPr>
        <w:t>fuzzy_controller_3_trimf_params.m:</w:t>
      </w:r>
    </w:p>
    <w:p w14:paraId="5D29CD96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eastAsia="ru-RU"/>
        </w:rPr>
      </w:pPr>
      <w:r w:rsidRPr="00BE4E06">
        <w:rPr>
          <w:rFonts w:ascii="Courier New" w:hAnsi="Courier New" w:cs="Courier New"/>
          <w:color w:val="228B22"/>
          <w:sz w:val="24"/>
          <w:szCs w:val="26"/>
          <w:lang w:eastAsia="ru-RU"/>
        </w:rPr>
        <w:t>% параметры функций принадлежности входной переменной fi</w:t>
      </w:r>
    </w:p>
    <w:p w14:paraId="27C0C88A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fi_1_a = -0.786;</w:t>
      </w:r>
    </w:p>
    <w:p w14:paraId="29DA0FD4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fi_1_b = -0.786;</w:t>
      </w:r>
    </w:p>
    <w:p w14:paraId="2D9E0C9C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fi_1_c = 0;</w:t>
      </w:r>
    </w:p>
    <w:p w14:paraId="23569949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fi_2_a = -0.786;</w:t>
      </w:r>
    </w:p>
    <w:p w14:paraId="4C434C7A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fi_2_b = 0;</w:t>
      </w:r>
    </w:p>
    <w:p w14:paraId="4CD9BEAF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fi_2_c = 0.786;</w:t>
      </w:r>
    </w:p>
    <w:p w14:paraId="58751BA9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fi_3_a = 0;</w:t>
      </w:r>
    </w:p>
    <w:p w14:paraId="1FB3054D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lastRenderedPageBreak/>
        <w:t>fi_3_b = 0.786;</w:t>
      </w:r>
    </w:p>
    <w:p w14:paraId="31DF2BD2" w14:textId="77777777" w:rsidR="00C51CF1" w:rsidRPr="00753574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eastAsia="ru-RU"/>
        </w:rPr>
      </w:pPr>
      <w:r w:rsidRPr="00F8649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</w:t>
      </w:r>
      <w:r w:rsidRPr="00753574">
        <w:rPr>
          <w:rFonts w:ascii="Courier New" w:hAnsi="Courier New" w:cs="Courier New"/>
          <w:color w:val="000000"/>
          <w:sz w:val="24"/>
          <w:szCs w:val="26"/>
          <w:lang w:eastAsia="ru-RU"/>
        </w:rPr>
        <w:t>_3_</w:t>
      </w:r>
      <w:r w:rsidRPr="00F8649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c</w:t>
      </w:r>
      <w:r w:rsidRPr="00753574">
        <w:rPr>
          <w:rFonts w:ascii="Courier New" w:hAnsi="Courier New" w:cs="Courier New"/>
          <w:color w:val="000000"/>
          <w:sz w:val="24"/>
          <w:szCs w:val="26"/>
          <w:lang w:eastAsia="ru-RU"/>
        </w:rPr>
        <w:t xml:space="preserve"> = 0.786;</w:t>
      </w:r>
    </w:p>
    <w:p w14:paraId="59A0F0C1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eastAsia="ru-RU"/>
        </w:rPr>
      </w:pPr>
      <w:r w:rsidRPr="00BE4E06">
        <w:rPr>
          <w:rFonts w:ascii="Courier New" w:hAnsi="Courier New" w:cs="Courier New"/>
          <w:color w:val="228B22"/>
          <w:sz w:val="24"/>
          <w:szCs w:val="26"/>
          <w:lang w:eastAsia="ru-RU"/>
        </w:rPr>
        <w:t>% параметры функций принадлежности входной переменной omega</w:t>
      </w:r>
    </w:p>
    <w:p w14:paraId="0E40F14F" w14:textId="77777777" w:rsidR="00C51CF1" w:rsidRPr="000875F5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0875F5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omega_1_a = -1.57;</w:t>
      </w:r>
    </w:p>
    <w:p w14:paraId="6C762B54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omega_1_b = -1.57;</w:t>
      </w:r>
    </w:p>
    <w:p w14:paraId="0C69283C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omega_1_c = 0;</w:t>
      </w:r>
    </w:p>
    <w:p w14:paraId="39393CDF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omega_2_a = -1.57;</w:t>
      </w:r>
    </w:p>
    <w:p w14:paraId="63E0FDE4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omega_2_b = 0;</w:t>
      </w:r>
    </w:p>
    <w:p w14:paraId="49790D96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omega_2_c = 1.57;</w:t>
      </w:r>
    </w:p>
    <w:p w14:paraId="440B13B3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omega_3_a = 0;</w:t>
      </w:r>
    </w:p>
    <w:p w14:paraId="77FF9C8E" w14:textId="77777777" w:rsidR="00C51CF1" w:rsidRPr="000875F5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0875F5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omega_3_b = 1.57;</w:t>
      </w:r>
    </w:p>
    <w:p w14:paraId="2425EE52" w14:textId="77777777" w:rsidR="00C51CF1" w:rsidRPr="00BE051D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0875F5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</w:t>
      </w:r>
      <w:r w:rsidRPr="00BE051D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_3_</w:t>
      </w:r>
      <w:r w:rsidRPr="000875F5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c</w:t>
      </w:r>
      <w:r w:rsidRPr="00BE051D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 xml:space="preserve"> = 1.57;</w:t>
      </w:r>
    </w:p>
    <w:p w14:paraId="5E3487A5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eastAsia="ru-RU"/>
        </w:rPr>
      </w:pPr>
      <w:r w:rsidRPr="00BE4E06">
        <w:rPr>
          <w:rFonts w:ascii="Courier New" w:hAnsi="Courier New" w:cs="Courier New"/>
          <w:color w:val="228B22"/>
          <w:sz w:val="24"/>
          <w:szCs w:val="26"/>
          <w:lang w:eastAsia="ru-RU"/>
        </w:rPr>
        <w:t>% диапазон изменения выходной переменной force</w:t>
      </w:r>
    </w:p>
    <w:p w14:paraId="2044A633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eastAsia="ru-RU"/>
        </w:rPr>
        <w:t>FORCE_Range_1 = -150;</w:t>
      </w:r>
    </w:p>
    <w:p w14:paraId="04A8C387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eastAsia="ru-RU"/>
        </w:rPr>
        <w:t>FORCE_Range_2 = 150;</w:t>
      </w:r>
    </w:p>
    <w:p w14:paraId="5961D314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eastAsia="ru-RU"/>
        </w:rPr>
      </w:pPr>
      <w:r w:rsidRPr="00BE4E06">
        <w:rPr>
          <w:rFonts w:ascii="Courier New" w:hAnsi="Courier New" w:cs="Courier New"/>
          <w:color w:val="228B22"/>
          <w:sz w:val="24"/>
          <w:szCs w:val="26"/>
          <w:lang w:eastAsia="ru-RU"/>
        </w:rPr>
        <w:t>% параметры функций принадлежности выходной переменной force</w:t>
      </w:r>
    </w:p>
    <w:p w14:paraId="18EB9995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FORCE_1_a = -160;</w:t>
      </w:r>
    </w:p>
    <w:p w14:paraId="216FB183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FORCE_1_b = -150;</w:t>
      </w:r>
    </w:p>
    <w:p w14:paraId="54F9B3E6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FORCE_1_c = 0;</w:t>
      </w:r>
    </w:p>
    <w:p w14:paraId="0A775912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FORCE_2_a = -150;</w:t>
      </w:r>
    </w:p>
    <w:p w14:paraId="1FA0CB34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FORCE_2_b = 0;</w:t>
      </w:r>
    </w:p>
    <w:p w14:paraId="76A03E30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FORCE_2_c = 150;</w:t>
      </w:r>
    </w:p>
    <w:p w14:paraId="7C7EAF65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FORCE_3_a = 0;</w:t>
      </w:r>
    </w:p>
    <w:p w14:paraId="231BAE8E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FORCE_3_b = 150;</w:t>
      </w:r>
    </w:p>
    <w:p w14:paraId="7804309C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FORCE_3_c = 160;</w:t>
      </w:r>
    </w:p>
    <w:p w14:paraId="53C9C542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A16717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Копируем нечёткий регулятор в модель системы управления перевёрнутым маятником (рис. 27).</w:t>
      </w:r>
    </w:p>
    <w:p w14:paraId="10FCCFB3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807AB" wp14:editId="36FB0111">
            <wp:extent cx="5011387" cy="3878452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825" cy="388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C0B2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27 Сравнение двух систем управления</w:t>
      </w:r>
    </w:p>
    <w:p w14:paraId="43C54F1F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Установим значения переменных в соответствии с таблицей 1. Установим значение переменной </w:t>
      </w:r>
      <w:r w:rsidRPr="00584FC8">
        <w:rPr>
          <w:rFonts w:ascii="Times New Roman" w:hAnsi="Times New Roman" w:cs="Times New Roman"/>
          <w:sz w:val="28"/>
          <w:szCs w:val="28"/>
        </w:rPr>
        <w:t>taum = 0,001с</w:t>
      </w:r>
      <w:r>
        <w:rPr>
          <w:rFonts w:ascii="Times New Roman" w:hAnsi="Times New Roman" w:cs="Times New Roman"/>
          <w:sz w:val="28"/>
          <w:szCs w:val="28"/>
        </w:rPr>
        <w:t xml:space="preserve"> и запустим моделирование системы. Сравним переходные процессы обеих систем управления и занесем параметры этих процессов в соответствующие столбцы таблицы 4.</w:t>
      </w:r>
    </w:p>
    <w:p w14:paraId="037925AB" w14:textId="77777777" w:rsidR="00C51CF1" w:rsidRPr="0046484B" w:rsidRDefault="00C51CF1" w:rsidP="00C51CF1">
      <w:pPr>
        <w:pStyle w:val="Default"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Таблица 4</w:t>
      </w:r>
      <w:r w:rsidRPr="0046484B">
        <w:rPr>
          <w:sz w:val="28"/>
          <w:szCs w:val="28"/>
        </w:rPr>
        <w:t>. Сравнение СУ с ПД-регулятором и нечётким регулятором с различным количеством правил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18"/>
        <w:gridCol w:w="1795"/>
        <w:gridCol w:w="2194"/>
        <w:gridCol w:w="1926"/>
        <w:gridCol w:w="1712"/>
      </w:tblGrid>
      <w:tr w:rsidR="00C51CF1" w14:paraId="47FB26CC" w14:textId="77777777" w:rsidTr="00975D69">
        <w:tc>
          <w:tcPr>
            <w:tcW w:w="1809" w:type="dxa"/>
            <w:vAlign w:val="center"/>
          </w:tcPr>
          <w:p w14:paraId="59A6B696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vAlign w:val="center"/>
          </w:tcPr>
          <w:p w14:paraId="6BB76B6F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Время переходного процесса, с</w:t>
            </w:r>
          </w:p>
        </w:tc>
        <w:tc>
          <w:tcPr>
            <w:tcW w:w="2086" w:type="dxa"/>
            <w:vAlign w:val="center"/>
          </w:tcPr>
          <w:p w14:paraId="76A18472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Максимальное перерегулирование 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fi, </w:t>
            </w: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рад</w:t>
            </w:r>
          </w:p>
        </w:tc>
        <w:tc>
          <w:tcPr>
            <w:tcW w:w="1898" w:type="dxa"/>
            <w:vAlign w:val="center"/>
          </w:tcPr>
          <w:p w14:paraId="2D6304D3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Установившаяся ошибка (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 xml:space="preserve"> = 5.0 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), рад</w:t>
            </w:r>
          </w:p>
        </w:tc>
        <w:tc>
          <w:tcPr>
            <w:tcW w:w="1856" w:type="dxa"/>
            <w:vAlign w:val="center"/>
          </w:tcPr>
          <w:p w14:paraId="4ABCCC6C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 xml:space="preserve">Положение тележки через 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 xml:space="preserve"> = 5.0 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, м</w:t>
            </w:r>
          </w:p>
        </w:tc>
      </w:tr>
      <w:tr w:rsidR="00C51CF1" w14:paraId="37355ABB" w14:textId="77777777" w:rsidTr="00975D69">
        <w:tc>
          <w:tcPr>
            <w:tcW w:w="1809" w:type="dxa"/>
            <w:vAlign w:val="center"/>
          </w:tcPr>
          <w:p w14:paraId="090C389A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СУ с ПД-регулятором</w:t>
            </w:r>
          </w:p>
        </w:tc>
        <w:tc>
          <w:tcPr>
            <w:tcW w:w="1922" w:type="dxa"/>
            <w:vAlign w:val="center"/>
          </w:tcPr>
          <w:p w14:paraId="34E43347" w14:textId="77777777" w:rsidR="00C51CF1" w:rsidRPr="00584FC8" w:rsidRDefault="00C51CF1" w:rsidP="00975D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4FC8">
              <w:rPr>
                <w:rFonts w:ascii="Times New Roman" w:hAnsi="Times New Roman" w:cs="Times New Roman"/>
                <w:sz w:val="28"/>
                <w:szCs w:val="28"/>
              </w:rPr>
              <w:t>0,292</w:t>
            </w:r>
          </w:p>
        </w:tc>
        <w:tc>
          <w:tcPr>
            <w:tcW w:w="2086" w:type="dxa"/>
            <w:vAlign w:val="center"/>
          </w:tcPr>
          <w:p w14:paraId="319001A3" w14:textId="77777777" w:rsidR="00C51CF1" w:rsidRPr="00584FC8" w:rsidRDefault="00C51CF1" w:rsidP="00975D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4FC8">
              <w:rPr>
                <w:rFonts w:ascii="Times New Roman" w:hAnsi="Times New Roman" w:cs="Times New Roman"/>
                <w:sz w:val="28"/>
                <w:szCs w:val="28"/>
              </w:rPr>
              <w:t>4,35*10^-3</w:t>
            </w:r>
          </w:p>
        </w:tc>
        <w:tc>
          <w:tcPr>
            <w:tcW w:w="1898" w:type="dxa"/>
            <w:vAlign w:val="center"/>
          </w:tcPr>
          <w:p w14:paraId="7C9B91B1" w14:textId="77777777" w:rsidR="00C51CF1" w:rsidRPr="00584FC8" w:rsidRDefault="00C51CF1" w:rsidP="00975D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4FC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56" w:type="dxa"/>
            <w:vAlign w:val="center"/>
          </w:tcPr>
          <w:p w14:paraId="77313E71" w14:textId="77777777" w:rsidR="00C51CF1" w:rsidRPr="00584FC8" w:rsidRDefault="00C51CF1" w:rsidP="00975D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4FC8">
              <w:rPr>
                <w:rFonts w:ascii="Times New Roman" w:hAnsi="Times New Roman" w:cs="Times New Roman"/>
                <w:sz w:val="28"/>
                <w:szCs w:val="28"/>
              </w:rPr>
              <w:t>-0,7952</w:t>
            </w:r>
          </w:p>
        </w:tc>
      </w:tr>
      <w:tr w:rsidR="00C51CF1" w14:paraId="4BC9D7E5" w14:textId="77777777" w:rsidTr="00975D69">
        <w:tc>
          <w:tcPr>
            <w:tcW w:w="1809" w:type="dxa"/>
            <w:vAlign w:val="center"/>
          </w:tcPr>
          <w:p w14:paraId="14E67E25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СУ с нечётким регулятором (9 правил)</w:t>
            </w:r>
          </w:p>
        </w:tc>
        <w:tc>
          <w:tcPr>
            <w:tcW w:w="1922" w:type="dxa"/>
            <w:vAlign w:val="center"/>
          </w:tcPr>
          <w:p w14:paraId="69820C7C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86" w:type="dxa"/>
            <w:vAlign w:val="center"/>
          </w:tcPr>
          <w:p w14:paraId="3D25CFFB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98" w:type="dxa"/>
            <w:vAlign w:val="center"/>
          </w:tcPr>
          <w:p w14:paraId="6EA8AF57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56" w:type="dxa"/>
            <w:vAlign w:val="center"/>
          </w:tcPr>
          <w:p w14:paraId="585B90AB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0,188</w:t>
            </w:r>
          </w:p>
        </w:tc>
      </w:tr>
      <w:tr w:rsidR="00C51CF1" w14:paraId="450E11C8" w14:textId="77777777" w:rsidTr="00975D69">
        <w:tc>
          <w:tcPr>
            <w:tcW w:w="1809" w:type="dxa"/>
            <w:vAlign w:val="center"/>
          </w:tcPr>
          <w:p w14:paraId="196C5BFD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СУ с нечётким регулятором (25 правил)</w:t>
            </w:r>
          </w:p>
        </w:tc>
        <w:tc>
          <w:tcPr>
            <w:tcW w:w="1922" w:type="dxa"/>
            <w:vAlign w:val="center"/>
          </w:tcPr>
          <w:p w14:paraId="6D11ACAF" w14:textId="77777777" w:rsidR="00C51CF1" w:rsidRPr="00366580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086" w:type="dxa"/>
            <w:vAlign w:val="center"/>
          </w:tcPr>
          <w:p w14:paraId="5A1AA31E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898" w:type="dxa"/>
            <w:vAlign w:val="center"/>
          </w:tcPr>
          <w:p w14:paraId="4AF0A551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2*10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^-4</w:t>
            </w:r>
          </w:p>
        </w:tc>
        <w:tc>
          <w:tcPr>
            <w:tcW w:w="1856" w:type="dxa"/>
            <w:vAlign w:val="center"/>
          </w:tcPr>
          <w:p w14:paraId="0D02F217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C51CF1" w14:paraId="4CD42810" w14:textId="77777777" w:rsidTr="00975D69">
        <w:tc>
          <w:tcPr>
            <w:tcW w:w="1809" w:type="dxa"/>
            <w:vAlign w:val="center"/>
          </w:tcPr>
          <w:p w14:paraId="47CCECB0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СУ с нечётким регулятором (49 правил)</w:t>
            </w:r>
          </w:p>
        </w:tc>
        <w:tc>
          <w:tcPr>
            <w:tcW w:w="1922" w:type="dxa"/>
            <w:vAlign w:val="center"/>
          </w:tcPr>
          <w:p w14:paraId="1BA0FD46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86" w:type="dxa"/>
            <w:vAlign w:val="center"/>
          </w:tcPr>
          <w:p w14:paraId="0A211809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898" w:type="dxa"/>
            <w:vAlign w:val="center"/>
          </w:tcPr>
          <w:p w14:paraId="32A3CE30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856" w:type="dxa"/>
            <w:vAlign w:val="center"/>
          </w:tcPr>
          <w:p w14:paraId="5129D4C3" w14:textId="77777777" w:rsidR="00C51CF1" w:rsidRPr="007411BA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,786</w:t>
            </w:r>
          </w:p>
        </w:tc>
      </w:tr>
    </w:tbl>
    <w:p w14:paraId="0211C4E2" w14:textId="77777777" w:rsidR="00C51CF1" w:rsidRPr="00F45539" w:rsidRDefault="00C51CF1" w:rsidP="00C51CF1">
      <w:pPr>
        <w:pStyle w:val="Default"/>
        <w:jc w:val="both"/>
        <w:rPr>
          <w:sz w:val="28"/>
          <w:szCs w:val="28"/>
        </w:rPr>
      </w:pPr>
    </w:p>
    <w:p w14:paraId="7EBAC81F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64A9C3" wp14:editId="6ED18DB5">
            <wp:extent cx="3407350" cy="3080362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428" cy="309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4C0B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Рис.28 </w:t>
      </w:r>
      <w:r w:rsidRPr="00771BC4">
        <w:rPr>
          <w:rFonts w:ascii="Times New Roman" w:hAnsi="Times New Roman" w:cs="Times New Roman"/>
          <w:sz w:val="28"/>
          <w:szCs w:val="28"/>
        </w:rPr>
        <w:t>Изменение угла отклонения мая</w:t>
      </w:r>
      <w:r>
        <w:rPr>
          <w:rFonts w:ascii="Times New Roman" w:hAnsi="Times New Roman" w:cs="Times New Roman"/>
          <w:sz w:val="28"/>
          <w:szCs w:val="28"/>
        </w:rPr>
        <w:t>тника от вертикали (9 правил)</w:t>
      </w:r>
    </w:p>
    <w:p w14:paraId="2D1E1970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2B68D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3639DC" wp14:editId="53569658">
            <wp:extent cx="3417919" cy="30705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157" cy="30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2966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Рис.29 </w:t>
      </w:r>
      <w:r w:rsidRPr="00771BC4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положения тележки (9 правил)</w:t>
      </w:r>
    </w:p>
    <w:p w14:paraId="4D5AF05E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C41679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Теперь рассмотрим СУ с помощью нечёткого регулятора с 25 правилами. Функция принадлежности переменных содержит по 5 терм (рис. 30-32), а общее количество правил, заданных в соответствии с таблицей 5.</w:t>
      </w:r>
    </w:p>
    <w:p w14:paraId="619EEF01" w14:textId="77777777" w:rsidR="00C51CF1" w:rsidRPr="00D20E55" w:rsidRDefault="00C51CF1" w:rsidP="00C51CF1">
      <w:pPr>
        <w:spacing w:before="100" w:beforeAutospacing="1"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5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96"/>
        <w:gridCol w:w="603"/>
        <w:gridCol w:w="603"/>
        <w:gridCol w:w="603"/>
        <w:gridCol w:w="603"/>
        <w:gridCol w:w="603"/>
        <w:gridCol w:w="563"/>
      </w:tblGrid>
      <w:tr w:rsidR="00C51CF1" w14:paraId="09A65F64" w14:textId="77777777" w:rsidTr="00975D69">
        <w:trPr>
          <w:jc w:val="center"/>
        </w:trPr>
        <w:tc>
          <w:tcPr>
            <w:tcW w:w="0" w:type="auto"/>
            <w:gridSpan w:val="2"/>
            <w:vMerge w:val="restart"/>
          </w:tcPr>
          <w:p w14:paraId="2943EB68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  <w:gridSpan w:val="5"/>
          </w:tcPr>
          <w:p w14:paraId="2DAAB9CB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Calibri"/>
                    <w:sz w:val="24"/>
                    <w:szCs w:val="24"/>
                  </w:rPr>
                  <m:t>φ</m:t>
                </m:r>
              </m:oMath>
            </m:oMathPara>
          </w:p>
        </w:tc>
      </w:tr>
      <w:tr w:rsidR="00C51CF1" w14:paraId="6632529F" w14:textId="77777777" w:rsidTr="00975D69">
        <w:trPr>
          <w:jc w:val="center"/>
        </w:trPr>
        <w:tc>
          <w:tcPr>
            <w:tcW w:w="0" w:type="auto"/>
            <w:gridSpan w:val="2"/>
            <w:vMerge/>
          </w:tcPr>
          <w:p w14:paraId="4EA62D1C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81D6456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7A9F16EC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443F5A37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4D74BAD5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123068D4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  <w:tr w:rsidR="00C51CF1" w14:paraId="13707311" w14:textId="77777777" w:rsidTr="00975D69">
        <w:trPr>
          <w:jc w:val="center"/>
        </w:trPr>
        <w:tc>
          <w:tcPr>
            <w:tcW w:w="0" w:type="auto"/>
            <w:vMerge w:val="restart"/>
          </w:tcPr>
          <w:p w14:paraId="33989426" w14:textId="77777777" w:rsidR="00C51CF1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F784F57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oMath>
            </m:oMathPara>
          </w:p>
        </w:tc>
        <w:tc>
          <w:tcPr>
            <w:tcW w:w="0" w:type="auto"/>
          </w:tcPr>
          <w:p w14:paraId="4588BF21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2A193F03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259330C1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1AC22DB6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2660718A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5CF08D7A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</w:tr>
      <w:tr w:rsidR="00C51CF1" w14:paraId="78A20AB7" w14:textId="77777777" w:rsidTr="00975D69">
        <w:trPr>
          <w:jc w:val="center"/>
        </w:trPr>
        <w:tc>
          <w:tcPr>
            <w:tcW w:w="0" w:type="auto"/>
            <w:vMerge/>
          </w:tcPr>
          <w:p w14:paraId="5BFAFC4F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46AE5830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2979FC16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7C898E1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759DD51D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4305B085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4C51C93D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</w:tr>
      <w:tr w:rsidR="00C51CF1" w14:paraId="1A521FAA" w14:textId="77777777" w:rsidTr="00975D69">
        <w:trPr>
          <w:jc w:val="center"/>
        </w:trPr>
        <w:tc>
          <w:tcPr>
            <w:tcW w:w="0" w:type="auto"/>
            <w:vMerge/>
          </w:tcPr>
          <w:p w14:paraId="7B81FB59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449482B0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10666F6F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4CDB277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22446177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345BCABA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407D19C3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  <w:tr w:rsidR="00C51CF1" w14:paraId="7F4FD4A7" w14:textId="77777777" w:rsidTr="00975D69">
        <w:trPr>
          <w:jc w:val="center"/>
        </w:trPr>
        <w:tc>
          <w:tcPr>
            <w:tcW w:w="0" w:type="auto"/>
          </w:tcPr>
          <w:p w14:paraId="5B957DB8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1104E831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044C6C4E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02E3B146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74148219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51CFF7B6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325EF0FC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  <w:tr w:rsidR="00C51CF1" w14:paraId="6F394A3A" w14:textId="77777777" w:rsidTr="00975D69">
        <w:trPr>
          <w:jc w:val="center"/>
        </w:trPr>
        <w:tc>
          <w:tcPr>
            <w:tcW w:w="0" w:type="auto"/>
          </w:tcPr>
          <w:p w14:paraId="349DF418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2AAA0613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57B7DA12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4335D635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036777CA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336B2D44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31B45BFA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</w:tbl>
    <w:p w14:paraId="03E18D0F" w14:textId="77777777" w:rsidR="00C51CF1" w:rsidRDefault="00C51CF1" w:rsidP="00C51CF1">
      <w:pPr>
        <w:spacing w:before="120" w:after="1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EED20D5" w14:textId="77777777" w:rsidR="00C51CF1" w:rsidRPr="00366580" w:rsidRDefault="00C51CF1" w:rsidP="00C51CF1">
      <w:pPr>
        <w:spacing w:before="120" w:after="12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BD29DB0" wp14:editId="19F83C1C">
            <wp:extent cx="3313215" cy="1832677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739" cy="183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87E8" w14:textId="77777777" w:rsidR="00C51CF1" w:rsidRPr="00767042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 w:rsidRPr="00767042">
        <w:rPr>
          <w:rFonts w:ascii="Times New Roman" w:hAnsi="Times New Roman"/>
          <w:sz w:val="28"/>
          <w:szCs w:val="28"/>
        </w:rPr>
        <w:t xml:space="preserve">Рис.30 Треугольный тип функции принадлежности переменой </w:t>
      </w:r>
      <m:oMath>
        <m:r>
          <w:rPr>
            <w:rFonts w:ascii="Cambria Math" w:hAnsi="Cambria Math" w:cs="Calibri"/>
            <w:sz w:val="28"/>
            <w:szCs w:val="28"/>
          </w:rPr>
          <m:t>φ</m:t>
        </m:r>
      </m:oMath>
      <w:r w:rsidRPr="00767042">
        <w:rPr>
          <w:rFonts w:ascii="Times New Roman" w:hAnsi="Times New Roman"/>
          <w:sz w:val="28"/>
          <w:szCs w:val="28"/>
        </w:rPr>
        <w:t xml:space="preserve"> с 5 термами</w:t>
      </w:r>
    </w:p>
    <w:p w14:paraId="3D97CB4A" w14:textId="77777777" w:rsidR="00C51CF1" w:rsidRPr="00767042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26C979" wp14:editId="620C15D9">
            <wp:extent cx="3218213" cy="1766543"/>
            <wp:effectExtent l="0" t="0" r="1270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961" cy="177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EA0F7" w14:textId="77777777" w:rsidR="00C51CF1" w:rsidRPr="00767042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767042">
        <w:rPr>
          <w:rFonts w:ascii="Times New Roman" w:hAnsi="Times New Roman"/>
          <w:sz w:val="28"/>
          <w:szCs w:val="28"/>
        </w:rPr>
        <w:t xml:space="preserve">Рис.31 Треугольный тип функции принадлежности переменой </w:t>
      </w:r>
      <m:oMath>
        <m:r>
          <w:rPr>
            <w:rFonts w:ascii="Cambria Math" w:hAnsi="Cambria Math"/>
            <w:sz w:val="28"/>
            <w:szCs w:val="28"/>
          </w:rPr>
          <m:t>ω</m:t>
        </m:r>
      </m:oMath>
      <w:r w:rsidRPr="00767042">
        <w:rPr>
          <w:rFonts w:ascii="Times New Roman" w:hAnsi="Times New Roman"/>
          <w:sz w:val="28"/>
          <w:szCs w:val="28"/>
        </w:rPr>
        <w:t xml:space="preserve"> с 5 термами</w:t>
      </w:r>
      <w:r w:rsidRPr="00767042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6051D75B" w14:textId="77777777" w:rsidR="00C51CF1" w:rsidRPr="00767042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4AF1F72" wp14:editId="4D560452">
            <wp:extent cx="3170761" cy="171684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073" cy="172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9DAB" w14:textId="77777777" w:rsidR="00C51CF1" w:rsidRPr="00767042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 w:rsidRPr="00767042">
        <w:rPr>
          <w:rFonts w:ascii="Times New Roman" w:hAnsi="Times New Roman"/>
          <w:sz w:val="28"/>
          <w:szCs w:val="28"/>
        </w:rPr>
        <w:t xml:space="preserve">Рис.32 Треугольный тип функции принадлежности переменой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767042">
        <w:rPr>
          <w:rFonts w:ascii="Times New Roman" w:hAnsi="Times New Roman"/>
          <w:sz w:val="28"/>
          <w:szCs w:val="28"/>
        </w:rPr>
        <w:t xml:space="preserve"> с 5 термами</w:t>
      </w:r>
    </w:p>
    <w:p w14:paraId="58107A44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F0A88F" wp14:editId="667F6FEE">
            <wp:extent cx="3891559" cy="333696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60" cy="33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780B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Рис.33</w:t>
      </w:r>
      <w:r w:rsidRPr="00E469B2">
        <w:rPr>
          <w:rFonts w:ascii="Times New Roman" w:hAnsi="Times New Roman" w:cs="Times New Roman"/>
          <w:sz w:val="28"/>
          <w:szCs w:val="28"/>
        </w:rPr>
        <w:t xml:space="preserve"> </w:t>
      </w:r>
      <w:r w:rsidRPr="00771BC4">
        <w:rPr>
          <w:rFonts w:ascii="Times New Roman" w:hAnsi="Times New Roman" w:cs="Times New Roman"/>
          <w:sz w:val="28"/>
          <w:szCs w:val="28"/>
        </w:rPr>
        <w:t>Изменение угла отклонения мая</w:t>
      </w:r>
      <w:r>
        <w:rPr>
          <w:rFonts w:ascii="Times New Roman" w:hAnsi="Times New Roman" w:cs="Times New Roman"/>
          <w:sz w:val="28"/>
          <w:szCs w:val="28"/>
        </w:rPr>
        <w:t>тника от вертикали (25 правил)</w:t>
      </w:r>
    </w:p>
    <w:p w14:paraId="371D02B5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FDA2E2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F5F293" wp14:editId="1367C793">
            <wp:extent cx="4944766" cy="4275117"/>
            <wp:effectExtent l="0" t="0" r="825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181" cy="428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9CBC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Рис.34 </w:t>
      </w:r>
      <w:r w:rsidRPr="00771BC4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положения тележки (25 правил)</w:t>
      </w:r>
    </w:p>
    <w:p w14:paraId="2FAF89AD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418038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CF4E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Теперь рассмотрим СУ с помощью нечёткого регулятора с 49 правилами. Функция принадлежности переменных содержит по 7 терм (рис. 35-37), а общее количество правил, заданных в соответствии с таблицей 6.</w:t>
      </w:r>
    </w:p>
    <w:p w14:paraId="77E0E465" w14:textId="77777777" w:rsidR="00C51CF1" w:rsidRDefault="00C51CF1" w:rsidP="00C51CF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96"/>
        <w:gridCol w:w="603"/>
        <w:gridCol w:w="603"/>
        <w:gridCol w:w="603"/>
        <w:gridCol w:w="603"/>
        <w:gridCol w:w="603"/>
        <w:gridCol w:w="603"/>
        <w:gridCol w:w="563"/>
        <w:gridCol w:w="563"/>
      </w:tblGrid>
      <w:tr w:rsidR="00C51CF1" w14:paraId="3733BBB1" w14:textId="77777777" w:rsidTr="00975D69">
        <w:trPr>
          <w:jc w:val="center"/>
        </w:trPr>
        <w:tc>
          <w:tcPr>
            <w:tcW w:w="0" w:type="auto"/>
            <w:gridSpan w:val="2"/>
            <w:vMerge w:val="restart"/>
          </w:tcPr>
          <w:p w14:paraId="09A6E0DE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  <w:gridSpan w:val="7"/>
          </w:tcPr>
          <w:p w14:paraId="620D66F5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Calibri"/>
                    <w:sz w:val="24"/>
                    <w:szCs w:val="24"/>
                  </w:rPr>
                  <m:t>φ</m:t>
                </m:r>
              </m:oMath>
            </m:oMathPara>
          </w:p>
        </w:tc>
      </w:tr>
      <w:tr w:rsidR="00C51CF1" w14:paraId="46C5F761" w14:textId="77777777" w:rsidTr="00975D69">
        <w:trPr>
          <w:jc w:val="center"/>
        </w:trPr>
        <w:tc>
          <w:tcPr>
            <w:tcW w:w="0" w:type="auto"/>
            <w:gridSpan w:val="2"/>
            <w:vMerge/>
          </w:tcPr>
          <w:p w14:paraId="56B44459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CAEFC5F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014B3E2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7545CA1A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NS</w:t>
            </w:r>
          </w:p>
        </w:tc>
        <w:tc>
          <w:tcPr>
            <w:tcW w:w="0" w:type="auto"/>
          </w:tcPr>
          <w:p w14:paraId="116741F5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415A06E1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PS</w:t>
            </w:r>
          </w:p>
        </w:tc>
        <w:tc>
          <w:tcPr>
            <w:tcW w:w="0" w:type="auto"/>
          </w:tcPr>
          <w:p w14:paraId="35C6CC64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269BEC53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  <w:tr w:rsidR="00C51CF1" w14:paraId="1CE81FE4" w14:textId="77777777" w:rsidTr="00975D69">
        <w:trPr>
          <w:jc w:val="center"/>
        </w:trPr>
        <w:tc>
          <w:tcPr>
            <w:tcW w:w="0" w:type="auto"/>
            <w:vMerge w:val="restart"/>
          </w:tcPr>
          <w:p w14:paraId="33B02C2A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089B1EA1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41F2B206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oMath>
            </m:oMathPara>
          </w:p>
        </w:tc>
        <w:tc>
          <w:tcPr>
            <w:tcW w:w="0" w:type="auto"/>
          </w:tcPr>
          <w:p w14:paraId="16A4581D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39D51266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3E2F9FEE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417553D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E2DCE97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E5B50FE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203F0DD2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NS</w:t>
            </w:r>
          </w:p>
        </w:tc>
        <w:tc>
          <w:tcPr>
            <w:tcW w:w="0" w:type="auto"/>
          </w:tcPr>
          <w:p w14:paraId="2E01FA32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</w:tr>
      <w:tr w:rsidR="00C51CF1" w14:paraId="19E33FA9" w14:textId="77777777" w:rsidTr="00975D69">
        <w:trPr>
          <w:jc w:val="center"/>
        </w:trPr>
        <w:tc>
          <w:tcPr>
            <w:tcW w:w="0" w:type="auto"/>
            <w:vMerge/>
          </w:tcPr>
          <w:p w14:paraId="101C2B7F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23BD6D6C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351B8A3F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7C936DB2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3EE44B90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57339D91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72309DBD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NS</w:t>
            </w:r>
          </w:p>
        </w:tc>
        <w:tc>
          <w:tcPr>
            <w:tcW w:w="0" w:type="auto"/>
          </w:tcPr>
          <w:p w14:paraId="4E20423D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4699EB43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PS</w:t>
            </w:r>
          </w:p>
        </w:tc>
      </w:tr>
      <w:tr w:rsidR="00C51CF1" w14:paraId="46812B6A" w14:textId="77777777" w:rsidTr="00975D69">
        <w:trPr>
          <w:jc w:val="center"/>
        </w:trPr>
        <w:tc>
          <w:tcPr>
            <w:tcW w:w="0" w:type="auto"/>
            <w:vMerge/>
          </w:tcPr>
          <w:p w14:paraId="3E0DF376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841D121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NS</w:t>
            </w:r>
          </w:p>
        </w:tc>
        <w:tc>
          <w:tcPr>
            <w:tcW w:w="0" w:type="auto"/>
          </w:tcPr>
          <w:p w14:paraId="5000C1F8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81E1EE9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694A5FD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4FB0B07A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NS</w:t>
            </w:r>
          </w:p>
        </w:tc>
        <w:tc>
          <w:tcPr>
            <w:tcW w:w="0" w:type="auto"/>
          </w:tcPr>
          <w:p w14:paraId="486F22CB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6A96A3DB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PS</w:t>
            </w:r>
          </w:p>
        </w:tc>
        <w:tc>
          <w:tcPr>
            <w:tcW w:w="0" w:type="auto"/>
          </w:tcPr>
          <w:p w14:paraId="3018E7CB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</w:tr>
      <w:tr w:rsidR="00C51CF1" w14:paraId="6AF79CEF" w14:textId="77777777" w:rsidTr="00975D69">
        <w:trPr>
          <w:jc w:val="center"/>
        </w:trPr>
        <w:tc>
          <w:tcPr>
            <w:tcW w:w="0" w:type="auto"/>
            <w:vMerge/>
          </w:tcPr>
          <w:p w14:paraId="646B6516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711E632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54B8C08A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EBF46B3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1B080F54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NS</w:t>
            </w:r>
          </w:p>
        </w:tc>
        <w:tc>
          <w:tcPr>
            <w:tcW w:w="0" w:type="auto"/>
          </w:tcPr>
          <w:p w14:paraId="1F40DC3D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164DD805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PS</w:t>
            </w:r>
          </w:p>
        </w:tc>
        <w:tc>
          <w:tcPr>
            <w:tcW w:w="0" w:type="auto"/>
          </w:tcPr>
          <w:p w14:paraId="4364F2B6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12C0011E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  <w:tr w:rsidR="00C51CF1" w14:paraId="49F2ECFE" w14:textId="77777777" w:rsidTr="00975D69">
        <w:trPr>
          <w:jc w:val="center"/>
        </w:trPr>
        <w:tc>
          <w:tcPr>
            <w:tcW w:w="0" w:type="auto"/>
            <w:vMerge/>
          </w:tcPr>
          <w:p w14:paraId="384C7024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6776DD88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PS</w:t>
            </w:r>
          </w:p>
        </w:tc>
        <w:tc>
          <w:tcPr>
            <w:tcW w:w="0" w:type="auto"/>
          </w:tcPr>
          <w:p w14:paraId="561D9D0C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491EABC0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NS</w:t>
            </w:r>
          </w:p>
        </w:tc>
        <w:tc>
          <w:tcPr>
            <w:tcW w:w="0" w:type="auto"/>
          </w:tcPr>
          <w:p w14:paraId="38AFCF26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4BAABBF2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PS</w:t>
            </w:r>
          </w:p>
        </w:tc>
        <w:tc>
          <w:tcPr>
            <w:tcW w:w="0" w:type="auto"/>
          </w:tcPr>
          <w:p w14:paraId="6FF91644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41D8295C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1CB7959A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  <w:tr w:rsidR="00C51CF1" w14:paraId="4F3F5882" w14:textId="77777777" w:rsidTr="00975D69">
        <w:trPr>
          <w:jc w:val="center"/>
        </w:trPr>
        <w:tc>
          <w:tcPr>
            <w:tcW w:w="0" w:type="auto"/>
            <w:vMerge/>
          </w:tcPr>
          <w:p w14:paraId="077AA105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6800101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77B34213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NS</w:t>
            </w:r>
          </w:p>
        </w:tc>
        <w:tc>
          <w:tcPr>
            <w:tcW w:w="0" w:type="auto"/>
          </w:tcPr>
          <w:p w14:paraId="32FAD461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5BB26248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PS</w:t>
            </w:r>
          </w:p>
        </w:tc>
        <w:tc>
          <w:tcPr>
            <w:tcW w:w="0" w:type="auto"/>
          </w:tcPr>
          <w:p w14:paraId="65714436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4552C693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1398D204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68BDAA68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  <w:tr w:rsidR="00C51CF1" w14:paraId="722A0450" w14:textId="77777777" w:rsidTr="00975D69">
        <w:trPr>
          <w:jc w:val="center"/>
        </w:trPr>
        <w:tc>
          <w:tcPr>
            <w:tcW w:w="0" w:type="auto"/>
            <w:vMerge/>
          </w:tcPr>
          <w:p w14:paraId="4C334F50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677692F7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4AF104F1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1B576B05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PS</w:t>
            </w:r>
          </w:p>
        </w:tc>
        <w:tc>
          <w:tcPr>
            <w:tcW w:w="0" w:type="auto"/>
          </w:tcPr>
          <w:p w14:paraId="03B14DA7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43FCA0F0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4DB6E38A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7C44027D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5820820D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</w:tbl>
    <w:p w14:paraId="50F457DD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DB9B37" w14:textId="77777777" w:rsidR="00C51CF1" w:rsidRPr="0095724C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600189" wp14:editId="7127A1E9">
            <wp:extent cx="3185839" cy="1579418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326" cy="159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7655" w14:textId="77777777" w:rsidR="00C51CF1" w:rsidRPr="00767042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Рис.35</w:t>
      </w:r>
      <w:r w:rsidRPr="00767042">
        <w:rPr>
          <w:rFonts w:ascii="Times New Roman" w:hAnsi="Times New Roman"/>
          <w:sz w:val="28"/>
          <w:szCs w:val="28"/>
        </w:rPr>
        <w:t xml:space="preserve"> Треугольный тип функции принадлежности переменой </w:t>
      </w:r>
      <m:oMath>
        <m:r>
          <w:rPr>
            <w:rFonts w:ascii="Cambria Math" w:hAnsi="Cambria Math" w:cs="Calibri"/>
            <w:sz w:val="28"/>
            <w:szCs w:val="28"/>
          </w:rPr>
          <m:t>φ</m:t>
        </m:r>
      </m:oMath>
      <w:r w:rsidRPr="00767042">
        <w:rPr>
          <w:rFonts w:ascii="Times New Roman" w:hAnsi="Times New Roman"/>
          <w:sz w:val="28"/>
          <w:szCs w:val="28"/>
        </w:rPr>
        <w:t xml:space="preserve"> с 7 термами</w:t>
      </w:r>
    </w:p>
    <w:p w14:paraId="106E5D32" w14:textId="77777777" w:rsidR="00C51CF1" w:rsidRPr="00767042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87B49E1" wp14:editId="4CCDF54F">
            <wp:extent cx="3230245" cy="1591310"/>
            <wp:effectExtent l="0" t="0" r="825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F11F" w14:textId="77777777" w:rsidR="00C51CF1" w:rsidRPr="00767042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Рис.36</w:t>
      </w:r>
      <w:r w:rsidRPr="00767042">
        <w:rPr>
          <w:rFonts w:ascii="Times New Roman" w:hAnsi="Times New Roman"/>
          <w:sz w:val="28"/>
          <w:szCs w:val="28"/>
        </w:rPr>
        <w:t xml:space="preserve"> Треугольный тип функции принадлежности переменой </w:t>
      </w:r>
      <m:oMath>
        <m:r>
          <w:rPr>
            <w:rFonts w:ascii="Cambria Math" w:hAnsi="Cambria Math"/>
            <w:sz w:val="28"/>
            <w:szCs w:val="28"/>
          </w:rPr>
          <m:t>ω</m:t>
        </m:r>
      </m:oMath>
      <w:r w:rsidRPr="00767042">
        <w:rPr>
          <w:rFonts w:ascii="Times New Roman" w:hAnsi="Times New Roman"/>
          <w:sz w:val="28"/>
          <w:szCs w:val="28"/>
        </w:rPr>
        <w:t xml:space="preserve"> с 7 термами</w:t>
      </w:r>
      <w:r w:rsidRPr="00767042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33A427AD" w14:textId="77777777" w:rsidR="00C51CF1" w:rsidRPr="00767042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448B6DC" wp14:editId="449BE39F">
            <wp:extent cx="2986386" cy="1484655"/>
            <wp:effectExtent l="0" t="0" r="508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79" cy="148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E39A" w14:textId="77777777" w:rsidR="00C51CF1" w:rsidRPr="00767042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Рис.37</w:t>
      </w:r>
      <w:r w:rsidRPr="00767042">
        <w:rPr>
          <w:rFonts w:ascii="Times New Roman" w:hAnsi="Times New Roman"/>
          <w:sz w:val="28"/>
          <w:szCs w:val="28"/>
        </w:rPr>
        <w:t xml:space="preserve"> Треугольный тип функции принадлежности переменой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767042">
        <w:rPr>
          <w:rFonts w:ascii="Times New Roman" w:hAnsi="Times New Roman"/>
          <w:sz w:val="28"/>
          <w:szCs w:val="28"/>
        </w:rPr>
        <w:t xml:space="preserve"> с 7 термами</w:t>
      </w:r>
    </w:p>
    <w:p w14:paraId="0D3256ED" w14:textId="77777777" w:rsidR="00C51CF1" w:rsidRDefault="00C51CF1" w:rsidP="00C51CF1">
      <w:pPr>
        <w:spacing w:before="120"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783277" wp14:editId="3D34C1B1">
            <wp:extent cx="3751137" cy="3366955"/>
            <wp:effectExtent l="0" t="0" r="190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98" cy="339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7C9D" w14:textId="77777777" w:rsidR="00C51CF1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4"/>
        </w:rPr>
        <w:t>Рис.38</w:t>
      </w:r>
      <w:r w:rsidRPr="00767042">
        <w:rPr>
          <w:rFonts w:ascii="Times New Roman" w:hAnsi="Times New Roman" w:cs="Times New Roman"/>
          <w:sz w:val="28"/>
          <w:szCs w:val="28"/>
        </w:rPr>
        <w:t xml:space="preserve"> </w:t>
      </w:r>
      <w:r w:rsidRPr="00771BC4">
        <w:rPr>
          <w:rFonts w:ascii="Times New Roman" w:hAnsi="Times New Roman" w:cs="Times New Roman"/>
          <w:sz w:val="28"/>
          <w:szCs w:val="28"/>
        </w:rPr>
        <w:t>Изменение угла отклонения мая</w:t>
      </w:r>
      <w:r>
        <w:rPr>
          <w:rFonts w:ascii="Times New Roman" w:hAnsi="Times New Roman" w:cs="Times New Roman"/>
          <w:sz w:val="28"/>
          <w:szCs w:val="28"/>
        </w:rPr>
        <w:t>тника от вертикали (49 правил)</w:t>
      </w:r>
    </w:p>
    <w:p w14:paraId="54E28DEB" w14:textId="77777777" w:rsidR="00C51CF1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BF78190" wp14:editId="5132381E">
            <wp:extent cx="4021485" cy="3633849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05" cy="366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B4604" w14:textId="77777777" w:rsidR="00C51CF1" w:rsidRPr="00767042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>Рис.</w:t>
      </w:r>
      <w:r w:rsidRPr="00767042">
        <w:rPr>
          <w:rFonts w:ascii="Times New Roman" w:hAnsi="Times New Roman"/>
          <w:sz w:val="28"/>
          <w:szCs w:val="24"/>
        </w:rPr>
        <w:t>39</w:t>
      </w:r>
      <w:r w:rsidRPr="002E586F">
        <w:rPr>
          <w:rFonts w:ascii="Times New Roman" w:hAnsi="Times New Roman"/>
          <w:sz w:val="24"/>
          <w:szCs w:val="24"/>
        </w:rPr>
        <w:t xml:space="preserve"> </w:t>
      </w:r>
      <w:r w:rsidRPr="00771BC4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положения тележки (49 правил)</w:t>
      </w:r>
    </w:p>
    <w:p w14:paraId="3869D288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11BA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из таблицы 4 видно, что наилучшими свойствами обладает система управления с ПД-регулятором (с точки зрения быстродействия и качества переходного процесса).</w:t>
      </w:r>
    </w:p>
    <w:p w14:paraId="4EBE8565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Выберем систему управления на основе нечёткой логики с оптимальным количеством правил и сравним влияние различных типов функций принадлежности на переходные процессы и выберем оптимальные, исходя из следующих: треугольные, гауссовы, колоколообразные.</w:t>
      </w:r>
    </w:p>
    <w:p w14:paraId="7E10534C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Системой управления с оптимальным количеством правил является СУ с 25 правилами.</w:t>
      </w:r>
    </w:p>
    <w:p w14:paraId="5358821F" w14:textId="77777777" w:rsidR="00C51CF1" w:rsidRPr="00294601" w:rsidRDefault="00C51CF1" w:rsidP="00C51CF1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E9FC9B1" wp14:editId="23094945">
            <wp:extent cx="3884044" cy="3498038"/>
            <wp:effectExtent l="0" t="0" r="254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34" cy="35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4AE51" w14:textId="77777777" w:rsidR="00C51CF1" w:rsidRPr="00083746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Рис.40 СУ с нечётким регулятором (25 правил) – треугольный тип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E1FFEBD" w14:textId="77777777" w:rsidR="00C51CF1" w:rsidRPr="003937D9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4C97DC" wp14:editId="336AAAD0">
            <wp:extent cx="3733133" cy="3348606"/>
            <wp:effectExtent l="0" t="0" r="127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994" cy="336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8408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Рис.41 СУ с нечётким регулятором (25 правил) – треугольный тип (</w:t>
      </w:r>
      <w:r w:rsidRPr="009B1A8E">
        <w:rPr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FE20BEA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5F37">
        <w:rPr>
          <w:rFonts w:ascii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1E27C9E0" wp14:editId="777867D2">
            <wp:extent cx="3704147" cy="1744175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4228" cy="175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BDC9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Рис.42 СУ с нечётким регулятором (25 правил) – гауссов тип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150C78D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0425B2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5F37"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 wp14:anchorId="6133CE23" wp14:editId="1B77EF75">
            <wp:extent cx="3742704" cy="1769933"/>
            <wp:effectExtent l="0" t="0" r="0" b="190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0362" cy="17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DD5A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Рис.43 СУ с нечётким регулятором (25 правил) – гауссов тип (</w:t>
      </w:r>
      <w:r w:rsidRPr="009B1A8E">
        <w:rPr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B06AEAC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DA8"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 wp14:anchorId="632A0DB4" wp14:editId="5F5CA70D">
            <wp:extent cx="3812711" cy="179121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6685" cy="180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C252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Рис.44 СУ с нечётким регулятором (25 правил) – колоколообразный тип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996825B" w14:textId="77777777" w:rsidR="00C51CF1" w:rsidRPr="008C5F1D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13AA3C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DA8"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 wp14:anchorId="008196D0" wp14:editId="06834B0F">
            <wp:extent cx="3747459" cy="1756559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9720" cy="176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9D16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Рис.45 СУ с нечётким регулятором (25 правил) – колоколообразный тип (</w:t>
      </w:r>
      <w:r w:rsidRPr="009B1A8E">
        <w:rPr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8750DF0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A48BD3" w14:textId="77777777" w:rsidR="00C51CF1" w:rsidRDefault="00C51CF1" w:rsidP="00C51CF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 Сравнение СУ с регулятором нечёткой логики с различным типом функций принадлежности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5"/>
        <w:gridCol w:w="1671"/>
        <w:gridCol w:w="2194"/>
        <w:gridCol w:w="1926"/>
        <w:gridCol w:w="1599"/>
      </w:tblGrid>
      <w:tr w:rsidR="00C51CF1" w:rsidRPr="00C96CF1" w14:paraId="449F36A3" w14:textId="77777777" w:rsidTr="00975D69">
        <w:tc>
          <w:tcPr>
            <w:tcW w:w="1955" w:type="dxa"/>
            <w:vAlign w:val="center"/>
          </w:tcPr>
          <w:p w14:paraId="3C94FD1D" w14:textId="77777777" w:rsidR="00C51CF1" w:rsidRPr="00813661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1" w:type="dxa"/>
            <w:vAlign w:val="center"/>
          </w:tcPr>
          <w:p w14:paraId="3ABF04BF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0003">
              <w:rPr>
                <w:rFonts w:ascii="Times New Roman" w:hAnsi="Times New Roman" w:cs="Times New Roman"/>
                <w:sz w:val="24"/>
              </w:rPr>
              <w:t>Время переходного процесса, с</w:t>
            </w:r>
          </w:p>
        </w:tc>
        <w:tc>
          <w:tcPr>
            <w:tcW w:w="2194" w:type="dxa"/>
            <w:vAlign w:val="center"/>
          </w:tcPr>
          <w:p w14:paraId="4D25EA9A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0003">
              <w:rPr>
                <w:rFonts w:ascii="Times New Roman" w:hAnsi="Times New Roman" w:cs="Times New Roman"/>
                <w:sz w:val="24"/>
              </w:rPr>
              <w:t xml:space="preserve">Максимальное перерегулирование </w:t>
            </w:r>
            <w:r w:rsidRPr="00560003">
              <w:rPr>
                <w:rFonts w:ascii="Times New Roman" w:hAnsi="Times New Roman" w:cs="Times New Roman"/>
                <w:sz w:val="24"/>
                <w:lang w:val="en-US"/>
              </w:rPr>
              <w:t>fi</w:t>
            </w:r>
            <w:r w:rsidRPr="00560003">
              <w:rPr>
                <w:rFonts w:ascii="Times New Roman" w:hAnsi="Times New Roman" w:cs="Times New Roman"/>
                <w:sz w:val="24"/>
              </w:rPr>
              <w:t>, рад</w:t>
            </w:r>
          </w:p>
        </w:tc>
        <w:tc>
          <w:tcPr>
            <w:tcW w:w="1926" w:type="dxa"/>
            <w:vAlign w:val="center"/>
          </w:tcPr>
          <w:p w14:paraId="42A60045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0003">
              <w:rPr>
                <w:rFonts w:ascii="Times New Roman" w:hAnsi="Times New Roman" w:cs="Times New Roman"/>
                <w:sz w:val="24"/>
              </w:rPr>
              <w:t>Установившаяся ошибка (</w:t>
            </w:r>
            <w:r w:rsidRPr="00560003">
              <w:rPr>
                <w:rFonts w:ascii="Times New Roman" w:hAnsi="Times New Roman" w:cs="Times New Roman"/>
                <w:sz w:val="24"/>
                <w:lang w:val="en-US"/>
              </w:rPr>
              <w:t>t</w:t>
            </w:r>
            <w:r w:rsidRPr="00560003">
              <w:rPr>
                <w:rFonts w:ascii="Times New Roman" w:hAnsi="Times New Roman" w:cs="Times New Roman"/>
                <w:sz w:val="24"/>
              </w:rPr>
              <w:t xml:space="preserve"> = 5.0с), рад</w:t>
            </w:r>
          </w:p>
        </w:tc>
        <w:tc>
          <w:tcPr>
            <w:tcW w:w="1599" w:type="dxa"/>
            <w:vAlign w:val="center"/>
          </w:tcPr>
          <w:p w14:paraId="7565273D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0003">
              <w:rPr>
                <w:rFonts w:ascii="Times New Roman" w:hAnsi="Times New Roman" w:cs="Times New Roman"/>
                <w:sz w:val="24"/>
              </w:rPr>
              <w:t xml:space="preserve">Положение тележки через </w:t>
            </w:r>
            <w:r w:rsidRPr="00560003">
              <w:rPr>
                <w:rFonts w:ascii="Times New Roman" w:hAnsi="Times New Roman" w:cs="Times New Roman"/>
                <w:sz w:val="24"/>
                <w:lang w:val="en-US"/>
              </w:rPr>
              <w:t>t</w:t>
            </w:r>
            <w:r w:rsidRPr="00560003">
              <w:rPr>
                <w:rFonts w:ascii="Times New Roman" w:hAnsi="Times New Roman" w:cs="Times New Roman"/>
                <w:sz w:val="24"/>
              </w:rPr>
              <w:t xml:space="preserve"> = 5.0</w:t>
            </w:r>
            <w:r w:rsidRPr="00560003">
              <w:rPr>
                <w:rFonts w:ascii="Times New Roman" w:hAnsi="Times New Roman" w:cs="Times New Roman"/>
                <w:sz w:val="24"/>
                <w:lang w:val="en-US"/>
              </w:rPr>
              <w:t>c</w:t>
            </w:r>
            <w:r w:rsidRPr="00560003">
              <w:rPr>
                <w:rFonts w:ascii="Times New Roman" w:hAnsi="Times New Roman" w:cs="Times New Roman"/>
                <w:sz w:val="24"/>
              </w:rPr>
              <w:t>, м</w:t>
            </w:r>
          </w:p>
        </w:tc>
      </w:tr>
      <w:tr w:rsidR="00C51CF1" w:rsidRPr="00C96CF1" w14:paraId="46D4E843" w14:textId="77777777" w:rsidTr="00975D69">
        <w:tc>
          <w:tcPr>
            <w:tcW w:w="1955" w:type="dxa"/>
            <w:vAlign w:val="center"/>
          </w:tcPr>
          <w:p w14:paraId="2AFFDF36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0003">
              <w:rPr>
                <w:rFonts w:ascii="Times New Roman" w:hAnsi="Times New Roman" w:cs="Times New Roman"/>
                <w:sz w:val="24"/>
              </w:rPr>
              <w:t>Треугольный тип(</w:t>
            </w:r>
            <w:r w:rsidRPr="00560003">
              <w:rPr>
                <w:rFonts w:ascii="Times New Roman" w:hAnsi="Times New Roman" w:cs="Times New Roman"/>
                <w:sz w:val="24"/>
                <w:lang w:val="en-US"/>
              </w:rPr>
              <w:t>trimf</w:t>
            </w:r>
            <w:r w:rsidRPr="00560003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671" w:type="dxa"/>
            <w:vAlign w:val="center"/>
          </w:tcPr>
          <w:p w14:paraId="3522E5D9" w14:textId="77777777" w:rsidR="00C51CF1" w:rsidRPr="00366580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16D87766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926" w:type="dxa"/>
            <w:vAlign w:val="center"/>
          </w:tcPr>
          <w:p w14:paraId="09693510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2*10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^-4</w:t>
            </w:r>
          </w:p>
        </w:tc>
        <w:tc>
          <w:tcPr>
            <w:tcW w:w="1599" w:type="dxa"/>
            <w:vAlign w:val="center"/>
          </w:tcPr>
          <w:p w14:paraId="24255259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C51CF1" w:rsidRPr="00C96CF1" w14:paraId="48F8721C" w14:textId="77777777" w:rsidTr="00975D69">
        <w:tc>
          <w:tcPr>
            <w:tcW w:w="1955" w:type="dxa"/>
            <w:vAlign w:val="center"/>
          </w:tcPr>
          <w:p w14:paraId="70DF3A90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0003">
              <w:rPr>
                <w:rFonts w:ascii="Times New Roman" w:hAnsi="Times New Roman" w:cs="Times New Roman"/>
                <w:sz w:val="24"/>
              </w:rPr>
              <w:t>Гауссов тип (</w:t>
            </w:r>
            <w:r w:rsidRPr="00560003">
              <w:rPr>
                <w:rFonts w:ascii="Times New Roman" w:hAnsi="Times New Roman" w:cs="Times New Roman"/>
                <w:sz w:val="24"/>
                <w:lang w:val="en-US"/>
              </w:rPr>
              <w:t>gaussmf</w:t>
            </w:r>
            <w:r w:rsidRPr="00560003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671" w:type="dxa"/>
            <w:vAlign w:val="center"/>
          </w:tcPr>
          <w:p w14:paraId="3ED6998D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3,2</w:t>
            </w:r>
          </w:p>
        </w:tc>
        <w:tc>
          <w:tcPr>
            <w:tcW w:w="2194" w:type="dxa"/>
            <w:vAlign w:val="center"/>
          </w:tcPr>
          <w:p w14:paraId="49CD9E26" w14:textId="77777777" w:rsidR="00C51CF1" w:rsidRPr="008C5F1D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926" w:type="dxa"/>
            <w:vAlign w:val="center"/>
          </w:tcPr>
          <w:p w14:paraId="7038EF2B" w14:textId="77777777" w:rsidR="00C51CF1" w:rsidRPr="008C5F1D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643*10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^-4</w:t>
            </w:r>
          </w:p>
        </w:tc>
        <w:tc>
          <w:tcPr>
            <w:tcW w:w="1599" w:type="dxa"/>
            <w:vAlign w:val="center"/>
          </w:tcPr>
          <w:p w14:paraId="533C3CE1" w14:textId="77777777" w:rsidR="00C51CF1" w:rsidRPr="008C5F1D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-9.8</w:t>
            </w:r>
          </w:p>
        </w:tc>
      </w:tr>
      <w:tr w:rsidR="00C51CF1" w:rsidRPr="00C96CF1" w14:paraId="65826639" w14:textId="77777777" w:rsidTr="00975D69">
        <w:tc>
          <w:tcPr>
            <w:tcW w:w="1955" w:type="dxa"/>
            <w:vAlign w:val="center"/>
          </w:tcPr>
          <w:p w14:paraId="7E3E6500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0003">
              <w:rPr>
                <w:rFonts w:ascii="Times New Roman" w:hAnsi="Times New Roman" w:cs="Times New Roman"/>
                <w:sz w:val="24"/>
              </w:rPr>
              <w:t>Колокообразный тип (</w:t>
            </w:r>
            <w:r w:rsidRPr="00560003">
              <w:rPr>
                <w:rFonts w:ascii="Times New Roman" w:hAnsi="Times New Roman" w:cs="Times New Roman"/>
                <w:sz w:val="24"/>
                <w:lang w:val="en-US"/>
              </w:rPr>
              <w:t>gbellnf</w:t>
            </w:r>
            <w:r w:rsidRPr="00560003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671" w:type="dxa"/>
            <w:vAlign w:val="center"/>
          </w:tcPr>
          <w:p w14:paraId="3AB5A01F" w14:textId="77777777" w:rsidR="00C51CF1" w:rsidRPr="008C5F1D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2.9</w:t>
            </w:r>
          </w:p>
        </w:tc>
        <w:tc>
          <w:tcPr>
            <w:tcW w:w="2194" w:type="dxa"/>
            <w:vAlign w:val="center"/>
          </w:tcPr>
          <w:p w14:paraId="64CC871F" w14:textId="77777777" w:rsidR="00C51CF1" w:rsidRPr="008C5F1D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0.18</w:t>
            </w:r>
          </w:p>
        </w:tc>
        <w:tc>
          <w:tcPr>
            <w:tcW w:w="1926" w:type="dxa"/>
            <w:vAlign w:val="center"/>
          </w:tcPr>
          <w:p w14:paraId="1568A381" w14:textId="77777777" w:rsidR="00C51CF1" w:rsidRPr="008C5F1D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1563*10^-4</w:t>
            </w:r>
          </w:p>
        </w:tc>
        <w:tc>
          <w:tcPr>
            <w:tcW w:w="1599" w:type="dxa"/>
            <w:vAlign w:val="center"/>
          </w:tcPr>
          <w:p w14:paraId="6A554D46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-18.53</w:t>
            </w:r>
          </w:p>
        </w:tc>
      </w:tr>
    </w:tbl>
    <w:p w14:paraId="569872D8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7AB604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0003">
        <w:rPr>
          <w:rFonts w:ascii="Times New Roman" w:hAnsi="Times New Roman" w:cs="Times New Roman"/>
          <w:b/>
          <w:sz w:val="28"/>
          <w:szCs w:val="28"/>
        </w:rPr>
        <w:t>Вывод</w:t>
      </w:r>
      <w:r w:rsidRPr="0056000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лучшей системой с точки зрения быстродействия является система с треугольным типом функции принадлежности.</w:t>
      </w:r>
    </w:p>
    <w:p w14:paraId="4BA5805C" w14:textId="77777777" w:rsidR="00C51CF1" w:rsidRDefault="00C51CF1" w:rsidP="00C51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3A1926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управления на основе нечёткой логики с оптимальным количеством правил и оптимальным типом функций принадлежности изменим значение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>
        <w:rPr>
          <w:rFonts w:ascii="Times New Roman" w:hAnsi="Times New Roman" w:cs="Times New Roman"/>
          <w:sz w:val="28"/>
          <w:szCs w:val="28"/>
        </w:rPr>
        <w:t>. Сравним чувствительность систем управления на основе нечёткой логики и ПД-регулятора к изменению своих параметров.</w:t>
      </w:r>
    </w:p>
    <w:p w14:paraId="7AE38478" w14:textId="77777777" w:rsidR="00C51CF1" w:rsidRDefault="00C51CF1" w:rsidP="00C51CF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5DDC3E" w14:textId="77777777" w:rsidR="00C51CF1" w:rsidRDefault="00C51CF1" w:rsidP="00C51CF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8. Параметры переходных процессов системы управления с нечётким регулятором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10"/>
        <w:gridCol w:w="1450"/>
        <w:gridCol w:w="2020"/>
        <w:gridCol w:w="1730"/>
        <w:gridCol w:w="1251"/>
        <w:gridCol w:w="1784"/>
      </w:tblGrid>
      <w:tr w:rsidR="00C51CF1" w14:paraId="450E7113" w14:textId="77777777" w:rsidTr="00975D69">
        <w:tc>
          <w:tcPr>
            <w:tcW w:w="1595" w:type="dxa"/>
            <w:vMerge w:val="restart"/>
            <w:vAlign w:val="center"/>
          </w:tcPr>
          <w:p w14:paraId="7CD6F8AF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5" w:type="dxa"/>
            <w:gridSpan w:val="3"/>
            <w:vAlign w:val="center"/>
          </w:tcPr>
          <w:p w14:paraId="5E0F3A53" w14:textId="77777777" w:rsidR="00C51CF1" w:rsidRPr="00F30776" w:rsidRDefault="00C51CF1" w:rsidP="00975D69">
            <w:pPr>
              <w:pStyle w:val="Default"/>
              <w:jc w:val="center"/>
            </w:pPr>
            <w:r w:rsidRPr="00F30776">
              <w:t>Угол отклонения маятника от вертикали</w:t>
            </w:r>
          </w:p>
          <w:p w14:paraId="093D5999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gridSpan w:val="2"/>
            <w:vAlign w:val="center"/>
          </w:tcPr>
          <w:p w14:paraId="11A2F516" w14:textId="77777777" w:rsidR="00C51CF1" w:rsidRPr="00F30776" w:rsidRDefault="00C51CF1" w:rsidP="00975D69">
            <w:pPr>
              <w:pStyle w:val="Default"/>
              <w:jc w:val="center"/>
            </w:pPr>
            <w:r w:rsidRPr="00F30776">
              <w:t>Положение тележки, м</w:t>
            </w:r>
          </w:p>
          <w:p w14:paraId="33A110CE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51CF1" w14:paraId="1E033BCC" w14:textId="77777777" w:rsidTr="00975D69">
        <w:tc>
          <w:tcPr>
            <w:tcW w:w="1595" w:type="dxa"/>
            <w:vMerge/>
            <w:vAlign w:val="center"/>
          </w:tcPr>
          <w:p w14:paraId="5614AF42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5" w:type="dxa"/>
            <w:vAlign w:val="center"/>
          </w:tcPr>
          <w:p w14:paraId="72944A25" w14:textId="77777777" w:rsidR="00C51CF1" w:rsidRPr="00F30776" w:rsidRDefault="00C51CF1" w:rsidP="00975D69">
            <w:pPr>
              <w:pStyle w:val="Default"/>
              <w:jc w:val="center"/>
            </w:pPr>
            <w:r w:rsidRPr="00F30776">
              <w:t>Время установления</w:t>
            </w:r>
          </w:p>
          <w:p w14:paraId="3DED5F1C" w14:textId="77777777" w:rsidR="00C51CF1" w:rsidRPr="00F30776" w:rsidRDefault="00C51CF1" w:rsidP="00975D69">
            <w:pPr>
              <w:pStyle w:val="Default"/>
              <w:jc w:val="center"/>
            </w:pPr>
            <w:r>
              <w:t>(</w:t>
            </w:r>
            <w:r>
              <w:rPr>
                <w:lang w:val="en-US"/>
              </w:rPr>
              <w:t>fi</w:t>
            </w:r>
            <w:r w:rsidRPr="00B30A8A">
              <w:t xml:space="preserve"> &lt;= </w:t>
            </w:r>
            <w:r>
              <w:t>0.005</w:t>
            </w:r>
          </w:p>
          <w:p w14:paraId="56667DC7" w14:textId="77777777" w:rsidR="00C51CF1" w:rsidRPr="00B30A8A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776">
              <w:rPr>
                <w:rFonts w:ascii="Times New Roman" w:hAnsi="Times New Roman" w:cs="Times New Roman"/>
                <w:sz w:val="24"/>
                <w:szCs w:val="24"/>
              </w:rPr>
              <w:t>рад), с</w:t>
            </w:r>
          </w:p>
        </w:tc>
        <w:tc>
          <w:tcPr>
            <w:tcW w:w="1595" w:type="dxa"/>
            <w:vAlign w:val="center"/>
          </w:tcPr>
          <w:p w14:paraId="34F41582" w14:textId="77777777" w:rsidR="00C51CF1" w:rsidRPr="00F30776" w:rsidRDefault="00C51CF1" w:rsidP="00975D69">
            <w:pPr>
              <w:pStyle w:val="Default"/>
              <w:jc w:val="center"/>
            </w:pPr>
            <w:r>
              <w:t>Максимальное перерегули</w:t>
            </w:r>
            <w:r w:rsidRPr="00F30776">
              <w:t>рование, рад</w:t>
            </w:r>
          </w:p>
          <w:p w14:paraId="12E9EA61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5" w:type="dxa"/>
            <w:vAlign w:val="center"/>
          </w:tcPr>
          <w:p w14:paraId="32D15006" w14:textId="77777777" w:rsidR="00C51CF1" w:rsidRPr="00F30776" w:rsidRDefault="00C51CF1" w:rsidP="00975D69">
            <w:pPr>
              <w:pStyle w:val="Default"/>
              <w:jc w:val="center"/>
            </w:pPr>
            <w:r>
              <w:t>Установи</w:t>
            </w:r>
            <w:r w:rsidRPr="00F30776">
              <w:t>вшаяся ошибка, рад</w:t>
            </w:r>
          </w:p>
          <w:p w14:paraId="22F7C648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5" w:type="dxa"/>
            <w:vAlign w:val="center"/>
          </w:tcPr>
          <w:p w14:paraId="167E724E" w14:textId="77777777" w:rsidR="00C51CF1" w:rsidRPr="00F30776" w:rsidRDefault="00C51CF1" w:rsidP="00975D69">
            <w:pPr>
              <w:pStyle w:val="Default"/>
              <w:jc w:val="center"/>
            </w:pPr>
            <w:r w:rsidRPr="00F30776">
              <w:t>Положение тележки через 5 c, м</w:t>
            </w:r>
          </w:p>
          <w:p w14:paraId="0BF3CC04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6" w:type="dxa"/>
            <w:vAlign w:val="center"/>
          </w:tcPr>
          <w:p w14:paraId="22E67957" w14:textId="77777777" w:rsidR="00C51CF1" w:rsidRPr="00F30776" w:rsidRDefault="00C51CF1" w:rsidP="00975D69">
            <w:pPr>
              <w:pStyle w:val="Default"/>
              <w:jc w:val="center"/>
            </w:pPr>
            <w:r>
              <w:t>Характер переме</w:t>
            </w:r>
            <w:r w:rsidRPr="00F30776">
              <w:t>щения тележки;</w:t>
            </w:r>
          </w:p>
          <w:p w14:paraId="7EC9C7CF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776">
              <w:rPr>
                <w:rFonts w:ascii="Times New Roman" w:hAnsi="Times New Roman" w:cs="Times New Roman"/>
                <w:sz w:val="24"/>
                <w:szCs w:val="24"/>
              </w:rPr>
              <w:t>направление</w:t>
            </w:r>
          </w:p>
        </w:tc>
      </w:tr>
      <w:tr w:rsidR="00C51CF1" w14:paraId="6BC7E8AF" w14:textId="77777777" w:rsidTr="00975D69">
        <w:tc>
          <w:tcPr>
            <w:tcW w:w="1595" w:type="dxa"/>
            <w:vAlign w:val="center"/>
          </w:tcPr>
          <w:p w14:paraId="7D19D4A7" w14:textId="77777777" w:rsidR="00C51CF1" w:rsidRPr="00F30776" w:rsidRDefault="00C51CF1" w:rsidP="00975D69">
            <w:pPr>
              <w:pStyle w:val="Default"/>
              <w:jc w:val="center"/>
            </w:pPr>
            <w:r>
              <w:t>Б</w:t>
            </w:r>
            <w:r w:rsidRPr="00F30776">
              <w:t>ез двигателя</w:t>
            </w:r>
          </w:p>
          <w:p w14:paraId="62FFF8D0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5" w:type="dxa"/>
            <w:vAlign w:val="center"/>
          </w:tcPr>
          <w:p w14:paraId="10F91E01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2.433</w:t>
            </w:r>
          </w:p>
        </w:tc>
        <w:tc>
          <w:tcPr>
            <w:tcW w:w="1595" w:type="dxa"/>
            <w:vAlign w:val="center"/>
          </w:tcPr>
          <w:p w14:paraId="4000C90E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7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95" w:type="dxa"/>
            <w:vAlign w:val="center"/>
          </w:tcPr>
          <w:p w14:paraId="792DFCDE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1.5*10^-4</w:t>
            </w:r>
          </w:p>
        </w:tc>
        <w:tc>
          <w:tcPr>
            <w:tcW w:w="1595" w:type="dxa"/>
            <w:vAlign w:val="center"/>
          </w:tcPr>
          <w:p w14:paraId="744AC83B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-3.89</w:t>
            </w:r>
          </w:p>
        </w:tc>
        <w:tc>
          <w:tcPr>
            <w:tcW w:w="1596" w:type="dxa"/>
            <w:vAlign w:val="center"/>
          </w:tcPr>
          <w:p w14:paraId="73F07BBD" w14:textId="77777777" w:rsidR="00C51CF1" w:rsidRPr="00F21B1D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Монотонный, неограниченный, влево</w:t>
            </w:r>
          </w:p>
        </w:tc>
      </w:tr>
      <w:tr w:rsidR="00C51CF1" w14:paraId="75D87C53" w14:textId="77777777" w:rsidTr="00975D69">
        <w:tc>
          <w:tcPr>
            <w:tcW w:w="1595" w:type="dxa"/>
            <w:vAlign w:val="center"/>
          </w:tcPr>
          <w:p w14:paraId="6F36787C" w14:textId="77777777" w:rsidR="00C51CF1" w:rsidRPr="00F30776" w:rsidRDefault="00C51CF1" w:rsidP="00975D69">
            <w:pPr>
              <w:pStyle w:val="Default"/>
              <w:jc w:val="center"/>
            </w:pPr>
            <w:r w:rsidRPr="00F30776">
              <w:t>taum=</w:t>
            </w:r>
          </w:p>
          <w:p w14:paraId="17B91114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776">
              <w:rPr>
                <w:rFonts w:ascii="Times New Roman" w:hAnsi="Times New Roman" w:cs="Times New Roman"/>
                <w:sz w:val="24"/>
                <w:szCs w:val="24"/>
              </w:rPr>
              <w:t>0.001 с</w:t>
            </w:r>
          </w:p>
        </w:tc>
        <w:tc>
          <w:tcPr>
            <w:tcW w:w="1595" w:type="dxa"/>
            <w:vAlign w:val="center"/>
          </w:tcPr>
          <w:p w14:paraId="31D0F2A0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2.56</w:t>
            </w:r>
          </w:p>
        </w:tc>
        <w:tc>
          <w:tcPr>
            <w:tcW w:w="1595" w:type="dxa"/>
            <w:vAlign w:val="center"/>
          </w:tcPr>
          <w:p w14:paraId="37F8AD1B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7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95" w:type="dxa"/>
            <w:vAlign w:val="center"/>
          </w:tcPr>
          <w:p w14:paraId="5A15BB8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47</w:t>
            </w: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*10^-5</w:t>
            </w:r>
          </w:p>
        </w:tc>
        <w:tc>
          <w:tcPr>
            <w:tcW w:w="1595" w:type="dxa"/>
            <w:vAlign w:val="center"/>
          </w:tcPr>
          <w:p w14:paraId="0EC6FD69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-4.1</w:t>
            </w:r>
          </w:p>
        </w:tc>
        <w:tc>
          <w:tcPr>
            <w:tcW w:w="1596" w:type="dxa"/>
            <w:vAlign w:val="center"/>
          </w:tcPr>
          <w:p w14:paraId="02F46BCE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Монотонный, неограниченный, влево</w:t>
            </w:r>
          </w:p>
        </w:tc>
      </w:tr>
      <w:tr w:rsidR="00C51CF1" w14:paraId="56CFEB6F" w14:textId="77777777" w:rsidTr="00975D69">
        <w:tc>
          <w:tcPr>
            <w:tcW w:w="1595" w:type="dxa"/>
            <w:vAlign w:val="center"/>
          </w:tcPr>
          <w:p w14:paraId="0D2668BB" w14:textId="77777777" w:rsidR="00C51CF1" w:rsidRPr="00F30776" w:rsidRDefault="00C51CF1" w:rsidP="00975D69">
            <w:pPr>
              <w:pStyle w:val="Default"/>
              <w:jc w:val="center"/>
            </w:pPr>
            <w:r w:rsidRPr="00F30776">
              <w:t>taum=</w:t>
            </w:r>
          </w:p>
          <w:p w14:paraId="158C799F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776">
              <w:rPr>
                <w:rFonts w:ascii="Times New Roman" w:hAnsi="Times New Roman" w:cs="Times New Roman"/>
                <w:sz w:val="24"/>
                <w:szCs w:val="24"/>
              </w:rPr>
              <w:t>0.02 с</w:t>
            </w:r>
          </w:p>
        </w:tc>
        <w:tc>
          <w:tcPr>
            <w:tcW w:w="1595" w:type="dxa"/>
            <w:vAlign w:val="center"/>
          </w:tcPr>
          <w:p w14:paraId="49227844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2.48</w:t>
            </w:r>
          </w:p>
        </w:tc>
        <w:tc>
          <w:tcPr>
            <w:tcW w:w="1595" w:type="dxa"/>
            <w:vAlign w:val="center"/>
          </w:tcPr>
          <w:p w14:paraId="4A6CA8B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5" w:type="dxa"/>
            <w:vAlign w:val="center"/>
          </w:tcPr>
          <w:p w14:paraId="4590359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11*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0^-5</w:t>
            </w:r>
          </w:p>
        </w:tc>
        <w:tc>
          <w:tcPr>
            <w:tcW w:w="1595" w:type="dxa"/>
            <w:vAlign w:val="center"/>
          </w:tcPr>
          <w:p w14:paraId="4863B60B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-4.04</w:t>
            </w:r>
          </w:p>
        </w:tc>
        <w:tc>
          <w:tcPr>
            <w:tcW w:w="1596" w:type="dxa"/>
            <w:vAlign w:val="center"/>
          </w:tcPr>
          <w:p w14:paraId="344BB0F1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Монотонный, неограниченный, влево</w:t>
            </w:r>
          </w:p>
        </w:tc>
      </w:tr>
      <w:tr w:rsidR="00C51CF1" w14:paraId="1984DADB" w14:textId="77777777" w:rsidTr="00975D69">
        <w:tc>
          <w:tcPr>
            <w:tcW w:w="1595" w:type="dxa"/>
            <w:vAlign w:val="center"/>
          </w:tcPr>
          <w:p w14:paraId="0187F205" w14:textId="77777777" w:rsidR="00C51CF1" w:rsidRPr="00F30776" w:rsidRDefault="00C51CF1" w:rsidP="00975D69">
            <w:pPr>
              <w:pStyle w:val="Default"/>
              <w:jc w:val="center"/>
            </w:pPr>
            <w:r w:rsidRPr="00F30776">
              <w:t>taum=</w:t>
            </w:r>
          </w:p>
          <w:p w14:paraId="575C647C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776">
              <w:rPr>
                <w:rFonts w:ascii="Times New Roman" w:hAnsi="Times New Roman" w:cs="Times New Roman"/>
                <w:sz w:val="24"/>
                <w:szCs w:val="24"/>
              </w:rPr>
              <w:t>0.1 с</w:t>
            </w:r>
          </w:p>
        </w:tc>
        <w:tc>
          <w:tcPr>
            <w:tcW w:w="1595" w:type="dxa"/>
            <w:vAlign w:val="center"/>
          </w:tcPr>
          <w:p w14:paraId="0E87CB82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2.34</w:t>
            </w:r>
          </w:p>
        </w:tc>
        <w:tc>
          <w:tcPr>
            <w:tcW w:w="1595" w:type="dxa"/>
            <w:vAlign w:val="center"/>
          </w:tcPr>
          <w:p w14:paraId="0A96ECBB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7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95" w:type="dxa"/>
            <w:vAlign w:val="center"/>
          </w:tcPr>
          <w:p w14:paraId="5B0485BE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6.8*10^-5</w:t>
            </w:r>
          </w:p>
        </w:tc>
        <w:tc>
          <w:tcPr>
            <w:tcW w:w="1595" w:type="dxa"/>
            <w:vAlign w:val="center"/>
          </w:tcPr>
          <w:p w14:paraId="578BB29F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-4.037</w:t>
            </w:r>
          </w:p>
        </w:tc>
        <w:tc>
          <w:tcPr>
            <w:tcW w:w="1596" w:type="dxa"/>
            <w:vAlign w:val="center"/>
          </w:tcPr>
          <w:p w14:paraId="25506D7B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Монотонный, неограниченный, влево</w:t>
            </w:r>
          </w:p>
        </w:tc>
      </w:tr>
    </w:tbl>
    <w:p w14:paraId="18CCCEDD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28BCD2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E0712C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E33957" wp14:editId="291BC177">
            <wp:extent cx="4464491" cy="2334486"/>
            <wp:effectExtent l="0" t="0" r="0" b="8890"/>
            <wp:docPr id="35" name="Рисунок 35" descr="F:\Portable\Screenshots\screenshot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Portable\Screenshots\screenshot.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672" cy="234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7742" w14:textId="77777777" w:rsidR="00C51CF1" w:rsidRPr="0029460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Рис.46 СУ с нечётким регулятором (25 правил) – треугольный тип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двигателя (</w:t>
      </w:r>
      <w:r w:rsidRPr="009B1A8E">
        <w:rPr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685E363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9BA63" wp14:editId="43D03EBB">
            <wp:extent cx="3827900" cy="2901448"/>
            <wp:effectExtent l="0" t="0" r="1270" b="0"/>
            <wp:docPr id="36" name="Рисунок 36" descr="F:\Portable\Screenshots\screenshot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Portable\Screenshots\screenshot.6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56" cy="291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2096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Рис.47 СУ с нечётким регулятором (25 правил) – треугольный тип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двигателя (</w:t>
      </w:r>
      <w:r w:rsidRPr="00F30776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3FBE93F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0372D0" wp14:editId="4A585819">
            <wp:extent cx="4705533" cy="2432272"/>
            <wp:effectExtent l="0" t="0" r="0" b="6350"/>
            <wp:docPr id="37" name="Рисунок 37" descr="F:\Portable\Screenshots\screenshot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Portable\Screenshots\screenshot.7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454" cy="243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C5B1" w14:textId="77777777" w:rsidR="00C51CF1" w:rsidRPr="0029460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Рис.48 СУ с нечётким регулятором (25 правил) – треугольный тип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0AC6">
        <w:rPr>
          <w:rFonts w:ascii="Times New Roman" w:hAnsi="Times New Roman" w:cs="Times New Roman"/>
          <w:sz w:val="28"/>
          <w:szCs w:val="28"/>
        </w:rPr>
        <w:t>= 0.001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9B1A8E">
        <w:rPr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DBFECCB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EC0B41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389C50" wp14:editId="28D16BC0">
            <wp:extent cx="3282485" cy="2438941"/>
            <wp:effectExtent l="0" t="0" r="0" b="0"/>
            <wp:docPr id="38" name="Рисунок 38" descr="F:\Portable\Screenshots\screenshot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Portable\Screenshots\screenshot.8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478" cy="245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8787C" w14:textId="77777777" w:rsidR="00C51CF1" w:rsidRPr="0029460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Рис.49 СУ с нечётким регулятором (25 правил) – треугольный тип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0AC6">
        <w:rPr>
          <w:rFonts w:ascii="Times New Roman" w:hAnsi="Times New Roman" w:cs="Times New Roman"/>
          <w:sz w:val="28"/>
          <w:szCs w:val="28"/>
        </w:rPr>
        <w:t>= 0.001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0B2E58B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1F718E" wp14:editId="22540F08">
            <wp:extent cx="4354585" cy="2218270"/>
            <wp:effectExtent l="0" t="0" r="8255" b="0"/>
            <wp:docPr id="39" name="Рисунок 39" descr="F:\Portable\Screenshots\screenshot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Portable\Screenshots\screenshot.9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489" cy="22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CDDAF" w14:textId="77777777" w:rsidR="00C51CF1" w:rsidRPr="0029460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Рис.50 СУ с нечётким регулятором (25 правил) – треугольный тип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>
        <w:rPr>
          <w:rFonts w:ascii="Times New Roman" w:hAnsi="Times New Roman" w:cs="Times New Roman"/>
          <w:sz w:val="28"/>
          <w:szCs w:val="28"/>
        </w:rPr>
        <w:t xml:space="preserve"> = 0.0</w:t>
      </w:r>
      <w:r w:rsidRPr="005D523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9B1A8E">
        <w:rPr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0717AC3" w14:textId="77777777" w:rsidR="00C51CF1" w:rsidRPr="005D523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7F4BCE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D17376" wp14:editId="37472945">
            <wp:extent cx="3762533" cy="2919080"/>
            <wp:effectExtent l="0" t="0" r="0" b="0"/>
            <wp:docPr id="40" name="Рисунок 40" descr="F:\Portable\Screenshots\screenshot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Portable\Screenshots\screenshot.10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034" cy="292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BE3D1" w14:textId="77777777" w:rsidR="00C51CF1" w:rsidRPr="0029460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Рис.51 СУ с нечётким регулятором (25 правил) – треугольный тип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>
        <w:rPr>
          <w:rFonts w:ascii="Times New Roman" w:hAnsi="Times New Roman" w:cs="Times New Roman"/>
          <w:sz w:val="28"/>
          <w:szCs w:val="28"/>
        </w:rPr>
        <w:t xml:space="preserve"> = 0.0</w:t>
      </w:r>
      <w:r w:rsidRPr="005D523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3AFBBCA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0706C5" wp14:editId="689B9113">
            <wp:extent cx="4355052" cy="2282003"/>
            <wp:effectExtent l="0" t="0" r="7620" b="4445"/>
            <wp:docPr id="41" name="Рисунок 41" descr="F:\Portable\Screenshots\screenshot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Portable\Screenshots\screenshot.11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401" cy="229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1FC1" w14:textId="77777777" w:rsidR="00C51CF1" w:rsidRPr="0029460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Рис.52 СУ с нечётким регулятором (25 правил) – треугольный тип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Pr="00290AC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9B1A8E">
        <w:rPr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A03141D" w14:textId="77777777" w:rsidR="00C51CF1" w:rsidRPr="00290ACE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27970C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197A1E" wp14:editId="736EA02B">
            <wp:extent cx="3944679" cy="2980922"/>
            <wp:effectExtent l="0" t="0" r="0" b="0"/>
            <wp:docPr id="50" name="Рисунок 50" descr="F:\Portable\Screenshots\screenshot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Portable\Screenshots\screenshot.1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586" cy="298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A5A28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Рис.53 СУ с нечётким регулятором (25 правил) – треугольный тип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Pr="00290AC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3C1B695" w14:textId="77777777" w:rsidR="00C51CF1" w:rsidRDefault="00C51CF1" w:rsidP="00C51CF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8623F5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анализа рисунков 46-53 и параметров переходных процессов в таблицах 2 и 8 можно сказать, что </w:t>
      </w:r>
      <w:r>
        <w:rPr>
          <w:rFonts w:ascii="Times New Roman" w:hAnsi="Times New Roman"/>
          <w:sz w:val="28"/>
          <w:szCs w:val="24"/>
        </w:rPr>
        <w:t>при использовании ПД-регулятора время установления значительно меньше, но такой тип системы управления сильнее реагирует на изменяющиеся параметры системы, в то время как система управления с нечетким регулятором при изменении параметров системы практически полностью сохраняет свои свойства.</w:t>
      </w:r>
    </w:p>
    <w:p w14:paraId="6A1E3FD3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8368FB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Запустим моделирование системы в течение 5 с при </w:t>
      </w:r>
      <w:r w:rsidRPr="00C90EB0">
        <w:rPr>
          <w:rFonts w:ascii="Times New Roman" w:hAnsi="Times New Roman" w:cs="Times New Roman"/>
          <w:sz w:val="28"/>
          <w:szCs w:val="28"/>
        </w:rPr>
        <w:t>taum=0.001 с, taum=0.1 с и при q0=0.1 рад и q0=0.5 рад.</w:t>
      </w:r>
      <w:r>
        <w:rPr>
          <w:rFonts w:ascii="Times New Roman" w:hAnsi="Times New Roman" w:cs="Times New Roman"/>
          <w:sz w:val="28"/>
          <w:szCs w:val="28"/>
        </w:rPr>
        <w:t xml:space="preserve"> Сравним получившиеся переходные процессы и для наглядности заполним таблицу 9.</w:t>
      </w:r>
    </w:p>
    <w:p w14:paraId="3D5F2B2B" w14:textId="77777777" w:rsidR="00C51CF1" w:rsidRPr="00B72538" w:rsidRDefault="00C51CF1" w:rsidP="00C51CF1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>Таблица 9. Параметры переходных процессов системы управления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28"/>
        <w:gridCol w:w="482"/>
        <w:gridCol w:w="1003"/>
        <w:gridCol w:w="1277"/>
        <w:gridCol w:w="1768"/>
        <w:gridCol w:w="1517"/>
        <w:gridCol w:w="1106"/>
        <w:gridCol w:w="1564"/>
      </w:tblGrid>
      <w:tr w:rsidR="00C51CF1" w14:paraId="2AF826E7" w14:textId="77777777" w:rsidTr="00975D69">
        <w:tc>
          <w:tcPr>
            <w:tcW w:w="1196" w:type="dxa"/>
            <w:vMerge w:val="restart"/>
            <w:vAlign w:val="center"/>
          </w:tcPr>
          <w:p w14:paraId="0707DD2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taum</w:t>
            </w: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 xml:space="preserve">, </w:t>
            </w:r>
            <w:r w:rsidRPr="006928D6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</w:t>
            </w:r>
          </w:p>
        </w:tc>
        <w:tc>
          <w:tcPr>
            <w:tcW w:w="1196" w:type="dxa"/>
            <w:vMerge w:val="restart"/>
            <w:vAlign w:val="center"/>
          </w:tcPr>
          <w:p w14:paraId="53BAD98F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q</w:t>
            </w: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0, рад</w:t>
            </w:r>
          </w:p>
        </w:tc>
        <w:tc>
          <w:tcPr>
            <w:tcW w:w="1196" w:type="dxa"/>
            <w:vMerge w:val="restart"/>
            <w:vAlign w:val="center"/>
          </w:tcPr>
          <w:p w14:paraId="423920FC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Регулятор</w:t>
            </w:r>
          </w:p>
        </w:tc>
        <w:tc>
          <w:tcPr>
            <w:tcW w:w="3589" w:type="dxa"/>
            <w:gridSpan w:val="3"/>
            <w:vAlign w:val="center"/>
          </w:tcPr>
          <w:p w14:paraId="24B33BD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Угол отклонения маятника от вертикали</w:t>
            </w:r>
          </w:p>
        </w:tc>
        <w:tc>
          <w:tcPr>
            <w:tcW w:w="2394" w:type="dxa"/>
            <w:gridSpan w:val="2"/>
            <w:vAlign w:val="center"/>
          </w:tcPr>
          <w:p w14:paraId="0B0A735B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Положение тележки, м</w:t>
            </w:r>
          </w:p>
        </w:tc>
      </w:tr>
      <w:tr w:rsidR="00C51CF1" w14:paraId="69C3EFFF" w14:textId="77777777" w:rsidTr="00975D69">
        <w:trPr>
          <w:trHeight w:val="976"/>
        </w:trPr>
        <w:tc>
          <w:tcPr>
            <w:tcW w:w="1196" w:type="dxa"/>
            <w:vMerge/>
            <w:vAlign w:val="center"/>
          </w:tcPr>
          <w:p w14:paraId="0CF93247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  <w:tc>
          <w:tcPr>
            <w:tcW w:w="1196" w:type="dxa"/>
            <w:vMerge/>
            <w:vAlign w:val="center"/>
          </w:tcPr>
          <w:p w14:paraId="4F0A96C6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  <w:tc>
          <w:tcPr>
            <w:tcW w:w="1196" w:type="dxa"/>
            <w:vMerge/>
            <w:vAlign w:val="center"/>
          </w:tcPr>
          <w:p w14:paraId="6447009F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  <w:tc>
          <w:tcPr>
            <w:tcW w:w="1196" w:type="dxa"/>
            <w:vAlign w:val="center"/>
          </w:tcPr>
          <w:p w14:paraId="12EFB3AC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Время установления (</w:t>
            </w:r>
            <w:r w:rsidRPr="006928D6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fi</w:t>
            </w: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 xml:space="preserve"> &lt;= 0.005 рад), с</w:t>
            </w:r>
          </w:p>
        </w:tc>
        <w:tc>
          <w:tcPr>
            <w:tcW w:w="1196" w:type="dxa"/>
            <w:vAlign w:val="center"/>
          </w:tcPr>
          <w:p w14:paraId="10CC9425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Максимальное перерегулирование, рад</w:t>
            </w:r>
          </w:p>
        </w:tc>
        <w:tc>
          <w:tcPr>
            <w:tcW w:w="1197" w:type="dxa"/>
            <w:vAlign w:val="center"/>
          </w:tcPr>
          <w:p w14:paraId="135C0DEF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Установившаяся ошибка, рад</w:t>
            </w:r>
          </w:p>
        </w:tc>
        <w:tc>
          <w:tcPr>
            <w:tcW w:w="1197" w:type="dxa"/>
            <w:vAlign w:val="center"/>
          </w:tcPr>
          <w:p w14:paraId="4D8F5008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Положение тележки через 5с, м</w:t>
            </w:r>
          </w:p>
        </w:tc>
        <w:tc>
          <w:tcPr>
            <w:tcW w:w="1197" w:type="dxa"/>
            <w:vAlign w:val="center"/>
          </w:tcPr>
          <w:p w14:paraId="0DFE2451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Характер перемещения тележки</w:t>
            </w:r>
            <w:r w:rsidRPr="006928D6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; </w:t>
            </w: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направление</w:t>
            </w:r>
          </w:p>
        </w:tc>
      </w:tr>
      <w:tr w:rsidR="00C51CF1" w14:paraId="60D07FCC" w14:textId="77777777" w:rsidTr="00975D69">
        <w:tc>
          <w:tcPr>
            <w:tcW w:w="1196" w:type="dxa"/>
            <w:vMerge w:val="restart"/>
            <w:vAlign w:val="center"/>
          </w:tcPr>
          <w:p w14:paraId="1CDAE8CC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18"/>
                <w:szCs w:val="24"/>
              </w:rPr>
              <w:t>0,001</w:t>
            </w:r>
          </w:p>
        </w:tc>
        <w:tc>
          <w:tcPr>
            <w:tcW w:w="1196" w:type="dxa"/>
            <w:vMerge w:val="restart"/>
            <w:vAlign w:val="center"/>
          </w:tcPr>
          <w:p w14:paraId="1521A7D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0,1</w:t>
            </w:r>
          </w:p>
        </w:tc>
        <w:tc>
          <w:tcPr>
            <w:tcW w:w="1196" w:type="dxa"/>
            <w:vAlign w:val="center"/>
          </w:tcPr>
          <w:p w14:paraId="472F97E6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ПД</w:t>
            </w:r>
          </w:p>
        </w:tc>
        <w:tc>
          <w:tcPr>
            <w:tcW w:w="1196" w:type="dxa"/>
            <w:vAlign w:val="center"/>
          </w:tcPr>
          <w:p w14:paraId="07E33B62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0.292</w:t>
            </w:r>
          </w:p>
        </w:tc>
        <w:tc>
          <w:tcPr>
            <w:tcW w:w="1196" w:type="dxa"/>
            <w:vAlign w:val="center"/>
          </w:tcPr>
          <w:p w14:paraId="3369D68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4.33</w:t>
            </w:r>
            <w:r>
              <w:rPr>
                <w:rFonts w:ascii="Times New Roman" w:hAnsi="Times New Roman" w:cs="Times New Roman"/>
                <w:sz w:val="18"/>
                <w:szCs w:val="24"/>
              </w:rPr>
              <w:t>*</w:t>
            </w:r>
            <w:r>
              <w:t>10^-3</w:t>
            </w:r>
          </w:p>
        </w:tc>
        <w:tc>
          <w:tcPr>
            <w:tcW w:w="1197" w:type="dxa"/>
            <w:vAlign w:val="center"/>
          </w:tcPr>
          <w:p w14:paraId="7E56B34E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</w:t>
            </w:r>
          </w:p>
        </w:tc>
        <w:tc>
          <w:tcPr>
            <w:tcW w:w="1197" w:type="dxa"/>
            <w:vAlign w:val="center"/>
          </w:tcPr>
          <w:p w14:paraId="5F29AA2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-0.7951</w:t>
            </w:r>
          </w:p>
        </w:tc>
        <w:tc>
          <w:tcPr>
            <w:tcW w:w="1197" w:type="dxa"/>
            <w:vAlign w:val="center"/>
          </w:tcPr>
          <w:p w14:paraId="5C7071F4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</w:rPr>
              <w:t>Монотонный, неограниченный, влево</w:t>
            </w:r>
          </w:p>
        </w:tc>
      </w:tr>
      <w:tr w:rsidR="00C51CF1" w14:paraId="68B33C60" w14:textId="77777777" w:rsidTr="00975D69">
        <w:tc>
          <w:tcPr>
            <w:tcW w:w="1196" w:type="dxa"/>
            <w:vMerge/>
            <w:vAlign w:val="center"/>
          </w:tcPr>
          <w:p w14:paraId="39C38D0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Merge/>
            <w:vAlign w:val="center"/>
          </w:tcPr>
          <w:p w14:paraId="1E05155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Align w:val="center"/>
          </w:tcPr>
          <w:p w14:paraId="440F6F82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fuzzy</w:t>
            </w:r>
          </w:p>
        </w:tc>
        <w:tc>
          <w:tcPr>
            <w:tcW w:w="1196" w:type="dxa"/>
            <w:vAlign w:val="center"/>
          </w:tcPr>
          <w:p w14:paraId="1F35B914" w14:textId="77777777" w:rsidR="00C51CF1" w:rsidRPr="00366580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2,</w:t>
            </w: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1</w:t>
            </w:r>
          </w:p>
        </w:tc>
        <w:tc>
          <w:tcPr>
            <w:tcW w:w="1196" w:type="dxa"/>
            <w:vAlign w:val="center"/>
          </w:tcPr>
          <w:p w14:paraId="6B09E87D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-</w:t>
            </w:r>
          </w:p>
        </w:tc>
        <w:tc>
          <w:tcPr>
            <w:tcW w:w="1197" w:type="dxa"/>
            <w:vAlign w:val="center"/>
          </w:tcPr>
          <w:p w14:paraId="7628F466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18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47</w:t>
            </w:r>
            <w:r>
              <w:rPr>
                <w:rFonts w:ascii="Times New Roman" w:hAnsi="Times New Roman" w:cs="Times New Roman"/>
                <w:sz w:val="18"/>
                <w:szCs w:val="24"/>
              </w:rPr>
              <w:t>*10</w:t>
            </w:r>
            <w:r w:rsidRPr="006928D6">
              <w:rPr>
                <w:rFonts w:ascii="Times New Roman" w:hAnsi="Times New Roman" w:cs="Times New Roman"/>
                <w:sz w:val="18"/>
                <w:szCs w:val="24"/>
              </w:rPr>
              <w:t>^-5</w:t>
            </w:r>
          </w:p>
        </w:tc>
        <w:tc>
          <w:tcPr>
            <w:tcW w:w="1197" w:type="dxa"/>
            <w:vAlign w:val="center"/>
          </w:tcPr>
          <w:p w14:paraId="1C34E9F6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-4.1</w:t>
            </w:r>
          </w:p>
        </w:tc>
        <w:tc>
          <w:tcPr>
            <w:tcW w:w="1197" w:type="dxa"/>
            <w:vAlign w:val="center"/>
          </w:tcPr>
          <w:p w14:paraId="3500546A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</w:rPr>
              <w:t>Монотонный, неограниченный, влево</w:t>
            </w:r>
          </w:p>
        </w:tc>
      </w:tr>
      <w:tr w:rsidR="00C51CF1" w14:paraId="342CF1AD" w14:textId="77777777" w:rsidTr="00975D69">
        <w:tc>
          <w:tcPr>
            <w:tcW w:w="1196" w:type="dxa"/>
            <w:vMerge/>
            <w:vAlign w:val="center"/>
          </w:tcPr>
          <w:p w14:paraId="3F200EDC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Merge w:val="restart"/>
            <w:vAlign w:val="center"/>
          </w:tcPr>
          <w:p w14:paraId="4BE6DB8C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0,5</w:t>
            </w:r>
          </w:p>
        </w:tc>
        <w:tc>
          <w:tcPr>
            <w:tcW w:w="1196" w:type="dxa"/>
            <w:vAlign w:val="center"/>
          </w:tcPr>
          <w:p w14:paraId="72816A97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ПД</w:t>
            </w:r>
          </w:p>
        </w:tc>
        <w:tc>
          <w:tcPr>
            <w:tcW w:w="1196" w:type="dxa"/>
            <w:vAlign w:val="center"/>
          </w:tcPr>
          <w:p w14:paraId="69E30FCD" w14:textId="77777777" w:rsidR="00C51CF1" w:rsidRPr="00A54301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0.33</w:t>
            </w:r>
          </w:p>
        </w:tc>
        <w:tc>
          <w:tcPr>
            <w:tcW w:w="1196" w:type="dxa"/>
            <w:vAlign w:val="center"/>
          </w:tcPr>
          <w:p w14:paraId="46E20982" w14:textId="77777777" w:rsidR="00C51CF1" w:rsidRPr="00A54301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0.02</w:t>
            </w:r>
            <w:r>
              <w:rPr>
                <w:rFonts w:ascii="Times New Roman" w:hAnsi="Times New Roman" w:cs="Times New Roman"/>
                <w:sz w:val="18"/>
                <w:szCs w:val="24"/>
              </w:rPr>
              <w:t>*</w:t>
            </w:r>
            <w:r>
              <w:t>10^-3</w:t>
            </w:r>
          </w:p>
        </w:tc>
        <w:tc>
          <w:tcPr>
            <w:tcW w:w="1197" w:type="dxa"/>
            <w:vAlign w:val="center"/>
          </w:tcPr>
          <w:p w14:paraId="6893987D" w14:textId="77777777" w:rsidR="00C51CF1" w:rsidRPr="00A54301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</w:t>
            </w:r>
          </w:p>
        </w:tc>
        <w:tc>
          <w:tcPr>
            <w:tcW w:w="1197" w:type="dxa"/>
            <w:vAlign w:val="center"/>
          </w:tcPr>
          <w:p w14:paraId="014DF291" w14:textId="77777777" w:rsidR="00C51CF1" w:rsidRPr="00A54301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-5.5</w:t>
            </w:r>
          </w:p>
        </w:tc>
        <w:tc>
          <w:tcPr>
            <w:tcW w:w="1197" w:type="dxa"/>
            <w:vAlign w:val="center"/>
          </w:tcPr>
          <w:p w14:paraId="265F6185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</w:rPr>
              <w:t>Монотонный, неограниченный, влево</w:t>
            </w:r>
          </w:p>
        </w:tc>
      </w:tr>
      <w:tr w:rsidR="00C51CF1" w14:paraId="5684EF03" w14:textId="77777777" w:rsidTr="00975D69">
        <w:tc>
          <w:tcPr>
            <w:tcW w:w="1196" w:type="dxa"/>
            <w:vMerge/>
            <w:vAlign w:val="center"/>
          </w:tcPr>
          <w:p w14:paraId="3B404E54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Merge/>
            <w:vAlign w:val="center"/>
          </w:tcPr>
          <w:p w14:paraId="2D09D1DC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Align w:val="center"/>
          </w:tcPr>
          <w:p w14:paraId="6CC49EEA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fuzzy</w:t>
            </w:r>
          </w:p>
        </w:tc>
        <w:tc>
          <w:tcPr>
            <w:tcW w:w="1196" w:type="dxa"/>
            <w:vAlign w:val="center"/>
          </w:tcPr>
          <w:p w14:paraId="4E11677A" w14:textId="77777777" w:rsidR="00C51CF1" w:rsidRPr="00A54301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5.15</w:t>
            </w:r>
          </w:p>
        </w:tc>
        <w:tc>
          <w:tcPr>
            <w:tcW w:w="1196" w:type="dxa"/>
            <w:vAlign w:val="center"/>
          </w:tcPr>
          <w:p w14:paraId="0CBB7F87" w14:textId="77777777" w:rsidR="00C51CF1" w:rsidRPr="00A54301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-</w:t>
            </w:r>
          </w:p>
        </w:tc>
        <w:tc>
          <w:tcPr>
            <w:tcW w:w="1197" w:type="dxa"/>
            <w:vAlign w:val="center"/>
          </w:tcPr>
          <w:p w14:paraId="1018071B" w14:textId="77777777" w:rsidR="00C51CF1" w:rsidRPr="00A54301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4*10^-4</w:t>
            </w:r>
          </w:p>
        </w:tc>
        <w:tc>
          <w:tcPr>
            <w:tcW w:w="1197" w:type="dxa"/>
            <w:vAlign w:val="center"/>
          </w:tcPr>
          <w:p w14:paraId="04D55EF8" w14:textId="77777777" w:rsidR="00C51CF1" w:rsidRPr="00A54301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-32.89</w:t>
            </w:r>
          </w:p>
        </w:tc>
        <w:tc>
          <w:tcPr>
            <w:tcW w:w="1197" w:type="dxa"/>
            <w:vAlign w:val="center"/>
          </w:tcPr>
          <w:p w14:paraId="08A9008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</w:rPr>
              <w:t>Монотонный, неограниченный, влево</w:t>
            </w:r>
          </w:p>
        </w:tc>
      </w:tr>
      <w:tr w:rsidR="00C51CF1" w14:paraId="0DD01679" w14:textId="77777777" w:rsidTr="00975D69">
        <w:tc>
          <w:tcPr>
            <w:tcW w:w="1196" w:type="dxa"/>
            <w:vMerge w:val="restart"/>
            <w:vAlign w:val="center"/>
          </w:tcPr>
          <w:p w14:paraId="44D22EFD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0,1</w:t>
            </w:r>
          </w:p>
        </w:tc>
        <w:tc>
          <w:tcPr>
            <w:tcW w:w="1196" w:type="dxa"/>
            <w:vMerge w:val="restart"/>
            <w:vAlign w:val="center"/>
          </w:tcPr>
          <w:p w14:paraId="4E618523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0,1</w:t>
            </w:r>
          </w:p>
        </w:tc>
        <w:tc>
          <w:tcPr>
            <w:tcW w:w="1196" w:type="dxa"/>
            <w:vAlign w:val="center"/>
          </w:tcPr>
          <w:p w14:paraId="0E3D78C5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ПД</w:t>
            </w:r>
          </w:p>
        </w:tc>
        <w:tc>
          <w:tcPr>
            <w:tcW w:w="1196" w:type="dxa"/>
            <w:vAlign w:val="center"/>
          </w:tcPr>
          <w:p w14:paraId="674EC401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18"/>
                <w:szCs w:val="24"/>
              </w:rPr>
              <w:t>3.32</w:t>
            </w:r>
          </w:p>
        </w:tc>
        <w:tc>
          <w:tcPr>
            <w:tcW w:w="1196" w:type="dxa"/>
            <w:vAlign w:val="center"/>
          </w:tcPr>
          <w:p w14:paraId="53C23B2B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18"/>
                <w:szCs w:val="24"/>
              </w:rPr>
              <w:t>0.0456</w:t>
            </w:r>
            <w:r>
              <w:rPr>
                <w:rFonts w:ascii="Times New Roman" w:hAnsi="Times New Roman" w:cs="Times New Roman"/>
                <w:sz w:val="18"/>
                <w:szCs w:val="24"/>
              </w:rPr>
              <w:t>*</w:t>
            </w:r>
            <w:r>
              <w:t>10^-3</w:t>
            </w:r>
          </w:p>
        </w:tc>
        <w:tc>
          <w:tcPr>
            <w:tcW w:w="1197" w:type="dxa"/>
            <w:vAlign w:val="center"/>
          </w:tcPr>
          <w:p w14:paraId="5D64D489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18"/>
                <w:szCs w:val="24"/>
              </w:rPr>
              <w:t>0</w:t>
            </w:r>
          </w:p>
        </w:tc>
        <w:tc>
          <w:tcPr>
            <w:tcW w:w="1197" w:type="dxa"/>
            <w:vAlign w:val="center"/>
          </w:tcPr>
          <w:p w14:paraId="003A658A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18"/>
                <w:szCs w:val="24"/>
              </w:rPr>
              <w:t>-0.799</w:t>
            </w:r>
          </w:p>
        </w:tc>
        <w:tc>
          <w:tcPr>
            <w:tcW w:w="1197" w:type="dxa"/>
            <w:vAlign w:val="center"/>
          </w:tcPr>
          <w:p w14:paraId="5B560379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20"/>
              </w:rPr>
              <w:t>Колебательный</w:t>
            </w:r>
            <w:r w:rsidRPr="006928D6">
              <w:rPr>
                <w:rFonts w:ascii="Times New Roman" w:hAnsi="Times New Roman" w:cs="Times New Roman"/>
                <w:sz w:val="20"/>
              </w:rPr>
              <w:t>, неограниченный, влево</w:t>
            </w:r>
          </w:p>
        </w:tc>
      </w:tr>
      <w:tr w:rsidR="00C51CF1" w14:paraId="4105720B" w14:textId="77777777" w:rsidTr="00975D69">
        <w:tc>
          <w:tcPr>
            <w:tcW w:w="1196" w:type="dxa"/>
            <w:vMerge/>
            <w:vAlign w:val="center"/>
          </w:tcPr>
          <w:p w14:paraId="02FAD5D6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Merge/>
            <w:vAlign w:val="center"/>
          </w:tcPr>
          <w:p w14:paraId="6BEA16DB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Align w:val="center"/>
          </w:tcPr>
          <w:p w14:paraId="0E7BBE88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fuzzy</w:t>
            </w:r>
          </w:p>
        </w:tc>
        <w:tc>
          <w:tcPr>
            <w:tcW w:w="1196" w:type="dxa"/>
            <w:vAlign w:val="center"/>
          </w:tcPr>
          <w:p w14:paraId="3C493243" w14:textId="77777777" w:rsidR="00C51CF1" w:rsidRPr="0077258B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2.34</w:t>
            </w:r>
          </w:p>
        </w:tc>
        <w:tc>
          <w:tcPr>
            <w:tcW w:w="1196" w:type="dxa"/>
            <w:vAlign w:val="center"/>
          </w:tcPr>
          <w:p w14:paraId="5F19F96C" w14:textId="77777777" w:rsidR="00C51CF1" w:rsidRPr="0077258B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0.11</w:t>
            </w:r>
          </w:p>
        </w:tc>
        <w:tc>
          <w:tcPr>
            <w:tcW w:w="1197" w:type="dxa"/>
            <w:vAlign w:val="center"/>
          </w:tcPr>
          <w:p w14:paraId="02829036" w14:textId="77777777" w:rsidR="00C51CF1" w:rsidRPr="0077258B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77258B">
              <w:rPr>
                <w:rFonts w:ascii="Times New Roman" w:hAnsi="Times New Roman" w:cs="Times New Roman"/>
                <w:sz w:val="18"/>
                <w:szCs w:val="24"/>
              </w:rPr>
              <w:t>6.</w:t>
            </w: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8</w:t>
            </w:r>
            <w:r w:rsidRPr="0077258B">
              <w:rPr>
                <w:rFonts w:ascii="Times New Roman" w:hAnsi="Times New Roman" w:cs="Times New Roman"/>
                <w:sz w:val="18"/>
                <w:szCs w:val="24"/>
              </w:rPr>
              <w:t>*10^-5</w:t>
            </w:r>
          </w:p>
        </w:tc>
        <w:tc>
          <w:tcPr>
            <w:tcW w:w="1197" w:type="dxa"/>
            <w:vAlign w:val="center"/>
          </w:tcPr>
          <w:p w14:paraId="65E31146" w14:textId="77777777" w:rsidR="00C51CF1" w:rsidRPr="0077258B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-4.04</w:t>
            </w:r>
          </w:p>
        </w:tc>
        <w:tc>
          <w:tcPr>
            <w:tcW w:w="1197" w:type="dxa"/>
            <w:vAlign w:val="center"/>
          </w:tcPr>
          <w:p w14:paraId="531AAA55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</w:rPr>
              <w:t>Монотонный, неограниченный, влево</w:t>
            </w:r>
          </w:p>
        </w:tc>
      </w:tr>
      <w:tr w:rsidR="00C51CF1" w14:paraId="4483DF35" w14:textId="77777777" w:rsidTr="00975D69">
        <w:tc>
          <w:tcPr>
            <w:tcW w:w="1196" w:type="dxa"/>
            <w:vMerge/>
            <w:vAlign w:val="center"/>
          </w:tcPr>
          <w:p w14:paraId="08F4F0CF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Merge w:val="restart"/>
            <w:vAlign w:val="center"/>
          </w:tcPr>
          <w:p w14:paraId="37C6DC63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0,5</w:t>
            </w:r>
          </w:p>
        </w:tc>
        <w:tc>
          <w:tcPr>
            <w:tcW w:w="1196" w:type="dxa"/>
            <w:vAlign w:val="center"/>
          </w:tcPr>
          <w:p w14:paraId="63019BBA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ПД</w:t>
            </w:r>
          </w:p>
        </w:tc>
        <w:tc>
          <w:tcPr>
            <w:tcW w:w="1196" w:type="dxa"/>
            <w:vAlign w:val="center"/>
          </w:tcPr>
          <w:p w14:paraId="4FC01FA3" w14:textId="77777777" w:rsidR="00C51CF1" w:rsidRPr="00CA2E23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5.74</w:t>
            </w:r>
          </w:p>
        </w:tc>
        <w:tc>
          <w:tcPr>
            <w:tcW w:w="1196" w:type="dxa"/>
            <w:vAlign w:val="center"/>
          </w:tcPr>
          <w:p w14:paraId="188A8DBA" w14:textId="77777777" w:rsidR="00C51CF1" w:rsidRPr="00CA2E23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0.23</w:t>
            </w:r>
            <w:r>
              <w:rPr>
                <w:rFonts w:ascii="Times New Roman" w:hAnsi="Times New Roman" w:cs="Times New Roman"/>
                <w:sz w:val="18"/>
                <w:szCs w:val="24"/>
              </w:rPr>
              <w:t>*</w:t>
            </w:r>
            <w:r>
              <w:t>10^-3</w:t>
            </w:r>
          </w:p>
        </w:tc>
        <w:tc>
          <w:tcPr>
            <w:tcW w:w="1197" w:type="dxa"/>
            <w:vAlign w:val="center"/>
          </w:tcPr>
          <w:p w14:paraId="166BE66C" w14:textId="77777777" w:rsidR="00C51CF1" w:rsidRPr="00CA2E23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1.5*10^-4</w:t>
            </w:r>
          </w:p>
        </w:tc>
        <w:tc>
          <w:tcPr>
            <w:tcW w:w="1197" w:type="dxa"/>
            <w:vAlign w:val="center"/>
          </w:tcPr>
          <w:p w14:paraId="44738C82" w14:textId="77777777" w:rsidR="00C51CF1" w:rsidRPr="00CA2E23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-5.64</w:t>
            </w:r>
          </w:p>
        </w:tc>
        <w:tc>
          <w:tcPr>
            <w:tcW w:w="1197" w:type="dxa"/>
            <w:vAlign w:val="center"/>
          </w:tcPr>
          <w:p w14:paraId="1FE237D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20"/>
              </w:rPr>
              <w:t>Колебательный</w:t>
            </w:r>
            <w:r w:rsidRPr="006928D6">
              <w:rPr>
                <w:rFonts w:ascii="Times New Roman" w:hAnsi="Times New Roman" w:cs="Times New Roman"/>
                <w:sz w:val="20"/>
              </w:rPr>
              <w:t>, неограниченный, влево</w:t>
            </w:r>
          </w:p>
        </w:tc>
      </w:tr>
      <w:tr w:rsidR="00C51CF1" w14:paraId="3621D85D" w14:textId="77777777" w:rsidTr="00975D69">
        <w:tc>
          <w:tcPr>
            <w:tcW w:w="1196" w:type="dxa"/>
            <w:vMerge/>
            <w:vAlign w:val="center"/>
          </w:tcPr>
          <w:p w14:paraId="1216DA62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Merge/>
            <w:vAlign w:val="center"/>
          </w:tcPr>
          <w:p w14:paraId="11C4AB2F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Align w:val="center"/>
          </w:tcPr>
          <w:p w14:paraId="40E7EBC9" w14:textId="77777777" w:rsidR="00C51CF1" w:rsidRPr="0077258B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fuzzy</w:t>
            </w:r>
          </w:p>
        </w:tc>
        <w:tc>
          <w:tcPr>
            <w:tcW w:w="1196" w:type="dxa"/>
            <w:vAlign w:val="center"/>
          </w:tcPr>
          <w:p w14:paraId="1C4D6353" w14:textId="77777777" w:rsidR="00C51CF1" w:rsidRPr="00CA2E23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5.38</w:t>
            </w:r>
          </w:p>
        </w:tc>
        <w:tc>
          <w:tcPr>
            <w:tcW w:w="1196" w:type="dxa"/>
            <w:vAlign w:val="center"/>
          </w:tcPr>
          <w:p w14:paraId="5FE830CE" w14:textId="77777777" w:rsidR="00C51CF1" w:rsidRPr="00CA2E23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0.62</w:t>
            </w:r>
          </w:p>
        </w:tc>
        <w:tc>
          <w:tcPr>
            <w:tcW w:w="1197" w:type="dxa"/>
            <w:vAlign w:val="center"/>
          </w:tcPr>
          <w:p w14:paraId="69A53DE1" w14:textId="77777777" w:rsidR="00C51CF1" w:rsidRPr="00CA2E23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</w:t>
            </w:r>
          </w:p>
        </w:tc>
        <w:tc>
          <w:tcPr>
            <w:tcW w:w="1197" w:type="dxa"/>
            <w:vAlign w:val="center"/>
          </w:tcPr>
          <w:p w14:paraId="0343C1ED" w14:textId="77777777" w:rsidR="00C51CF1" w:rsidRPr="00CA2E23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-59.96</w:t>
            </w:r>
          </w:p>
        </w:tc>
        <w:tc>
          <w:tcPr>
            <w:tcW w:w="1197" w:type="dxa"/>
            <w:vAlign w:val="center"/>
          </w:tcPr>
          <w:p w14:paraId="597344C3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20"/>
              </w:rPr>
              <w:t>Колебательный</w:t>
            </w:r>
            <w:r w:rsidRPr="006928D6">
              <w:rPr>
                <w:rFonts w:ascii="Times New Roman" w:hAnsi="Times New Roman" w:cs="Times New Roman"/>
                <w:sz w:val="20"/>
              </w:rPr>
              <w:t>, неограниченный, влево</w:t>
            </w:r>
          </w:p>
        </w:tc>
      </w:tr>
    </w:tbl>
    <w:p w14:paraId="4B764B5D" w14:textId="77777777" w:rsidR="00C51CF1" w:rsidRPr="0077258B" w:rsidRDefault="00C51CF1" w:rsidP="00C51CF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3617FD" w14:textId="77777777" w:rsidR="00C51CF1" w:rsidRPr="0077258B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039890" wp14:editId="0300D1C4">
            <wp:extent cx="4387972" cy="2335444"/>
            <wp:effectExtent l="0" t="0" r="0" b="8255"/>
            <wp:docPr id="51" name="Рисунок 51" descr="F:\Portable\Screenshots\screenshot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Portable\Screenshots\screenshot.13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448" cy="234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F948" w14:textId="77777777" w:rsidR="00C51CF1" w:rsidRPr="0077258B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Рис.54 </w:t>
      </w:r>
      <w:r w:rsidRPr="009B1A8E">
        <w:rPr>
          <w:sz w:val="28"/>
          <w:szCs w:val="28"/>
        </w:rPr>
        <w:t>φ</w:t>
      </w:r>
      <w:r w:rsidRPr="0077258B">
        <w:rPr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77258B">
        <w:rPr>
          <w:rFonts w:ascii="Times New Roman" w:hAnsi="Times New Roman" w:cs="Times New Roman"/>
          <w:sz w:val="28"/>
          <w:szCs w:val="28"/>
        </w:rPr>
        <w:t xml:space="preserve">0 = 0.1, 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 w:rsidRPr="0077258B">
        <w:rPr>
          <w:rFonts w:ascii="Times New Roman" w:hAnsi="Times New Roman" w:cs="Times New Roman"/>
          <w:sz w:val="28"/>
          <w:szCs w:val="28"/>
        </w:rPr>
        <w:t xml:space="preserve"> = 0.001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76623E15" w14:textId="77777777" w:rsidR="00C51CF1" w:rsidRPr="006928D6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F4A071" w14:textId="77777777" w:rsidR="00C51CF1" w:rsidRPr="0077258B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7BECA5" wp14:editId="1A3268BD">
            <wp:extent cx="3473347" cy="2713344"/>
            <wp:effectExtent l="0" t="0" r="0" b="0"/>
            <wp:docPr id="52" name="Рисунок 52" descr="F:\Portable\Screenshots\screenshot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Portable\Screenshots\screenshot.14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436" cy="272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EFC9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.55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D2E0A">
        <w:rPr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0 = 0.1, 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 = 0.001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14EAB89B" w14:textId="77777777" w:rsidR="00C51CF1" w:rsidRPr="0077258B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E8C945" wp14:editId="6F7E0ECA">
            <wp:extent cx="4525864" cy="2351394"/>
            <wp:effectExtent l="0" t="0" r="8255" b="0"/>
            <wp:docPr id="53" name="Рисунок 53" descr="F:\Portable\Screenshots\screenshot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Portable\Screenshots\screenshot.15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653" cy="235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C9D5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Рис.56</w:t>
      </w:r>
      <w:r w:rsidRPr="0077258B">
        <w:rPr>
          <w:rFonts w:ascii="Times New Roman" w:hAnsi="Times New Roman" w:cs="Times New Roman"/>
          <w:sz w:val="28"/>
          <w:szCs w:val="28"/>
        </w:rPr>
        <w:t xml:space="preserve"> </w:t>
      </w:r>
      <w:r w:rsidRPr="009B1A8E">
        <w:rPr>
          <w:sz w:val="28"/>
          <w:szCs w:val="28"/>
        </w:rPr>
        <w:t>φ</w:t>
      </w:r>
      <w:r w:rsidRPr="0077258B">
        <w:rPr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77258B">
        <w:rPr>
          <w:rFonts w:ascii="Times New Roman" w:hAnsi="Times New Roman" w:cs="Times New Roman"/>
          <w:sz w:val="28"/>
          <w:szCs w:val="28"/>
        </w:rPr>
        <w:t xml:space="preserve">0 = </w:t>
      </w:r>
      <w:r w:rsidRPr="006D2E0A">
        <w:rPr>
          <w:rFonts w:ascii="Times New Roman" w:hAnsi="Times New Roman" w:cs="Times New Roman"/>
          <w:sz w:val="28"/>
          <w:szCs w:val="28"/>
        </w:rPr>
        <w:t xml:space="preserve">0.5, 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 w:rsidRPr="006D2E0A">
        <w:rPr>
          <w:rFonts w:ascii="Times New Roman" w:hAnsi="Times New Roman" w:cs="Times New Roman"/>
          <w:sz w:val="28"/>
          <w:szCs w:val="28"/>
        </w:rPr>
        <w:t xml:space="preserve"> = 0.001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4B23BAB5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BE92C9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0A5A76" wp14:editId="723D3D1A">
            <wp:extent cx="3899412" cy="2946548"/>
            <wp:effectExtent l="0" t="0" r="6350" b="6350"/>
            <wp:docPr id="54" name="Рисунок 54" descr="F:\Portable\Screenshots\screenshot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Portable\Screenshots\screenshot.16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062" cy="295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0B7B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.57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D2E0A">
        <w:rPr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0 = 0.5, 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 = 0.001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654F14B8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5DFF4A" wp14:editId="5B1782A3">
            <wp:extent cx="4376332" cy="2284258"/>
            <wp:effectExtent l="0" t="0" r="5715" b="1905"/>
            <wp:docPr id="55" name="Рисунок 55" descr="F:\Portable\Screenshots\screenshot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Portable\Screenshots\screenshot.17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609" cy="228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C909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Рис.58</w:t>
      </w:r>
      <w:r w:rsidRPr="006D2E0A">
        <w:rPr>
          <w:rFonts w:ascii="Times New Roman" w:hAnsi="Times New Roman" w:cs="Times New Roman"/>
          <w:sz w:val="28"/>
          <w:szCs w:val="28"/>
        </w:rPr>
        <w:t xml:space="preserve"> </w:t>
      </w:r>
      <w:r w:rsidRPr="009B1A8E">
        <w:rPr>
          <w:sz w:val="28"/>
          <w:szCs w:val="28"/>
        </w:rPr>
        <w:t>φ</w:t>
      </w:r>
      <w:r w:rsidRPr="006D2E0A">
        <w:rPr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2E0A">
        <w:rPr>
          <w:rFonts w:ascii="Times New Roman" w:hAnsi="Times New Roman" w:cs="Times New Roman"/>
          <w:sz w:val="28"/>
          <w:szCs w:val="28"/>
        </w:rPr>
        <w:t xml:space="preserve">0 = 0.1, 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 w:rsidRPr="006D2E0A">
        <w:rPr>
          <w:rFonts w:ascii="Times New Roman" w:hAnsi="Times New Roman" w:cs="Times New Roman"/>
          <w:sz w:val="28"/>
          <w:szCs w:val="28"/>
        </w:rPr>
        <w:t xml:space="preserve"> = 0.1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555F3137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FB8F5E" wp14:editId="60B7CF0E">
            <wp:extent cx="3214799" cy="2478204"/>
            <wp:effectExtent l="0" t="0" r="5080" b="0"/>
            <wp:docPr id="56" name="Рисунок 56" descr="F:\Portable\Screenshots\screenshot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Portable\Screenshots\screenshot.18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725" cy="248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E7BE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.59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D2E0A">
        <w:rPr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0 = 0.1, 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 = 0.1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719A38EA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F37FD" wp14:editId="3F63879A">
            <wp:extent cx="4057287" cy="2124261"/>
            <wp:effectExtent l="0" t="0" r="635" b="9525"/>
            <wp:docPr id="57" name="Рисунок 57" descr="F:\Portable\Screenshots\screenshot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Portable\Screenshots\screenshot.19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83" cy="213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617E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Рис.60</w:t>
      </w:r>
      <w:r w:rsidRPr="006D2E0A">
        <w:rPr>
          <w:rFonts w:ascii="Times New Roman" w:hAnsi="Times New Roman" w:cs="Times New Roman"/>
          <w:sz w:val="28"/>
          <w:szCs w:val="28"/>
        </w:rPr>
        <w:t xml:space="preserve"> </w:t>
      </w:r>
      <w:r w:rsidRPr="009B1A8E">
        <w:rPr>
          <w:sz w:val="28"/>
          <w:szCs w:val="28"/>
        </w:rPr>
        <w:t>φ</w:t>
      </w:r>
      <w:r w:rsidRPr="006D2E0A">
        <w:rPr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2E0A">
        <w:rPr>
          <w:rFonts w:ascii="Times New Roman" w:hAnsi="Times New Roman" w:cs="Times New Roman"/>
          <w:sz w:val="28"/>
          <w:szCs w:val="28"/>
        </w:rPr>
        <w:t xml:space="preserve">0 = 0.5, 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 w:rsidRPr="006D2E0A">
        <w:rPr>
          <w:rFonts w:ascii="Times New Roman" w:hAnsi="Times New Roman" w:cs="Times New Roman"/>
          <w:sz w:val="28"/>
          <w:szCs w:val="28"/>
        </w:rPr>
        <w:t xml:space="preserve"> = 0.1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7256FB9B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FF6B8A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55FC9B" wp14:editId="45C8A219">
            <wp:extent cx="3841676" cy="2970896"/>
            <wp:effectExtent l="0" t="0" r="6985" b="1270"/>
            <wp:docPr id="58" name="Рисунок 58" descr="F:\Portable\Screenshots\screenshot.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Portable\Screenshots\screenshot.20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001" cy="29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34EC" w14:textId="77777777" w:rsidR="00C51CF1" w:rsidRPr="00083746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Рис.61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83746">
        <w:rPr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083746">
        <w:rPr>
          <w:rFonts w:ascii="Times New Roman" w:hAnsi="Times New Roman" w:cs="Times New Roman"/>
          <w:sz w:val="28"/>
          <w:szCs w:val="28"/>
        </w:rPr>
        <w:t xml:space="preserve">0 = 0.5, </w:t>
      </w:r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r w:rsidRPr="00083746">
        <w:rPr>
          <w:rFonts w:ascii="Times New Roman" w:hAnsi="Times New Roman" w:cs="Times New Roman"/>
          <w:sz w:val="28"/>
          <w:szCs w:val="28"/>
        </w:rPr>
        <w:t xml:space="preserve"> = 0.1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4D740685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2AEC69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90EB0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4"/>
        </w:rPr>
        <w:t>при использовании ПД-регулятора время установления значительно меньше, но такой тип системы управления сильнее реагирует на изменение параметров системы, в то время как система управления с нечетким регулятором при изменении параметров системы практически полностью сохраняет свои свойства</w:t>
      </w:r>
    </w:p>
    <w:p w14:paraId="44BC7F04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14:paraId="0E61947F" w14:textId="77777777" w:rsidR="00C51CF1" w:rsidRPr="00CD045B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4"/>
        </w:rPr>
      </w:pPr>
      <w:r w:rsidRPr="00CD045B">
        <w:rPr>
          <w:rFonts w:ascii="Times New Roman" w:hAnsi="Times New Roman"/>
          <w:b/>
          <w:bCs/>
          <w:sz w:val="28"/>
          <w:szCs w:val="24"/>
        </w:rPr>
        <w:t>Ответы на контрольные вопросы:</w:t>
      </w:r>
    </w:p>
    <w:p w14:paraId="508A9005" w14:textId="77777777" w:rsidR="00C51CF1" w:rsidRDefault="00C51CF1" w:rsidP="00C51CF1">
      <w:pPr>
        <w:pStyle w:val="a8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Объясните, почему в системе управления по 2 переменным положение тележки не принимает постоянное значение, а изменяется монотонно? Каким способом можно ограничить движение тележки, чтобы ее положение принимало постоянные значения?</w:t>
      </w:r>
    </w:p>
    <w:p w14:paraId="6EC3FF62" w14:textId="77777777" w:rsidR="00C51CF1" w:rsidRDefault="00C51CF1" w:rsidP="00C51CF1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Так как в используемых 2 переменных не было переменной положения тележки. Это можно исправить, применив метод Такаги-Сугено, который содержит 4 переменные: угол маятника, его угловая скорость, рассогласование между заданным и текущим положением тележки и скорость тележки.</w:t>
      </w:r>
    </w:p>
    <w:p w14:paraId="70293E32" w14:textId="77777777" w:rsidR="00C51CF1" w:rsidRDefault="00C51CF1" w:rsidP="00C51CF1">
      <w:pPr>
        <w:pStyle w:val="a8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Что такое </w:t>
      </w:r>
      <w:r>
        <w:rPr>
          <w:rFonts w:ascii="Times New Roman" w:hAnsi="Times New Roman"/>
          <w:sz w:val="28"/>
          <w:szCs w:val="24"/>
          <w:lang w:val="en-US"/>
        </w:rPr>
        <w:t>FIS</w:t>
      </w:r>
      <w:r w:rsidRPr="00081BE0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 xml:space="preserve">в </w:t>
      </w:r>
      <w:r>
        <w:rPr>
          <w:rFonts w:ascii="Times New Roman" w:hAnsi="Times New Roman"/>
          <w:sz w:val="28"/>
          <w:szCs w:val="24"/>
          <w:lang w:val="en-US"/>
        </w:rPr>
        <w:t>Fuzzy</w:t>
      </w:r>
      <w:r w:rsidRPr="00081BE0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Logic</w:t>
      </w:r>
      <w:r w:rsidRPr="00081BE0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Toolbox</w:t>
      </w:r>
      <w:r w:rsidRPr="00081BE0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 xml:space="preserve">системы </w:t>
      </w:r>
      <w:r>
        <w:rPr>
          <w:rFonts w:ascii="Times New Roman" w:hAnsi="Times New Roman"/>
          <w:sz w:val="28"/>
          <w:szCs w:val="24"/>
          <w:lang w:val="en-US"/>
        </w:rPr>
        <w:t>Matlab</w:t>
      </w:r>
      <w:r>
        <w:rPr>
          <w:rFonts w:ascii="Times New Roman" w:hAnsi="Times New Roman"/>
          <w:sz w:val="28"/>
          <w:szCs w:val="24"/>
        </w:rPr>
        <w:t>?</w:t>
      </w:r>
    </w:p>
    <w:p w14:paraId="7943FE12" w14:textId="77777777" w:rsidR="00C51CF1" w:rsidRDefault="00C51CF1" w:rsidP="00C51CF1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Это нечеткие системы логического вывода.</w:t>
      </w:r>
    </w:p>
    <w:p w14:paraId="4076E6C2" w14:textId="77777777" w:rsidR="00C51CF1" w:rsidRDefault="00C51CF1" w:rsidP="00C51CF1">
      <w:pPr>
        <w:pStyle w:val="a8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lastRenderedPageBreak/>
        <w:t xml:space="preserve">Как поменять тип функции принадлежности в системе нечеткого вывода в пакете </w:t>
      </w:r>
      <w:r>
        <w:rPr>
          <w:rFonts w:ascii="Times New Roman" w:hAnsi="Times New Roman"/>
          <w:sz w:val="28"/>
          <w:szCs w:val="24"/>
          <w:lang w:val="en-US"/>
        </w:rPr>
        <w:t>Fuzzy</w:t>
      </w:r>
      <w:r w:rsidRPr="00081BE0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Logic</w:t>
      </w:r>
      <w:r w:rsidRPr="00081BE0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Toolbox</w:t>
      </w:r>
      <w:r w:rsidRPr="00081BE0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 xml:space="preserve">системы </w:t>
      </w:r>
      <w:r>
        <w:rPr>
          <w:rFonts w:ascii="Times New Roman" w:hAnsi="Times New Roman"/>
          <w:sz w:val="28"/>
          <w:szCs w:val="24"/>
          <w:lang w:val="en-US"/>
        </w:rPr>
        <w:t>Matlab</w:t>
      </w:r>
      <w:r>
        <w:rPr>
          <w:rFonts w:ascii="Times New Roman" w:hAnsi="Times New Roman"/>
          <w:sz w:val="28"/>
          <w:szCs w:val="24"/>
        </w:rPr>
        <w:t>, не используя графическо-пользовательский интерфейс?</w:t>
      </w:r>
    </w:p>
    <w:p w14:paraId="2C7F81CF" w14:textId="77777777" w:rsidR="00C51CF1" w:rsidRPr="00EB6236" w:rsidRDefault="00C51CF1" w:rsidP="00C51CF1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  <w:lang w:val="en-US"/>
        </w:rPr>
        <w:t>FIS</w:t>
      </w:r>
      <w:r>
        <w:rPr>
          <w:rFonts w:ascii="Times New Roman" w:hAnsi="Times New Roman"/>
          <w:sz w:val="28"/>
          <w:szCs w:val="24"/>
        </w:rPr>
        <w:t>-файл при сохранении представляет собой структуру с 10 полями, среди которых и содержится информации о типе функции принадлежности. Такой файл можно редактировать с помощью любого текстового редактора.</w:t>
      </w:r>
    </w:p>
    <w:p w14:paraId="32A3BA2B" w14:textId="77777777" w:rsidR="00C51CF1" w:rsidRDefault="00C51CF1" w:rsidP="00C51CF1">
      <w:pPr>
        <w:pStyle w:val="a8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Как можно изменить параметры переходных процессов СУ с нечетким регулятором?</w:t>
      </w:r>
    </w:p>
    <w:p w14:paraId="4E29C08A" w14:textId="77777777" w:rsidR="00C51CF1" w:rsidRDefault="00C51CF1" w:rsidP="00C51CF1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Изменить тип функций принадлежности и их параметры, изменить количество правил и терм, изменить логические методы.</w:t>
      </w:r>
    </w:p>
    <w:p w14:paraId="32CC3B76" w14:textId="77777777" w:rsidR="00C51CF1" w:rsidRDefault="00C51CF1" w:rsidP="00C51CF1">
      <w:pPr>
        <w:pStyle w:val="a8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Каким образом можно приблизить параметры переходных процессов СУ с нечетким регулятором к СУ с ПД-регулятором?</w:t>
      </w:r>
    </w:p>
    <w:p w14:paraId="6011E2BA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Путем изменения параметров функций принадлежности переменных.</w:t>
      </w:r>
    </w:p>
    <w:p w14:paraId="2933D0A4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45B">
        <w:rPr>
          <w:rFonts w:ascii="Times New Roman" w:hAnsi="Times New Roman" w:cs="Times New Roman"/>
          <w:b/>
          <w:bCs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 Как влияет на данную СУ нечётким регулятором изменение методов конъюнкции, импликации, агрегирования и дефаззификации?</w:t>
      </w:r>
    </w:p>
    <w:p w14:paraId="43D7D99A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изменении методов </w:t>
      </w:r>
      <w:r w:rsidRPr="00014443">
        <w:rPr>
          <w:rFonts w:ascii="Times New Roman" w:hAnsi="Times New Roman" w:cs="Times New Roman"/>
          <w:sz w:val="28"/>
          <w:szCs w:val="28"/>
        </w:rPr>
        <w:t>переходные процессы резко изменяются</w:t>
      </w:r>
    </w:p>
    <w:p w14:paraId="4AC3C15C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45B">
        <w:rPr>
          <w:rFonts w:ascii="Times New Roman" w:hAnsi="Times New Roman" w:cs="Times New Roman"/>
          <w:b/>
          <w:bCs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 xml:space="preserve"> Какая система управления имеет большую чувствительность к изменению своих параметров (параметров двигателя) в рамках данной задачи, система управления на основе ПД-регулятора или на основе нечёткого регулятора?</w:t>
      </w:r>
    </w:p>
    <w:p w14:paraId="52DDCD26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Большую чувствительность к изменению параметров двигателя  в рамках данной задачи имеет система управления на основе ПД-регулятора.</w:t>
      </w:r>
    </w:p>
    <w:p w14:paraId="221405C5" w14:textId="77777777" w:rsidR="00C51CF1" w:rsidRPr="00CD045B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D045B">
        <w:rPr>
          <w:rFonts w:ascii="Times New Roman" w:hAnsi="Times New Roman"/>
          <w:b/>
          <w:bCs/>
          <w:sz w:val="28"/>
          <w:szCs w:val="24"/>
        </w:rPr>
        <w:t>8.</w:t>
      </w:r>
      <w:r>
        <w:rPr>
          <w:rFonts w:ascii="Times New Roman" w:hAnsi="Times New Roman"/>
          <w:sz w:val="28"/>
          <w:szCs w:val="24"/>
        </w:rPr>
        <w:t xml:space="preserve"> </w:t>
      </w:r>
      <w:r w:rsidRPr="00CD045B">
        <w:rPr>
          <w:rFonts w:ascii="Times New Roman" w:hAnsi="Times New Roman"/>
          <w:sz w:val="28"/>
          <w:szCs w:val="24"/>
        </w:rPr>
        <w:t>Назовите преимущества и недостатки системы управления перевернутым маятником на основе алгоритма Такаги-Сугено с управлением по 4 переменным по сравнению с СУ на основе алгоритма Мамдани с управлением по 2 переменным.</w:t>
      </w:r>
    </w:p>
    <w:p w14:paraId="752E1DAC" w14:textId="77777777" w:rsidR="00C51CF1" w:rsidRPr="00081BE0" w:rsidRDefault="00C51CF1" w:rsidP="00C51CF1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Преимуществом метода Такаги-Сугано является то, что он позволяет учитывать больше переменных, в результате чего может быть учтено положение тележки. Это же является минусом алгоритма Мамдани.</w:t>
      </w:r>
    </w:p>
    <w:p w14:paraId="16B5880A" w14:textId="77777777" w:rsidR="00CF2BB0" w:rsidRDefault="00CF2BB0"/>
    <w:sectPr w:rsidR="00CF2BB0" w:rsidSect="00C51CF1">
      <w:footerReference w:type="default" r:id="rId7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DC8796" w14:textId="77777777" w:rsidR="00C40FBA" w:rsidRDefault="00C40FBA" w:rsidP="00C51CF1">
      <w:pPr>
        <w:spacing w:after="0" w:line="240" w:lineRule="auto"/>
      </w:pPr>
      <w:r>
        <w:separator/>
      </w:r>
    </w:p>
  </w:endnote>
  <w:endnote w:type="continuationSeparator" w:id="0">
    <w:p w14:paraId="4FBAF352" w14:textId="77777777" w:rsidR="00C40FBA" w:rsidRDefault="00C40FBA" w:rsidP="00C51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7448033"/>
      <w:docPartObj>
        <w:docPartGallery w:val="Page Numbers (Bottom of Page)"/>
        <w:docPartUnique/>
      </w:docPartObj>
    </w:sdtPr>
    <w:sdtEndPr/>
    <w:sdtContent>
      <w:p w14:paraId="18BA8585" w14:textId="2AF9001B" w:rsidR="00C51CF1" w:rsidRDefault="00C51CF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4D98">
          <w:rPr>
            <w:noProof/>
          </w:rPr>
          <w:t>32</w:t>
        </w:r>
        <w:r>
          <w:fldChar w:fldCharType="end"/>
        </w:r>
      </w:p>
    </w:sdtContent>
  </w:sdt>
  <w:p w14:paraId="746D228C" w14:textId="77777777" w:rsidR="00C51CF1" w:rsidRDefault="00C51CF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1A8367" w14:textId="77777777" w:rsidR="00C40FBA" w:rsidRDefault="00C40FBA" w:rsidP="00C51CF1">
      <w:pPr>
        <w:spacing w:after="0" w:line="240" w:lineRule="auto"/>
      </w:pPr>
      <w:r>
        <w:separator/>
      </w:r>
    </w:p>
  </w:footnote>
  <w:footnote w:type="continuationSeparator" w:id="0">
    <w:p w14:paraId="3DAA2D72" w14:textId="77777777" w:rsidR="00C40FBA" w:rsidRDefault="00C40FBA" w:rsidP="00C51C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225C4A"/>
    <w:multiLevelType w:val="hybridMultilevel"/>
    <w:tmpl w:val="6C1CDA3A"/>
    <w:lvl w:ilvl="0" w:tplc="3E8AC89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9C17EF"/>
    <w:multiLevelType w:val="hybridMultilevel"/>
    <w:tmpl w:val="BFC2F1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CF1"/>
    <w:rsid w:val="00984D98"/>
    <w:rsid w:val="00C40FBA"/>
    <w:rsid w:val="00C51CF1"/>
    <w:rsid w:val="00CF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F8CE5"/>
  <w15:chartTrackingRefBased/>
  <w15:docId w15:val="{D83CACAB-E6D6-4CFB-B81D-2EF6242A5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1CF1"/>
  </w:style>
  <w:style w:type="paragraph" w:styleId="1">
    <w:name w:val="heading 1"/>
    <w:basedOn w:val="a"/>
    <w:link w:val="10"/>
    <w:uiPriority w:val="9"/>
    <w:qFormat/>
    <w:rsid w:val="00C51CF1"/>
    <w:pPr>
      <w:widowControl w:val="0"/>
      <w:autoSpaceDE w:val="0"/>
      <w:autoSpaceDN w:val="0"/>
      <w:spacing w:after="0" w:line="240" w:lineRule="auto"/>
      <w:ind w:left="542" w:right="531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1CF1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Default">
    <w:name w:val="Default"/>
    <w:rsid w:val="00C51CF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51C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51CF1"/>
  </w:style>
  <w:style w:type="paragraph" w:styleId="a5">
    <w:name w:val="footer"/>
    <w:basedOn w:val="a"/>
    <w:link w:val="a6"/>
    <w:uiPriority w:val="99"/>
    <w:unhideWhenUsed/>
    <w:rsid w:val="00C51C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51CF1"/>
  </w:style>
  <w:style w:type="table" w:styleId="a7">
    <w:name w:val="Table Grid"/>
    <w:basedOn w:val="a1"/>
    <w:uiPriority w:val="39"/>
    <w:rsid w:val="00C51C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C51CF1"/>
    <w:pPr>
      <w:spacing w:after="200" w:line="276" w:lineRule="auto"/>
      <w:ind w:left="720"/>
      <w:contextualSpacing/>
    </w:pPr>
  </w:style>
  <w:style w:type="character" w:customStyle="1" w:styleId="a9">
    <w:name w:val="Титульник Знак"/>
    <w:basedOn w:val="a0"/>
    <w:link w:val="aa"/>
    <w:locked/>
    <w:rsid w:val="00C51CF1"/>
    <w:rPr>
      <w:rFonts w:ascii="Times New Roman" w:hAnsi="Times New Roman" w:cs="Times New Roman"/>
      <w:sz w:val="24"/>
    </w:rPr>
  </w:style>
  <w:style w:type="paragraph" w:customStyle="1" w:styleId="aa">
    <w:name w:val="Титульник"/>
    <w:basedOn w:val="a"/>
    <w:link w:val="a9"/>
    <w:qFormat/>
    <w:rsid w:val="00C51CF1"/>
    <w:pPr>
      <w:spacing w:after="0" w:line="240" w:lineRule="auto"/>
    </w:pPr>
    <w:rPr>
      <w:rFonts w:ascii="Times New Roman" w:hAnsi="Times New Roman" w:cs="Times New Roman"/>
      <w:sz w:val="24"/>
    </w:rPr>
  </w:style>
  <w:style w:type="paragraph" w:styleId="ab">
    <w:name w:val="Body Text"/>
    <w:basedOn w:val="a"/>
    <w:link w:val="ac"/>
    <w:uiPriority w:val="1"/>
    <w:qFormat/>
    <w:rsid w:val="00C51C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C51CF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emf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emf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2711</Words>
  <Characters>15459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Чекменев</dc:creator>
  <cp:keywords/>
  <dc:description/>
  <cp:lastModifiedBy>Egor</cp:lastModifiedBy>
  <cp:revision>2</cp:revision>
  <dcterms:created xsi:type="dcterms:W3CDTF">2021-06-07T07:32:00Z</dcterms:created>
  <dcterms:modified xsi:type="dcterms:W3CDTF">2021-06-07T07:32:00Z</dcterms:modified>
</cp:coreProperties>
</file>