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8D" w:rsidRPr="00302985" w:rsidRDefault="0071128D" w:rsidP="0071128D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302985">
        <w:rPr>
          <w:rFonts w:ascii="Times New Roman" w:hAnsi="Times New Roman" w:cs="Times New Roman"/>
          <w:sz w:val="28"/>
          <w:szCs w:val="24"/>
          <w:u w:val="single"/>
        </w:rPr>
        <w:t>Абдулзагиров Мурад АДМ-21-05</w:t>
      </w:r>
    </w:p>
    <w:p w:rsidR="00C25CDF" w:rsidRDefault="00C25CDF" w:rsidP="007112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Семинар 6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 xml:space="preserve">Задача 1. </w:t>
      </w:r>
      <w:r w:rsidRPr="0071128D">
        <w:rPr>
          <w:rFonts w:ascii="Times New Roman" w:hAnsi="Times New Roman" w:cs="Times New Roman"/>
          <w:sz w:val="24"/>
          <w:szCs w:val="24"/>
        </w:rPr>
        <w:t>Определите объем выпуска продукции, относимый к работе конкретного цехового парка оборудования (ЦПО), если объем выпуска чистой продукции по предприятию равен 22360 тыс. руб.; суммарное количество приведенных машино-часов по предприятию – 52030 м-ч; средняя стоимость единицы оборудования в цеховом парке оборудования 355 тыс. руб., по предприятию - 391 тыс. руб.; количество отработанных цеховым парком оборудования за год машино-часов 13180 м-ч.</w:t>
      </w:r>
      <w:r w:rsidRPr="0071128D">
        <w:rPr>
          <w:rFonts w:ascii="Times New Roman" w:hAnsi="Times New Roman" w:cs="Times New Roman"/>
          <w:sz w:val="24"/>
          <w:szCs w:val="24"/>
        </w:rPr>
        <w:cr/>
      </w:r>
      <w:r w:rsidRPr="0071128D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Кол-во приведенных машино-часов для данного ЦПО: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МЧ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13180*(355/391) = 11966 м-ч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Чистый объем выпуска для данного ЦПО: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В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ч.ЦПО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22360*(11966/52030) = 5142 тыс. руб.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 xml:space="preserve">Задача 2. </w:t>
      </w:r>
      <w:r w:rsidRPr="0071128D">
        <w:rPr>
          <w:rFonts w:ascii="Times New Roman" w:hAnsi="Times New Roman" w:cs="Times New Roman"/>
          <w:sz w:val="24"/>
          <w:szCs w:val="24"/>
        </w:rPr>
        <w:t>Определите коэффициент использования производственной мощности цехового парка оборудования, если в парке эксплуатируются 150 единиц оборудования; средний годовой полезный фонд времени работы единицы оборудования 4200 часов; количество машино-часов, отработанных цеховым парком оборудования за отчетный год – 434700 руб.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Максимальное кол-во машино-часов, которое может быть выполнено парком оборудования: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МЧ</w:t>
      </w:r>
      <w:r w:rsidRPr="007112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bookmarkStart w:id="0" w:name="_GoBack"/>
      <w:bookmarkEnd w:id="0"/>
      <w:r w:rsidRPr="0071128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ax</w:t>
      </w:r>
      <w:r w:rsidRPr="0071128D">
        <w:rPr>
          <w:rFonts w:ascii="Times New Roman" w:hAnsi="Times New Roman" w:cs="Times New Roman"/>
          <w:sz w:val="24"/>
          <w:szCs w:val="24"/>
        </w:rPr>
        <w:t xml:space="preserve"> = 4200*150 = 630000 м-ч.</w:t>
      </w:r>
    </w:p>
    <w:p w:rsidR="00C25CDF" w:rsidRPr="0071128D" w:rsidRDefault="00C25CDF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Коэффициент использования производственной мощности цехового</w:t>
      </w:r>
      <w:r w:rsidR="000A2546" w:rsidRPr="0071128D">
        <w:rPr>
          <w:rFonts w:ascii="Times New Roman" w:hAnsi="Times New Roman" w:cs="Times New Roman"/>
          <w:sz w:val="24"/>
          <w:szCs w:val="24"/>
        </w:rPr>
        <w:t xml:space="preserve"> парка оборудования:</w:t>
      </w: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К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434700/630000 = 0,69 или 69%</w:t>
      </w: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 xml:space="preserve">Задача 3. </w:t>
      </w:r>
      <w:r w:rsidRPr="0071128D">
        <w:rPr>
          <w:rFonts w:ascii="Times New Roman" w:hAnsi="Times New Roman" w:cs="Times New Roman"/>
          <w:sz w:val="24"/>
          <w:szCs w:val="24"/>
        </w:rPr>
        <w:t>Рассчитайте годовые постоянные эксплуатационные затраты у металлорежущего станка, если годовая норма амортизации составляет 5%; расходы по парку оборудования, в составе которого эксплуатируется станок: ремонт 2070 тыс. руб., техническое обслуживание 2125 тыс. руб., сопряжённые расходы 1125 тыс. руб.; полная балансовая стоимость парка оборудования 12857 тыс. руб.; доля станка в парке оборудования по износу оборудования - 5%, а по площади - 11%. Полная балансовая стоимость станка 1175 тыс. руб.</w:t>
      </w: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 xml:space="preserve">Амортизационные отчисления по станку: </w:t>
      </w: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А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5%*1175 = 58,75 тыс. руб.</w:t>
      </w: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 xml:space="preserve">Затраты на ремонт станка: </w:t>
      </w:r>
      <w:proofErr w:type="spellStart"/>
      <w:r w:rsidRPr="0071128D">
        <w:rPr>
          <w:rFonts w:ascii="Times New Roman" w:hAnsi="Times New Roman" w:cs="Times New Roman"/>
          <w:sz w:val="24"/>
          <w:szCs w:val="24"/>
        </w:rPr>
        <w:t>Р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2070*(1175/12857) = 189,2 тыс. руб.</w:t>
      </w: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 xml:space="preserve">Затраты на техническое обслуживание станка: </w:t>
      </w:r>
      <w:proofErr w:type="spellStart"/>
      <w:r w:rsidRPr="0071128D">
        <w:rPr>
          <w:rFonts w:ascii="Times New Roman" w:hAnsi="Times New Roman" w:cs="Times New Roman"/>
          <w:sz w:val="24"/>
          <w:szCs w:val="24"/>
        </w:rPr>
        <w:t>ТО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2125*5% = 106,25 тыс. руб.</w:t>
      </w:r>
    </w:p>
    <w:p w:rsidR="000A2546" w:rsidRPr="0071128D" w:rsidRDefault="000A2546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lastRenderedPageBreak/>
        <w:t xml:space="preserve">Сопряженные расходы по станку </w:t>
      </w:r>
      <w:proofErr w:type="spellStart"/>
      <w:r w:rsidRPr="0071128D">
        <w:rPr>
          <w:rFonts w:ascii="Times New Roman" w:hAnsi="Times New Roman" w:cs="Times New Roman"/>
          <w:sz w:val="24"/>
          <w:szCs w:val="24"/>
        </w:rPr>
        <w:t>СР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1125*11% = 123,75 тыс. руб.</w:t>
      </w:r>
    </w:p>
    <w:p w:rsidR="000A2546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Годовые постоянные эксплуатационные затраты по станку: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РСЭО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58,75 + 189,2 + 106,25 + 123,75 = 477,95 тыс. руб.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 xml:space="preserve">Задача 4. </w:t>
      </w:r>
      <w:r w:rsidRPr="0071128D">
        <w:rPr>
          <w:rFonts w:ascii="Times New Roman" w:hAnsi="Times New Roman" w:cs="Times New Roman"/>
          <w:sz w:val="24"/>
          <w:szCs w:val="24"/>
        </w:rPr>
        <w:t>Определите экономию в виде снижения бесполезных эксплуатационных затрат от роста коэффициента использования станка в плановом (будущем) периоде, если годовые эксплуатационные затраты у станка равны 754 000 руб.; полезный фонд времени работы станка 4100 часов; фактически станок отработал 2900 часов; планируемое время работы станка 3600 час.</w:t>
      </w:r>
      <w:r w:rsidRPr="0071128D">
        <w:rPr>
          <w:rFonts w:ascii="Times New Roman" w:hAnsi="Times New Roman" w:cs="Times New Roman"/>
          <w:b/>
          <w:sz w:val="24"/>
          <w:szCs w:val="24"/>
        </w:rPr>
        <w:cr/>
        <w:t>Решение: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Фактический коэффициент загрузки оборудования в отчетном году: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К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з.факт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2900/4100 = 0,71 или 71%</w:t>
      </w:r>
    </w:p>
    <w:p w:rsidR="00C25CDF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Плановый коэффициент загрузки оборудования (на будущий год):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К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з.план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3600/4100 = 0,88 или 88%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Экономия бесполезных эксплуатационных затрат: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ΔЗ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бп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754000*(0,88-0,71) = 128180 руб.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В результате увеличения загрузки оборудования с 71% до 88% в будущем году польза затрат на эксплуатацию оборудования повысится. В целом затраты на эксплуатацию станка не изменятся, останутся равными 754000 руб., но бесполезные эксплуатационные затраты уменьшились на 128180 руб.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 xml:space="preserve">Задача 5. </w:t>
      </w:r>
      <w:r w:rsidRPr="0071128D">
        <w:rPr>
          <w:rFonts w:ascii="Times New Roman" w:hAnsi="Times New Roman" w:cs="Times New Roman"/>
          <w:sz w:val="24"/>
          <w:szCs w:val="24"/>
        </w:rPr>
        <w:t>Определите экономию бесполезных затрат при замене применяемого пресса на аналогичный пресс меньшего номинального усилия, если полная балансовая стоимость применяемого пресса 940 тыс. руб.; годовые постоянные эксплуатационные затраты составляют около 20% от балансовой стоимости оборудования; коэффициент использования пресса во времени от замены оборудования не меняется и равен 0,74; полная балансовая стоимость нового пресса 755 тыс. руб.</w:t>
      </w:r>
    </w:p>
    <w:p w:rsidR="00D2642B" w:rsidRPr="0071128D" w:rsidRDefault="00D2642B" w:rsidP="0071128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128D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D2642B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Бесполезные эксплуатационные затраты по выбывающему оборудованию:</w:t>
      </w:r>
    </w:p>
    <w:p w:rsidR="00DF29F4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З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бп.в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940*20%*(1-0,74) = 48,88 тыс. руб.</w:t>
      </w:r>
    </w:p>
    <w:p w:rsidR="00DF29F4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Бесполезные эксплуатационные затраты по новому оборудованию:</w:t>
      </w:r>
    </w:p>
    <w:p w:rsidR="00DF29F4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З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бп.н</w:t>
      </w:r>
      <w:proofErr w:type="spellEnd"/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71128D">
        <w:rPr>
          <w:rFonts w:ascii="Times New Roman" w:hAnsi="Times New Roman" w:cs="Times New Roman"/>
          <w:sz w:val="24"/>
          <w:szCs w:val="24"/>
        </w:rPr>
        <w:t xml:space="preserve"> = 755*20%*(1-0,74) = 39,26 тыс. руб.</w:t>
      </w:r>
    </w:p>
    <w:p w:rsidR="00DF29F4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t>Экономия бесполезных эксплуатационных затрат:</w:t>
      </w:r>
    </w:p>
    <w:p w:rsidR="00DF29F4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128D">
        <w:rPr>
          <w:rFonts w:ascii="Times New Roman" w:hAnsi="Times New Roman" w:cs="Times New Roman"/>
          <w:sz w:val="24"/>
          <w:szCs w:val="24"/>
        </w:rPr>
        <w:t>ΔЗ</w:t>
      </w:r>
      <w:r w:rsidRPr="0071128D">
        <w:rPr>
          <w:rFonts w:ascii="Times New Roman" w:hAnsi="Times New Roman" w:cs="Times New Roman"/>
          <w:sz w:val="24"/>
          <w:szCs w:val="24"/>
          <w:vertAlign w:val="subscript"/>
        </w:rPr>
        <w:t>бп</w:t>
      </w:r>
      <w:proofErr w:type="spellEnd"/>
      <w:r w:rsidRPr="0071128D">
        <w:rPr>
          <w:rFonts w:ascii="Times New Roman" w:hAnsi="Times New Roman" w:cs="Times New Roman"/>
          <w:sz w:val="24"/>
          <w:szCs w:val="24"/>
        </w:rPr>
        <w:t xml:space="preserve"> = 39,26 – 48,88 = -9,62 тыс. руб.</w:t>
      </w:r>
    </w:p>
    <w:p w:rsidR="00DF29F4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28D">
        <w:rPr>
          <w:rFonts w:ascii="Times New Roman" w:hAnsi="Times New Roman" w:cs="Times New Roman"/>
          <w:sz w:val="24"/>
          <w:szCs w:val="24"/>
        </w:rPr>
        <w:lastRenderedPageBreak/>
        <w:t>В результате замены оборудования бесполезные эксплуатационные затраты снизятся на 9,62 тыс. руб. в год.</w:t>
      </w:r>
    </w:p>
    <w:p w:rsidR="00DF29F4" w:rsidRPr="0071128D" w:rsidRDefault="00DF29F4" w:rsidP="007112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5CDF" w:rsidRPr="0071128D" w:rsidRDefault="00C25CDF" w:rsidP="007112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25CDF" w:rsidRPr="0071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DF"/>
    <w:rsid w:val="000A2546"/>
    <w:rsid w:val="00162468"/>
    <w:rsid w:val="00255E34"/>
    <w:rsid w:val="0071128D"/>
    <w:rsid w:val="00C25CDF"/>
    <w:rsid w:val="00D2642B"/>
    <w:rsid w:val="00D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10E04-2DDE-4854-AD88-227323F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Пивкин</dc:creator>
  <cp:keywords/>
  <dc:description/>
  <cp:lastModifiedBy>Мурад Абдулзагиров</cp:lastModifiedBy>
  <cp:revision>2</cp:revision>
  <cp:lastPrinted>2022-10-22T09:41:00Z</cp:lastPrinted>
  <dcterms:created xsi:type="dcterms:W3CDTF">2022-10-22T19:09:00Z</dcterms:created>
  <dcterms:modified xsi:type="dcterms:W3CDTF">2022-10-22T19:09:00Z</dcterms:modified>
</cp:coreProperties>
</file>