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35" w:rsidRPr="00080996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85900" cy="847725"/>
            <wp:effectExtent l="1905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35" w:rsidRPr="00080996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МИНОБРНАУКИ РОССИИ</w:t>
      </w:r>
    </w:p>
    <w:p w:rsidR="00636835" w:rsidRPr="00080996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636835" w:rsidRPr="00080996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:rsidR="00636835" w:rsidRPr="00080996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636835" w:rsidRPr="00080996" w:rsidRDefault="00636835" w:rsidP="00636835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(ФГБОУ ВО «МГТУ «СТАНКИН»)</w:t>
      </w:r>
    </w:p>
    <w:p w:rsidR="00636835" w:rsidRPr="00080996" w:rsidRDefault="00636835" w:rsidP="006368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835" w:rsidRPr="00080996" w:rsidRDefault="00636835" w:rsidP="006368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080996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636835" w:rsidRPr="00080996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6835" w:rsidRPr="00080996" w:rsidRDefault="00636835" w:rsidP="0063683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80996">
        <w:rPr>
          <w:rFonts w:ascii="Times New Roman" w:hAnsi="Times New Roman" w:cs="Times New Roman"/>
          <w:sz w:val="24"/>
          <w:szCs w:val="24"/>
        </w:rPr>
        <w:t>«УТВЕРЖДАЮ»</w:t>
      </w:r>
    </w:p>
    <w:p w:rsidR="00636835" w:rsidRPr="00080996" w:rsidRDefault="00636835" w:rsidP="00636835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80996">
        <w:rPr>
          <w:rFonts w:ascii="Times New Roman" w:hAnsi="Times New Roman" w:cs="Times New Roman"/>
          <w:b/>
          <w:sz w:val="24"/>
          <w:szCs w:val="24"/>
        </w:rPr>
        <w:t>Проректор по учебной работе</w:t>
      </w:r>
    </w:p>
    <w:p w:rsidR="00636835" w:rsidRPr="00080996" w:rsidRDefault="00636835" w:rsidP="0063683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36835" w:rsidRPr="00080996" w:rsidRDefault="00636835" w:rsidP="0063683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80996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636835" w:rsidRPr="00080996" w:rsidRDefault="00636835" w:rsidP="0063683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36835" w:rsidRPr="00080996" w:rsidRDefault="00636835" w:rsidP="0063683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80996">
        <w:rPr>
          <w:rFonts w:ascii="Times New Roman" w:hAnsi="Times New Roman" w:cs="Times New Roman"/>
          <w:sz w:val="24"/>
          <w:szCs w:val="24"/>
        </w:rPr>
        <w:t>«»______________ 201</w:t>
      </w:r>
      <w:r w:rsidR="00A5020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080996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36835" w:rsidRPr="00080996" w:rsidRDefault="00636835" w:rsidP="006368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835" w:rsidRPr="00080996" w:rsidRDefault="00636835" w:rsidP="006368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835" w:rsidRPr="00080996" w:rsidRDefault="00636835" w:rsidP="006368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835" w:rsidRPr="00080996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0996">
        <w:rPr>
          <w:rFonts w:ascii="Times New Roman" w:hAnsi="Times New Roman" w:cs="Times New Roman"/>
          <w:b/>
          <w:sz w:val="24"/>
          <w:szCs w:val="24"/>
        </w:rPr>
        <w:t>РАБОЧАЯ ПРОГРАММА ДИСЦИПЛИНЫ</w:t>
      </w:r>
    </w:p>
    <w:p w:rsidR="00636835" w:rsidRPr="00080996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6835" w:rsidRPr="00E720CF" w:rsidRDefault="0084376A" w:rsidP="006368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20CF">
        <w:rPr>
          <w:rFonts w:ascii="Times New Roman" w:hAnsi="Times New Roman" w:cs="Times New Roman"/>
          <w:b/>
          <w:sz w:val="28"/>
          <w:szCs w:val="28"/>
        </w:rPr>
        <w:t>Математик</w:t>
      </w:r>
      <w:r w:rsidR="00636835" w:rsidRPr="00E720CF">
        <w:rPr>
          <w:rFonts w:ascii="Times New Roman" w:hAnsi="Times New Roman" w:cs="Times New Roman"/>
          <w:b/>
          <w:sz w:val="28"/>
          <w:szCs w:val="28"/>
        </w:rPr>
        <w:t>а</w:t>
      </w:r>
    </w:p>
    <w:p w:rsidR="00636835" w:rsidRPr="0084376A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55"/>
        <w:gridCol w:w="6626"/>
      </w:tblGrid>
      <w:tr w:rsidR="00636835" w:rsidRPr="00080996" w:rsidTr="00E4660B">
        <w:tc>
          <w:tcPr>
            <w:tcW w:w="3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080996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Уровень высшего образования</w:t>
            </w:r>
          </w:p>
          <w:p w:rsidR="00636835" w:rsidRPr="00080996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440311" w:rsidRDefault="00636835" w:rsidP="00B94E62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0311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бакалавриат</w:t>
            </w:r>
          </w:p>
          <w:p w:rsidR="00636835" w:rsidRPr="00080996" w:rsidRDefault="00636835" w:rsidP="00B94E62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636835" w:rsidRPr="00080996" w:rsidTr="00E4660B">
        <w:tc>
          <w:tcPr>
            <w:tcW w:w="3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080996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6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440311" w:rsidRDefault="00636835" w:rsidP="00B94E62">
            <w:pPr>
              <w:shd w:val="clear" w:color="auto" w:fill="FFFFFF"/>
              <w:tabs>
                <w:tab w:val="center" w:pos="4677"/>
                <w:tab w:val="right" w:pos="9355"/>
              </w:tabs>
              <w:spacing w:line="240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440311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_</w:t>
            </w:r>
            <w:r w:rsidRPr="00440311">
              <w:rPr>
                <w:rFonts w:ascii="Times New Roman" w:hAnsi="Times New Roman" w:cs="Times New Roman"/>
                <w:b/>
                <w:sz w:val="24"/>
                <w:szCs w:val="24"/>
              </w:rPr>
              <w:t>15.03.06</w:t>
            </w:r>
            <w:r w:rsidRPr="00440311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«</w:t>
            </w:r>
            <w:r w:rsidRPr="004403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Мехатроника и робототехника </w:t>
            </w:r>
            <w:r w:rsidRPr="00440311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»</w:t>
            </w:r>
          </w:p>
          <w:p w:rsidR="00636835" w:rsidRPr="00080996" w:rsidRDefault="00636835" w:rsidP="0084376A">
            <w:pPr>
              <w:shd w:val="clear" w:color="auto" w:fill="FFFFFF"/>
              <w:tabs>
                <w:tab w:val="center" w:pos="4677"/>
                <w:tab w:val="right" w:pos="9355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636835" w:rsidRPr="00080996" w:rsidTr="00E4660B">
        <w:tc>
          <w:tcPr>
            <w:tcW w:w="3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080996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66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C14BD2" w:rsidRDefault="00636835" w:rsidP="00B94E62">
            <w:pPr>
              <w:tabs>
                <w:tab w:val="center" w:pos="4677"/>
                <w:tab w:val="right" w:pos="9355"/>
              </w:tabs>
              <w:spacing w:line="240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Робототехника и робототехнические системы: разработка и применение</w:t>
            </w:r>
          </w:p>
          <w:p w:rsidR="00636835" w:rsidRPr="00080996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36835" w:rsidRPr="00080996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636835" w:rsidRPr="00080996" w:rsidTr="00E4660B">
        <w:tc>
          <w:tcPr>
            <w:tcW w:w="3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080996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Цикл дисциплины и его часть</w:t>
            </w:r>
          </w:p>
        </w:tc>
        <w:tc>
          <w:tcPr>
            <w:tcW w:w="66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E4660B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Блок 1</w:t>
            </w:r>
            <w:r w:rsidR="00E720C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«Дисциплины (модули</w:t>
            </w:r>
            <w:r w:rsidR="00E4660B">
              <w:rPr>
                <w:rFonts w:ascii="Times New Roman" w:hAnsi="Times New Roman" w:cs="Times New Roman"/>
                <w:color w:val="000000"/>
                <w:u w:val="single"/>
              </w:rPr>
              <w:t>)</w:t>
            </w:r>
            <w:r w:rsidR="00E720CF">
              <w:rPr>
                <w:rFonts w:ascii="Times New Roman" w:hAnsi="Times New Roman" w:cs="Times New Roman"/>
                <w:color w:val="000000"/>
                <w:u w:val="single"/>
              </w:rPr>
              <w:t>»</w:t>
            </w:r>
          </w:p>
          <w:p w:rsidR="00636835" w:rsidRPr="00080996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ind w:firstLine="60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636835" w:rsidRPr="00080996" w:rsidTr="00E4660B">
        <w:tc>
          <w:tcPr>
            <w:tcW w:w="3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080996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Форма обучения</w:t>
            </w:r>
          </w:p>
        </w:tc>
        <w:tc>
          <w:tcPr>
            <w:tcW w:w="66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84376A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Очная</w:t>
            </w:r>
            <w:r w:rsidRPr="000809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</w:t>
            </w:r>
            <w:r w:rsidR="008437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_______________________________</w:t>
            </w:r>
          </w:p>
        </w:tc>
      </w:tr>
    </w:tbl>
    <w:p w:rsidR="00636835" w:rsidRPr="00080996" w:rsidRDefault="00636835" w:rsidP="006368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835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06C5" w:rsidRDefault="001806C5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376A" w:rsidRDefault="0084376A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376A" w:rsidRDefault="0084376A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376A" w:rsidRDefault="0084376A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376A" w:rsidRDefault="0084376A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376A" w:rsidRDefault="0084376A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376A" w:rsidRDefault="0084376A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376A" w:rsidRDefault="0084376A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06C5" w:rsidRDefault="001806C5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6835" w:rsidRPr="00080996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0996">
        <w:rPr>
          <w:rFonts w:ascii="Times New Roman" w:hAnsi="Times New Roman" w:cs="Times New Roman"/>
          <w:sz w:val="24"/>
          <w:szCs w:val="24"/>
        </w:rPr>
        <w:t>г. Москва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80996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36835" w:rsidRPr="008345E7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45E7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915D06" w:rsidRDefault="00915D06" w:rsidP="006368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5D06" w:rsidRDefault="00915D06" w:rsidP="006368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5D06" w:rsidRPr="00915D06" w:rsidRDefault="00915D06" w:rsidP="006368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7E5" w:rsidRPr="006D27E5" w:rsidRDefault="00406CA6">
      <w:pPr>
        <w:pStyle w:val="1"/>
        <w:tabs>
          <w:tab w:val="left" w:pos="440"/>
          <w:tab w:val="right" w:leader="dot" w:pos="10053"/>
        </w:tabs>
        <w:rPr>
          <w:rFonts w:ascii="Times New Roman" w:eastAsiaTheme="minorEastAsia" w:hAnsi="Times New Roman"/>
          <w:noProof/>
          <w:sz w:val="24"/>
          <w:szCs w:val="24"/>
        </w:rPr>
      </w:pPr>
      <w:r w:rsidRPr="00406CA6">
        <w:rPr>
          <w:rFonts w:ascii="Times New Roman" w:hAnsi="Times New Roman"/>
          <w:sz w:val="24"/>
          <w:szCs w:val="24"/>
        </w:rPr>
        <w:fldChar w:fldCharType="begin"/>
      </w:r>
      <w:r w:rsidR="00636835" w:rsidRPr="004158CA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406CA6">
        <w:rPr>
          <w:rFonts w:ascii="Times New Roman" w:hAnsi="Times New Roman"/>
          <w:sz w:val="24"/>
          <w:szCs w:val="24"/>
        </w:rPr>
        <w:fldChar w:fldCharType="separate"/>
      </w:r>
      <w:hyperlink w:anchor="_Toc454814162" w:history="1"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>1.</w:t>
        </w:r>
        <w:r w:rsidR="006D27E5" w:rsidRPr="006D27E5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>Цели задачи освоения дисциплины</w:t>
        </w:r>
        <w:r w:rsidR="006D27E5" w:rsidRPr="006D27E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6D27E5" w:rsidRPr="006D27E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_Toc454814162 \h </w:instrText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370BC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6D27E5" w:rsidRPr="006D27E5" w:rsidRDefault="00406CA6">
      <w:pPr>
        <w:pStyle w:val="1"/>
        <w:tabs>
          <w:tab w:val="left" w:pos="440"/>
          <w:tab w:val="right" w:leader="dot" w:pos="10053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454814163" w:history="1"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>2.</w:t>
        </w:r>
        <w:r w:rsidR="006D27E5" w:rsidRPr="006D27E5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>Место дисциплины в структуре образовательной программы</w:t>
        </w:r>
        <w:r w:rsidR="006D27E5" w:rsidRPr="006D27E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6D27E5" w:rsidRPr="006D27E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_Toc454814163 \h </w:instrText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370BC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6D27E5" w:rsidRPr="006D27E5" w:rsidRDefault="00406CA6">
      <w:pPr>
        <w:pStyle w:val="1"/>
        <w:tabs>
          <w:tab w:val="left" w:pos="440"/>
          <w:tab w:val="right" w:leader="dot" w:pos="10053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454814164" w:history="1"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>3.</w:t>
        </w:r>
        <w:r w:rsidR="006D27E5" w:rsidRPr="006D27E5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>Структура и содержание дисциплины</w:t>
        </w:r>
        <w:r w:rsidR="006D27E5" w:rsidRPr="006D27E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6D27E5" w:rsidRPr="006D27E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_Toc454814164 \h </w:instrText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370BC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6D27E5" w:rsidRPr="006D27E5" w:rsidRDefault="00406CA6">
      <w:pPr>
        <w:pStyle w:val="23"/>
        <w:tabs>
          <w:tab w:val="right" w:leader="dot" w:pos="10053"/>
        </w:tabs>
        <w:rPr>
          <w:rFonts w:eastAsiaTheme="minorEastAsia"/>
          <w:noProof/>
          <w:sz w:val="24"/>
          <w:szCs w:val="24"/>
        </w:rPr>
      </w:pPr>
      <w:hyperlink w:anchor="_Toc454814165" w:history="1">
        <w:r w:rsidR="006D27E5" w:rsidRPr="006D27E5">
          <w:rPr>
            <w:rStyle w:val="a4"/>
            <w:noProof/>
            <w:sz w:val="24"/>
            <w:szCs w:val="24"/>
          </w:rPr>
          <w:t>3.1 Структура дисциплины</w:t>
        </w:r>
        <w:r w:rsidR="006D27E5" w:rsidRPr="006D27E5">
          <w:rPr>
            <w:noProof/>
            <w:webHidden/>
            <w:sz w:val="24"/>
            <w:szCs w:val="24"/>
          </w:rPr>
          <w:tab/>
        </w:r>
        <w:r w:rsidRPr="006D27E5">
          <w:rPr>
            <w:noProof/>
            <w:webHidden/>
            <w:sz w:val="24"/>
            <w:szCs w:val="24"/>
          </w:rPr>
          <w:fldChar w:fldCharType="begin"/>
        </w:r>
        <w:r w:rsidR="006D27E5" w:rsidRPr="006D27E5">
          <w:rPr>
            <w:noProof/>
            <w:webHidden/>
            <w:sz w:val="24"/>
            <w:szCs w:val="24"/>
          </w:rPr>
          <w:instrText xml:space="preserve"> PAGEREF _Toc454814165 \h </w:instrText>
        </w:r>
        <w:r w:rsidRPr="006D27E5">
          <w:rPr>
            <w:noProof/>
            <w:webHidden/>
            <w:sz w:val="24"/>
            <w:szCs w:val="24"/>
          </w:rPr>
        </w:r>
        <w:r w:rsidRPr="006D27E5">
          <w:rPr>
            <w:noProof/>
            <w:webHidden/>
            <w:sz w:val="24"/>
            <w:szCs w:val="24"/>
          </w:rPr>
          <w:fldChar w:fldCharType="separate"/>
        </w:r>
        <w:r w:rsidR="00C370BC">
          <w:rPr>
            <w:noProof/>
            <w:webHidden/>
            <w:sz w:val="24"/>
            <w:szCs w:val="24"/>
          </w:rPr>
          <w:t>5</w:t>
        </w:r>
        <w:r w:rsidRPr="006D27E5">
          <w:rPr>
            <w:noProof/>
            <w:webHidden/>
            <w:sz w:val="24"/>
            <w:szCs w:val="24"/>
          </w:rPr>
          <w:fldChar w:fldCharType="end"/>
        </w:r>
      </w:hyperlink>
    </w:p>
    <w:p w:rsidR="006D27E5" w:rsidRPr="006D27E5" w:rsidRDefault="00406CA6">
      <w:pPr>
        <w:pStyle w:val="23"/>
        <w:tabs>
          <w:tab w:val="right" w:leader="dot" w:pos="10053"/>
        </w:tabs>
        <w:rPr>
          <w:rFonts w:eastAsiaTheme="minorEastAsia"/>
          <w:noProof/>
          <w:sz w:val="24"/>
          <w:szCs w:val="24"/>
        </w:rPr>
      </w:pPr>
      <w:hyperlink w:anchor="_Toc454814166" w:history="1">
        <w:r w:rsidR="006D27E5" w:rsidRPr="006D27E5">
          <w:rPr>
            <w:rStyle w:val="a4"/>
            <w:noProof/>
            <w:sz w:val="24"/>
            <w:szCs w:val="24"/>
          </w:rPr>
          <w:t>3.3 Практические занятия (семинары)</w:t>
        </w:r>
        <w:r w:rsidR="006D27E5" w:rsidRPr="006D27E5">
          <w:rPr>
            <w:noProof/>
            <w:webHidden/>
            <w:sz w:val="24"/>
            <w:szCs w:val="24"/>
          </w:rPr>
          <w:tab/>
        </w:r>
        <w:r w:rsidRPr="006D27E5">
          <w:rPr>
            <w:noProof/>
            <w:webHidden/>
            <w:sz w:val="24"/>
            <w:szCs w:val="24"/>
          </w:rPr>
          <w:fldChar w:fldCharType="begin"/>
        </w:r>
        <w:r w:rsidR="006D27E5" w:rsidRPr="006D27E5">
          <w:rPr>
            <w:noProof/>
            <w:webHidden/>
            <w:sz w:val="24"/>
            <w:szCs w:val="24"/>
          </w:rPr>
          <w:instrText xml:space="preserve"> PAGEREF _Toc454814166 \h </w:instrText>
        </w:r>
        <w:r w:rsidRPr="006D27E5">
          <w:rPr>
            <w:noProof/>
            <w:webHidden/>
            <w:sz w:val="24"/>
            <w:szCs w:val="24"/>
          </w:rPr>
        </w:r>
        <w:r w:rsidRPr="006D27E5">
          <w:rPr>
            <w:noProof/>
            <w:webHidden/>
            <w:sz w:val="24"/>
            <w:szCs w:val="24"/>
          </w:rPr>
          <w:fldChar w:fldCharType="separate"/>
        </w:r>
        <w:r w:rsidR="00C370BC">
          <w:rPr>
            <w:noProof/>
            <w:webHidden/>
            <w:sz w:val="24"/>
            <w:szCs w:val="24"/>
          </w:rPr>
          <w:t>1</w:t>
        </w:r>
        <w:r w:rsidRPr="006D27E5">
          <w:rPr>
            <w:noProof/>
            <w:webHidden/>
            <w:sz w:val="24"/>
            <w:szCs w:val="24"/>
          </w:rPr>
          <w:fldChar w:fldCharType="end"/>
        </w:r>
      </w:hyperlink>
      <w:r w:rsidR="00582AD8">
        <w:rPr>
          <w:noProof/>
          <w:sz w:val="24"/>
          <w:szCs w:val="24"/>
        </w:rPr>
        <w:t>5</w:t>
      </w:r>
    </w:p>
    <w:p w:rsidR="006D27E5" w:rsidRPr="006D27E5" w:rsidRDefault="00406CA6">
      <w:pPr>
        <w:pStyle w:val="1"/>
        <w:tabs>
          <w:tab w:val="left" w:pos="440"/>
          <w:tab w:val="right" w:leader="dot" w:pos="10053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454814167" w:history="1"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>4.</w:t>
        </w:r>
        <w:r w:rsidR="006D27E5" w:rsidRPr="006D27E5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>Учебно-методическое обеспечение дисциплины</w:t>
        </w:r>
        <w:r w:rsidR="006D27E5" w:rsidRPr="006D27E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241203">
          <w:rPr>
            <w:rFonts w:ascii="Times New Roman" w:hAnsi="Times New Roman"/>
            <w:noProof/>
            <w:webHidden/>
            <w:sz w:val="24"/>
            <w:szCs w:val="24"/>
          </w:rPr>
          <w:t>19</w:t>
        </w:r>
      </w:hyperlink>
    </w:p>
    <w:p w:rsidR="006D27E5" w:rsidRPr="006D27E5" w:rsidRDefault="00406CA6">
      <w:pPr>
        <w:pStyle w:val="23"/>
        <w:tabs>
          <w:tab w:val="right" w:leader="dot" w:pos="10053"/>
        </w:tabs>
        <w:rPr>
          <w:rFonts w:eastAsiaTheme="minorEastAsia"/>
          <w:noProof/>
          <w:sz w:val="24"/>
          <w:szCs w:val="24"/>
        </w:rPr>
      </w:pPr>
      <w:hyperlink w:anchor="_Toc454814168" w:history="1">
        <w:r w:rsidR="006D27E5" w:rsidRPr="006D27E5">
          <w:rPr>
            <w:rStyle w:val="a4"/>
            <w:noProof/>
            <w:sz w:val="24"/>
            <w:szCs w:val="24"/>
          </w:rPr>
          <w:t>4.1 Основная литература</w:t>
        </w:r>
        <w:r w:rsidR="006D27E5" w:rsidRPr="006D27E5">
          <w:rPr>
            <w:noProof/>
            <w:webHidden/>
            <w:sz w:val="24"/>
            <w:szCs w:val="24"/>
          </w:rPr>
          <w:tab/>
        </w:r>
        <w:r w:rsidR="00241203">
          <w:rPr>
            <w:noProof/>
            <w:webHidden/>
            <w:sz w:val="24"/>
            <w:szCs w:val="24"/>
          </w:rPr>
          <w:t>19</w:t>
        </w:r>
      </w:hyperlink>
    </w:p>
    <w:p w:rsidR="006D27E5" w:rsidRPr="006D27E5" w:rsidRDefault="00406CA6">
      <w:pPr>
        <w:pStyle w:val="23"/>
        <w:tabs>
          <w:tab w:val="right" w:leader="dot" w:pos="10053"/>
        </w:tabs>
        <w:rPr>
          <w:rFonts w:eastAsiaTheme="minorEastAsia"/>
          <w:noProof/>
          <w:sz w:val="24"/>
          <w:szCs w:val="24"/>
        </w:rPr>
      </w:pPr>
      <w:hyperlink w:anchor="_Toc454814169" w:history="1">
        <w:r w:rsidR="006D27E5" w:rsidRPr="006D27E5">
          <w:rPr>
            <w:rStyle w:val="a4"/>
            <w:noProof/>
            <w:sz w:val="24"/>
            <w:szCs w:val="24"/>
          </w:rPr>
          <w:t>4.2 Дополнительная литература</w:t>
        </w:r>
        <w:r w:rsidR="006D27E5" w:rsidRPr="006D27E5">
          <w:rPr>
            <w:noProof/>
            <w:webHidden/>
            <w:sz w:val="24"/>
            <w:szCs w:val="24"/>
          </w:rPr>
          <w:tab/>
        </w:r>
        <w:r w:rsidR="00241203">
          <w:rPr>
            <w:noProof/>
            <w:webHidden/>
            <w:sz w:val="24"/>
            <w:szCs w:val="24"/>
          </w:rPr>
          <w:t>20</w:t>
        </w:r>
      </w:hyperlink>
    </w:p>
    <w:p w:rsidR="006D27E5" w:rsidRPr="006D27E5" w:rsidRDefault="00406CA6">
      <w:pPr>
        <w:pStyle w:val="23"/>
        <w:tabs>
          <w:tab w:val="right" w:leader="dot" w:pos="10053"/>
        </w:tabs>
        <w:rPr>
          <w:rFonts w:eastAsiaTheme="minorEastAsia"/>
          <w:noProof/>
          <w:sz w:val="24"/>
          <w:szCs w:val="24"/>
        </w:rPr>
      </w:pPr>
      <w:hyperlink w:anchor="_Toc454814170" w:history="1">
        <w:r w:rsidR="006D27E5" w:rsidRPr="006D27E5">
          <w:rPr>
            <w:rStyle w:val="a4"/>
            <w:noProof/>
            <w:sz w:val="24"/>
            <w:szCs w:val="24"/>
          </w:rPr>
          <w:t>4.3 Интернет-ресурсы</w:t>
        </w:r>
        <w:r w:rsidR="006D27E5" w:rsidRPr="006D27E5">
          <w:rPr>
            <w:noProof/>
            <w:webHidden/>
            <w:sz w:val="24"/>
            <w:szCs w:val="24"/>
          </w:rPr>
          <w:tab/>
        </w:r>
        <w:r w:rsidR="00241203">
          <w:rPr>
            <w:noProof/>
            <w:webHidden/>
            <w:sz w:val="24"/>
            <w:szCs w:val="24"/>
          </w:rPr>
          <w:t>21</w:t>
        </w:r>
      </w:hyperlink>
    </w:p>
    <w:p w:rsidR="006D27E5" w:rsidRPr="006D27E5" w:rsidRDefault="00406CA6">
      <w:pPr>
        <w:pStyle w:val="23"/>
        <w:tabs>
          <w:tab w:val="right" w:leader="dot" w:pos="10053"/>
        </w:tabs>
        <w:rPr>
          <w:rFonts w:eastAsiaTheme="minorEastAsia"/>
          <w:noProof/>
          <w:sz w:val="24"/>
          <w:szCs w:val="24"/>
        </w:rPr>
      </w:pPr>
      <w:hyperlink w:anchor="_Toc454814171" w:history="1">
        <w:r w:rsidR="006D27E5" w:rsidRPr="006D27E5">
          <w:rPr>
            <w:rStyle w:val="a4"/>
            <w:noProof/>
            <w:sz w:val="24"/>
            <w:szCs w:val="24"/>
          </w:rPr>
          <w:t>4.4 Методические указания к практическим занятиям (семинарам)</w:t>
        </w:r>
        <w:r w:rsidR="006D27E5" w:rsidRPr="006D27E5">
          <w:rPr>
            <w:noProof/>
            <w:webHidden/>
            <w:sz w:val="24"/>
            <w:szCs w:val="24"/>
          </w:rPr>
          <w:tab/>
        </w:r>
        <w:r w:rsidR="00241203">
          <w:rPr>
            <w:noProof/>
            <w:webHidden/>
            <w:sz w:val="24"/>
            <w:szCs w:val="24"/>
          </w:rPr>
          <w:t>21</w:t>
        </w:r>
      </w:hyperlink>
    </w:p>
    <w:p w:rsidR="006D27E5" w:rsidRPr="006D27E5" w:rsidRDefault="00406CA6">
      <w:pPr>
        <w:pStyle w:val="1"/>
        <w:tabs>
          <w:tab w:val="left" w:pos="440"/>
          <w:tab w:val="right" w:leader="dot" w:pos="10053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454814172" w:history="1"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>5.</w:t>
        </w:r>
        <w:r w:rsidR="006D27E5" w:rsidRPr="006D27E5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 xml:space="preserve"> Материально-техническоеобеспечение дисциплины</w:t>
        </w:r>
        <w:r w:rsidR="006D27E5" w:rsidRPr="006D27E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6D27E5" w:rsidRPr="006D27E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_Toc454814172 \h </w:instrText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7754A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="00241203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636835" w:rsidRPr="00A3069E" w:rsidRDefault="00406CA6" w:rsidP="006368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8CA">
        <w:rPr>
          <w:rFonts w:ascii="Times New Roman" w:hAnsi="Times New Roman" w:cs="Times New Roman"/>
          <w:sz w:val="24"/>
          <w:szCs w:val="24"/>
        </w:rPr>
        <w:fldChar w:fldCharType="end"/>
      </w:r>
      <w:r w:rsidR="00636835" w:rsidRPr="00080996">
        <w:rPr>
          <w:rFonts w:ascii="Times New Roman" w:hAnsi="Times New Roman" w:cs="Times New Roman"/>
          <w:sz w:val="24"/>
          <w:szCs w:val="24"/>
        </w:rPr>
        <w:t>Лист согласования............................................................................................................</w:t>
      </w:r>
      <w:r w:rsidR="00505087">
        <w:rPr>
          <w:rFonts w:ascii="Times New Roman" w:hAnsi="Times New Roman" w:cs="Times New Roman"/>
          <w:sz w:val="24"/>
          <w:szCs w:val="24"/>
        </w:rPr>
        <w:t xml:space="preserve">..................     </w:t>
      </w:r>
      <w:r w:rsidR="00241203">
        <w:rPr>
          <w:rFonts w:ascii="Times New Roman" w:hAnsi="Times New Roman" w:cs="Times New Roman"/>
          <w:sz w:val="24"/>
          <w:szCs w:val="24"/>
        </w:rPr>
        <w:t>25</w:t>
      </w:r>
    </w:p>
    <w:p w:rsidR="006C2612" w:rsidRDefault="006C2612">
      <w:r>
        <w:br w:type="page"/>
      </w:r>
    </w:p>
    <w:p w:rsidR="00636835" w:rsidRPr="0071205B" w:rsidRDefault="00636835" w:rsidP="00636835">
      <w:pPr>
        <w:pStyle w:val="ReportMain"/>
        <w:keepNext/>
        <w:numPr>
          <w:ilvl w:val="0"/>
          <w:numId w:val="29"/>
        </w:numPr>
        <w:suppressAutoHyphens/>
        <w:spacing w:before="360" w:after="360"/>
        <w:jc w:val="center"/>
        <w:outlineLvl w:val="0"/>
        <w:rPr>
          <w:b/>
        </w:rPr>
      </w:pPr>
      <w:bookmarkStart w:id="1" w:name="_Toc454814162"/>
      <w:r w:rsidRPr="0071205B">
        <w:rPr>
          <w:b/>
        </w:rPr>
        <w:lastRenderedPageBreak/>
        <w:t>Цели задачи освоения дисциплины</w:t>
      </w:r>
      <w:bookmarkEnd w:id="1"/>
    </w:p>
    <w:p w:rsidR="00636835" w:rsidRPr="00080996" w:rsidRDefault="00636835" w:rsidP="00A71C4C">
      <w:pPr>
        <w:spacing w:after="120" w:line="240" w:lineRule="auto"/>
        <w:ind w:firstLine="709"/>
        <w:jc w:val="both"/>
        <w:rPr>
          <w:i/>
        </w:rPr>
      </w:pPr>
      <w:r w:rsidRPr="00080996">
        <w:rPr>
          <w:rFonts w:ascii="Times New Roman" w:hAnsi="Times New Roman" w:cs="Times New Roman"/>
        </w:rPr>
        <w:t xml:space="preserve">Основной целью освоения дисциплины </w:t>
      </w:r>
      <w:r w:rsidRPr="00B2411C">
        <w:rPr>
          <w:rFonts w:ascii="Times New Roman" w:hAnsi="Times New Roman" w:cs="Times New Roman"/>
          <w:sz w:val="24"/>
          <w:szCs w:val="24"/>
        </w:rPr>
        <w:t>«Математика» является освоение студентами базового математического аппарата – аналитической геометрии и линейной алгебры, математического анал</w:t>
      </w:r>
      <w:r w:rsidR="00A71C4C">
        <w:rPr>
          <w:rFonts w:ascii="Times New Roman" w:hAnsi="Times New Roman" w:cs="Times New Roman"/>
          <w:sz w:val="24"/>
          <w:szCs w:val="24"/>
        </w:rPr>
        <w:t>иза, дифференциальных уравнений</w:t>
      </w:r>
      <w:r w:rsidR="00E1299E">
        <w:rPr>
          <w:rFonts w:ascii="Times New Roman" w:hAnsi="Times New Roman" w:cs="Times New Roman"/>
          <w:sz w:val="24"/>
          <w:szCs w:val="24"/>
        </w:rPr>
        <w:t>.</w:t>
      </w:r>
      <w:r w:rsidR="00A71C4C">
        <w:rPr>
          <w:rStyle w:val="normaltextrun"/>
          <w:rFonts w:ascii="Times New Roman" w:hAnsi="Times New Roman" w:cs="Times New Roman"/>
          <w:sz w:val="24"/>
          <w:szCs w:val="24"/>
        </w:rPr>
        <w:t>У</w:t>
      </w:r>
      <w:r w:rsidRPr="00B2411C">
        <w:rPr>
          <w:rStyle w:val="normaltextrun"/>
          <w:rFonts w:ascii="Times New Roman" w:hAnsi="Times New Roman" w:cs="Times New Roman"/>
          <w:sz w:val="24"/>
          <w:szCs w:val="24"/>
        </w:rPr>
        <w:t>мение использовать в познавательной и профессиональной деятельности</w:t>
      </w:r>
      <w:r w:rsidR="00E1299E">
        <w:rPr>
          <w:rStyle w:val="normaltextrun"/>
          <w:rFonts w:ascii="Times New Roman" w:hAnsi="Times New Roman" w:cs="Times New Roman"/>
          <w:sz w:val="24"/>
          <w:szCs w:val="24"/>
        </w:rPr>
        <w:t xml:space="preserve"> знания математического анализа;</w:t>
      </w:r>
      <w:r w:rsidRPr="00B2411C">
        <w:rPr>
          <w:rStyle w:val="normaltextrun"/>
          <w:rFonts w:ascii="Times New Roman" w:hAnsi="Times New Roman" w:cs="Times New Roman"/>
          <w:sz w:val="24"/>
          <w:szCs w:val="24"/>
        </w:rPr>
        <w:t xml:space="preserve"> владение математической логикой, необходимой для формирования совокупности средств, способов и методов деятельности, направленных на автоматизацию действующих и создание новых автоматизированных и автоматических технологий и производств, обеспечивающих выпуск </w:t>
      </w:r>
      <w:r w:rsidR="00A71C4C">
        <w:rPr>
          <w:rStyle w:val="normaltextrun"/>
          <w:rFonts w:ascii="Times New Roman" w:hAnsi="Times New Roman" w:cs="Times New Roman"/>
          <w:sz w:val="24"/>
          <w:szCs w:val="24"/>
        </w:rPr>
        <w:t>конкурентно-способной продукции;</w:t>
      </w:r>
      <w:r w:rsidRPr="00B2411C">
        <w:rPr>
          <w:rStyle w:val="normaltextrun"/>
          <w:rFonts w:ascii="Times New Roman" w:hAnsi="Times New Roman" w:cs="Times New Roman"/>
          <w:sz w:val="24"/>
          <w:szCs w:val="24"/>
        </w:rPr>
        <w:t xml:space="preserve"> обоснование, разработку реализацию и контроль в рамках единого информационного пространства.</w:t>
      </w:r>
    </w:p>
    <w:p w:rsidR="00A71C4C" w:rsidRDefault="00A71C4C" w:rsidP="00A71C4C">
      <w:pPr>
        <w:shd w:val="clear" w:color="auto" w:fill="FFFFFF"/>
        <w:tabs>
          <w:tab w:val="center" w:pos="4677"/>
          <w:tab w:val="right" w:pos="9355"/>
        </w:tabs>
        <w:spacing w:line="24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636835" w:rsidRPr="00080996">
        <w:rPr>
          <w:rFonts w:ascii="Times New Roman" w:hAnsi="Times New Roman" w:cs="Times New Roman"/>
        </w:rPr>
        <w:t>Основными задачами изучения дисциплины явля</w:t>
      </w:r>
      <w:r w:rsidR="00673C5B">
        <w:rPr>
          <w:rFonts w:ascii="Times New Roman" w:hAnsi="Times New Roman" w:cs="Times New Roman"/>
        </w:rPr>
        <w:t>е</w:t>
      </w:r>
      <w:r w:rsidR="00636835" w:rsidRPr="00080996">
        <w:rPr>
          <w:rFonts w:ascii="Times New Roman" w:hAnsi="Times New Roman" w:cs="Times New Roman"/>
        </w:rPr>
        <w:t>тся:</w:t>
      </w:r>
      <w:r w:rsidR="00636835" w:rsidRPr="00B2411C">
        <w:rPr>
          <w:rStyle w:val="normaltextrun"/>
          <w:rFonts w:ascii="Times New Roman" w:hAnsi="Times New Roman" w:cs="Times New Roman"/>
          <w:sz w:val="24"/>
          <w:szCs w:val="24"/>
        </w:rPr>
        <w:t>формирование у студентов практических навыков решения задач математики,</w:t>
      </w:r>
    </w:p>
    <w:p w:rsidR="00A71C4C" w:rsidRDefault="00A71C4C" w:rsidP="00A71C4C">
      <w:pPr>
        <w:shd w:val="clear" w:color="auto" w:fill="FFFFFF"/>
        <w:tabs>
          <w:tab w:val="center" w:pos="4677"/>
          <w:tab w:val="right" w:pos="9355"/>
        </w:tabs>
        <w:spacing w:line="24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формирование умения </w:t>
      </w:r>
      <w:r w:rsidR="00636835" w:rsidRPr="00B2411C">
        <w:rPr>
          <w:rStyle w:val="normaltextrun"/>
          <w:rFonts w:ascii="Times New Roman" w:hAnsi="Times New Roman" w:cs="Times New Roman"/>
          <w:sz w:val="24"/>
          <w:szCs w:val="24"/>
        </w:rPr>
        <w:t xml:space="preserve"> перевода технических и технологических задач на язык математики и тем самым подготовка инструментария для построения математических моделей технических и технологических процессов и изучения строения компьютерных систем, обеспечивающих высокоэффективное функционирование средств и систем автоматизации, управления, контроля и испытаний</w:t>
      </w:r>
      <w:r w:rsidR="00636835">
        <w:rPr>
          <w:rStyle w:val="normaltextrun"/>
          <w:rFonts w:ascii="Times New Roman" w:hAnsi="Times New Roman" w:cs="Times New Roman"/>
          <w:sz w:val="24"/>
          <w:szCs w:val="24"/>
        </w:rPr>
        <w:t>.</w:t>
      </w:r>
    </w:p>
    <w:p w:rsidR="00636835" w:rsidRPr="00A71C4C" w:rsidRDefault="00636835" w:rsidP="00A71C4C">
      <w:pPr>
        <w:shd w:val="clear" w:color="auto" w:fill="FFFFFF"/>
        <w:tabs>
          <w:tab w:val="center" w:pos="4677"/>
          <w:tab w:val="right" w:pos="9355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B2411C">
        <w:rPr>
          <w:rFonts w:ascii="Times New Roman" w:hAnsi="Times New Roman" w:cs="Times New Roman"/>
          <w:sz w:val="24"/>
          <w:szCs w:val="24"/>
        </w:rPr>
        <w:t>Изучение данной дисциплины способствует формированию у обучающихся следующих компетен</w:t>
      </w:r>
      <w:r w:rsidR="0084376A">
        <w:rPr>
          <w:rFonts w:ascii="Times New Roman" w:hAnsi="Times New Roman" w:cs="Times New Roman"/>
          <w:sz w:val="24"/>
          <w:szCs w:val="24"/>
        </w:rPr>
        <w:t xml:space="preserve">ций, предусмотренных ФГОС ВО и </w:t>
      </w:r>
      <w:r w:rsidRPr="00B2411C">
        <w:rPr>
          <w:rFonts w:ascii="Times New Roman" w:hAnsi="Times New Roman" w:cs="Times New Roman"/>
          <w:sz w:val="24"/>
          <w:szCs w:val="24"/>
        </w:rPr>
        <w:t xml:space="preserve">ОП ВО по направлению подготовки </w:t>
      </w:r>
      <w:r w:rsidR="00A71C4C">
        <w:rPr>
          <w:rFonts w:ascii="Times New Roman" w:hAnsi="Times New Roman" w:cs="Times New Roman"/>
          <w:sz w:val="24"/>
          <w:szCs w:val="24"/>
        </w:rPr>
        <w:t xml:space="preserve">15.03.06 «Мехатроника и робототехника»  </w:t>
      </w:r>
      <w:r w:rsidRPr="00B2411C">
        <w:rPr>
          <w:rFonts w:ascii="Times New Roman" w:hAnsi="Times New Roman" w:cs="Times New Roman"/>
          <w:sz w:val="24"/>
          <w:szCs w:val="24"/>
        </w:rPr>
        <w:t>с квалификацией «бакалавр».</w:t>
      </w:r>
    </w:p>
    <w:p w:rsidR="00AF6C18" w:rsidRPr="0038519F" w:rsidRDefault="00636835" w:rsidP="00A71C4C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519F">
        <w:rPr>
          <w:rFonts w:ascii="Times New Roman" w:hAnsi="Times New Roman" w:cs="Times New Roman"/>
          <w:bCs/>
          <w:sz w:val="24"/>
          <w:szCs w:val="24"/>
        </w:rPr>
        <w:t>Общекультурные компетенции (ОК):</w:t>
      </w:r>
    </w:p>
    <w:p w:rsidR="00AF6C18" w:rsidRPr="0038519F" w:rsidRDefault="00AF6C18" w:rsidP="00AF6C18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19F">
        <w:rPr>
          <w:rFonts w:ascii="Times New Roman" w:hAnsi="Times New Roman" w:cs="Times New Roman"/>
          <w:sz w:val="24"/>
          <w:szCs w:val="24"/>
        </w:rPr>
        <w:t>способность использовать основы философских знаний для формирования мировоззренческой позиции (ОК-1);</w:t>
      </w:r>
    </w:p>
    <w:p w:rsidR="00AF6C18" w:rsidRPr="0038519F" w:rsidRDefault="00AF6C18" w:rsidP="00AF6C18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19F">
        <w:rPr>
          <w:rFonts w:ascii="Times New Roman" w:hAnsi="Times New Roman" w:cs="Times New Roman"/>
          <w:sz w:val="24"/>
          <w:szCs w:val="24"/>
        </w:rPr>
        <w:t>способность к самоорганизации и самообразованию (ОК-7);</w:t>
      </w:r>
    </w:p>
    <w:p w:rsidR="00AF6C18" w:rsidRPr="0038519F" w:rsidRDefault="00636835" w:rsidP="00AF6C18">
      <w:pPr>
        <w:spacing w:before="240" w:after="240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519F">
        <w:rPr>
          <w:rFonts w:ascii="Times New Roman" w:hAnsi="Times New Roman" w:cs="Times New Roman"/>
          <w:sz w:val="24"/>
          <w:szCs w:val="24"/>
        </w:rPr>
        <w:t>О</w:t>
      </w:r>
      <w:r w:rsidRPr="0038519F">
        <w:rPr>
          <w:rFonts w:ascii="Times New Roman" w:hAnsi="Times New Roman" w:cs="Times New Roman"/>
          <w:bCs/>
          <w:sz w:val="24"/>
          <w:szCs w:val="24"/>
        </w:rPr>
        <w:t>бщепрофессиональные компетенции (ОПК):</w:t>
      </w:r>
    </w:p>
    <w:p w:rsidR="00AF6C18" w:rsidRPr="0038519F" w:rsidRDefault="0038519F" w:rsidP="00AF6C18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19F">
        <w:rPr>
          <w:rFonts w:ascii="Times New Roman" w:hAnsi="Times New Roman" w:cs="Times New Roman"/>
          <w:sz w:val="24"/>
          <w:szCs w:val="24"/>
        </w:rPr>
        <w:t>способность</w:t>
      </w:r>
      <w:r w:rsidR="00AF6C18" w:rsidRPr="0038519F">
        <w:rPr>
          <w:rFonts w:ascii="Times New Roman" w:hAnsi="Times New Roman" w:cs="Times New Roman"/>
          <w:sz w:val="24"/>
          <w:szCs w:val="24"/>
        </w:rPr>
        <w:t xml:space="preserve"> представлять адекватную современному уровню знаний научную картину мира на основе знания основных положений, законов и методов естественных наук и математики (ОПК-1);</w:t>
      </w:r>
    </w:p>
    <w:p w:rsidR="00AF6C18" w:rsidRPr="0038519F" w:rsidRDefault="0038519F" w:rsidP="00AF6C18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19F">
        <w:rPr>
          <w:rFonts w:ascii="Times New Roman" w:hAnsi="Times New Roman" w:cs="Times New Roman"/>
          <w:sz w:val="24"/>
          <w:szCs w:val="24"/>
        </w:rPr>
        <w:t>владение</w:t>
      </w:r>
      <w:r w:rsidR="00AF6C18" w:rsidRPr="0038519F">
        <w:rPr>
          <w:rFonts w:ascii="Times New Roman" w:hAnsi="Times New Roman" w:cs="Times New Roman"/>
          <w:sz w:val="24"/>
          <w:szCs w:val="24"/>
        </w:rPr>
        <w:t xml:space="preserve"> физико-математическим аппаратом, необходимым для описания роботов и робототехнических систем (ОПК-2);</w:t>
      </w:r>
    </w:p>
    <w:p w:rsidR="00AF6C18" w:rsidRPr="0038519F" w:rsidRDefault="0038519F" w:rsidP="00AF6C18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19F">
        <w:rPr>
          <w:rFonts w:ascii="Times New Roman" w:hAnsi="Times New Roman" w:cs="Times New Roman"/>
          <w:sz w:val="24"/>
          <w:szCs w:val="24"/>
        </w:rPr>
        <w:t>владение</w:t>
      </w:r>
      <w:r w:rsidR="00AF6C18" w:rsidRPr="0038519F">
        <w:rPr>
          <w:rFonts w:ascii="Times New Roman" w:hAnsi="Times New Roman" w:cs="Times New Roman"/>
          <w:sz w:val="24"/>
          <w:szCs w:val="24"/>
        </w:rPr>
        <w:t xml:space="preserve"> современными информаци</w:t>
      </w:r>
      <w:r w:rsidRPr="0038519F">
        <w:rPr>
          <w:rFonts w:ascii="Times New Roman" w:hAnsi="Times New Roman" w:cs="Times New Roman"/>
          <w:sz w:val="24"/>
          <w:szCs w:val="24"/>
        </w:rPr>
        <w:t>онными технологиями, готовность</w:t>
      </w:r>
      <w:r w:rsidR="00AF6C18" w:rsidRPr="0038519F">
        <w:rPr>
          <w:rFonts w:ascii="Times New Roman" w:hAnsi="Times New Roman" w:cs="Times New Roman"/>
          <w:sz w:val="24"/>
          <w:szCs w:val="24"/>
        </w:rPr>
        <w:t xml:space="preserve"> применять современные средства автоматизированного проектирования и машинной графики при проектировании систем и их отдельных модулей, а также для подготовки конструкторско-технологической документации, соблюдать основные требования информационной безопасности (ОПК-3);</w:t>
      </w:r>
    </w:p>
    <w:p w:rsidR="00AF6C18" w:rsidRPr="0038519F" w:rsidRDefault="0038519F" w:rsidP="00AF6C18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19F">
        <w:rPr>
          <w:rFonts w:ascii="Times New Roman" w:hAnsi="Times New Roman" w:cs="Times New Roman"/>
          <w:sz w:val="24"/>
          <w:szCs w:val="24"/>
        </w:rPr>
        <w:t>готовность</w:t>
      </w:r>
      <w:r w:rsidR="00AF6C18" w:rsidRPr="0038519F">
        <w:rPr>
          <w:rFonts w:ascii="Times New Roman" w:hAnsi="Times New Roman" w:cs="Times New Roman"/>
          <w:sz w:val="24"/>
          <w:szCs w:val="24"/>
        </w:rPr>
        <w:t xml:space="preserve"> собирать, обрабатывать, анализировать и систематизировать научно-техническую информацию по тематике исследования, использовать достижения отечественной и зарубежной науки, техники и технологии в своей профессиональной деятельности (ОПК-4);</w:t>
      </w:r>
    </w:p>
    <w:p w:rsidR="00AF6C18" w:rsidRPr="0038519F" w:rsidRDefault="00636835" w:rsidP="00AF6C18">
      <w:pPr>
        <w:spacing w:before="240" w:after="240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519F">
        <w:rPr>
          <w:rFonts w:ascii="Times New Roman" w:hAnsi="Times New Roman" w:cs="Times New Roman"/>
          <w:bCs/>
          <w:sz w:val="24"/>
          <w:szCs w:val="24"/>
        </w:rPr>
        <w:t>Профессиональные компетенции (ПК):</w:t>
      </w:r>
    </w:p>
    <w:p w:rsidR="00AF6C18" w:rsidRPr="0038519F" w:rsidRDefault="0038519F" w:rsidP="00AF6C18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Toc454814163"/>
      <w:r w:rsidRPr="0038519F">
        <w:rPr>
          <w:rFonts w:ascii="Times New Roman" w:hAnsi="Times New Roman" w:cs="Times New Roman"/>
          <w:sz w:val="24"/>
          <w:szCs w:val="24"/>
        </w:rPr>
        <w:t>способность</w:t>
      </w:r>
      <w:r w:rsidR="00AF6C18" w:rsidRPr="0038519F">
        <w:rPr>
          <w:rFonts w:ascii="Times New Roman" w:hAnsi="Times New Roman" w:cs="Times New Roman"/>
          <w:sz w:val="24"/>
          <w:szCs w:val="24"/>
        </w:rPr>
        <w:t xml:space="preserve"> составлять математические модели роботов и робототехнических систем, их подсистем и отдельных элементов и модулей, включая информационные, </w:t>
      </w:r>
      <w:r w:rsidR="00AF6C18" w:rsidRPr="0038519F">
        <w:rPr>
          <w:rFonts w:ascii="Times New Roman" w:hAnsi="Times New Roman" w:cs="Times New Roman"/>
          <w:sz w:val="24"/>
          <w:szCs w:val="24"/>
        </w:rPr>
        <w:lastRenderedPageBreak/>
        <w:t>электромеханические, гидравлические, электрогидравлические, электронные устройства и средства вычислительной техники (ПК-1);</w:t>
      </w:r>
    </w:p>
    <w:p w:rsidR="00AF6C18" w:rsidRPr="0038519F" w:rsidRDefault="0038519F" w:rsidP="00AF6C18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19F">
        <w:rPr>
          <w:rFonts w:ascii="Times New Roman" w:hAnsi="Times New Roman" w:cs="Times New Roman"/>
          <w:sz w:val="24"/>
          <w:szCs w:val="24"/>
        </w:rPr>
        <w:t>способность</w:t>
      </w:r>
      <w:r w:rsidR="00AF6C18" w:rsidRPr="0038519F">
        <w:rPr>
          <w:rFonts w:ascii="Times New Roman" w:hAnsi="Times New Roman" w:cs="Times New Roman"/>
          <w:sz w:val="24"/>
          <w:szCs w:val="24"/>
        </w:rPr>
        <w:t xml:space="preserve"> разрабатывать программное обеспечение, необходимое для обработки информации и управления в мехатронных и робототехнических системах, а также для их проектирования (ПК-2);</w:t>
      </w:r>
    </w:p>
    <w:p w:rsidR="00AF6C18" w:rsidRPr="0038519F" w:rsidRDefault="0038519F" w:rsidP="00AF6C18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19F">
        <w:rPr>
          <w:rFonts w:ascii="Times New Roman" w:hAnsi="Times New Roman" w:cs="Times New Roman"/>
          <w:sz w:val="24"/>
          <w:szCs w:val="24"/>
        </w:rPr>
        <w:t>способность</w:t>
      </w:r>
      <w:r w:rsidR="00AF6C18" w:rsidRPr="0038519F">
        <w:rPr>
          <w:rFonts w:ascii="Times New Roman" w:hAnsi="Times New Roman" w:cs="Times New Roman"/>
          <w:sz w:val="24"/>
          <w:szCs w:val="24"/>
        </w:rPr>
        <w:t xml:space="preserve"> осуществлять анализ научно-технической информации, обобщать отечественный и зарубежный опыт в области средств автоматизации и управления, проводить патентный поиск (ПК-4);</w:t>
      </w:r>
    </w:p>
    <w:p w:rsidR="00AF6C18" w:rsidRPr="0038519F" w:rsidRDefault="0038519F" w:rsidP="00AF6C18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19F">
        <w:rPr>
          <w:rFonts w:ascii="Times New Roman" w:hAnsi="Times New Roman" w:cs="Times New Roman"/>
          <w:sz w:val="24"/>
          <w:szCs w:val="24"/>
        </w:rPr>
        <w:t>способность</w:t>
      </w:r>
      <w:r w:rsidR="00AF6C18" w:rsidRPr="0038519F">
        <w:rPr>
          <w:rFonts w:ascii="Times New Roman" w:hAnsi="Times New Roman" w:cs="Times New Roman"/>
          <w:sz w:val="24"/>
          <w:szCs w:val="24"/>
        </w:rPr>
        <w:t xml:space="preserve"> проводить вычислительные эксперименты с использованием стандартных программных пакетов с целью исследования математических моделей роботов, мехатронных и робототехнических систем (ПК-6);</w:t>
      </w:r>
    </w:p>
    <w:p w:rsidR="00AF6C18" w:rsidRPr="0038519F" w:rsidRDefault="0038519F" w:rsidP="00AF6C18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19F">
        <w:rPr>
          <w:rFonts w:ascii="Times New Roman" w:hAnsi="Times New Roman" w:cs="Times New Roman"/>
          <w:sz w:val="24"/>
          <w:szCs w:val="24"/>
        </w:rPr>
        <w:t>способность</w:t>
      </w:r>
      <w:r w:rsidR="00AF6C18" w:rsidRPr="0038519F">
        <w:rPr>
          <w:rFonts w:ascii="Times New Roman" w:hAnsi="Times New Roman" w:cs="Times New Roman"/>
          <w:sz w:val="24"/>
          <w:szCs w:val="24"/>
        </w:rPr>
        <w:t xml:space="preserve"> участвовать в качестве исполнителя в научно-исследовательских разработках новых робототехнических и мехатронных систем (ПК-9);</w:t>
      </w:r>
    </w:p>
    <w:p w:rsidR="00AF6C18" w:rsidRPr="0038519F" w:rsidRDefault="0038519F" w:rsidP="00AF6C18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19F">
        <w:rPr>
          <w:rFonts w:ascii="Times New Roman" w:hAnsi="Times New Roman" w:cs="Times New Roman"/>
          <w:sz w:val="24"/>
          <w:szCs w:val="24"/>
        </w:rPr>
        <w:t>готовность</w:t>
      </w:r>
      <w:r w:rsidR="00AF6C18" w:rsidRPr="0038519F">
        <w:rPr>
          <w:rFonts w:ascii="Times New Roman" w:hAnsi="Times New Roman" w:cs="Times New Roman"/>
          <w:sz w:val="24"/>
          <w:szCs w:val="24"/>
        </w:rPr>
        <w:t xml:space="preserve"> участвовать в подготовке технико-экономического обоснования проектов создания роботов и робототехнических систем, их подсистем и отдельных модулей (ПК-10);</w:t>
      </w:r>
    </w:p>
    <w:p w:rsidR="00AF6C18" w:rsidRPr="0038519F" w:rsidRDefault="0038519F" w:rsidP="00AF6C18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19F">
        <w:rPr>
          <w:rFonts w:ascii="Times New Roman" w:hAnsi="Times New Roman" w:cs="Times New Roman"/>
          <w:sz w:val="24"/>
          <w:szCs w:val="24"/>
        </w:rPr>
        <w:t>способность</w:t>
      </w:r>
      <w:r w:rsidR="00AF6C18" w:rsidRPr="0038519F">
        <w:rPr>
          <w:rFonts w:ascii="Times New Roman" w:hAnsi="Times New Roman" w:cs="Times New Roman"/>
          <w:sz w:val="24"/>
          <w:szCs w:val="24"/>
        </w:rPr>
        <w:t xml:space="preserve"> производить расчеты и проектирование отдельных устройств и подсистем роботов и робототехнических систем с использованием стандартных исполнительных и управляющих устройств, средств автоматики, измерительной и вычислительной техники в соответствии с техническим заданием (ПК-11)</w:t>
      </w:r>
      <w:r w:rsidRPr="0038519F">
        <w:rPr>
          <w:rFonts w:ascii="Times New Roman" w:hAnsi="Times New Roman" w:cs="Times New Roman"/>
          <w:sz w:val="24"/>
          <w:szCs w:val="24"/>
        </w:rPr>
        <w:t>.</w:t>
      </w:r>
    </w:p>
    <w:p w:rsidR="00636835" w:rsidRPr="0071205B" w:rsidRDefault="00636835" w:rsidP="00636835">
      <w:pPr>
        <w:pStyle w:val="ReportMain"/>
        <w:keepNext/>
        <w:numPr>
          <w:ilvl w:val="0"/>
          <w:numId w:val="29"/>
        </w:numPr>
        <w:suppressAutoHyphens/>
        <w:spacing w:before="360" w:after="360"/>
        <w:jc w:val="center"/>
        <w:outlineLvl w:val="0"/>
        <w:rPr>
          <w:b/>
        </w:rPr>
      </w:pPr>
      <w:r w:rsidRPr="0071205B">
        <w:rPr>
          <w:b/>
        </w:rPr>
        <w:t>Место дисциплины в структуре образовательной программы</w:t>
      </w:r>
      <w:bookmarkEnd w:id="2"/>
    </w:p>
    <w:p w:rsidR="006C2612" w:rsidRPr="006C2612" w:rsidRDefault="006C2612" w:rsidP="006C2612">
      <w:pPr>
        <w:pStyle w:val="ab"/>
        <w:spacing w:line="240" w:lineRule="auto"/>
        <w:jc w:val="both"/>
        <w:rPr>
          <w:rFonts w:ascii="Times New Roman" w:hAnsi="Times New Roman" w:cs="Times New Roman"/>
        </w:rPr>
      </w:pPr>
      <w:r w:rsidRPr="006C2612">
        <w:rPr>
          <w:rFonts w:ascii="Times New Roman" w:hAnsi="Times New Roman" w:cs="Times New Roman"/>
        </w:rPr>
        <w:t>Дисциплина «</w:t>
      </w:r>
      <w:r>
        <w:rPr>
          <w:rFonts w:ascii="Times New Roman" w:hAnsi="Times New Roman" w:cs="Times New Roman"/>
        </w:rPr>
        <w:t>М</w:t>
      </w:r>
      <w:r w:rsidRPr="006C2612">
        <w:rPr>
          <w:rFonts w:ascii="Times New Roman" w:hAnsi="Times New Roman" w:cs="Times New Roman"/>
        </w:rPr>
        <w:t>атематика» относится к базовой части блока 1 «Дисциплины (модули)».</w:t>
      </w:r>
    </w:p>
    <w:p w:rsidR="00636835" w:rsidRPr="00A9450A" w:rsidRDefault="00636835" w:rsidP="0063683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9450A">
        <w:rPr>
          <w:rFonts w:ascii="Times New Roman" w:hAnsi="Times New Roman" w:cs="Times New Roman"/>
          <w:sz w:val="24"/>
          <w:szCs w:val="24"/>
        </w:rPr>
        <w:t>Дисципл</w:t>
      </w:r>
      <w:r w:rsidR="00A10378">
        <w:rPr>
          <w:rFonts w:ascii="Times New Roman" w:hAnsi="Times New Roman" w:cs="Times New Roman"/>
          <w:sz w:val="24"/>
          <w:szCs w:val="24"/>
        </w:rPr>
        <w:t>ина «Математика» изучается в 1–4</w:t>
      </w:r>
      <w:r w:rsidRPr="00A9450A">
        <w:rPr>
          <w:rFonts w:ascii="Times New Roman" w:hAnsi="Times New Roman" w:cs="Times New Roman"/>
          <w:sz w:val="24"/>
          <w:szCs w:val="24"/>
        </w:rPr>
        <w:t xml:space="preserve"> семестрах.</w:t>
      </w:r>
    </w:p>
    <w:p w:rsidR="00636835" w:rsidRPr="00080996" w:rsidRDefault="00636835" w:rsidP="00636835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</w:p>
    <w:p w:rsidR="00636835" w:rsidRPr="00080996" w:rsidRDefault="00636835" w:rsidP="00636835">
      <w:pPr>
        <w:pStyle w:val="ReportMain"/>
        <w:suppressAutoHyphens/>
        <w:spacing w:before="120"/>
        <w:ind w:firstLine="709"/>
        <w:jc w:val="both"/>
        <w:rPr>
          <w:b/>
        </w:rPr>
      </w:pPr>
      <w:r w:rsidRPr="0071205B">
        <w:rPr>
          <w:b/>
        </w:rPr>
        <w:t>2.1. Требования к входным результатам обучения,</w:t>
      </w:r>
      <w:r w:rsidRPr="00080996">
        <w:t xml:space="preserve"> необходимым для освоения дисциплины</w:t>
      </w:r>
      <w:r w:rsidRPr="00080996">
        <w:rPr>
          <w:b/>
        </w:rPr>
        <w:t xml:space="preserve">: </w:t>
      </w:r>
      <w:r>
        <w:t>о</w:t>
      </w:r>
      <w:r w:rsidRPr="003335E8">
        <w:t>своение дисциплины предполагает знания, умения и навыки в объеме школьного курса математики.</w:t>
      </w:r>
    </w:p>
    <w:p w:rsidR="00636835" w:rsidRPr="00080996" w:rsidRDefault="00636835" w:rsidP="00636835">
      <w:pPr>
        <w:pStyle w:val="ReportMain"/>
        <w:suppressAutoHyphens/>
        <w:ind w:firstLine="709"/>
        <w:jc w:val="both"/>
      </w:pPr>
    </w:p>
    <w:p w:rsidR="00636835" w:rsidRPr="0071205B" w:rsidRDefault="00636835" w:rsidP="00636835">
      <w:pPr>
        <w:pStyle w:val="ReportMain"/>
        <w:suppressAutoHyphens/>
        <w:ind w:firstLine="709"/>
        <w:jc w:val="both"/>
        <w:rPr>
          <w:b/>
        </w:rPr>
      </w:pPr>
      <w:r w:rsidRPr="0071205B">
        <w:rPr>
          <w:b/>
        </w:rPr>
        <w:t>2.2. Требования к результатам обучения по дисциплине</w:t>
      </w:r>
      <w:r w:rsidR="00D804DF" w:rsidRPr="0071205B">
        <w:rPr>
          <w:b/>
        </w:rPr>
        <w:t xml:space="preserve"> математика</w:t>
      </w:r>
      <w:r w:rsidRPr="0071205B">
        <w:rPr>
          <w:b/>
        </w:rPr>
        <w:t>:</w:t>
      </w:r>
    </w:p>
    <w:p w:rsidR="00636835" w:rsidRPr="00080996" w:rsidRDefault="00636835" w:rsidP="00636835">
      <w:pPr>
        <w:pStyle w:val="ReportMain"/>
        <w:suppressAutoHyphens/>
        <w:ind w:firstLine="709"/>
        <w:jc w:val="both"/>
      </w:pPr>
    </w:p>
    <w:p w:rsidR="00636835" w:rsidRPr="00080996" w:rsidRDefault="00636835" w:rsidP="00636835">
      <w:pPr>
        <w:pStyle w:val="ReportMain"/>
        <w:suppressAutoHyphens/>
        <w:ind w:firstLine="709"/>
        <w:jc w:val="both"/>
      </w:pPr>
      <w:r w:rsidRPr="00080996">
        <w:t>Знания, полученные обучающимися в результате освоения дисциплины, применяются при изучении следующих дисциплин:</w:t>
      </w:r>
    </w:p>
    <w:p w:rsidR="00636835" w:rsidRPr="00A5020E" w:rsidRDefault="006C2612" w:rsidP="00636835">
      <w:pPr>
        <w:pStyle w:val="ReportMain"/>
        <w:suppressAutoHyphens/>
        <w:ind w:firstLine="709"/>
        <w:jc w:val="both"/>
      </w:pPr>
      <w:r w:rsidRPr="00A5020E">
        <w:t xml:space="preserve">Теоретическая механика, физика, </w:t>
      </w:r>
      <w:r w:rsidR="003B665E">
        <w:t>информатика и информационно-коммуникационные системы, физическая химия, теоретическая механика, ,инженерная и компьютерная графика,Электрические и гидравлические приводы мехатронных и робототехнических систем, программное обеспечение мехатронных и робототехнических систем, дискретная математика, прикладная механика мехатронных устройств, прикладная математика, моделирование систем, сопротивление материалов, конструирование мехатронных модулей, информац</w:t>
      </w:r>
      <w:r w:rsidR="00C370BC">
        <w:t>ионные устройства в мехатронике, компьютерное управление мехатронными системами,проектирование мехатронных систем, САПР мехатронных систем,</w:t>
      </w:r>
    </w:p>
    <w:p w:rsidR="00636835" w:rsidRPr="00080996" w:rsidRDefault="00636835" w:rsidP="00636835">
      <w:pPr>
        <w:pStyle w:val="ReportMain"/>
        <w:suppressAutoHyphens/>
        <w:ind w:firstLine="709"/>
        <w:jc w:val="both"/>
        <w:rPr>
          <w:i/>
        </w:rPr>
      </w:pPr>
    </w:p>
    <w:p w:rsidR="00636835" w:rsidRPr="00080996" w:rsidRDefault="00636835" w:rsidP="00636835">
      <w:pPr>
        <w:pStyle w:val="ReportMain"/>
        <w:suppressAutoHyphens/>
        <w:ind w:firstLine="709"/>
        <w:jc w:val="both"/>
      </w:pPr>
      <w:r w:rsidRPr="00080996">
        <w:t>Процесс изучения дисциплины направлен на формирование следующих результатов обучения</w:t>
      </w:r>
    </w:p>
    <w:p w:rsidR="00636835" w:rsidRPr="00080996" w:rsidRDefault="00636835" w:rsidP="00636835">
      <w:pPr>
        <w:pStyle w:val="ReportMain"/>
        <w:suppressAutoHyphens/>
        <w:ind w:firstLine="709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1" w:type="dxa"/>
          <w:right w:w="51" w:type="dxa"/>
        </w:tblCellMar>
        <w:tblLook w:val="0000"/>
      </w:tblPr>
      <w:tblGrid>
        <w:gridCol w:w="5438"/>
        <w:gridCol w:w="4727"/>
      </w:tblGrid>
      <w:tr w:rsidR="00636835" w:rsidRPr="00080996" w:rsidTr="00B94E62">
        <w:trPr>
          <w:tblHeader/>
        </w:trPr>
        <w:tc>
          <w:tcPr>
            <w:tcW w:w="2675" w:type="pct"/>
            <w:shd w:val="clear" w:color="auto" w:fill="auto"/>
            <w:vAlign w:val="center"/>
          </w:tcPr>
          <w:p w:rsidR="00636835" w:rsidRPr="00080996" w:rsidRDefault="00636835" w:rsidP="00B94E62">
            <w:pPr>
              <w:pStyle w:val="ReportMain"/>
              <w:suppressAutoHyphens/>
              <w:jc w:val="center"/>
            </w:pPr>
            <w:r w:rsidRPr="00080996">
              <w:t xml:space="preserve">Планируемые результаты обучения по дисциплине, характеризующие этапы формирования компетенций </w:t>
            </w:r>
          </w:p>
        </w:tc>
        <w:tc>
          <w:tcPr>
            <w:tcW w:w="2325" w:type="pct"/>
            <w:shd w:val="clear" w:color="auto" w:fill="auto"/>
            <w:vAlign w:val="center"/>
          </w:tcPr>
          <w:p w:rsidR="00636835" w:rsidRPr="00080996" w:rsidRDefault="0084376A" w:rsidP="00B94E6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Формируемые компетенции </w:t>
            </w:r>
          </w:p>
        </w:tc>
      </w:tr>
      <w:tr w:rsidR="00636835" w:rsidRPr="00080996" w:rsidTr="00B94E62">
        <w:tc>
          <w:tcPr>
            <w:tcW w:w="2675" w:type="pct"/>
            <w:shd w:val="clear" w:color="auto" w:fill="auto"/>
          </w:tcPr>
          <w:p w:rsidR="00636835" w:rsidRDefault="00636835" w:rsidP="00B94E62">
            <w:pPr>
              <w:pStyle w:val="ReportMain"/>
              <w:suppressAutoHyphens/>
              <w:rPr>
                <w:color w:val="000000"/>
              </w:rPr>
            </w:pPr>
            <w:r w:rsidRPr="00080996">
              <w:rPr>
                <w:b/>
                <w:u w:val="single"/>
              </w:rPr>
              <w:lastRenderedPageBreak/>
              <w:t>Знать:</w:t>
            </w:r>
            <w:r>
              <w:rPr>
                <w:color w:val="000000"/>
              </w:rPr>
              <w:t xml:space="preserve"> Аналитическую геометрию и линейную алгебру; последовательности и ряды; дифференциальное и интегральное исчисления; дифференциальные уравнения; гармонический анализ; численные методы; функции комплексного переменного; элементы функционального анализа; теорию вероятности и математическую статистику.</w:t>
            </w:r>
          </w:p>
          <w:p w:rsidR="00636835" w:rsidRPr="00080996" w:rsidRDefault="00636835" w:rsidP="00B94E62">
            <w:pPr>
              <w:pStyle w:val="ReportMain"/>
              <w:suppressAutoHyphens/>
              <w:rPr>
                <w:b/>
                <w:u w:val="single"/>
              </w:rPr>
            </w:pPr>
          </w:p>
          <w:p w:rsidR="00636835" w:rsidRDefault="00636835" w:rsidP="00B94E62">
            <w:pPr>
              <w:pStyle w:val="ReportMain"/>
              <w:suppressAutoHyphens/>
            </w:pPr>
          </w:p>
          <w:p w:rsidR="00636835" w:rsidRDefault="00636835" w:rsidP="00B94E62">
            <w:pPr>
              <w:pStyle w:val="ReportMain"/>
              <w:suppressAutoHyphens/>
            </w:pPr>
          </w:p>
          <w:p w:rsidR="00636835" w:rsidRDefault="00636835" w:rsidP="00B94E62">
            <w:pPr>
              <w:pStyle w:val="ReportMain"/>
              <w:suppressAutoHyphens/>
            </w:pPr>
          </w:p>
          <w:p w:rsidR="00636835" w:rsidRPr="00080996" w:rsidRDefault="00636835" w:rsidP="00B94E62">
            <w:pPr>
              <w:pStyle w:val="ReportMain"/>
              <w:suppressAutoHyphens/>
              <w:rPr>
                <w:b/>
                <w:u w:val="single"/>
              </w:rPr>
            </w:pPr>
            <w:r w:rsidRPr="00080996">
              <w:rPr>
                <w:b/>
                <w:u w:val="single"/>
              </w:rPr>
              <w:t>Уметь:</w:t>
            </w:r>
            <w:r>
              <w:t xml:space="preserve"> применять физико-математические методы для решения задач в области автоматизации технологических процессов и производств, управление жизненным циклом продукции  и ее качеством с применением стандартных программных средств</w:t>
            </w:r>
          </w:p>
          <w:p w:rsidR="00636835" w:rsidRDefault="00636835" w:rsidP="00B94E62">
            <w:pPr>
              <w:pStyle w:val="ReportMain"/>
              <w:suppressAutoHyphens/>
            </w:pPr>
          </w:p>
          <w:p w:rsidR="00636835" w:rsidRDefault="00636835" w:rsidP="00B94E62">
            <w:pPr>
              <w:pStyle w:val="ReportMain"/>
              <w:suppressAutoHyphens/>
            </w:pPr>
          </w:p>
          <w:p w:rsidR="00636835" w:rsidRPr="00080996" w:rsidRDefault="00636835" w:rsidP="00B94E62">
            <w:pPr>
              <w:pStyle w:val="ReportMain"/>
              <w:suppressAutoHyphens/>
              <w:rPr>
                <w:b/>
                <w:u w:val="single"/>
              </w:rPr>
            </w:pPr>
            <w:r w:rsidRPr="00080996">
              <w:rPr>
                <w:b/>
                <w:u w:val="single"/>
              </w:rPr>
              <w:t>Владеть:</w:t>
            </w:r>
            <w:r>
              <w:t xml:space="preserve"> Численными методами решения дифференциальных и алгебраических уравнений. Методами аналитической геометрии, теории вероятности и математической статистики</w:t>
            </w:r>
          </w:p>
          <w:p w:rsidR="00636835" w:rsidRPr="00080996" w:rsidRDefault="00636835" w:rsidP="00B94E62">
            <w:pPr>
              <w:pStyle w:val="ReportMain"/>
              <w:suppressAutoHyphens/>
            </w:pPr>
            <w:r w:rsidRPr="00080996">
              <w:t>...</w:t>
            </w:r>
          </w:p>
        </w:tc>
        <w:tc>
          <w:tcPr>
            <w:tcW w:w="2325" w:type="pct"/>
            <w:shd w:val="clear" w:color="auto" w:fill="auto"/>
          </w:tcPr>
          <w:p w:rsidR="0038519F" w:rsidRPr="00241203" w:rsidRDefault="0038519F" w:rsidP="003C3F89">
            <w:pPr>
              <w:spacing w:after="24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1203">
              <w:rPr>
                <w:rFonts w:ascii="Times New Roman" w:hAnsi="Times New Roman" w:cs="Times New Roman"/>
                <w:bCs/>
                <w:sz w:val="24"/>
                <w:szCs w:val="24"/>
              </w:rPr>
              <w:t>Общекультурные компетенции:</w:t>
            </w:r>
          </w:p>
          <w:p w:rsidR="0038519F" w:rsidRPr="00241203" w:rsidRDefault="0038519F" w:rsidP="003851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ОК-1, ОК-7</w:t>
            </w:r>
          </w:p>
          <w:p w:rsidR="003C3F89" w:rsidRPr="00241203" w:rsidRDefault="003C3F89" w:rsidP="003C3F89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41203">
              <w:rPr>
                <w:rFonts w:ascii="Times New Roman" w:hAnsi="Times New Roman" w:cs="Times New Roman"/>
                <w:bCs/>
                <w:sz w:val="24"/>
                <w:szCs w:val="24"/>
              </w:rPr>
              <w:t>бщепрофессиональные компетенции:</w:t>
            </w:r>
          </w:p>
          <w:p w:rsidR="003C3F89" w:rsidRPr="00241203" w:rsidRDefault="003C3F89" w:rsidP="003C3F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ОПК-1, ОПК-2, ОПК-3, ОПК-4</w:t>
            </w:r>
          </w:p>
          <w:p w:rsidR="003C3F89" w:rsidRPr="00241203" w:rsidRDefault="003C3F89" w:rsidP="003C3F89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1203">
              <w:rPr>
                <w:rFonts w:ascii="Times New Roman" w:hAnsi="Times New Roman" w:cs="Times New Roman"/>
                <w:bCs/>
                <w:sz w:val="24"/>
                <w:szCs w:val="24"/>
              </w:rPr>
              <w:t>Профессиональные компетенции:</w:t>
            </w:r>
          </w:p>
          <w:p w:rsidR="00241203" w:rsidRPr="00241203" w:rsidRDefault="00241203" w:rsidP="00241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ПК-1, ПК-2, ПК-4, ПК-6, ПК-9, ПК-10, ПК-11</w:t>
            </w:r>
          </w:p>
          <w:p w:rsidR="00241203" w:rsidRPr="0038519F" w:rsidRDefault="00241203" w:rsidP="003C3F89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C3F89" w:rsidRPr="00DD77B7" w:rsidRDefault="003C3F89" w:rsidP="0038519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636835" w:rsidRPr="00080996" w:rsidRDefault="00636835" w:rsidP="00B94E62">
            <w:pPr>
              <w:pStyle w:val="ReportMain"/>
              <w:suppressAutoHyphens/>
              <w:jc w:val="both"/>
            </w:pPr>
          </w:p>
        </w:tc>
      </w:tr>
      <w:tr w:rsidR="00636835" w:rsidRPr="00080996" w:rsidTr="00B94E62">
        <w:tc>
          <w:tcPr>
            <w:tcW w:w="2675" w:type="pct"/>
            <w:shd w:val="clear" w:color="auto" w:fill="auto"/>
          </w:tcPr>
          <w:p w:rsidR="00636835" w:rsidRPr="00080996" w:rsidRDefault="00636835" w:rsidP="00B94E62">
            <w:pPr>
              <w:pStyle w:val="ReportMain"/>
              <w:suppressAutoHyphens/>
              <w:rPr>
                <w:b/>
                <w:u w:val="single"/>
              </w:rPr>
            </w:pPr>
          </w:p>
        </w:tc>
        <w:tc>
          <w:tcPr>
            <w:tcW w:w="2325" w:type="pct"/>
            <w:shd w:val="clear" w:color="auto" w:fill="auto"/>
          </w:tcPr>
          <w:p w:rsidR="00636835" w:rsidRPr="00080996" w:rsidRDefault="00636835" w:rsidP="00B94E62">
            <w:pPr>
              <w:pStyle w:val="ReportMain"/>
              <w:suppressAutoHyphens/>
              <w:jc w:val="both"/>
            </w:pPr>
          </w:p>
        </w:tc>
      </w:tr>
    </w:tbl>
    <w:p w:rsidR="00636835" w:rsidRPr="00080996" w:rsidRDefault="00636835" w:rsidP="00636835">
      <w:pPr>
        <w:pStyle w:val="ReportMain"/>
        <w:suppressAutoHyphens/>
        <w:ind w:left="1069"/>
        <w:jc w:val="both"/>
        <w:rPr>
          <w:i/>
        </w:rPr>
      </w:pPr>
    </w:p>
    <w:p w:rsidR="00636835" w:rsidRPr="00080996" w:rsidRDefault="00636835" w:rsidP="00636835">
      <w:pPr>
        <w:pStyle w:val="ReportMain"/>
        <w:suppressAutoHyphens/>
        <w:ind w:firstLine="709"/>
        <w:jc w:val="both"/>
        <w:rPr>
          <w:i/>
        </w:rPr>
      </w:pPr>
    </w:p>
    <w:p w:rsidR="00636835" w:rsidRPr="00080996" w:rsidRDefault="00636835" w:rsidP="00636835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</w:p>
    <w:p w:rsidR="00636835" w:rsidRPr="0071205B" w:rsidRDefault="00636835" w:rsidP="00D804DF">
      <w:pPr>
        <w:pStyle w:val="ReportMain"/>
        <w:keepNext/>
        <w:numPr>
          <w:ilvl w:val="0"/>
          <w:numId w:val="29"/>
        </w:numPr>
        <w:suppressAutoHyphens/>
        <w:jc w:val="center"/>
        <w:outlineLvl w:val="0"/>
        <w:rPr>
          <w:b/>
        </w:rPr>
      </w:pPr>
      <w:bookmarkStart w:id="3" w:name="_Toc454808381"/>
      <w:bookmarkStart w:id="4" w:name="_Toc454814164"/>
      <w:r w:rsidRPr="0071205B">
        <w:rPr>
          <w:b/>
        </w:rPr>
        <w:t>Структура и содержание дисциплины</w:t>
      </w:r>
      <w:bookmarkEnd w:id="3"/>
      <w:bookmarkEnd w:id="4"/>
    </w:p>
    <w:p w:rsidR="00636835" w:rsidRPr="005052D8" w:rsidRDefault="00636835" w:rsidP="00636835">
      <w:pPr>
        <w:pStyle w:val="ReportMain"/>
        <w:keepNext/>
        <w:suppressAutoHyphens/>
        <w:ind w:firstLine="709"/>
        <w:jc w:val="both"/>
        <w:outlineLvl w:val="0"/>
        <w:rPr>
          <w:b/>
        </w:rPr>
      </w:pPr>
    </w:p>
    <w:p w:rsidR="00636835" w:rsidRPr="00690132" w:rsidRDefault="00636835" w:rsidP="00690132">
      <w:pPr>
        <w:pStyle w:val="ReportMain"/>
        <w:keepNext/>
        <w:suppressAutoHyphens/>
        <w:jc w:val="both"/>
        <w:outlineLvl w:val="1"/>
        <w:rPr>
          <w:b/>
          <w:lang w:val="en-US"/>
        </w:rPr>
      </w:pPr>
    </w:p>
    <w:p w:rsidR="00636835" w:rsidRPr="005F1122" w:rsidRDefault="00636835" w:rsidP="00690132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1122">
        <w:rPr>
          <w:rFonts w:ascii="Times New Roman" w:hAnsi="Times New Roman" w:cs="Times New Roman"/>
          <w:sz w:val="24"/>
          <w:szCs w:val="24"/>
        </w:rPr>
        <w:t>Общая трудо</w:t>
      </w:r>
      <w:r w:rsidR="00ED1A9F">
        <w:rPr>
          <w:rFonts w:ascii="Times New Roman" w:hAnsi="Times New Roman" w:cs="Times New Roman"/>
          <w:sz w:val="24"/>
          <w:szCs w:val="24"/>
        </w:rPr>
        <w:t>емкость дисциплины составляет 1</w:t>
      </w:r>
      <w:r w:rsidR="00ED1A9F" w:rsidRPr="00ED1A9F">
        <w:rPr>
          <w:rFonts w:ascii="Times New Roman" w:hAnsi="Times New Roman" w:cs="Times New Roman"/>
          <w:sz w:val="24"/>
          <w:szCs w:val="24"/>
        </w:rPr>
        <w:t>6</w:t>
      </w:r>
      <w:r w:rsidR="00690132">
        <w:rPr>
          <w:rFonts w:ascii="Times New Roman" w:hAnsi="Times New Roman" w:cs="Times New Roman"/>
          <w:sz w:val="24"/>
          <w:szCs w:val="24"/>
        </w:rPr>
        <w:t xml:space="preserve"> зачетных единиц (</w:t>
      </w:r>
      <w:r w:rsidR="00ED1A9F" w:rsidRPr="00ED1A9F">
        <w:rPr>
          <w:rFonts w:ascii="Times New Roman" w:hAnsi="Times New Roman" w:cs="Times New Roman"/>
          <w:sz w:val="24"/>
          <w:szCs w:val="24"/>
        </w:rPr>
        <w:t>576</w:t>
      </w:r>
      <w:r w:rsidRPr="005F1122">
        <w:rPr>
          <w:rFonts w:ascii="Times New Roman" w:hAnsi="Times New Roman" w:cs="Times New Roman"/>
          <w:sz w:val="24"/>
          <w:szCs w:val="24"/>
        </w:rPr>
        <w:t>академических часов). Из них на обязательную аудиторную нагрузку – 2</w:t>
      </w:r>
      <w:r w:rsidR="00CB44A1">
        <w:rPr>
          <w:rFonts w:ascii="Times New Roman" w:hAnsi="Times New Roman" w:cs="Times New Roman"/>
          <w:sz w:val="24"/>
          <w:szCs w:val="24"/>
        </w:rPr>
        <w:t>60</w:t>
      </w:r>
      <w:r w:rsidR="00ED1A9F">
        <w:rPr>
          <w:rFonts w:ascii="Times New Roman" w:hAnsi="Times New Roman" w:cs="Times New Roman"/>
          <w:sz w:val="24"/>
          <w:szCs w:val="24"/>
        </w:rPr>
        <w:t xml:space="preserve"> час</w:t>
      </w:r>
      <w:r w:rsidR="00CB44A1">
        <w:rPr>
          <w:rFonts w:ascii="Times New Roman" w:hAnsi="Times New Roman" w:cs="Times New Roman"/>
          <w:sz w:val="24"/>
          <w:szCs w:val="24"/>
        </w:rPr>
        <w:t>ов</w:t>
      </w:r>
      <w:r w:rsidR="00ED1A9F">
        <w:rPr>
          <w:rFonts w:ascii="Times New Roman" w:hAnsi="Times New Roman" w:cs="Times New Roman"/>
          <w:sz w:val="24"/>
          <w:szCs w:val="24"/>
        </w:rPr>
        <w:t xml:space="preserve"> (</w:t>
      </w:r>
      <w:r w:rsidR="00CB44A1">
        <w:rPr>
          <w:rFonts w:ascii="Times New Roman" w:hAnsi="Times New Roman" w:cs="Times New Roman"/>
          <w:sz w:val="24"/>
          <w:szCs w:val="24"/>
        </w:rPr>
        <w:t>7</w:t>
      </w:r>
      <w:r w:rsidRPr="005F1122">
        <w:rPr>
          <w:rFonts w:ascii="Times New Roman" w:hAnsi="Times New Roman" w:cs="Times New Roman"/>
          <w:sz w:val="24"/>
          <w:szCs w:val="24"/>
        </w:rPr>
        <w:t xml:space="preserve"> зачетных единиц), на само</w:t>
      </w:r>
      <w:r w:rsidR="00ED1A9F">
        <w:rPr>
          <w:rFonts w:ascii="Times New Roman" w:hAnsi="Times New Roman" w:cs="Times New Roman"/>
          <w:sz w:val="24"/>
          <w:szCs w:val="24"/>
        </w:rPr>
        <w:t>стоятельную работу студента – 3</w:t>
      </w:r>
      <w:r w:rsidR="00CB44A1">
        <w:rPr>
          <w:rFonts w:ascii="Times New Roman" w:hAnsi="Times New Roman" w:cs="Times New Roman"/>
          <w:sz w:val="24"/>
          <w:szCs w:val="24"/>
        </w:rPr>
        <w:t>16 часов (9</w:t>
      </w:r>
      <w:r w:rsidRPr="005F1122">
        <w:rPr>
          <w:rFonts w:ascii="Times New Roman" w:hAnsi="Times New Roman" w:cs="Times New Roman"/>
          <w:sz w:val="24"/>
          <w:szCs w:val="24"/>
        </w:rPr>
        <w:t xml:space="preserve"> зачетных единиц).</w:t>
      </w:r>
    </w:p>
    <w:p w:rsidR="00636835" w:rsidRPr="005F1122" w:rsidRDefault="00636835" w:rsidP="00636835">
      <w:pPr>
        <w:pStyle w:val="ReportMain"/>
        <w:suppressAutoHyphens/>
        <w:ind w:firstLine="709"/>
        <w:jc w:val="both"/>
      </w:pPr>
    </w:p>
    <w:p w:rsidR="00636835" w:rsidRPr="005052D8" w:rsidRDefault="00636835" w:rsidP="00636835">
      <w:pPr>
        <w:pStyle w:val="ReportMain"/>
        <w:keepNext/>
        <w:suppressAutoHyphens/>
        <w:ind w:firstLine="709"/>
        <w:jc w:val="both"/>
        <w:outlineLvl w:val="0"/>
        <w:rPr>
          <w:b/>
        </w:rPr>
      </w:pPr>
    </w:p>
    <w:p w:rsidR="00915D06" w:rsidRDefault="00915D06" w:rsidP="00636835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" w:name="_Toc452124252"/>
      <w:bookmarkStart w:id="6" w:name="_Toc454808384"/>
      <w:bookmarkStart w:id="7" w:name="_Toc454814165"/>
    </w:p>
    <w:p w:rsidR="00915D06" w:rsidRDefault="00915D06" w:rsidP="00636835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:rsidR="00636835" w:rsidRPr="0071205B" w:rsidRDefault="00636835" w:rsidP="00636835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71205B">
        <w:rPr>
          <w:b/>
        </w:rPr>
        <w:t>3.1 Структура дисциплины</w:t>
      </w:r>
      <w:bookmarkEnd w:id="5"/>
      <w:bookmarkEnd w:id="6"/>
      <w:bookmarkEnd w:id="7"/>
    </w:p>
    <w:p w:rsidR="00636835" w:rsidRDefault="00636835" w:rsidP="00636835">
      <w:pPr>
        <w:ind w:firstLine="709"/>
        <w:jc w:val="both"/>
      </w:pPr>
    </w:p>
    <w:tbl>
      <w:tblPr>
        <w:tblpPr w:leftFromText="180" w:rightFromText="180" w:vertAnchor="text" w:horzAnchor="margin" w:tblpXSpec="center" w:tblpY="655"/>
        <w:tblW w:w="10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/>
      </w:tblPr>
      <w:tblGrid>
        <w:gridCol w:w="5894"/>
        <w:gridCol w:w="1000"/>
        <w:gridCol w:w="992"/>
        <w:gridCol w:w="993"/>
        <w:gridCol w:w="953"/>
        <w:gridCol w:w="835"/>
        <w:gridCol w:w="16"/>
      </w:tblGrid>
      <w:tr w:rsidR="00A10378" w:rsidRPr="005052D8" w:rsidTr="00A10378">
        <w:trPr>
          <w:tblHeader/>
          <w:jc w:val="center"/>
        </w:trPr>
        <w:tc>
          <w:tcPr>
            <w:tcW w:w="5894" w:type="dxa"/>
            <w:vMerge w:val="restart"/>
            <w:shd w:val="clear" w:color="auto" w:fill="auto"/>
            <w:vAlign w:val="center"/>
          </w:tcPr>
          <w:p w:rsidR="00A10378" w:rsidRPr="005052D8" w:rsidRDefault="00A10378" w:rsidP="00A10378">
            <w:pPr>
              <w:pStyle w:val="ReportMain"/>
              <w:suppressAutoHyphens/>
              <w:jc w:val="center"/>
            </w:pPr>
            <w:r w:rsidRPr="005052D8">
              <w:t>Вид работы</w:t>
            </w:r>
          </w:p>
        </w:tc>
        <w:tc>
          <w:tcPr>
            <w:tcW w:w="4789" w:type="dxa"/>
            <w:gridSpan w:val="6"/>
          </w:tcPr>
          <w:p w:rsidR="00A10378" w:rsidRPr="005052D8" w:rsidRDefault="00A10378" w:rsidP="00A10378">
            <w:pPr>
              <w:pStyle w:val="ReportMain"/>
              <w:suppressAutoHyphens/>
              <w:jc w:val="center"/>
            </w:pPr>
            <w:r w:rsidRPr="005052D8">
              <w:t xml:space="preserve"> Трудоемкость,</w:t>
            </w:r>
          </w:p>
          <w:p w:rsidR="00A10378" w:rsidRPr="005052D8" w:rsidRDefault="00A10378" w:rsidP="00A10378">
            <w:pPr>
              <w:pStyle w:val="ReportMain"/>
              <w:suppressAutoHyphens/>
              <w:jc w:val="center"/>
            </w:pPr>
            <w:r w:rsidRPr="005052D8">
              <w:t>академических часов</w:t>
            </w:r>
          </w:p>
        </w:tc>
      </w:tr>
      <w:tr w:rsidR="00A10378" w:rsidRPr="005052D8" w:rsidTr="00A10378">
        <w:trPr>
          <w:gridAfter w:val="1"/>
          <w:wAfter w:w="16" w:type="dxa"/>
          <w:tblHeader/>
          <w:jc w:val="center"/>
        </w:trPr>
        <w:tc>
          <w:tcPr>
            <w:tcW w:w="5894" w:type="dxa"/>
            <w:vMerge/>
            <w:shd w:val="clear" w:color="auto" w:fill="auto"/>
            <w:vAlign w:val="center"/>
          </w:tcPr>
          <w:p w:rsidR="00A10378" w:rsidRPr="005052D8" w:rsidRDefault="00A10378" w:rsidP="00A10378">
            <w:pPr>
              <w:pStyle w:val="ReportMain"/>
              <w:suppressAutoHyphens/>
              <w:jc w:val="center"/>
            </w:pPr>
          </w:p>
        </w:tc>
        <w:tc>
          <w:tcPr>
            <w:tcW w:w="1000" w:type="dxa"/>
            <w:shd w:val="clear" w:color="auto" w:fill="auto"/>
            <w:vAlign w:val="center"/>
          </w:tcPr>
          <w:p w:rsidR="00A10378" w:rsidRPr="005052D8" w:rsidRDefault="00A10378" w:rsidP="00A10378">
            <w:pPr>
              <w:pStyle w:val="ReportMain"/>
              <w:suppressAutoHyphens/>
            </w:pPr>
            <w:r>
              <w:t xml:space="preserve">     1</w:t>
            </w:r>
            <w:r w:rsidRPr="005052D8">
              <w:t xml:space="preserve"> семестр</w:t>
            </w:r>
          </w:p>
        </w:tc>
        <w:tc>
          <w:tcPr>
            <w:tcW w:w="992" w:type="dxa"/>
            <w:vAlign w:val="center"/>
          </w:tcPr>
          <w:p w:rsidR="00A10378" w:rsidRPr="005052D8" w:rsidRDefault="00A10378" w:rsidP="00A10378">
            <w:pPr>
              <w:pStyle w:val="ReportMain"/>
              <w:suppressAutoHyphens/>
              <w:jc w:val="center"/>
            </w:pPr>
            <w:r>
              <w:t>2 семестр</w:t>
            </w:r>
          </w:p>
        </w:tc>
        <w:tc>
          <w:tcPr>
            <w:tcW w:w="993" w:type="dxa"/>
            <w:vAlign w:val="center"/>
          </w:tcPr>
          <w:p w:rsidR="00A10378" w:rsidRPr="005052D8" w:rsidRDefault="00A10378" w:rsidP="00A10378">
            <w:pPr>
              <w:pStyle w:val="ReportMain"/>
              <w:suppressAutoHyphens/>
              <w:jc w:val="center"/>
            </w:pPr>
            <w:r>
              <w:t>3 семестр</w:t>
            </w:r>
          </w:p>
        </w:tc>
        <w:tc>
          <w:tcPr>
            <w:tcW w:w="953" w:type="dxa"/>
            <w:vAlign w:val="center"/>
          </w:tcPr>
          <w:p w:rsidR="00A10378" w:rsidRPr="005052D8" w:rsidRDefault="00A10378" w:rsidP="00A10378">
            <w:pPr>
              <w:pStyle w:val="ReportMain"/>
              <w:suppressAutoHyphens/>
              <w:jc w:val="center"/>
            </w:pPr>
            <w:r>
              <w:t>4 семестр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A10378" w:rsidRPr="005052D8" w:rsidRDefault="00A10378" w:rsidP="00A10378">
            <w:pPr>
              <w:pStyle w:val="ReportMain"/>
              <w:suppressAutoHyphens/>
              <w:jc w:val="center"/>
            </w:pPr>
            <w:r w:rsidRPr="005052D8">
              <w:t>всего</w:t>
            </w:r>
          </w:p>
        </w:tc>
      </w:tr>
      <w:tr w:rsidR="00A10378" w:rsidRPr="005052D8" w:rsidTr="00A10378">
        <w:trPr>
          <w:gridAfter w:val="1"/>
          <w:wAfter w:w="16" w:type="dxa"/>
          <w:jc w:val="center"/>
        </w:trPr>
        <w:tc>
          <w:tcPr>
            <w:tcW w:w="5894" w:type="dxa"/>
            <w:shd w:val="clear" w:color="auto" w:fill="auto"/>
          </w:tcPr>
          <w:p w:rsidR="00A10378" w:rsidRPr="005052D8" w:rsidRDefault="00A10378" w:rsidP="00A10378">
            <w:pPr>
              <w:pStyle w:val="ReportMain"/>
              <w:suppressAutoHyphens/>
              <w:rPr>
                <w:b/>
              </w:rPr>
            </w:pPr>
            <w:r w:rsidRPr="005052D8">
              <w:rPr>
                <w:b/>
              </w:rPr>
              <w:lastRenderedPageBreak/>
              <w:t>Общая трудоёмкость</w:t>
            </w:r>
          </w:p>
        </w:tc>
        <w:tc>
          <w:tcPr>
            <w:tcW w:w="1000" w:type="dxa"/>
            <w:shd w:val="clear" w:color="auto" w:fill="auto"/>
          </w:tcPr>
          <w:p w:rsidR="00A10378" w:rsidRPr="003537D6" w:rsidRDefault="00A10378" w:rsidP="00A10378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216</w:t>
            </w:r>
          </w:p>
        </w:tc>
        <w:tc>
          <w:tcPr>
            <w:tcW w:w="992" w:type="dxa"/>
          </w:tcPr>
          <w:p w:rsidR="00A10378" w:rsidRPr="003537D6" w:rsidRDefault="00A10378" w:rsidP="00A10378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</w:rPr>
              <w:t>1</w:t>
            </w:r>
            <w:r w:rsidR="00A3069E">
              <w:rPr>
                <w:b/>
                <w:lang w:val="en-US"/>
              </w:rPr>
              <w:t>44</w:t>
            </w:r>
          </w:p>
        </w:tc>
        <w:tc>
          <w:tcPr>
            <w:tcW w:w="993" w:type="dxa"/>
          </w:tcPr>
          <w:p w:rsidR="00A10378" w:rsidRPr="003537D6" w:rsidRDefault="00A3069E" w:rsidP="00A10378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144</w:t>
            </w:r>
          </w:p>
        </w:tc>
        <w:tc>
          <w:tcPr>
            <w:tcW w:w="953" w:type="dxa"/>
          </w:tcPr>
          <w:p w:rsidR="00A10378" w:rsidRPr="00A10378" w:rsidRDefault="00A10378" w:rsidP="00A10378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835" w:type="dxa"/>
            <w:shd w:val="clear" w:color="auto" w:fill="auto"/>
          </w:tcPr>
          <w:p w:rsidR="00A10378" w:rsidRPr="007B3831" w:rsidRDefault="00A10378" w:rsidP="00A10378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576</w:t>
            </w:r>
          </w:p>
        </w:tc>
      </w:tr>
      <w:tr w:rsidR="00A10378" w:rsidRPr="005052D8" w:rsidTr="00A10378">
        <w:trPr>
          <w:gridAfter w:val="1"/>
          <w:wAfter w:w="16" w:type="dxa"/>
          <w:jc w:val="center"/>
        </w:trPr>
        <w:tc>
          <w:tcPr>
            <w:tcW w:w="5894" w:type="dxa"/>
            <w:shd w:val="clear" w:color="auto" w:fill="auto"/>
          </w:tcPr>
          <w:p w:rsidR="00A10378" w:rsidRPr="005052D8" w:rsidRDefault="00A10378" w:rsidP="00A10378">
            <w:pPr>
              <w:pStyle w:val="ReportMain"/>
              <w:suppressAutoHyphens/>
              <w:rPr>
                <w:b/>
              </w:rPr>
            </w:pPr>
            <w:r w:rsidRPr="005052D8">
              <w:rPr>
                <w:b/>
              </w:rPr>
              <w:t>Контактная работа:</w:t>
            </w:r>
          </w:p>
        </w:tc>
        <w:tc>
          <w:tcPr>
            <w:tcW w:w="1000" w:type="dxa"/>
            <w:shd w:val="clear" w:color="auto" w:fill="auto"/>
          </w:tcPr>
          <w:p w:rsidR="00A10378" w:rsidRPr="004158CA" w:rsidRDefault="00A10378" w:rsidP="00A10378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88</w:t>
            </w:r>
          </w:p>
        </w:tc>
        <w:tc>
          <w:tcPr>
            <w:tcW w:w="992" w:type="dxa"/>
          </w:tcPr>
          <w:p w:rsidR="00A10378" w:rsidRPr="004158CA" w:rsidRDefault="00A10378" w:rsidP="00A10378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64</w:t>
            </w:r>
          </w:p>
        </w:tc>
        <w:tc>
          <w:tcPr>
            <w:tcW w:w="993" w:type="dxa"/>
          </w:tcPr>
          <w:p w:rsidR="00A10378" w:rsidRPr="005052D8" w:rsidRDefault="00A10378" w:rsidP="00A10378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953" w:type="dxa"/>
          </w:tcPr>
          <w:p w:rsidR="00A10378" w:rsidRDefault="00A10378" w:rsidP="00A10378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835" w:type="dxa"/>
            <w:shd w:val="clear" w:color="auto" w:fill="auto"/>
          </w:tcPr>
          <w:p w:rsidR="00A10378" w:rsidRPr="00BE2A46" w:rsidRDefault="00A10378" w:rsidP="00BE2A46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BE2A46">
              <w:rPr>
                <w:b/>
              </w:rPr>
              <w:t>60</w:t>
            </w:r>
          </w:p>
        </w:tc>
      </w:tr>
      <w:tr w:rsidR="00A10378" w:rsidRPr="005052D8" w:rsidTr="00A10378">
        <w:trPr>
          <w:gridAfter w:val="1"/>
          <w:wAfter w:w="16" w:type="dxa"/>
          <w:jc w:val="center"/>
        </w:trPr>
        <w:tc>
          <w:tcPr>
            <w:tcW w:w="5894" w:type="dxa"/>
            <w:shd w:val="clear" w:color="auto" w:fill="auto"/>
          </w:tcPr>
          <w:p w:rsidR="00A10378" w:rsidRPr="005052D8" w:rsidRDefault="00A10378" w:rsidP="00A10378">
            <w:pPr>
              <w:pStyle w:val="ReportMain"/>
              <w:suppressAutoHyphens/>
            </w:pPr>
            <w:r w:rsidRPr="005052D8">
              <w:t>Лекции (Л)</w:t>
            </w:r>
          </w:p>
        </w:tc>
        <w:tc>
          <w:tcPr>
            <w:tcW w:w="1000" w:type="dxa"/>
            <w:shd w:val="clear" w:color="auto" w:fill="auto"/>
          </w:tcPr>
          <w:p w:rsidR="00A10378" w:rsidRPr="004419D2" w:rsidRDefault="00A10378" w:rsidP="00A10378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32</w:t>
            </w:r>
          </w:p>
        </w:tc>
        <w:tc>
          <w:tcPr>
            <w:tcW w:w="992" w:type="dxa"/>
          </w:tcPr>
          <w:p w:rsidR="00A10378" w:rsidRPr="004419D2" w:rsidRDefault="00A10378" w:rsidP="00A10378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993" w:type="dxa"/>
          </w:tcPr>
          <w:p w:rsidR="00A10378" w:rsidRPr="004419D2" w:rsidRDefault="00A10378" w:rsidP="00A10378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953" w:type="dxa"/>
          </w:tcPr>
          <w:p w:rsidR="00A10378" w:rsidRPr="00A10378" w:rsidRDefault="00A10378" w:rsidP="00A10378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835" w:type="dxa"/>
            <w:shd w:val="clear" w:color="auto" w:fill="auto"/>
          </w:tcPr>
          <w:p w:rsidR="00A10378" w:rsidRPr="00BE2A46" w:rsidRDefault="00BE2A46" w:rsidP="00A10378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112</w:t>
            </w:r>
          </w:p>
        </w:tc>
      </w:tr>
      <w:tr w:rsidR="00A10378" w:rsidRPr="005052D8" w:rsidTr="00A10378">
        <w:trPr>
          <w:gridAfter w:val="1"/>
          <w:wAfter w:w="16" w:type="dxa"/>
          <w:jc w:val="center"/>
        </w:trPr>
        <w:tc>
          <w:tcPr>
            <w:tcW w:w="5894" w:type="dxa"/>
            <w:shd w:val="clear" w:color="auto" w:fill="auto"/>
          </w:tcPr>
          <w:p w:rsidR="00A10378" w:rsidRPr="005052D8" w:rsidRDefault="00A10378" w:rsidP="00A10378">
            <w:pPr>
              <w:pStyle w:val="ReportMain"/>
              <w:suppressAutoHyphens/>
            </w:pPr>
            <w:r w:rsidRPr="005052D8">
              <w:t>Практические занятия (ПЗ)</w:t>
            </w:r>
          </w:p>
        </w:tc>
        <w:tc>
          <w:tcPr>
            <w:tcW w:w="1000" w:type="dxa"/>
            <w:shd w:val="clear" w:color="auto" w:fill="auto"/>
          </w:tcPr>
          <w:p w:rsidR="00A10378" w:rsidRPr="004419D2" w:rsidRDefault="00A10378" w:rsidP="00A10378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56</w:t>
            </w:r>
          </w:p>
        </w:tc>
        <w:tc>
          <w:tcPr>
            <w:tcW w:w="992" w:type="dxa"/>
          </w:tcPr>
          <w:p w:rsidR="00A10378" w:rsidRPr="004419D2" w:rsidRDefault="00A10378" w:rsidP="00A10378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36</w:t>
            </w:r>
          </w:p>
        </w:tc>
        <w:tc>
          <w:tcPr>
            <w:tcW w:w="993" w:type="dxa"/>
          </w:tcPr>
          <w:p w:rsidR="00A10378" w:rsidRPr="004419D2" w:rsidRDefault="00A10378" w:rsidP="00A10378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32</w:t>
            </w:r>
          </w:p>
        </w:tc>
        <w:tc>
          <w:tcPr>
            <w:tcW w:w="953" w:type="dxa"/>
          </w:tcPr>
          <w:p w:rsidR="00A10378" w:rsidRPr="00A10378" w:rsidRDefault="00A10378" w:rsidP="00A10378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835" w:type="dxa"/>
            <w:shd w:val="clear" w:color="auto" w:fill="auto"/>
          </w:tcPr>
          <w:p w:rsidR="00A10378" w:rsidRPr="00BE2A46" w:rsidRDefault="00A10378" w:rsidP="00BE2A46">
            <w:pPr>
              <w:pStyle w:val="ReportMain"/>
              <w:suppressAutoHyphens/>
              <w:jc w:val="center"/>
            </w:pPr>
            <w:r>
              <w:rPr>
                <w:b/>
                <w:lang w:val="en-US"/>
              </w:rPr>
              <w:t>1</w:t>
            </w:r>
            <w:r w:rsidR="00BE2A46">
              <w:rPr>
                <w:b/>
              </w:rPr>
              <w:t>48</w:t>
            </w:r>
          </w:p>
        </w:tc>
      </w:tr>
      <w:tr w:rsidR="00A10378" w:rsidRPr="005052D8" w:rsidTr="00A10378">
        <w:trPr>
          <w:gridAfter w:val="1"/>
          <w:wAfter w:w="16" w:type="dxa"/>
          <w:jc w:val="center"/>
        </w:trPr>
        <w:tc>
          <w:tcPr>
            <w:tcW w:w="5894" w:type="dxa"/>
            <w:tcBorders>
              <w:bottom w:val="single" w:sz="4" w:space="0" w:color="auto"/>
            </w:tcBorders>
            <w:shd w:val="clear" w:color="auto" w:fill="auto"/>
          </w:tcPr>
          <w:p w:rsidR="00A10378" w:rsidRPr="005052D8" w:rsidRDefault="00A10378" w:rsidP="00A10378">
            <w:pPr>
              <w:pStyle w:val="ReportMain"/>
              <w:suppressAutoHyphens/>
            </w:pPr>
            <w:r w:rsidRPr="005052D8">
              <w:t>Промежуточная аттестация (зачет, экзамен)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A10378" w:rsidRPr="003537D6" w:rsidRDefault="00A10378" w:rsidP="00A10378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36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0378" w:rsidRPr="003537D6" w:rsidRDefault="00A10378" w:rsidP="00A10378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36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0378" w:rsidRPr="003537D6" w:rsidRDefault="00A10378" w:rsidP="00A10378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45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A10378" w:rsidRDefault="00A10378" w:rsidP="00A10378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</w:tcPr>
          <w:p w:rsidR="00A10378" w:rsidRPr="003537D6" w:rsidRDefault="00A10378" w:rsidP="00A10378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117</w:t>
            </w:r>
          </w:p>
        </w:tc>
      </w:tr>
      <w:tr w:rsidR="00A10378" w:rsidRPr="005052D8" w:rsidTr="00A10378">
        <w:trPr>
          <w:gridAfter w:val="1"/>
          <w:wAfter w:w="16" w:type="dxa"/>
          <w:jc w:val="center"/>
        </w:trPr>
        <w:tc>
          <w:tcPr>
            <w:tcW w:w="5894" w:type="dxa"/>
            <w:tcBorders>
              <w:bottom w:val="nil"/>
            </w:tcBorders>
            <w:shd w:val="clear" w:color="auto" w:fill="auto"/>
          </w:tcPr>
          <w:p w:rsidR="00A10378" w:rsidRPr="005052D8" w:rsidRDefault="00A10378" w:rsidP="00A10378">
            <w:pPr>
              <w:pStyle w:val="ReportMain"/>
              <w:suppressAutoHyphens/>
              <w:rPr>
                <w:b/>
              </w:rPr>
            </w:pPr>
            <w:r w:rsidRPr="005052D8">
              <w:rPr>
                <w:b/>
              </w:rPr>
              <w:t>Самостоятельная работа:</w:t>
            </w:r>
          </w:p>
        </w:tc>
        <w:tc>
          <w:tcPr>
            <w:tcW w:w="1000" w:type="dxa"/>
            <w:tcBorders>
              <w:bottom w:val="nil"/>
            </w:tcBorders>
            <w:shd w:val="clear" w:color="auto" w:fill="auto"/>
          </w:tcPr>
          <w:p w:rsidR="00A10378" w:rsidRPr="003537D6" w:rsidRDefault="00A10378" w:rsidP="00A10378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92</w:t>
            </w:r>
          </w:p>
        </w:tc>
        <w:tc>
          <w:tcPr>
            <w:tcW w:w="992" w:type="dxa"/>
            <w:tcBorders>
              <w:bottom w:val="nil"/>
            </w:tcBorders>
          </w:tcPr>
          <w:p w:rsidR="00A10378" w:rsidRPr="003537D6" w:rsidRDefault="00A10378" w:rsidP="00A10378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44</w:t>
            </w:r>
          </w:p>
        </w:tc>
        <w:tc>
          <w:tcPr>
            <w:tcW w:w="993" w:type="dxa"/>
            <w:tcBorders>
              <w:bottom w:val="nil"/>
            </w:tcBorders>
          </w:tcPr>
          <w:p w:rsidR="00A10378" w:rsidRPr="003537D6" w:rsidRDefault="00A10378" w:rsidP="00A10378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39</w:t>
            </w:r>
          </w:p>
        </w:tc>
        <w:tc>
          <w:tcPr>
            <w:tcW w:w="953" w:type="dxa"/>
            <w:tcBorders>
              <w:bottom w:val="nil"/>
            </w:tcBorders>
          </w:tcPr>
          <w:p w:rsidR="00A10378" w:rsidRPr="00A10378" w:rsidRDefault="00A10378" w:rsidP="00A10378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835" w:type="dxa"/>
            <w:tcBorders>
              <w:bottom w:val="nil"/>
            </w:tcBorders>
            <w:shd w:val="clear" w:color="auto" w:fill="auto"/>
          </w:tcPr>
          <w:p w:rsidR="00A10378" w:rsidRPr="00BE2A46" w:rsidRDefault="00A10378" w:rsidP="00A10378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  <w:lang w:val="en-US"/>
              </w:rPr>
              <w:t>1</w:t>
            </w:r>
            <w:r w:rsidR="00BE2A46">
              <w:rPr>
                <w:b/>
              </w:rPr>
              <w:t>99</w:t>
            </w:r>
          </w:p>
          <w:p w:rsidR="00A10378" w:rsidRPr="0081039A" w:rsidRDefault="00A10378" w:rsidP="00A10378">
            <w:pPr>
              <w:pStyle w:val="ReportMain"/>
              <w:suppressAutoHyphens/>
              <w:jc w:val="center"/>
              <w:rPr>
                <w:b/>
              </w:rPr>
            </w:pPr>
          </w:p>
        </w:tc>
      </w:tr>
      <w:tr w:rsidR="00A10378" w:rsidRPr="005052D8" w:rsidTr="00A10378">
        <w:trPr>
          <w:gridAfter w:val="1"/>
          <w:wAfter w:w="16" w:type="dxa"/>
          <w:jc w:val="center"/>
        </w:trPr>
        <w:tc>
          <w:tcPr>
            <w:tcW w:w="5894" w:type="dxa"/>
            <w:tcBorders>
              <w:top w:val="nil"/>
            </w:tcBorders>
            <w:shd w:val="clear" w:color="auto" w:fill="auto"/>
          </w:tcPr>
          <w:p w:rsidR="00A10378" w:rsidRPr="00E4660B" w:rsidRDefault="00A10378" w:rsidP="00A10378">
            <w:pPr>
              <w:pStyle w:val="ReportMain"/>
              <w:suppressAutoHyphens/>
              <w:rPr>
                <w:i/>
              </w:rPr>
            </w:pPr>
          </w:p>
          <w:p w:rsidR="00A10378" w:rsidRPr="005052D8" w:rsidRDefault="00A10378" w:rsidP="00A10378">
            <w:pPr>
              <w:pStyle w:val="ReportMain"/>
              <w:suppressAutoHyphens/>
              <w:rPr>
                <w:i/>
              </w:rPr>
            </w:pPr>
            <w:r w:rsidRPr="005052D8">
              <w:rPr>
                <w:i/>
              </w:rPr>
              <w:t>- выполнение расчетно-графического задания (РГЗ);</w:t>
            </w:r>
          </w:p>
          <w:p w:rsidR="00A10378" w:rsidRPr="005052D8" w:rsidRDefault="00A10378" w:rsidP="00A10378">
            <w:pPr>
              <w:pStyle w:val="ReportMain"/>
              <w:suppressAutoHyphens/>
              <w:rPr>
                <w:i/>
              </w:rPr>
            </w:pPr>
            <w:r w:rsidRPr="005052D8">
              <w:rPr>
                <w:i/>
              </w:rPr>
              <w:t>- самостоятельное изучение разделов (</w:t>
            </w:r>
            <w:r w:rsidRPr="00092CB0">
              <w:rPr>
                <w:i/>
              </w:rPr>
              <w:t>равномерная сходимость функционального ряда, ряды Фурье для функций с произвольным периодом, для четных и нечетных функций</w:t>
            </w:r>
            <w:r w:rsidRPr="005052D8">
              <w:rPr>
                <w:i/>
              </w:rPr>
              <w:t xml:space="preserve"> );</w:t>
            </w:r>
          </w:p>
          <w:p w:rsidR="00A10378" w:rsidRPr="005052D8" w:rsidRDefault="00A10378" w:rsidP="00A10378">
            <w:pPr>
              <w:pStyle w:val="ReportMain"/>
              <w:suppressAutoHyphens/>
              <w:rPr>
                <w:i/>
              </w:rPr>
            </w:pPr>
            <w:r w:rsidRPr="005052D8">
              <w:rPr>
                <w:i/>
              </w:rPr>
              <w:t>- самоподготовка (проработка и повторение лекционного материала и материала учебников и учебных пособий</w:t>
            </w:r>
            <w:r>
              <w:rPr>
                <w:i/>
              </w:rPr>
              <w:t>)</w:t>
            </w:r>
            <w:r w:rsidRPr="005052D8">
              <w:rPr>
                <w:i/>
              </w:rPr>
              <w:t>;</w:t>
            </w:r>
          </w:p>
          <w:p w:rsidR="00A10378" w:rsidRPr="005052D8" w:rsidRDefault="00A10378" w:rsidP="00A10378">
            <w:pPr>
              <w:pStyle w:val="ReportMain"/>
              <w:suppressAutoHyphens/>
              <w:rPr>
                <w:i/>
              </w:rPr>
            </w:pPr>
            <w:r w:rsidRPr="005052D8">
              <w:rPr>
                <w:i/>
              </w:rPr>
              <w:t>- подготовка к  практическимзанятиям;</w:t>
            </w:r>
          </w:p>
          <w:p w:rsidR="00A10378" w:rsidRPr="005052D8" w:rsidRDefault="00A10378" w:rsidP="00A10378">
            <w:pPr>
              <w:pStyle w:val="ReportMain"/>
              <w:suppressAutoHyphens/>
              <w:rPr>
                <w:i/>
              </w:rPr>
            </w:pPr>
            <w:r w:rsidRPr="005052D8">
              <w:rPr>
                <w:i/>
              </w:rPr>
              <w:t xml:space="preserve">- подготовка к </w:t>
            </w:r>
            <w:r>
              <w:rPr>
                <w:i/>
              </w:rPr>
              <w:t>сдаче модулей</w:t>
            </w:r>
            <w:r w:rsidRPr="005052D8">
              <w:rPr>
                <w:i/>
              </w:rPr>
              <w:t>;</w:t>
            </w:r>
          </w:p>
          <w:p w:rsidR="00A10378" w:rsidRPr="005052D8" w:rsidRDefault="00A10378" w:rsidP="00A10378">
            <w:pPr>
              <w:pStyle w:val="ReportMain"/>
              <w:suppressAutoHyphens/>
            </w:pPr>
            <w:r w:rsidRPr="005052D8">
              <w:rPr>
                <w:i/>
              </w:rPr>
              <w:t>- подготовка к рубежному контролю и т.п.)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</w:tcPr>
          <w:p w:rsidR="00A10378" w:rsidRPr="005052D8" w:rsidRDefault="00A10378" w:rsidP="00A10378">
            <w:pPr>
              <w:pStyle w:val="ReportMain"/>
              <w:suppressAutoHyphens/>
              <w:jc w:val="center"/>
            </w:pPr>
          </w:p>
        </w:tc>
        <w:tc>
          <w:tcPr>
            <w:tcW w:w="992" w:type="dxa"/>
            <w:tcBorders>
              <w:top w:val="nil"/>
            </w:tcBorders>
          </w:tcPr>
          <w:p w:rsidR="00A10378" w:rsidRPr="005052D8" w:rsidRDefault="00A10378" w:rsidP="00A10378">
            <w:pPr>
              <w:pStyle w:val="ReportMain"/>
              <w:suppressAutoHyphens/>
              <w:jc w:val="center"/>
            </w:pPr>
          </w:p>
        </w:tc>
        <w:tc>
          <w:tcPr>
            <w:tcW w:w="993" w:type="dxa"/>
            <w:tcBorders>
              <w:top w:val="nil"/>
            </w:tcBorders>
          </w:tcPr>
          <w:p w:rsidR="00A10378" w:rsidRPr="005052D8" w:rsidRDefault="00A10378" w:rsidP="00A10378">
            <w:pPr>
              <w:pStyle w:val="ReportMain"/>
              <w:suppressAutoHyphens/>
              <w:jc w:val="center"/>
            </w:pPr>
          </w:p>
        </w:tc>
        <w:tc>
          <w:tcPr>
            <w:tcW w:w="953" w:type="dxa"/>
            <w:tcBorders>
              <w:top w:val="nil"/>
            </w:tcBorders>
          </w:tcPr>
          <w:p w:rsidR="00A10378" w:rsidRPr="005052D8" w:rsidRDefault="00A10378" w:rsidP="00A10378">
            <w:pPr>
              <w:pStyle w:val="ReportMain"/>
              <w:suppressAutoHyphens/>
              <w:jc w:val="center"/>
            </w:pPr>
          </w:p>
        </w:tc>
        <w:tc>
          <w:tcPr>
            <w:tcW w:w="835" w:type="dxa"/>
            <w:tcBorders>
              <w:top w:val="nil"/>
            </w:tcBorders>
            <w:shd w:val="clear" w:color="auto" w:fill="auto"/>
          </w:tcPr>
          <w:p w:rsidR="00A10378" w:rsidRPr="005052D8" w:rsidRDefault="00A10378" w:rsidP="00A10378">
            <w:pPr>
              <w:pStyle w:val="ReportMain"/>
              <w:suppressAutoHyphens/>
              <w:jc w:val="center"/>
            </w:pPr>
          </w:p>
        </w:tc>
      </w:tr>
      <w:tr w:rsidR="00A10378" w:rsidRPr="005052D8" w:rsidTr="00A10378">
        <w:trPr>
          <w:gridAfter w:val="1"/>
          <w:wAfter w:w="16" w:type="dxa"/>
          <w:jc w:val="center"/>
        </w:trPr>
        <w:tc>
          <w:tcPr>
            <w:tcW w:w="5894" w:type="dxa"/>
            <w:shd w:val="clear" w:color="auto" w:fill="auto"/>
          </w:tcPr>
          <w:p w:rsidR="00A10378" w:rsidRPr="005052D8" w:rsidRDefault="00A10378" w:rsidP="00A10378">
            <w:pPr>
              <w:pStyle w:val="ReportMain"/>
              <w:suppressAutoHyphens/>
              <w:rPr>
                <w:b/>
              </w:rPr>
            </w:pPr>
            <w:r w:rsidRPr="005052D8">
              <w:rPr>
                <w:b/>
              </w:rPr>
              <w:t>Вид итогового контроля (зачет, экзамен, дифференцированный зачет)</w:t>
            </w:r>
          </w:p>
        </w:tc>
        <w:tc>
          <w:tcPr>
            <w:tcW w:w="1000" w:type="dxa"/>
            <w:shd w:val="clear" w:color="auto" w:fill="auto"/>
          </w:tcPr>
          <w:p w:rsidR="00A10378" w:rsidRPr="005052D8" w:rsidRDefault="00A10378" w:rsidP="00A10378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экзамен</w:t>
            </w:r>
          </w:p>
        </w:tc>
        <w:tc>
          <w:tcPr>
            <w:tcW w:w="992" w:type="dxa"/>
          </w:tcPr>
          <w:p w:rsidR="00A10378" w:rsidRPr="005052D8" w:rsidRDefault="00A10378" w:rsidP="00A10378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экзамен</w:t>
            </w:r>
          </w:p>
        </w:tc>
        <w:tc>
          <w:tcPr>
            <w:tcW w:w="993" w:type="dxa"/>
          </w:tcPr>
          <w:p w:rsidR="00A10378" w:rsidRPr="005052D8" w:rsidRDefault="00A10378" w:rsidP="00A10378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экзамен</w:t>
            </w:r>
          </w:p>
        </w:tc>
        <w:tc>
          <w:tcPr>
            <w:tcW w:w="953" w:type="dxa"/>
          </w:tcPr>
          <w:p w:rsidR="00A10378" w:rsidRPr="005052D8" w:rsidRDefault="00A10378" w:rsidP="00A10378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зачет</w:t>
            </w:r>
          </w:p>
        </w:tc>
        <w:tc>
          <w:tcPr>
            <w:tcW w:w="835" w:type="dxa"/>
            <w:shd w:val="clear" w:color="auto" w:fill="auto"/>
          </w:tcPr>
          <w:p w:rsidR="00A10378" w:rsidRPr="005052D8" w:rsidRDefault="00A10378" w:rsidP="00A10378">
            <w:pPr>
              <w:pStyle w:val="ReportMain"/>
              <w:suppressAutoHyphens/>
              <w:jc w:val="center"/>
              <w:rPr>
                <w:b/>
              </w:rPr>
            </w:pPr>
          </w:p>
        </w:tc>
      </w:tr>
    </w:tbl>
    <w:p w:rsidR="00636835" w:rsidRPr="008D04E4" w:rsidRDefault="00636835" w:rsidP="00636835">
      <w:pPr>
        <w:spacing w:line="360" w:lineRule="auto"/>
        <w:ind w:firstLine="720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8D04E4">
        <w:rPr>
          <w:rFonts w:ascii="Times New Roman" w:hAnsi="Times New Roman" w:cs="Times New Roman"/>
          <w:sz w:val="24"/>
          <w:szCs w:val="24"/>
        </w:rPr>
        <w:t>Общая трудоемкость освоения дисциплины составляет 16 зачетных единиц, 576 часов.</w:t>
      </w:r>
    </w:p>
    <w:p w:rsidR="00915D06" w:rsidRDefault="00915D06" w:rsidP="00915D06">
      <w:pPr>
        <w:jc w:val="both"/>
      </w:pPr>
    </w:p>
    <w:p w:rsidR="00915D06" w:rsidRDefault="00915D06" w:rsidP="00915D06">
      <w:pPr>
        <w:jc w:val="both"/>
      </w:pPr>
    </w:p>
    <w:p w:rsidR="00915D06" w:rsidRDefault="00915D06" w:rsidP="00915D06">
      <w:pPr>
        <w:jc w:val="both"/>
      </w:pPr>
    </w:p>
    <w:p w:rsidR="00915D06" w:rsidRDefault="00915D06" w:rsidP="00915D06">
      <w:pPr>
        <w:jc w:val="both"/>
      </w:pPr>
    </w:p>
    <w:p w:rsidR="00915D06" w:rsidRDefault="00915D06" w:rsidP="00915D06">
      <w:pPr>
        <w:jc w:val="both"/>
      </w:pPr>
    </w:p>
    <w:p w:rsidR="00915D06" w:rsidRDefault="00915D06" w:rsidP="00915D06">
      <w:pPr>
        <w:jc w:val="both"/>
      </w:pPr>
    </w:p>
    <w:p w:rsidR="00915D06" w:rsidRDefault="00915D06" w:rsidP="00915D06">
      <w:pPr>
        <w:jc w:val="both"/>
      </w:pPr>
    </w:p>
    <w:p w:rsidR="00915D06" w:rsidRDefault="00915D06" w:rsidP="00915D06">
      <w:pPr>
        <w:jc w:val="both"/>
      </w:pPr>
    </w:p>
    <w:p w:rsidR="00915D06" w:rsidRDefault="00915D06" w:rsidP="00915D06">
      <w:pPr>
        <w:jc w:val="both"/>
      </w:pPr>
    </w:p>
    <w:p w:rsidR="00915D06" w:rsidRDefault="00915D06" w:rsidP="00915D06">
      <w:pPr>
        <w:jc w:val="both"/>
      </w:pPr>
    </w:p>
    <w:p w:rsidR="00636835" w:rsidRPr="004419D2" w:rsidRDefault="00636835" w:rsidP="00915D06">
      <w:pPr>
        <w:jc w:val="both"/>
        <w:rPr>
          <w:rFonts w:ascii="Times New Roman" w:hAnsi="Times New Roman" w:cs="Times New Roman"/>
          <w:sz w:val="24"/>
          <w:szCs w:val="24"/>
        </w:rPr>
      </w:pPr>
      <w:r w:rsidRPr="004419D2">
        <w:rPr>
          <w:rFonts w:ascii="Times New Roman" w:hAnsi="Times New Roman" w:cs="Times New Roman"/>
          <w:sz w:val="24"/>
          <w:szCs w:val="24"/>
        </w:rPr>
        <w:t>Разделы дисциплины, изучаемые в 1 семестре:</w:t>
      </w:r>
    </w:p>
    <w:p w:rsidR="00636835" w:rsidRPr="004419D2" w:rsidRDefault="00636835" w:rsidP="0063683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2410"/>
        <w:gridCol w:w="567"/>
        <w:gridCol w:w="851"/>
        <w:gridCol w:w="850"/>
        <w:gridCol w:w="851"/>
        <w:gridCol w:w="850"/>
        <w:gridCol w:w="992"/>
        <w:gridCol w:w="1843"/>
      </w:tblGrid>
      <w:tr w:rsidR="00636835" w:rsidRPr="004419D2" w:rsidTr="00B94E62">
        <w:trPr>
          <w:trHeight w:val="278"/>
        </w:trPr>
        <w:tc>
          <w:tcPr>
            <w:tcW w:w="567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№ п./п.</w:t>
            </w:r>
          </w:p>
        </w:tc>
        <w:tc>
          <w:tcPr>
            <w:tcW w:w="2410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Раздел дисциплины</w:t>
            </w:r>
          </w:p>
        </w:tc>
        <w:tc>
          <w:tcPr>
            <w:tcW w:w="567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851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Неделя семестра</w:t>
            </w:r>
          </w:p>
        </w:tc>
        <w:tc>
          <w:tcPr>
            <w:tcW w:w="3543" w:type="dxa"/>
            <w:gridSpan w:val="4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1843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Формируемые компетенции</w:t>
            </w:r>
            <w:r w:rsidRPr="004419D2">
              <w:rPr>
                <w:rFonts w:ascii="Times New Roman" w:hAnsi="Times New Roman" w:cs="Times New Roman"/>
                <w:i/>
                <w:sz w:val="24"/>
                <w:szCs w:val="24"/>
              </w:rPr>
              <w:t>)/</w:t>
            </w:r>
          </w:p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промежуточной аттестации </w:t>
            </w:r>
          </w:p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 w:rsidRPr="004419D2">
              <w:rPr>
                <w:rFonts w:ascii="Times New Roman" w:hAnsi="Times New Roman" w:cs="Times New Roman"/>
                <w:i/>
                <w:sz w:val="24"/>
                <w:szCs w:val="24"/>
              </w:rPr>
              <w:t>по семестрам)</w:t>
            </w:r>
          </w:p>
        </w:tc>
      </w:tr>
      <w:tr w:rsidR="00636835" w:rsidRPr="004419D2" w:rsidTr="00B94E62">
        <w:trPr>
          <w:trHeight w:val="277"/>
        </w:trPr>
        <w:tc>
          <w:tcPr>
            <w:tcW w:w="567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Лекц</w:t>
            </w:r>
            <w:r w:rsidRPr="004419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ии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Лабор</w:t>
            </w:r>
            <w:r w:rsidRPr="004419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аторные работы</w:t>
            </w:r>
          </w:p>
        </w:tc>
        <w:tc>
          <w:tcPr>
            <w:tcW w:w="850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Практ</w:t>
            </w:r>
            <w:r w:rsidRPr="004419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ические занятия</w:t>
            </w:r>
          </w:p>
        </w:tc>
        <w:tc>
          <w:tcPr>
            <w:tcW w:w="992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Самост</w:t>
            </w:r>
            <w:r w:rsidRPr="004419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оятельная работа студентов/контроль</w:t>
            </w:r>
          </w:p>
        </w:tc>
        <w:tc>
          <w:tcPr>
            <w:tcW w:w="1843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835" w:rsidRPr="004419D2" w:rsidTr="00B94E62">
        <w:tc>
          <w:tcPr>
            <w:tcW w:w="567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2410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36835" w:rsidRPr="004419D2" w:rsidTr="00B94E62">
        <w:tc>
          <w:tcPr>
            <w:tcW w:w="567" w:type="dxa"/>
          </w:tcPr>
          <w:p w:rsidR="00636835" w:rsidRPr="004419D2" w:rsidRDefault="00636835" w:rsidP="00B94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Аналитическая геометрия и линейная алгебра</w:t>
            </w:r>
          </w:p>
        </w:tc>
        <w:tc>
          <w:tcPr>
            <w:tcW w:w="567" w:type="dxa"/>
            <w:vMerge w:val="restart"/>
          </w:tcPr>
          <w:p w:rsidR="00636835" w:rsidRPr="004419D2" w:rsidRDefault="00636835" w:rsidP="00B94E62">
            <w:pPr>
              <w:pStyle w:val="3"/>
              <w:jc w:val="center"/>
              <w:rPr>
                <w:sz w:val="24"/>
                <w:szCs w:val="24"/>
              </w:rPr>
            </w:pPr>
            <w:r w:rsidRPr="004419D2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636835" w:rsidRPr="00FB0DBC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636835" w:rsidRPr="00FB0DBC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FB0DBC" w:rsidRDefault="00636835" w:rsidP="0002191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1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636835" w:rsidRPr="006C3866" w:rsidRDefault="006C3866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843" w:type="dxa"/>
            <w:vAlign w:val="center"/>
          </w:tcPr>
          <w:p w:rsidR="00241203" w:rsidRPr="00241203" w:rsidRDefault="00241203" w:rsidP="00BC594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-7,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-2,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-3,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-4,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-2,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-4,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-6,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-9,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-10,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 xml:space="preserve">1 контрольная работа </w:t>
            </w: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Первый зачетный модуль семестра</w:t>
            </w:r>
          </w:p>
        </w:tc>
      </w:tr>
      <w:tr w:rsidR="00636835" w:rsidRPr="004419D2" w:rsidTr="00B94E62">
        <w:tc>
          <w:tcPr>
            <w:tcW w:w="567" w:type="dxa"/>
          </w:tcPr>
          <w:p w:rsidR="00636835" w:rsidRPr="004419D2" w:rsidRDefault="00636835" w:rsidP="00B94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Введение в математический анализ.</w:t>
            </w:r>
          </w:p>
        </w:tc>
        <w:tc>
          <w:tcPr>
            <w:tcW w:w="567" w:type="dxa"/>
            <w:vMerge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636835" w:rsidRPr="00FB0DBC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636835" w:rsidRPr="00FB0DBC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FB0DBC" w:rsidRDefault="00636835" w:rsidP="00021915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1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636835" w:rsidRPr="006C3866" w:rsidRDefault="006C3866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843" w:type="dxa"/>
            <w:vAlign w:val="center"/>
          </w:tcPr>
          <w:p w:rsidR="00241203" w:rsidRPr="00F844CB" w:rsidRDefault="00241203" w:rsidP="00B94E62">
            <w:pPr>
              <w:jc w:val="center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</w:pP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-7,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-2,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-3,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-4,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-2,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-4,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-6,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-9,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-10,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>-11</w:t>
            </w:r>
          </w:p>
          <w:p w:rsidR="00636835" w:rsidRPr="00366E21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Расчетно-графическая работа</w:t>
            </w:r>
          </w:p>
          <w:p w:rsidR="00636835" w:rsidRPr="00366E21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Первый зачетный модуль семестра</w:t>
            </w:r>
          </w:p>
        </w:tc>
      </w:tr>
      <w:tr w:rsidR="00636835" w:rsidRPr="004419D2" w:rsidTr="00B94E62">
        <w:tc>
          <w:tcPr>
            <w:tcW w:w="567" w:type="dxa"/>
          </w:tcPr>
          <w:p w:rsidR="00636835" w:rsidRPr="00FB0DBC" w:rsidRDefault="00636835" w:rsidP="00B94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</w:tcPr>
          <w:p w:rsidR="00636835" w:rsidRPr="00FB0DBC" w:rsidRDefault="00636835" w:rsidP="00C902D0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</w:t>
            </w:r>
            <w:r w:rsidR="00C902D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системы</w:t>
            </w:r>
          </w:p>
        </w:tc>
        <w:tc>
          <w:tcPr>
            <w:tcW w:w="567" w:type="dxa"/>
            <w:vMerge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636835" w:rsidRPr="00021915" w:rsidRDefault="00636835" w:rsidP="00021915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</w:t>
            </w:r>
            <w:r w:rsidR="00021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636835" w:rsidRPr="00021915" w:rsidRDefault="0002191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021915" w:rsidRDefault="0002191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:rsidR="00636835" w:rsidRPr="006C3866" w:rsidRDefault="006C3866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843" w:type="dxa"/>
            <w:vAlign w:val="center"/>
          </w:tcPr>
          <w:p w:rsidR="00241203" w:rsidRPr="00F844CB" w:rsidRDefault="00241203" w:rsidP="00B94E62">
            <w:pPr>
              <w:jc w:val="center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</w:pP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-7,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-2,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-3,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-4,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-2,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-4,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-6,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-9,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-10,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>-11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 xml:space="preserve">Контрольная </w:t>
            </w:r>
            <w:r w:rsidRPr="004419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работа </w:t>
            </w: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Второй зачетный модуль семестра</w:t>
            </w:r>
          </w:p>
        </w:tc>
      </w:tr>
      <w:tr w:rsidR="00636835" w:rsidRPr="004419D2" w:rsidTr="00B94E62">
        <w:tc>
          <w:tcPr>
            <w:tcW w:w="567" w:type="dxa"/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410" w:type="dxa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Производная и дифференциал</w:t>
            </w:r>
          </w:p>
        </w:tc>
        <w:tc>
          <w:tcPr>
            <w:tcW w:w="567" w:type="dxa"/>
            <w:vMerge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636835" w:rsidRPr="00021915" w:rsidRDefault="00021915" w:rsidP="00021915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636835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636835" w:rsidRPr="00021915" w:rsidRDefault="0002191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021915" w:rsidRDefault="00636835" w:rsidP="00021915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1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636835" w:rsidRPr="006C3866" w:rsidRDefault="006C3866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843" w:type="dxa"/>
            <w:vAlign w:val="center"/>
          </w:tcPr>
          <w:p w:rsidR="00241203" w:rsidRPr="00F844CB" w:rsidRDefault="00241203" w:rsidP="00B94E62">
            <w:pPr>
              <w:jc w:val="center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</w:pP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-7,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-2,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-3,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-4,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-2,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-4,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-6,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-9,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-10,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>-11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 xml:space="preserve">Контрольная работа </w:t>
            </w: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Второй зачетный модуль семестра</w:t>
            </w:r>
          </w:p>
        </w:tc>
      </w:tr>
      <w:tr w:rsidR="00636835" w:rsidRPr="004419D2" w:rsidTr="00B94E62">
        <w:trPr>
          <w:trHeight w:val="70"/>
        </w:trPr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567" w:type="dxa"/>
            <w:vMerge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636835" w:rsidRPr="00021915" w:rsidRDefault="006C3866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92/</w:t>
            </w:r>
            <w:r w:rsidR="00021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экзамен</w:t>
            </w:r>
          </w:p>
        </w:tc>
      </w:tr>
    </w:tbl>
    <w:p w:rsidR="00636835" w:rsidRPr="004419D2" w:rsidRDefault="00636835" w:rsidP="0063683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6835" w:rsidRPr="004419D2" w:rsidRDefault="00636835" w:rsidP="0063683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19D2">
        <w:rPr>
          <w:rFonts w:ascii="Times New Roman" w:hAnsi="Times New Roman" w:cs="Times New Roman"/>
          <w:sz w:val="24"/>
          <w:szCs w:val="24"/>
        </w:rPr>
        <w:t>Разделы дисциплины, изучаемые в 2 семестре:</w:t>
      </w:r>
    </w:p>
    <w:p w:rsidR="00636835" w:rsidRPr="004419D2" w:rsidRDefault="00636835" w:rsidP="0063683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2410"/>
        <w:gridCol w:w="709"/>
        <w:gridCol w:w="709"/>
        <w:gridCol w:w="850"/>
        <w:gridCol w:w="851"/>
        <w:gridCol w:w="850"/>
        <w:gridCol w:w="992"/>
        <w:gridCol w:w="1843"/>
      </w:tblGrid>
      <w:tr w:rsidR="00636835" w:rsidRPr="004419D2" w:rsidTr="00B94E62">
        <w:trPr>
          <w:trHeight w:val="278"/>
        </w:trPr>
        <w:tc>
          <w:tcPr>
            <w:tcW w:w="567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№ п./п.</w:t>
            </w:r>
          </w:p>
        </w:tc>
        <w:tc>
          <w:tcPr>
            <w:tcW w:w="2410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Раздел дисциплины</w:t>
            </w:r>
          </w:p>
        </w:tc>
        <w:tc>
          <w:tcPr>
            <w:tcW w:w="709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709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Неделя семестра</w:t>
            </w:r>
          </w:p>
        </w:tc>
        <w:tc>
          <w:tcPr>
            <w:tcW w:w="3543" w:type="dxa"/>
            <w:gridSpan w:val="4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1843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Формируемые компетенции</w:t>
            </w:r>
            <w:r w:rsidRPr="004419D2">
              <w:rPr>
                <w:rFonts w:ascii="Times New Roman" w:hAnsi="Times New Roman" w:cs="Times New Roman"/>
                <w:i/>
                <w:sz w:val="24"/>
                <w:szCs w:val="24"/>
              </w:rPr>
              <w:t>)/</w:t>
            </w:r>
          </w:p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промежуточной аттестации </w:t>
            </w:r>
          </w:p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419D2">
              <w:rPr>
                <w:rFonts w:ascii="Times New Roman" w:hAnsi="Times New Roman" w:cs="Times New Roman"/>
                <w:i/>
                <w:sz w:val="24"/>
                <w:szCs w:val="24"/>
              </w:rPr>
              <w:t>по семестрам)</w:t>
            </w:r>
          </w:p>
        </w:tc>
      </w:tr>
      <w:tr w:rsidR="00636835" w:rsidRPr="004419D2" w:rsidTr="00B94E62">
        <w:trPr>
          <w:trHeight w:val="277"/>
        </w:trPr>
        <w:tc>
          <w:tcPr>
            <w:tcW w:w="567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Лабораторные работы</w:t>
            </w:r>
          </w:p>
        </w:tc>
        <w:tc>
          <w:tcPr>
            <w:tcW w:w="850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студентов/контроль</w:t>
            </w:r>
          </w:p>
        </w:tc>
        <w:tc>
          <w:tcPr>
            <w:tcW w:w="1843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835" w:rsidRPr="004419D2" w:rsidTr="00B94E62">
        <w:tc>
          <w:tcPr>
            <w:tcW w:w="567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36835" w:rsidRPr="004419D2" w:rsidTr="00B94E62">
        <w:tc>
          <w:tcPr>
            <w:tcW w:w="567" w:type="dxa"/>
          </w:tcPr>
          <w:p w:rsidR="00636835" w:rsidRPr="004419D2" w:rsidRDefault="00636835" w:rsidP="00B94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Методы дифференциального исчисления</w:t>
            </w:r>
          </w:p>
        </w:tc>
        <w:tc>
          <w:tcPr>
            <w:tcW w:w="709" w:type="dxa"/>
            <w:vMerge w:val="restart"/>
          </w:tcPr>
          <w:p w:rsidR="00636835" w:rsidRPr="004419D2" w:rsidRDefault="00636835" w:rsidP="00B94E62">
            <w:pPr>
              <w:pStyle w:val="3"/>
              <w:jc w:val="center"/>
              <w:rPr>
                <w:sz w:val="24"/>
                <w:szCs w:val="24"/>
              </w:rPr>
            </w:pPr>
            <w:r w:rsidRPr="004419D2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1–3</w:t>
            </w:r>
          </w:p>
        </w:tc>
        <w:tc>
          <w:tcPr>
            <w:tcW w:w="850" w:type="dxa"/>
            <w:vAlign w:val="center"/>
          </w:tcPr>
          <w:p w:rsidR="00636835" w:rsidRPr="00600F31" w:rsidRDefault="00600F31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600F31" w:rsidRDefault="00600F31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:rsidR="00636835" w:rsidRPr="00600F31" w:rsidRDefault="00600F31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843" w:type="dxa"/>
            <w:vAlign w:val="center"/>
          </w:tcPr>
          <w:p w:rsidR="00241203" w:rsidRPr="00241203" w:rsidRDefault="00241203" w:rsidP="00241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-7,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-2,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-3,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-4,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-2,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-4,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-6,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-9,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-10, </w:t>
            </w: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Расчетно-графическая работа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Первый зачетный модуль семестра</w:t>
            </w:r>
          </w:p>
        </w:tc>
      </w:tr>
      <w:tr w:rsidR="00636835" w:rsidRPr="004419D2" w:rsidTr="00B94E62">
        <w:tc>
          <w:tcPr>
            <w:tcW w:w="567" w:type="dxa"/>
          </w:tcPr>
          <w:p w:rsidR="00636835" w:rsidRPr="004419D2" w:rsidRDefault="00636835" w:rsidP="00B94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2410" w:type="dxa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Интегральное исчисление</w:t>
            </w:r>
          </w:p>
        </w:tc>
        <w:tc>
          <w:tcPr>
            <w:tcW w:w="709" w:type="dxa"/>
            <w:vMerge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4-8</w:t>
            </w:r>
          </w:p>
        </w:tc>
        <w:tc>
          <w:tcPr>
            <w:tcW w:w="850" w:type="dxa"/>
            <w:vAlign w:val="center"/>
          </w:tcPr>
          <w:p w:rsidR="00636835" w:rsidRPr="00600F31" w:rsidRDefault="00636835" w:rsidP="00600F31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00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600F31" w:rsidRDefault="00636835" w:rsidP="00600F31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00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43" w:type="dxa"/>
            <w:vAlign w:val="center"/>
          </w:tcPr>
          <w:p w:rsidR="00241203" w:rsidRDefault="00241203" w:rsidP="00B9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ОК-1, ОК-7, ОПК-1, ОПК-2, ОПК-3, ОПК-4, ПК-1, ПК-2, ПК-4, ПК-6, ПК-9, ПК-10, ПК-11</w:t>
            </w:r>
          </w:p>
          <w:p w:rsidR="00636835" w:rsidRPr="004419D2" w:rsidRDefault="00636835" w:rsidP="00B9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 xml:space="preserve">Контрольная работа </w:t>
            </w:r>
          </w:p>
        </w:tc>
      </w:tr>
      <w:tr w:rsidR="00636835" w:rsidRPr="004419D2" w:rsidTr="00B94E62">
        <w:tc>
          <w:tcPr>
            <w:tcW w:w="567" w:type="dxa"/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Функции нескольких переменных</w:t>
            </w:r>
          </w:p>
        </w:tc>
        <w:tc>
          <w:tcPr>
            <w:tcW w:w="709" w:type="dxa"/>
            <w:vMerge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9–12</w:t>
            </w:r>
          </w:p>
        </w:tc>
        <w:tc>
          <w:tcPr>
            <w:tcW w:w="850" w:type="dxa"/>
            <w:vAlign w:val="center"/>
          </w:tcPr>
          <w:p w:rsidR="00636835" w:rsidRPr="00600F31" w:rsidRDefault="00600F31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600F31" w:rsidRDefault="00600F31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:rsidR="00636835" w:rsidRPr="00600F31" w:rsidRDefault="00636835" w:rsidP="00600F31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00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241203" w:rsidRPr="00F844CB" w:rsidRDefault="00241203" w:rsidP="00B94E62">
            <w:pPr>
              <w:jc w:val="center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</w:pP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-7,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-2,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-3,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-4,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-2,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-4,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-6,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-9,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-10,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>-11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Контрольная работа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Второй зачетный модуль семестра</w:t>
            </w:r>
          </w:p>
        </w:tc>
      </w:tr>
      <w:tr w:rsidR="00636835" w:rsidRPr="00F844CB" w:rsidTr="00B94E62">
        <w:trPr>
          <w:trHeight w:val="70"/>
        </w:trPr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Кратные интегралы</w:t>
            </w:r>
          </w:p>
        </w:tc>
        <w:tc>
          <w:tcPr>
            <w:tcW w:w="709" w:type="dxa"/>
            <w:vMerge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vAlign w:val="center"/>
          </w:tcPr>
          <w:p w:rsidR="00636835" w:rsidRPr="00600F31" w:rsidRDefault="00636835" w:rsidP="00600F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</w:t>
            </w:r>
            <w:r w:rsidR="00600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600F31" w:rsidRDefault="00600F31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600F31" w:rsidRDefault="00600F31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636835" w:rsidRPr="00600F31" w:rsidRDefault="00600F31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636835" w:rsidRPr="00241203" w:rsidRDefault="00241203" w:rsidP="00B94E6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-7,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-2,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-3,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-4,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-2,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-4,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-6,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-9,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-10,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>-11</w:t>
            </w:r>
          </w:p>
        </w:tc>
      </w:tr>
      <w:tr w:rsidR="00636835" w:rsidRPr="004419D2" w:rsidTr="00B94E62">
        <w:trPr>
          <w:trHeight w:val="70"/>
        </w:trPr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709" w:type="dxa"/>
            <w:vMerge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636835" w:rsidRPr="00600F31" w:rsidRDefault="00636835" w:rsidP="00600F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00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4/36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экзамен</w:t>
            </w:r>
          </w:p>
        </w:tc>
      </w:tr>
    </w:tbl>
    <w:p w:rsidR="00636835" w:rsidRPr="004419D2" w:rsidRDefault="00636835" w:rsidP="0063683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6835" w:rsidRPr="004419D2" w:rsidRDefault="00636835" w:rsidP="0063683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19D2">
        <w:rPr>
          <w:rFonts w:ascii="Times New Roman" w:hAnsi="Times New Roman" w:cs="Times New Roman"/>
          <w:sz w:val="24"/>
          <w:szCs w:val="24"/>
        </w:rPr>
        <w:lastRenderedPageBreak/>
        <w:t>Разделы дисциплины, изучаемые в  3 семестре:</w:t>
      </w:r>
    </w:p>
    <w:p w:rsidR="00636835" w:rsidRPr="004419D2" w:rsidRDefault="00636835" w:rsidP="0063683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2410"/>
        <w:gridCol w:w="709"/>
        <w:gridCol w:w="709"/>
        <w:gridCol w:w="850"/>
        <w:gridCol w:w="851"/>
        <w:gridCol w:w="850"/>
        <w:gridCol w:w="992"/>
        <w:gridCol w:w="1843"/>
      </w:tblGrid>
      <w:tr w:rsidR="00636835" w:rsidRPr="004419D2" w:rsidTr="00B94E62">
        <w:trPr>
          <w:trHeight w:val="278"/>
        </w:trPr>
        <w:tc>
          <w:tcPr>
            <w:tcW w:w="567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№ п./п.</w:t>
            </w:r>
          </w:p>
        </w:tc>
        <w:tc>
          <w:tcPr>
            <w:tcW w:w="2410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Раздел дисциплины</w:t>
            </w:r>
          </w:p>
        </w:tc>
        <w:tc>
          <w:tcPr>
            <w:tcW w:w="709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709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Неделя семестра</w:t>
            </w:r>
          </w:p>
        </w:tc>
        <w:tc>
          <w:tcPr>
            <w:tcW w:w="3543" w:type="dxa"/>
            <w:gridSpan w:val="4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1843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Формируемые компетенции</w:t>
            </w:r>
            <w:r w:rsidRPr="004419D2">
              <w:rPr>
                <w:rFonts w:ascii="Times New Roman" w:hAnsi="Times New Roman" w:cs="Times New Roman"/>
                <w:i/>
                <w:sz w:val="24"/>
                <w:szCs w:val="24"/>
              </w:rPr>
              <w:t>)/</w:t>
            </w:r>
          </w:p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промежуточной аттестации </w:t>
            </w:r>
          </w:p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419D2">
              <w:rPr>
                <w:rFonts w:ascii="Times New Roman" w:hAnsi="Times New Roman" w:cs="Times New Roman"/>
                <w:i/>
                <w:sz w:val="24"/>
                <w:szCs w:val="24"/>
              </w:rPr>
              <w:t>по семестрам)</w:t>
            </w:r>
          </w:p>
        </w:tc>
      </w:tr>
      <w:tr w:rsidR="00636835" w:rsidRPr="004419D2" w:rsidTr="00B94E62">
        <w:trPr>
          <w:trHeight w:val="277"/>
        </w:trPr>
        <w:tc>
          <w:tcPr>
            <w:tcW w:w="567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Лабораторные работы</w:t>
            </w:r>
          </w:p>
        </w:tc>
        <w:tc>
          <w:tcPr>
            <w:tcW w:w="850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студентов/контроль</w:t>
            </w:r>
          </w:p>
        </w:tc>
        <w:tc>
          <w:tcPr>
            <w:tcW w:w="1843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835" w:rsidRPr="004419D2" w:rsidTr="00B94E62">
        <w:tc>
          <w:tcPr>
            <w:tcW w:w="567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36835" w:rsidRPr="004419D2" w:rsidTr="00B94E62">
        <w:tc>
          <w:tcPr>
            <w:tcW w:w="567" w:type="dxa"/>
          </w:tcPr>
          <w:p w:rsidR="00636835" w:rsidRPr="004419D2" w:rsidRDefault="00636835" w:rsidP="00B94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Дифференциальные уравнения</w:t>
            </w:r>
          </w:p>
        </w:tc>
        <w:tc>
          <w:tcPr>
            <w:tcW w:w="709" w:type="dxa"/>
            <w:vMerge w:val="restart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636835" w:rsidRPr="004B0F1A" w:rsidRDefault="00636835" w:rsidP="004B0F1A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1–</w:t>
            </w:r>
            <w:r w:rsidR="004B0F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636835" w:rsidRPr="007A1669" w:rsidRDefault="004B0F1A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636835" w:rsidRPr="004B0F1A" w:rsidRDefault="00636835" w:rsidP="004B0F1A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B0F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636835" w:rsidRPr="004419D2" w:rsidRDefault="004B0F1A" w:rsidP="004B0F1A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843" w:type="dxa"/>
            <w:vAlign w:val="center"/>
          </w:tcPr>
          <w:p w:rsidR="00241203" w:rsidRPr="00F844CB" w:rsidRDefault="00241203" w:rsidP="00B94E62">
            <w:pPr>
              <w:jc w:val="center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</w:pP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-7,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-2,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-3,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-4,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-2,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-4,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-6,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-9,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-10,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>-11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Контрольная работа</w:t>
            </w:r>
          </w:p>
          <w:p w:rsidR="00636835" w:rsidRDefault="00636835" w:rsidP="00B94E6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Первый зачетный модуль семестра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Расчетно-графическая работа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Второй зачетный модуль семестра</w:t>
            </w:r>
          </w:p>
        </w:tc>
      </w:tr>
      <w:tr w:rsidR="00636835" w:rsidRPr="004419D2" w:rsidTr="00B94E62">
        <w:tc>
          <w:tcPr>
            <w:tcW w:w="567" w:type="dxa"/>
          </w:tcPr>
          <w:p w:rsidR="00636835" w:rsidRPr="004419D2" w:rsidRDefault="00636835" w:rsidP="00B94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Числовые и функциональные ряды.</w:t>
            </w:r>
          </w:p>
        </w:tc>
        <w:tc>
          <w:tcPr>
            <w:tcW w:w="709" w:type="dxa"/>
            <w:vMerge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636835" w:rsidRPr="004B0F1A" w:rsidRDefault="004B0F1A" w:rsidP="004B0F1A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636835" w:rsidRPr="0044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636835" w:rsidRPr="004B0F1A" w:rsidRDefault="00636835" w:rsidP="004B0F1A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B0F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636835" w:rsidRPr="004B0F1A" w:rsidRDefault="00636835" w:rsidP="004B0F1A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B0F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636835" w:rsidRPr="004419D2" w:rsidRDefault="004B0F1A" w:rsidP="004B0F1A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843" w:type="dxa"/>
            <w:vAlign w:val="center"/>
          </w:tcPr>
          <w:p w:rsidR="00241203" w:rsidRPr="00F844CB" w:rsidRDefault="00241203" w:rsidP="00B94E62">
            <w:pPr>
              <w:jc w:val="center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</w:pP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-7,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-2,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-3,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-4,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-2,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-4,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-6,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-9,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 xml:space="preserve">-10, </w:t>
            </w:r>
            <w:r w:rsidRPr="00241203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lastRenderedPageBreak/>
              <w:t>ПК</w:t>
            </w:r>
            <w:r w:rsidRPr="00F844CB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>-11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Контрольная работа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Второй зачетный модуль семестра</w:t>
            </w:r>
          </w:p>
        </w:tc>
      </w:tr>
      <w:tr w:rsidR="00636835" w:rsidRPr="004419D2" w:rsidTr="00B94E62">
        <w:trPr>
          <w:trHeight w:val="70"/>
        </w:trPr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Операционное исчисление</w:t>
            </w:r>
          </w:p>
        </w:tc>
        <w:tc>
          <w:tcPr>
            <w:tcW w:w="709" w:type="dxa"/>
            <w:vMerge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vAlign w:val="center"/>
          </w:tcPr>
          <w:p w:rsidR="00636835" w:rsidRPr="004B0F1A" w:rsidRDefault="00636835" w:rsidP="004B0F1A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0F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636835" w:rsidRPr="004B0F1A" w:rsidRDefault="004B0F1A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636835" w:rsidRPr="004419D2" w:rsidTr="00B94E62">
        <w:trPr>
          <w:trHeight w:val="70"/>
        </w:trPr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709" w:type="dxa"/>
            <w:vMerge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636835" w:rsidRPr="004B0F1A" w:rsidRDefault="004B0F1A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39/45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экзамен</w:t>
            </w:r>
          </w:p>
        </w:tc>
      </w:tr>
    </w:tbl>
    <w:p w:rsidR="00636835" w:rsidRDefault="00636835" w:rsidP="0063683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2A46" w:rsidRPr="00BE2A46" w:rsidRDefault="00BE2A46" w:rsidP="00BE2A4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2A46">
        <w:rPr>
          <w:rFonts w:ascii="Times New Roman" w:hAnsi="Times New Roman" w:cs="Times New Roman"/>
          <w:sz w:val="24"/>
          <w:szCs w:val="24"/>
        </w:rPr>
        <w:t>Разделы дисциплины, изучаемые в 4 семестре:</w:t>
      </w:r>
    </w:p>
    <w:p w:rsidR="00BE2A46" w:rsidRPr="00BE2A46" w:rsidRDefault="00BE2A46" w:rsidP="00BE2A4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2410"/>
        <w:gridCol w:w="709"/>
        <w:gridCol w:w="709"/>
        <w:gridCol w:w="850"/>
        <w:gridCol w:w="851"/>
        <w:gridCol w:w="850"/>
        <w:gridCol w:w="992"/>
        <w:gridCol w:w="1843"/>
      </w:tblGrid>
      <w:tr w:rsidR="00BE2A46" w:rsidRPr="00BE2A46" w:rsidTr="00053C8F">
        <w:trPr>
          <w:cantSplit/>
          <w:trHeight w:val="278"/>
        </w:trPr>
        <w:tc>
          <w:tcPr>
            <w:tcW w:w="567" w:type="dxa"/>
            <w:vMerge w:val="restart"/>
            <w:vAlign w:val="center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№ п./п.</w:t>
            </w:r>
          </w:p>
        </w:tc>
        <w:tc>
          <w:tcPr>
            <w:tcW w:w="2410" w:type="dxa"/>
            <w:vMerge w:val="restart"/>
            <w:vAlign w:val="center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Раздел дисциплины</w:t>
            </w:r>
          </w:p>
        </w:tc>
        <w:tc>
          <w:tcPr>
            <w:tcW w:w="709" w:type="dxa"/>
            <w:vMerge w:val="restart"/>
            <w:vAlign w:val="center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709" w:type="dxa"/>
            <w:vMerge w:val="restart"/>
            <w:vAlign w:val="center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Неделя семестра</w:t>
            </w:r>
          </w:p>
        </w:tc>
        <w:tc>
          <w:tcPr>
            <w:tcW w:w="3543" w:type="dxa"/>
            <w:gridSpan w:val="4"/>
            <w:vAlign w:val="center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1843" w:type="dxa"/>
            <w:vMerge w:val="restart"/>
            <w:vAlign w:val="center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Формируемые компетенции</w:t>
            </w:r>
            <w:r w:rsidRPr="00BE2A46">
              <w:rPr>
                <w:rFonts w:ascii="Times New Roman" w:hAnsi="Times New Roman" w:cs="Times New Roman"/>
                <w:i/>
                <w:sz w:val="24"/>
                <w:szCs w:val="24"/>
              </w:rPr>
              <w:t>)/</w:t>
            </w:r>
          </w:p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промежуточной аттестации </w:t>
            </w:r>
          </w:p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E2A46">
              <w:rPr>
                <w:rFonts w:ascii="Times New Roman" w:hAnsi="Times New Roman" w:cs="Times New Roman"/>
                <w:i/>
                <w:sz w:val="24"/>
                <w:szCs w:val="24"/>
              </w:rPr>
              <w:t>по семестрам)</w:t>
            </w:r>
          </w:p>
        </w:tc>
      </w:tr>
      <w:tr w:rsidR="00BE2A46" w:rsidRPr="00BE2A46" w:rsidTr="00053C8F">
        <w:trPr>
          <w:cantSplit/>
          <w:trHeight w:val="277"/>
        </w:trPr>
        <w:tc>
          <w:tcPr>
            <w:tcW w:w="567" w:type="dxa"/>
            <w:vMerge/>
            <w:vAlign w:val="center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851" w:type="dxa"/>
            <w:vAlign w:val="center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Лабораторные работы</w:t>
            </w:r>
          </w:p>
        </w:tc>
        <w:tc>
          <w:tcPr>
            <w:tcW w:w="850" w:type="dxa"/>
            <w:vAlign w:val="center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студентов/контроль</w:t>
            </w:r>
          </w:p>
        </w:tc>
        <w:tc>
          <w:tcPr>
            <w:tcW w:w="1843" w:type="dxa"/>
            <w:vMerge/>
            <w:vAlign w:val="center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A46" w:rsidRPr="00BE2A46" w:rsidTr="00053C8F">
        <w:tc>
          <w:tcPr>
            <w:tcW w:w="567" w:type="dxa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BE2A46" w:rsidRPr="00BE2A46" w:rsidRDefault="00BE2A46" w:rsidP="00053C8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BE2A46" w:rsidRPr="00BE2A46" w:rsidTr="00053C8F">
        <w:trPr>
          <w:cantSplit/>
        </w:trPr>
        <w:tc>
          <w:tcPr>
            <w:tcW w:w="567" w:type="dxa"/>
          </w:tcPr>
          <w:p w:rsidR="00BE2A46" w:rsidRPr="00BE2A46" w:rsidRDefault="00BE2A46" w:rsidP="0005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BE2A46" w:rsidRPr="00BE2A46" w:rsidRDefault="00BE2A46" w:rsidP="00053C8F">
            <w:pPr>
              <w:spacing w:before="60" w:after="60" w:line="264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iCs/>
                <w:sz w:val="24"/>
                <w:szCs w:val="24"/>
              </w:rPr>
              <w:t>Случайные события.</w:t>
            </w:r>
          </w:p>
        </w:tc>
        <w:tc>
          <w:tcPr>
            <w:tcW w:w="709" w:type="dxa"/>
            <w:vMerge w:val="restart"/>
          </w:tcPr>
          <w:p w:rsidR="00BE2A46" w:rsidRPr="00BE2A46" w:rsidRDefault="00BE2A46" w:rsidP="00053C8F">
            <w:pPr>
              <w:pStyle w:val="3"/>
              <w:jc w:val="center"/>
              <w:rPr>
                <w:bCs/>
                <w:iCs/>
                <w:sz w:val="24"/>
                <w:szCs w:val="24"/>
              </w:rPr>
            </w:pPr>
            <w:r w:rsidRPr="00BE2A46"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BE2A46" w:rsidRPr="00BE2A46" w:rsidRDefault="00BE2A46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1-5</w:t>
            </w:r>
          </w:p>
        </w:tc>
        <w:tc>
          <w:tcPr>
            <w:tcW w:w="850" w:type="dxa"/>
            <w:vAlign w:val="center"/>
          </w:tcPr>
          <w:p w:rsidR="00BE2A46" w:rsidRPr="00BE2A46" w:rsidRDefault="00BE2A46" w:rsidP="00053C8F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:rsidR="00BE2A46" w:rsidRPr="00BE2A46" w:rsidRDefault="00BE2A46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BE2A46" w:rsidRPr="00BE2A46" w:rsidRDefault="000573BE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BE2A46" w:rsidRPr="00BE2A46" w:rsidRDefault="000573BE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Merge w:val="restart"/>
            <w:vAlign w:val="center"/>
          </w:tcPr>
          <w:p w:rsidR="00241203" w:rsidRPr="00241203" w:rsidRDefault="00241203" w:rsidP="00241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1203">
              <w:rPr>
                <w:rFonts w:ascii="Times New Roman" w:hAnsi="Times New Roman" w:cs="Times New Roman"/>
                <w:sz w:val="24"/>
                <w:szCs w:val="24"/>
              </w:rPr>
              <w:t>ОК-1, ОК-7, ОПК-1, ОПК-2, ОПК-3, ОПК-4, ПК-1, ПК-2, ПК-4, ПК-6, ПК-9, ПК-10, ПК-11</w:t>
            </w:r>
          </w:p>
          <w:p w:rsidR="00BE2A46" w:rsidRPr="00BE2A46" w:rsidRDefault="00BE2A46" w:rsidP="00053C8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E2A46" w:rsidRPr="00BE2A46" w:rsidTr="00053C8F">
        <w:trPr>
          <w:cantSplit/>
        </w:trPr>
        <w:tc>
          <w:tcPr>
            <w:tcW w:w="567" w:type="dxa"/>
          </w:tcPr>
          <w:p w:rsidR="00BE2A46" w:rsidRPr="00BE2A46" w:rsidRDefault="00BE2A46" w:rsidP="0005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BE2A46" w:rsidRPr="00BE2A46" w:rsidRDefault="00BE2A46" w:rsidP="00053C8F">
            <w:pPr>
              <w:pStyle w:val="3"/>
              <w:rPr>
                <w:bCs/>
                <w:iCs/>
                <w:sz w:val="24"/>
                <w:szCs w:val="24"/>
              </w:rPr>
            </w:pPr>
            <w:r w:rsidRPr="00BE2A46">
              <w:rPr>
                <w:sz w:val="24"/>
                <w:szCs w:val="24"/>
              </w:rPr>
              <w:t>Случайные величины.</w:t>
            </w:r>
          </w:p>
        </w:tc>
        <w:tc>
          <w:tcPr>
            <w:tcW w:w="709" w:type="dxa"/>
            <w:vMerge/>
          </w:tcPr>
          <w:p w:rsidR="00BE2A46" w:rsidRPr="00BE2A46" w:rsidRDefault="00BE2A46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E2A46" w:rsidRPr="00BE2A46" w:rsidRDefault="00BE2A46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5-10</w:t>
            </w:r>
          </w:p>
        </w:tc>
        <w:tc>
          <w:tcPr>
            <w:tcW w:w="850" w:type="dxa"/>
            <w:vAlign w:val="center"/>
          </w:tcPr>
          <w:p w:rsidR="00BE2A46" w:rsidRPr="00BE2A46" w:rsidRDefault="00BE2A46" w:rsidP="00053C8F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:rsidR="00BE2A46" w:rsidRPr="00BE2A46" w:rsidRDefault="00BE2A46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E2A46" w:rsidRPr="00BE2A46" w:rsidRDefault="000573BE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BE2A46" w:rsidRPr="00BE2A46" w:rsidRDefault="000573BE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Merge/>
            <w:vAlign w:val="center"/>
          </w:tcPr>
          <w:p w:rsidR="00BE2A46" w:rsidRPr="00BE2A46" w:rsidRDefault="00BE2A46" w:rsidP="00053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A46" w:rsidRPr="00BE2A46" w:rsidTr="00053C8F">
        <w:trPr>
          <w:cantSplit/>
        </w:trPr>
        <w:tc>
          <w:tcPr>
            <w:tcW w:w="567" w:type="dxa"/>
            <w:vAlign w:val="center"/>
          </w:tcPr>
          <w:p w:rsidR="00BE2A46" w:rsidRPr="00BE2A46" w:rsidRDefault="00BE2A46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BE2A46" w:rsidRPr="00BE2A46" w:rsidRDefault="00BE2A46" w:rsidP="00053C8F">
            <w:pPr>
              <w:pStyle w:val="23"/>
              <w:rPr>
                <w:sz w:val="24"/>
                <w:szCs w:val="24"/>
              </w:rPr>
            </w:pPr>
            <w:r w:rsidRPr="00BE2A46">
              <w:rPr>
                <w:sz w:val="24"/>
                <w:szCs w:val="24"/>
              </w:rPr>
              <w:t>Элементы математической статистики</w:t>
            </w:r>
          </w:p>
        </w:tc>
        <w:tc>
          <w:tcPr>
            <w:tcW w:w="709" w:type="dxa"/>
            <w:vMerge/>
            <w:vAlign w:val="center"/>
          </w:tcPr>
          <w:p w:rsidR="00BE2A46" w:rsidRPr="00BE2A46" w:rsidRDefault="00BE2A46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E2A46" w:rsidRPr="00BE2A46" w:rsidRDefault="00BE2A46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8-16</w:t>
            </w:r>
          </w:p>
        </w:tc>
        <w:tc>
          <w:tcPr>
            <w:tcW w:w="850" w:type="dxa"/>
            <w:vAlign w:val="center"/>
          </w:tcPr>
          <w:p w:rsidR="00BE2A46" w:rsidRPr="00BE2A46" w:rsidRDefault="00BE2A46" w:rsidP="00053C8F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:rsidR="00BE2A46" w:rsidRPr="00BE2A46" w:rsidRDefault="00BE2A46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E2A46" w:rsidRPr="00BE2A46" w:rsidRDefault="000573BE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BE2A46" w:rsidRPr="00BE2A46" w:rsidRDefault="000573BE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Merge/>
            <w:vAlign w:val="center"/>
          </w:tcPr>
          <w:p w:rsidR="00BE2A46" w:rsidRPr="00BE2A46" w:rsidRDefault="00BE2A46" w:rsidP="00053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A46" w:rsidRPr="00BE2A46" w:rsidTr="00053C8F">
        <w:trPr>
          <w:cantSplit/>
          <w:trHeight w:val="70"/>
        </w:trPr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BE2A46" w:rsidRPr="00BE2A46" w:rsidRDefault="00BE2A46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vAlign w:val="center"/>
          </w:tcPr>
          <w:p w:rsidR="00BE2A46" w:rsidRPr="00BE2A46" w:rsidRDefault="00BE2A46" w:rsidP="00053C8F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709" w:type="dxa"/>
            <w:vMerge/>
            <w:tcBorders>
              <w:bottom w:val="single" w:sz="4" w:space="0" w:color="000000"/>
            </w:tcBorders>
            <w:vAlign w:val="center"/>
          </w:tcPr>
          <w:p w:rsidR="00BE2A46" w:rsidRPr="00BE2A46" w:rsidRDefault="00BE2A46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vAlign w:val="center"/>
          </w:tcPr>
          <w:p w:rsidR="00BE2A46" w:rsidRPr="00BE2A46" w:rsidRDefault="00BE2A46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BE2A46" w:rsidRPr="00BE2A46" w:rsidRDefault="000573BE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BE2A46" w:rsidRPr="00BE2A46" w:rsidRDefault="00BE2A46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BE2A46" w:rsidRPr="00BE2A46" w:rsidRDefault="000573BE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BE2A46" w:rsidRPr="00BE2A46" w:rsidRDefault="000573BE" w:rsidP="00053C8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BE2A46" w:rsidRPr="00BE2A46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BE2A46" w:rsidRPr="00BE2A46" w:rsidRDefault="00BE2A46" w:rsidP="00053C8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E2A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Зачет</w:t>
            </w:r>
          </w:p>
        </w:tc>
      </w:tr>
    </w:tbl>
    <w:p w:rsidR="00BE2A46" w:rsidRPr="004419D2" w:rsidRDefault="00BE2A46" w:rsidP="0063683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6835" w:rsidRDefault="00636835" w:rsidP="00636835">
      <w:pPr>
        <w:spacing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636835" w:rsidRPr="0071205B" w:rsidRDefault="00636835" w:rsidP="00636835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205B">
        <w:rPr>
          <w:rFonts w:ascii="Times New Roman" w:hAnsi="Times New Roman" w:cs="Times New Roman"/>
          <w:b/>
          <w:sz w:val="24"/>
          <w:szCs w:val="24"/>
        </w:rPr>
        <w:lastRenderedPageBreak/>
        <w:t>3.2 Содержание разделов дисциплины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268"/>
        <w:gridCol w:w="6946"/>
      </w:tblGrid>
      <w:tr w:rsidR="00636835" w:rsidRPr="00CD0581" w:rsidTr="00B94E62">
        <w:trPr>
          <w:trHeight w:val="971"/>
        </w:trPr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№ раздела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дисциплины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Аналитическая геометрия и линейная алгебра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Тема 1</w:t>
            </w:r>
            <w:r w:rsidRPr="00CD05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 Полярные координаты. Параметрические уравнения кривой. Определители 2-го и 3-го порядков.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pStyle w:val="3"/>
              <w:rPr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636835" w:rsidRPr="00CD0581" w:rsidRDefault="00636835" w:rsidP="00B94E62">
            <w:pPr>
              <w:pStyle w:val="3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2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Векторы и их координаты. Простейшие задачи аналитической геометрии. Скалярное, векторное и смешанное произведения векторов.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pStyle w:val="23"/>
              <w:rPr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636835" w:rsidRPr="00CD0581" w:rsidRDefault="00636835" w:rsidP="00B94E62">
            <w:pPr>
              <w:pStyle w:val="23"/>
              <w:rPr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3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Уравнения  прямой  линии на плоскости. Уравнения прямой линии в пространстве. Уравнение плоскости.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636835" w:rsidRPr="00CD0581" w:rsidRDefault="00636835" w:rsidP="00B94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4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Кривые 2-го порядка. Формулы преобразования прямоугольных координат на плоскости.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E15C6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15C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атрицы и системы линейных уравнений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Тема 5</w:t>
            </w:r>
            <w:r w:rsidRPr="00CD058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 Операции над матрицами. Системы линейных уравнений. Правило Крамера. Линейно (не)зависимая система векторов. Ранг матрицы. Теорема Кронекера–Капелли. Метод Жордана–Гаусса.Линейные пространства. Евклидовы пространства.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Введение в математический анализ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6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D05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Числовые функции. Обратная и сложная функции. 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Комплексные числа и арифметические операции над ними. Формы представления комплексного числа. Формула Эйлера. Возведение в степень и извлечение корня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7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Многочлены в комплексной области. Основная теорема алгебры. Разложение многочлена на линейные и квадратичные множители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8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 xml:space="preserve">. Числовая последовательность и ее предел. Теоремы о пределах последовательности. Теорема о сходимости монотонной последовательности. Число </w:t>
            </w:r>
            <w:r w:rsidRPr="00CD0581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bottom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9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Предел функции. Теоремы о пределах. Бесконечно малые и бесконечно большие функции, их сравнение, эквивалентность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10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Непрерывность функции в точке. Теоремы о функциях, непрерывных в точке. Классификация точек разрыва. Характер точек разрыва монотонной функции. Свойства функций, непрерывных на отрезке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Производная и дифференциал</w:t>
            </w: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11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Производная и ее геометрический смысл, Уравнения касательной и нормали к графику функции. Правила дифференцирования. Дифференцирование параметрически заданных, неявных функций. Логарифмическая производная. Дифференцируемость и дифференциал, его применение.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lastRenderedPageBreak/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Элементы дифференциальной геометрии кривых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12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Кривизна плоской кривой. Определение вектор-функции. Пространственные кривые. Характеристики пространственных кривых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bottom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Методы дифференциального исчисления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13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 xml:space="preserve">. Основные теоремы дифференциального исчисления. Правило Лопиталя раскрытия неопределенностей. 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14. 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Формула Тейлора. Возрастание и убывание функций Достаточные условия экстремума. Выпуклость вверх и вниз, точки перегиба. Асимптоты. Построение графиков. Численный метод Ньютона решения уравнений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Интегральное исчисление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15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Первообразная и неопределенный интеграл. Основные методы интегрирования. Интегрирование рациональных функций. Интегрирование тригонометрических и иррациональных функций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16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Определенный интеграл, его свойства и методы вычисления. Геометрические и механические приложения определенных интегралов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bottom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17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Несобственные интегралы с бесконечными пределами и от неограниченных функций. Абсолютная и условная сходимость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Функции нескольких переменных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18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Понятие функции нескольких переменных, предел и непрерывность. График функции двух переменных. Частные производные. Алгебраические поверхности второго порядка.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19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 xml:space="preserve">. Дифференцируемость, полный дифференциал и его применение. Дифференцирование сложных и неявных функций. </w:t>
            </w:r>
            <w:r w:rsidRPr="00CD05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Производные высших порядков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Тема 20</w:t>
            </w:r>
            <w:r w:rsidRPr="00CD058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 Производная по направлению и градиент. Касательная плоскость и нормаль к поверхности.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21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Экстремум функции нескольких переменных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22. 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Кратные интегралы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9</w:t>
            </w:r>
          </w:p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Дифференциальны</w:t>
            </w:r>
            <w:r w:rsidRPr="00CD05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е уравнения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Тема 23</w:t>
            </w:r>
            <w:r w:rsidRPr="00CD058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. 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Основные понятия теории дифференциальных уравнений. Дифференциальные уравнения первого порядка, разрешимые в квадратурах. Понятие о численных методах решения дифференциальных уравнений. Огибающая однопараметрического семейства плоских кривых. Особое решение дифференциального уравнения.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24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 xml:space="preserve">. Дифференциальные уравнения </w:t>
            </w:r>
            <w:r w:rsidRPr="00CD0581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 xml:space="preserve">-го порядка. Линейные диф. уравнения </w:t>
            </w:r>
            <w:r w:rsidRPr="00CD0581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 xml:space="preserve">-го порядка. Линейная независимость системы функций. Структура общего решения однородного линейного диф. уравнения. Метод характеристического уравнения для решения однородных линейных диф. уравнений с постоянными коэффициентами. Структура общего решения неоднородного 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линейного диф. уравнения. Нахождение частного решения методом неопределенных коэффициентов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25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D05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Системы дифференциальных уравнений: основные понятия. Нормальная система. Метод исключения. Структура общего решения однородной линейной системы дифференциальных уравнений. Решение однородной линейной системы с постоянными коэффициентами методами линейной алгебры.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26. 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Теория устойчивости решения систем линейных дифференциальных уравнений. Простейшие типы точек покоя.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B43A45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43A4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Числовые и функциональные ряды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27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Сходимость и сумма числового ряда. Признаки сходимости для положительных рядов. Абсолютная сходимость знакопеременных рядов. Признак Лейбница. Условная сходимость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28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Функциональные ряды. Область сходимости. Дифференцирование и интегрирование функциональных рядов. Степенные ряды, интервал сходимости. Ряды Тейлора, Маклорена, разложения в ряд элементарных функций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29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Введение в теорию функций комплексной переменной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Тема 30</w:t>
            </w:r>
            <w:r w:rsidRPr="00CD05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 Тригонометрические ряды. Коэффициенты Фурье. Ряды Фурье для функций с произвольным периодом, для четных и нечетных функций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Операционное исчисление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Тема 31. </w:t>
            </w:r>
            <w:r w:rsidRPr="00CD05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Преобразование Лапласа. Определение и свойства преобразования Лапласа. Применение операционного исчисления. Решение линейных дифференциальных уравнений и систем уравнений с постоянными коэффициентами</w:t>
            </w:r>
          </w:p>
        </w:tc>
      </w:tr>
      <w:tr w:rsidR="00550E12" w:rsidRPr="00550E12" w:rsidTr="002A226B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E12" w:rsidRPr="00550E12" w:rsidRDefault="00550E12" w:rsidP="00550E1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550E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E12" w:rsidRPr="00550E12" w:rsidRDefault="00550E12" w:rsidP="00550E1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E12">
              <w:rPr>
                <w:rFonts w:ascii="Times New Roman" w:hAnsi="Times New Roman" w:cs="Times New Roman"/>
                <w:iCs/>
                <w:sz w:val="24"/>
                <w:szCs w:val="24"/>
              </w:rPr>
              <w:t>Случайные события.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E12" w:rsidRPr="00550E12" w:rsidRDefault="00550E12" w:rsidP="00582A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573BE"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  <w:r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50E12">
              <w:rPr>
                <w:rFonts w:ascii="Times New Roman" w:hAnsi="Times New Roman" w:cs="Times New Roman"/>
                <w:sz w:val="24"/>
                <w:szCs w:val="24"/>
              </w:rPr>
              <w:t xml:space="preserve"> Пространство элементарных событий. Классическое определение вероятности. Операции над событиями. Алгебра событий.</w:t>
            </w:r>
          </w:p>
          <w:p w:rsidR="00550E12" w:rsidRPr="00550E12" w:rsidRDefault="00550E12" w:rsidP="00582A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573BE"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  <w:r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50E12">
              <w:rPr>
                <w:rFonts w:ascii="Times New Roman" w:hAnsi="Times New Roman" w:cs="Times New Roman"/>
                <w:sz w:val="24"/>
                <w:szCs w:val="24"/>
              </w:rPr>
              <w:t xml:space="preserve">  Аксиомы вероятности. Независимые соб</w:t>
            </w:r>
            <w:r w:rsidR="00393EAD">
              <w:rPr>
                <w:rFonts w:ascii="Times New Roman" w:hAnsi="Times New Roman" w:cs="Times New Roman"/>
                <w:sz w:val="24"/>
                <w:szCs w:val="24"/>
              </w:rPr>
              <w:t xml:space="preserve">ытия. Вероятность произведения </w:t>
            </w:r>
            <w:r w:rsidRPr="00550E12">
              <w:rPr>
                <w:rFonts w:ascii="Times New Roman" w:hAnsi="Times New Roman" w:cs="Times New Roman"/>
                <w:sz w:val="24"/>
                <w:szCs w:val="24"/>
              </w:rPr>
              <w:t xml:space="preserve">и суммы  событий. Условная вероятность. </w:t>
            </w:r>
          </w:p>
          <w:p w:rsidR="00550E12" w:rsidRPr="00550E12" w:rsidRDefault="00550E12" w:rsidP="00582A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>Тема 3</w:t>
            </w:r>
            <w:r w:rsidR="000573BE"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50E12">
              <w:rPr>
                <w:rFonts w:ascii="Times New Roman" w:hAnsi="Times New Roman" w:cs="Times New Roman"/>
                <w:sz w:val="24"/>
                <w:szCs w:val="24"/>
              </w:rPr>
              <w:t xml:space="preserve">  Формула полной вероятности. Формула Байеса.</w:t>
            </w:r>
          </w:p>
          <w:p w:rsidR="00550E12" w:rsidRPr="00550E12" w:rsidRDefault="00550E12" w:rsidP="00582AD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573BE"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  <w:r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50E12">
              <w:rPr>
                <w:rFonts w:ascii="Times New Roman" w:hAnsi="Times New Roman" w:cs="Times New Roman"/>
                <w:sz w:val="24"/>
                <w:szCs w:val="24"/>
              </w:rPr>
              <w:t xml:space="preserve">  Схема Бернулли. Формул</w:t>
            </w:r>
            <w:r w:rsidR="00393EAD">
              <w:rPr>
                <w:rFonts w:ascii="Times New Roman" w:hAnsi="Times New Roman" w:cs="Times New Roman"/>
                <w:sz w:val="24"/>
                <w:szCs w:val="24"/>
              </w:rPr>
              <w:t xml:space="preserve">а Бернулли. Предельные теоремы </w:t>
            </w:r>
            <w:r w:rsidRPr="00550E12">
              <w:rPr>
                <w:rFonts w:ascii="Times New Roman" w:hAnsi="Times New Roman" w:cs="Times New Roman"/>
                <w:sz w:val="24"/>
                <w:szCs w:val="24"/>
              </w:rPr>
              <w:t xml:space="preserve">Пуассона и Муавра-Лапласа. </w:t>
            </w:r>
          </w:p>
        </w:tc>
      </w:tr>
      <w:tr w:rsidR="00550E12" w:rsidRPr="00550E12" w:rsidTr="002A226B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E12" w:rsidRPr="00550E12" w:rsidRDefault="00550E12" w:rsidP="00550E12">
            <w:pPr>
              <w:pStyle w:val="3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E12" w:rsidRPr="00550E12" w:rsidRDefault="00550E12" w:rsidP="00550E12">
            <w:pPr>
              <w:pStyle w:val="3"/>
              <w:rPr>
                <w:bCs/>
                <w:iCs/>
                <w:sz w:val="24"/>
                <w:szCs w:val="24"/>
              </w:rPr>
            </w:pPr>
            <w:r w:rsidRPr="00550E12">
              <w:rPr>
                <w:sz w:val="24"/>
                <w:szCs w:val="24"/>
              </w:rPr>
              <w:t>Случайные величины.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E12" w:rsidRPr="00550E12" w:rsidRDefault="00550E12" w:rsidP="00582AD8">
            <w:pPr>
              <w:pStyle w:val="af6"/>
              <w:numPr>
                <w:ilvl w:val="12"/>
                <w:numId w:val="0"/>
              </w:numPr>
              <w:jc w:val="left"/>
              <w:rPr>
                <w:b w:val="0"/>
                <w:sz w:val="24"/>
              </w:rPr>
            </w:pPr>
            <w:r w:rsidRPr="000573BE">
              <w:rPr>
                <w:sz w:val="24"/>
              </w:rPr>
              <w:t xml:space="preserve">Тема </w:t>
            </w:r>
            <w:r w:rsidR="000573BE" w:rsidRPr="000573BE">
              <w:rPr>
                <w:sz w:val="24"/>
              </w:rPr>
              <w:t>36</w:t>
            </w:r>
            <w:r w:rsidRPr="000573BE">
              <w:rPr>
                <w:sz w:val="24"/>
              </w:rPr>
              <w:t>.</w:t>
            </w:r>
            <w:r w:rsidRPr="00550E12">
              <w:rPr>
                <w:b w:val="0"/>
                <w:sz w:val="24"/>
              </w:rPr>
              <w:t xml:space="preserve">   Дискретные случайные величины. Законы распределения. Функция распределения случайной величины и ее свойства. </w:t>
            </w:r>
          </w:p>
          <w:p w:rsidR="00550E12" w:rsidRPr="00550E12" w:rsidRDefault="000573BE" w:rsidP="00582AD8">
            <w:pPr>
              <w:pStyle w:val="af6"/>
              <w:numPr>
                <w:ilvl w:val="12"/>
                <w:numId w:val="0"/>
              </w:numPr>
              <w:jc w:val="left"/>
              <w:rPr>
                <w:b w:val="0"/>
                <w:sz w:val="24"/>
              </w:rPr>
            </w:pPr>
            <w:r w:rsidRPr="000573BE">
              <w:rPr>
                <w:sz w:val="24"/>
              </w:rPr>
              <w:t>Тема 37</w:t>
            </w:r>
            <w:r w:rsidR="00550E12" w:rsidRPr="000573BE">
              <w:rPr>
                <w:sz w:val="24"/>
              </w:rPr>
              <w:t>.</w:t>
            </w:r>
            <w:r w:rsidR="00550E12" w:rsidRPr="00550E12">
              <w:rPr>
                <w:b w:val="0"/>
                <w:sz w:val="24"/>
              </w:rPr>
              <w:t xml:space="preserve">  Непрерывные случайные величины. Законы распределения. Плотность распределения, ее свойства. </w:t>
            </w:r>
          </w:p>
          <w:p w:rsidR="00550E12" w:rsidRPr="00550E12" w:rsidRDefault="000573BE" w:rsidP="00582AD8">
            <w:pPr>
              <w:pStyle w:val="a3"/>
              <w:spacing w:before="0" w:beforeAutospacing="0" w:after="0" w:afterAutospacing="0"/>
            </w:pPr>
            <w:r w:rsidRPr="000573BE">
              <w:rPr>
                <w:b/>
              </w:rPr>
              <w:t>Тема 38</w:t>
            </w:r>
            <w:r w:rsidR="00550E12" w:rsidRPr="000573BE">
              <w:rPr>
                <w:b/>
              </w:rPr>
              <w:t>.</w:t>
            </w:r>
            <w:r w:rsidR="00550E12" w:rsidRPr="00550E12">
              <w:t xml:space="preserve">  Числовые характеристики случайной величины. Нормальное распределение СВ.</w:t>
            </w:r>
          </w:p>
          <w:p w:rsidR="00550E12" w:rsidRPr="00550E12" w:rsidRDefault="00550E12" w:rsidP="00582AD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573BE"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  <w:r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50E12">
              <w:rPr>
                <w:rFonts w:ascii="Times New Roman" w:hAnsi="Times New Roman" w:cs="Times New Roman"/>
                <w:sz w:val="24"/>
                <w:szCs w:val="24"/>
              </w:rPr>
              <w:t xml:space="preserve">   Функции случайных величин. Неравенство Чебышева. Закон больших чисел. Теорема Чебышева. Центральная </w:t>
            </w:r>
            <w:r w:rsidRPr="00550E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предельная теорема. </w:t>
            </w:r>
          </w:p>
        </w:tc>
      </w:tr>
      <w:tr w:rsidR="00550E12" w:rsidRPr="00550E12" w:rsidTr="002A226B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E12" w:rsidRPr="00550E12" w:rsidRDefault="00550E12" w:rsidP="00550E12">
            <w:pPr>
              <w:pStyle w:val="23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lastRenderedPageBreak/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E12" w:rsidRPr="00550E12" w:rsidRDefault="00550E12" w:rsidP="00550E12">
            <w:pPr>
              <w:pStyle w:val="23"/>
              <w:rPr>
                <w:sz w:val="24"/>
                <w:szCs w:val="24"/>
              </w:rPr>
            </w:pPr>
            <w:r w:rsidRPr="00550E12">
              <w:rPr>
                <w:sz w:val="24"/>
                <w:szCs w:val="24"/>
              </w:rPr>
              <w:t>Элементы математической статистики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E12" w:rsidRPr="00550E12" w:rsidRDefault="000573BE" w:rsidP="00582A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>Тема 40</w:t>
            </w:r>
            <w:r w:rsidR="00550E12"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550E12" w:rsidRPr="00550E12">
              <w:rPr>
                <w:rFonts w:ascii="Times New Roman" w:hAnsi="Times New Roman" w:cs="Times New Roman"/>
                <w:sz w:val="24"/>
                <w:szCs w:val="24"/>
              </w:rPr>
              <w:t xml:space="preserve"> Задачи и основные понятия математической статистики. Первичная обработка выборки. Точечные и интервальные оценки. </w:t>
            </w:r>
          </w:p>
          <w:p w:rsidR="00550E12" w:rsidRPr="00550E12" w:rsidRDefault="000573BE" w:rsidP="00582A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>Тема 41</w:t>
            </w:r>
            <w:r w:rsidR="00550E12"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550E12" w:rsidRPr="00550E12">
              <w:rPr>
                <w:rFonts w:ascii="Times New Roman" w:hAnsi="Times New Roman" w:cs="Times New Roman"/>
                <w:sz w:val="24"/>
                <w:szCs w:val="24"/>
              </w:rPr>
              <w:t xml:space="preserve"> Проверка статистических гипотез. Основные понятия и определения.Проверка гипотез о законе распределения случайной величины с помощью критериев Пирсона и Колмогорова-Смирнова. </w:t>
            </w:r>
          </w:p>
          <w:p w:rsidR="00550E12" w:rsidRPr="00550E12" w:rsidRDefault="00550E12" w:rsidP="00582A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573BE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  <w:r w:rsidRPr="000573B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50E12">
              <w:rPr>
                <w:rFonts w:ascii="Times New Roman" w:hAnsi="Times New Roman" w:cs="Times New Roman"/>
                <w:sz w:val="24"/>
                <w:szCs w:val="24"/>
              </w:rPr>
              <w:t xml:space="preserve"> Проверка гипотез о параметрах нормально распределенной генеральной совокупности. Примеры построения статистических критериев.</w:t>
            </w:r>
          </w:p>
          <w:p w:rsidR="00550E12" w:rsidRPr="00550E12" w:rsidRDefault="00550E12" w:rsidP="00582AD8">
            <w:pPr>
              <w:pStyle w:val="a3"/>
              <w:spacing w:before="0" w:beforeAutospacing="0" w:after="0" w:afterAutospacing="0"/>
            </w:pPr>
            <w:r w:rsidRPr="000573BE">
              <w:rPr>
                <w:b/>
              </w:rPr>
              <w:t xml:space="preserve">Тема </w:t>
            </w:r>
            <w:r w:rsidR="000573BE" w:rsidRPr="000573BE">
              <w:rPr>
                <w:b/>
              </w:rPr>
              <w:t>43</w:t>
            </w:r>
            <w:r w:rsidRPr="000573BE">
              <w:rPr>
                <w:b/>
              </w:rPr>
              <w:t>.</w:t>
            </w:r>
            <w:r w:rsidRPr="00550E12">
              <w:t xml:space="preserve">  Понятие о регрессионном и корреляционном анализе. Линейная регрессия. Метод наименьших квадратов.</w:t>
            </w:r>
          </w:p>
          <w:p w:rsidR="00550E12" w:rsidRPr="00550E12" w:rsidRDefault="00550E12" w:rsidP="00550E1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6835" w:rsidRPr="00080996" w:rsidRDefault="00636835" w:rsidP="00636835">
      <w:pPr>
        <w:spacing w:line="240" w:lineRule="auto"/>
        <w:rPr>
          <w:rFonts w:ascii="Times New Roman" w:hAnsi="Times New Roman" w:cs="Times New Roman"/>
          <w:caps/>
        </w:rPr>
      </w:pPr>
    </w:p>
    <w:p w:rsidR="00636835" w:rsidRPr="0071205B" w:rsidRDefault="00D804DF" w:rsidP="00636835">
      <w:pPr>
        <w:pStyle w:val="ReportMain"/>
        <w:keepNext/>
        <w:suppressAutoHyphens/>
        <w:spacing w:before="360" w:after="360"/>
        <w:ind w:firstLine="709"/>
        <w:jc w:val="both"/>
        <w:outlineLvl w:val="1"/>
        <w:rPr>
          <w:b/>
        </w:rPr>
      </w:pPr>
      <w:bookmarkStart w:id="8" w:name="_Toc454814166"/>
      <w:r w:rsidRPr="0071205B">
        <w:rPr>
          <w:b/>
        </w:rPr>
        <w:t>3.3</w:t>
      </w:r>
      <w:r w:rsidR="00636835" w:rsidRPr="0071205B">
        <w:rPr>
          <w:b/>
        </w:rPr>
        <w:t xml:space="preserve"> Практические занятия (семинары)</w:t>
      </w:r>
      <w:bookmarkEnd w:id="8"/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/>
      </w:tblPr>
      <w:tblGrid>
        <w:gridCol w:w="1191"/>
        <w:gridCol w:w="1134"/>
        <w:gridCol w:w="5381"/>
        <w:gridCol w:w="1134"/>
        <w:gridCol w:w="1276"/>
      </w:tblGrid>
      <w:tr w:rsidR="00636835" w:rsidRPr="005052D8" w:rsidTr="00B94E62">
        <w:trPr>
          <w:tblHeader/>
        </w:trPr>
        <w:tc>
          <w:tcPr>
            <w:tcW w:w="1191" w:type="dxa"/>
            <w:shd w:val="clear" w:color="auto" w:fill="auto"/>
            <w:vAlign w:val="center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 w:rsidRPr="005052D8">
              <w:t>№ занятия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 w:rsidRPr="005052D8">
              <w:t>№ раздела</w:t>
            </w:r>
          </w:p>
        </w:tc>
        <w:tc>
          <w:tcPr>
            <w:tcW w:w="5381" w:type="dxa"/>
            <w:shd w:val="clear" w:color="auto" w:fill="auto"/>
            <w:vAlign w:val="center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 w:rsidRPr="005052D8">
              <w:t>Тема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 w:rsidRPr="005052D8">
              <w:t>Кол-во часов</w:t>
            </w:r>
          </w:p>
        </w:tc>
        <w:tc>
          <w:tcPr>
            <w:tcW w:w="1276" w:type="dxa"/>
          </w:tcPr>
          <w:p w:rsidR="00636835" w:rsidRDefault="00636835" w:rsidP="00B94E62">
            <w:pPr>
              <w:pStyle w:val="ReportMain"/>
              <w:suppressAutoHyphens/>
              <w:jc w:val="center"/>
            </w:pPr>
            <w:r>
              <w:t>Форма контроля*</w:t>
            </w:r>
          </w:p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rPr>
                <w:i/>
                <w:sz w:val="20"/>
                <w:szCs w:val="20"/>
              </w:rPr>
              <w:t xml:space="preserve">Контрольная работ/ опрос/тест </w:t>
            </w: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1</w:t>
            </w: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rPr>
                <w:spacing w:val="-2"/>
              </w:rPr>
              <w:t>Полярные координаты. Параметрические уравнения кривой.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rPr>
                <w:spacing w:val="-2"/>
              </w:rPr>
              <w:t>Определители 2-го и 3-го порядков.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>Векторы и их координаты.</w:t>
            </w:r>
            <w:r>
              <w:t xml:space="preserve"> Простейшие задачи аналитической геометрии.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>Скалярное, векторное и смешанное произведения векторов.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>Урав</w:t>
            </w:r>
            <w:r>
              <w:t xml:space="preserve">нения </w:t>
            </w:r>
            <w:r w:rsidRPr="00B95871">
              <w:t xml:space="preserve"> прямой на плоскости</w:t>
            </w:r>
            <w:r>
              <w:t>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6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Уравнения прямой</w:t>
            </w:r>
            <w:r w:rsidRPr="00B95871">
              <w:t xml:space="preserve"> в пространстве. Уравнение плоскости.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Контрольная работа: «аналитическая геометрия»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>Кривые 2-го порядка. Формулы преобразования прямоугольных координат на плоскости.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rPr>
                <w:spacing w:val="-2"/>
              </w:rPr>
              <w:t>Числовые функции. Обратная и сложная функции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>Комплексные числа и арифметические операции над ними.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11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both"/>
            </w:pPr>
            <w:r w:rsidRPr="00B95871">
              <w:t>Формы представления комплексного числа. Формула Эйлера. Возведение в степень и извлечение корня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12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both"/>
            </w:pPr>
            <w:r w:rsidRPr="00B95871">
              <w:t>Многочлены в комплексной области. Основная теорема алгебры. Разложение многочлена на линейные и квадратичные множители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13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 xml:space="preserve">Числовая последовательность и ее предел. Теоремы о пределах последовательности. Теорема о сходимости монотонной последовательности. Число </w:t>
            </w:r>
            <w:r w:rsidRPr="00B95871">
              <w:rPr>
                <w:i/>
              </w:rPr>
              <w:t>e</w:t>
            </w:r>
            <w:r w:rsidRPr="00B95871">
              <w:t>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3547CF" w:rsidRDefault="00636835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lastRenderedPageBreak/>
              <w:t>1</w:t>
            </w:r>
            <w:r w:rsidR="003547CF">
              <w:rPr>
                <w:lang w:val="en-US"/>
              </w:rPr>
              <w:t>4-15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>Предел функции. Теоремы о пределах. Бесконечно малые и бесконечно большие функции, их сравнение, эквивалентность</w:t>
            </w:r>
          </w:p>
        </w:tc>
        <w:tc>
          <w:tcPr>
            <w:tcW w:w="1134" w:type="dxa"/>
            <w:shd w:val="clear" w:color="auto" w:fill="auto"/>
          </w:tcPr>
          <w:p w:rsidR="00636835" w:rsidRPr="003547CF" w:rsidRDefault="003547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3547CF" w:rsidRDefault="003547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>Непрерывность функции в точке. Теоремы о функциях, непрерывных в точке. Классификация точек разрыва. Характер точек разрыва монотонной функции. Свойства функций, непрерывных на отрезке</w:t>
            </w:r>
          </w:p>
        </w:tc>
        <w:tc>
          <w:tcPr>
            <w:tcW w:w="1134" w:type="dxa"/>
            <w:shd w:val="clear" w:color="auto" w:fill="auto"/>
          </w:tcPr>
          <w:p w:rsidR="00636835" w:rsidRPr="003547CF" w:rsidRDefault="003547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636835" w:rsidRDefault="00636835" w:rsidP="00B94E62">
            <w:pPr>
              <w:pStyle w:val="ReportMain"/>
              <w:suppressAutoHyphens/>
              <w:jc w:val="center"/>
            </w:pPr>
            <w:r>
              <w:t>РГР.</w:t>
            </w:r>
          </w:p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Контрольная работа</w:t>
            </w: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3547CF" w:rsidRDefault="00636835" w:rsidP="003547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1</w:t>
            </w:r>
            <w:r w:rsidR="003547CF">
              <w:rPr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1</w:t>
            </w: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rPr>
                <w:spacing w:val="-6"/>
              </w:rPr>
              <w:t xml:space="preserve"> Операции над матрицами.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3547CF" w:rsidRDefault="00636835" w:rsidP="003547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1</w:t>
            </w:r>
            <w:r w:rsidR="003547CF">
              <w:rPr>
                <w:lang w:val="en-US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rPr>
                <w:spacing w:val="-6"/>
              </w:rPr>
              <w:t>Системы линейных уравнений. Правило Крамера.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3547CF" w:rsidRDefault="00636835" w:rsidP="003547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1</w:t>
            </w:r>
            <w:r w:rsidR="003547CF">
              <w:rPr>
                <w:lang w:val="en-US"/>
              </w:rPr>
              <w:t>9-20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rPr>
                <w:spacing w:val="-6"/>
              </w:rPr>
              <w:t>Линейно (не)зависимая система векторов. Ранг матрицы. Теорема Кронекера–Капелли</w:t>
            </w:r>
            <w:r w:rsidR="003547CF" w:rsidRPr="003547CF">
              <w:rPr>
                <w:spacing w:val="-6"/>
              </w:rPr>
              <w:t>.</w:t>
            </w:r>
            <w:r w:rsidR="003547CF" w:rsidRPr="00B95871">
              <w:rPr>
                <w:spacing w:val="-6"/>
              </w:rPr>
              <w:t xml:space="preserve"> Метод Жордана–Гаусса.</w:t>
            </w:r>
            <w:r w:rsidR="003547CF">
              <w:t xml:space="preserve"> Контрольная работа «Матрицы и системы»</w:t>
            </w:r>
          </w:p>
        </w:tc>
        <w:tc>
          <w:tcPr>
            <w:tcW w:w="1134" w:type="dxa"/>
            <w:shd w:val="clear" w:color="auto" w:fill="auto"/>
          </w:tcPr>
          <w:p w:rsidR="00636835" w:rsidRPr="003547CF" w:rsidRDefault="003547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636835" w:rsidRPr="005052D8" w:rsidRDefault="003547CF" w:rsidP="00B94E62">
            <w:pPr>
              <w:pStyle w:val="ReportMain"/>
              <w:suppressAutoHyphens/>
              <w:jc w:val="center"/>
            </w:pPr>
            <w:r>
              <w:t>Контрольная работа</w:t>
            </w: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2B6BCE" w:rsidRDefault="00636835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21</w:t>
            </w:r>
            <w:r w:rsidR="002B6BCE">
              <w:rPr>
                <w:lang w:val="en-US"/>
              </w:rPr>
              <w:t>-22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3</w:t>
            </w: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>Производная и ее геометрический смысл, Уравнения касательной и нормали к графику функции. Правила дифференцирования.</w:t>
            </w:r>
          </w:p>
        </w:tc>
        <w:tc>
          <w:tcPr>
            <w:tcW w:w="1134" w:type="dxa"/>
            <w:shd w:val="clear" w:color="auto" w:fill="auto"/>
          </w:tcPr>
          <w:p w:rsidR="00636835" w:rsidRPr="002B6BCE" w:rsidRDefault="002B6BCE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2B6BCE" w:rsidRDefault="002B6BCE" w:rsidP="002B6BCE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605667">
              <w:rPr>
                <w:lang w:val="en-US"/>
              </w:rPr>
              <w:t>-25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>Дифференцирование параметрически заданных</w:t>
            </w:r>
            <w:r>
              <w:t>, неявных</w:t>
            </w:r>
            <w:r w:rsidRPr="00B95871">
              <w:t xml:space="preserve"> функций.</w:t>
            </w:r>
          </w:p>
        </w:tc>
        <w:tc>
          <w:tcPr>
            <w:tcW w:w="1134" w:type="dxa"/>
            <w:shd w:val="clear" w:color="auto" w:fill="auto"/>
          </w:tcPr>
          <w:p w:rsidR="00636835" w:rsidRPr="00605667" w:rsidRDefault="00605667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2B6BCE" w:rsidRDefault="00636835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2</w:t>
            </w:r>
            <w:r w:rsidR="00605667">
              <w:rPr>
                <w:lang w:val="en-US"/>
              </w:rPr>
              <w:t>5</w:t>
            </w:r>
            <w:r w:rsidR="002B6BCE">
              <w:rPr>
                <w:lang w:val="en-US"/>
              </w:rPr>
              <w:t>-2</w:t>
            </w:r>
            <w:r w:rsidR="00605667">
              <w:rPr>
                <w:lang w:val="en-US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both"/>
            </w:pPr>
            <w:r>
              <w:t>Логарифмическая производная.</w:t>
            </w:r>
            <w:r w:rsidRPr="00B95871">
              <w:t xml:space="preserve"> Дифференцируемость и дифференциал, его применение.</w:t>
            </w:r>
          </w:p>
        </w:tc>
        <w:tc>
          <w:tcPr>
            <w:tcW w:w="1134" w:type="dxa"/>
            <w:shd w:val="clear" w:color="auto" w:fill="auto"/>
          </w:tcPr>
          <w:p w:rsidR="00636835" w:rsidRPr="002B6BCE" w:rsidRDefault="002B6BCE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073A1F" w:rsidRDefault="002B6BCE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 w:rsidRPr="00073A1F">
              <w:rPr>
                <w:lang w:val="en-US"/>
              </w:rPr>
              <w:t>2</w:t>
            </w:r>
            <w:r w:rsidR="00605667" w:rsidRPr="00073A1F">
              <w:rPr>
                <w:lang w:val="en-US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636835" w:rsidRPr="00073A1F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073A1F" w:rsidRDefault="00636835" w:rsidP="00B94E62">
            <w:pPr>
              <w:pStyle w:val="ReportMain"/>
              <w:suppressAutoHyphens/>
            </w:pPr>
            <w:r w:rsidRPr="00073A1F">
              <w:t>Контрольная работа «производная»</w:t>
            </w:r>
          </w:p>
        </w:tc>
        <w:tc>
          <w:tcPr>
            <w:tcW w:w="1134" w:type="dxa"/>
            <w:shd w:val="clear" w:color="auto" w:fill="auto"/>
          </w:tcPr>
          <w:p w:rsidR="00636835" w:rsidRPr="00073A1F" w:rsidRDefault="00636835" w:rsidP="00B94E62">
            <w:pPr>
              <w:pStyle w:val="ReportMain"/>
              <w:suppressAutoHyphens/>
              <w:jc w:val="center"/>
            </w:pPr>
            <w:r w:rsidRPr="00073A1F">
              <w:t>2</w:t>
            </w:r>
          </w:p>
        </w:tc>
        <w:tc>
          <w:tcPr>
            <w:tcW w:w="1276" w:type="dxa"/>
          </w:tcPr>
          <w:p w:rsidR="00636835" w:rsidRPr="00073A1F" w:rsidRDefault="00636835" w:rsidP="00B94E62">
            <w:pPr>
              <w:pStyle w:val="ReportMain"/>
              <w:suppressAutoHyphens/>
              <w:jc w:val="center"/>
            </w:pPr>
            <w:r w:rsidRPr="00073A1F">
              <w:t>Контрольная работа</w:t>
            </w: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36835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2</w:t>
            </w:r>
            <w:r w:rsidR="00605667"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5</w:t>
            </w: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t>Основные теоремы дифференциального исчисления. Правило Лопиталя раскрытия неопределенностей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05667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t xml:space="preserve">Возрастание и убывание функций Достаточные условия экстремума. Выпуклость </w:t>
            </w:r>
            <w:r>
              <w:t>вверх и вниз</w:t>
            </w:r>
            <w:r w:rsidRPr="001A46BA">
              <w:t>, точки перегиба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36835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2</w:t>
            </w:r>
            <w:r w:rsidR="00605667">
              <w:rPr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t>Асимптоты. Построение графиков.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05667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Контрольная работа «Построение графиков функций»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Default="00636835" w:rsidP="00B94E62">
            <w:pPr>
              <w:pStyle w:val="ReportMain"/>
              <w:suppressAutoHyphens/>
              <w:jc w:val="center"/>
            </w:pPr>
            <w:r>
              <w:t>РГР</w:t>
            </w:r>
          </w:p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Контрольная работа</w:t>
            </w: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05667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6</w:t>
            </w: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t>Первообразная и неопределенный интеграл. Основные методы интегрирования.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05667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t>Основные методы интегрирования.</w:t>
            </w:r>
            <w:r>
              <w:t xml:space="preserve"> Метод подведения под знак дифференциала.</w:t>
            </w:r>
            <w:r w:rsidR="00605667">
              <w:t xml:space="preserve"> Формула интегрирования по частям.</w:t>
            </w:r>
          </w:p>
        </w:tc>
        <w:tc>
          <w:tcPr>
            <w:tcW w:w="1134" w:type="dxa"/>
            <w:shd w:val="clear" w:color="auto" w:fill="auto"/>
          </w:tcPr>
          <w:p w:rsidR="00636835" w:rsidRPr="003E7D3F" w:rsidRDefault="00605667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36835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3</w:t>
            </w:r>
            <w:r w:rsidR="00605667">
              <w:rPr>
                <w:lang w:val="en-US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Интегрирование рациональных функций.</w:t>
            </w:r>
            <w:r w:rsidR="00605667">
              <w:t xml:space="preserve"> Интегрирование тригонометрических и иррациональных функций.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36835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3</w:t>
            </w:r>
            <w:r w:rsidR="00605667">
              <w:rPr>
                <w:lang w:val="en-US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t>Определенный интеграл, его свойства и методы вычисления. Геометрические и механические приложения определенных интегралов</w:t>
            </w:r>
            <w:r>
              <w:t>.</w:t>
            </w:r>
          </w:p>
        </w:tc>
        <w:tc>
          <w:tcPr>
            <w:tcW w:w="1134" w:type="dxa"/>
            <w:shd w:val="clear" w:color="auto" w:fill="auto"/>
          </w:tcPr>
          <w:p w:rsidR="00636835" w:rsidRPr="003E7D3F" w:rsidRDefault="00605667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РГР</w:t>
            </w: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36835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3</w:t>
            </w:r>
            <w:r w:rsidR="00605667">
              <w:rPr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605667" w:rsidRDefault="00636835" w:rsidP="00B94E62">
            <w:pPr>
              <w:pStyle w:val="ReportMain"/>
              <w:suppressAutoHyphens/>
              <w:rPr>
                <w:lang w:val="en-US"/>
              </w:rPr>
            </w:pPr>
            <w:r w:rsidRPr="001A46BA">
              <w:t xml:space="preserve"> Несобственные интегралы с бесконечными пределами и от неограниченных функций. </w:t>
            </w:r>
            <w:r w:rsidRPr="001A46BA">
              <w:lastRenderedPageBreak/>
              <w:t>Абсолютная и условная сходимость</w:t>
            </w:r>
            <w:r w:rsidR="00605667">
              <w:rPr>
                <w:lang w:val="en-US"/>
              </w:rPr>
              <w:t>.</w:t>
            </w:r>
            <w:r w:rsidR="00605667">
              <w:t xml:space="preserve"> Контрольная работа «Интегралы»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lastRenderedPageBreak/>
              <w:t>2</w:t>
            </w:r>
          </w:p>
        </w:tc>
        <w:tc>
          <w:tcPr>
            <w:tcW w:w="1276" w:type="dxa"/>
          </w:tcPr>
          <w:p w:rsidR="00636835" w:rsidRPr="005052D8" w:rsidRDefault="00605667" w:rsidP="00B94E62">
            <w:pPr>
              <w:pStyle w:val="ReportMain"/>
              <w:suppressAutoHyphens/>
              <w:jc w:val="center"/>
            </w:pPr>
            <w:r>
              <w:t>Контрольная работа</w:t>
            </w: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36835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lastRenderedPageBreak/>
              <w:t>3</w:t>
            </w:r>
            <w:r w:rsidR="00605667">
              <w:rPr>
                <w:lang w:val="en-US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t>Понятие функции нескольких переменных, предел и непрерывность. График функции двух переменных. Частные производные.</w:t>
            </w:r>
            <w:r>
              <w:t xml:space="preserve"> Алгебраические поверхности второго порядка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36835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3</w:t>
            </w:r>
            <w:r w:rsidR="00605667"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t xml:space="preserve">Дифференцируемость, полный дифференциал и его применение. Дифференцирование сложных и неявных функций. </w:t>
            </w:r>
            <w:r w:rsidRPr="001A46BA">
              <w:rPr>
                <w:spacing w:val="-2"/>
              </w:rPr>
              <w:t>Производные высших порядков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05667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rPr>
                <w:spacing w:val="-4"/>
              </w:rPr>
              <w:t>Производная по направлению и градиент. Касательная плоскость и нормаль к поверхности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05667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t>Экстремум функции нескольких переменных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36835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4</w:t>
            </w:r>
            <w:r w:rsidR="00605667">
              <w:rPr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Контрольная работа «Функции многих переменных»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Контрольная работа</w:t>
            </w:r>
          </w:p>
        </w:tc>
      </w:tr>
      <w:tr w:rsidR="00605667" w:rsidRPr="005052D8" w:rsidTr="00B94E62">
        <w:tc>
          <w:tcPr>
            <w:tcW w:w="1191" w:type="dxa"/>
            <w:shd w:val="clear" w:color="auto" w:fill="auto"/>
          </w:tcPr>
          <w:p w:rsidR="00605667" w:rsidRPr="00101CCF" w:rsidRDefault="00101CCF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134" w:type="dxa"/>
            <w:shd w:val="clear" w:color="auto" w:fill="auto"/>
          </w:tcPr>
          <w:p w:rsidR="00605667" w:rsidRPr="005052D8" w:rsidRDefault="00605667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05667" w:rsidRDefault="00101CCF" w:rsidP="00B94E62">
            <w:pPr>
              <w:pStyle w:val="ReportMain"/>
              <w:suppressAutoHyphens/>
            </w:pPr>
            <w:r w:rsidRPr="00CD0581">
              <w:t>Кратные интегралы</w:t>
            </w:r>
          </w:p>
        </w:tc>
        <w:tc>
          <w:tcPr>
            <w:tcW w:w="1134" w:type="dxa"/>
            <w:shd w:val="clear" w:color="auto" w:fill="auto"/>
          </w:tcPr>
          <w:p w:rsidR="00605667" w:rsidRPr="00101CCF" w:rsidRDefault="00101C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605667" w:rsidRDefault="00605667" w:rsidP="00B94E62">
            <w:pPr>
              <w:pStyle w:val="ReportMain"/>
              <w:suppressAutoHyphens/>
              <w:jc w:val="center"/>
            </w:pPr>
          </w:p>
        </w:tc>
      </w:tr>
      <w:tr w:rsidR="00101CCF" w:rsidRPr="005052D8" w:rsidTr="00B94E62">
        <w:tc>
          <w:tcPr>
            <w:tcW w:w="1191" w:type="dxa"/>
            <w:shd w:val="clear" w:color="auto" w:fill="auto"/>
          </w:tcPr>
          <w:p w:rsidR="00101CCF" w:rsidRPr="00073A1F" w:rsidRDefault="00101CCF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 w:rsidRPr="00073A1F">
              <w:rPr>
                <w:lang w:val="en-US"/>
              </w:rPr>
              <w:t>44</w:t>
            </w:r>
          </w:p>
        </w:tc>
        <w:tc>
          <w:tcPr>
            <w:tcW w:w="1134" w:type="dxa"/>
            <w:shd w:val="clear" w:color="auto" w:fill="auto"/>
          </w:tcPr>
          <w:p w:rsidR="00101CCF" w:rsidRPr="00073A1F" w:rsidRDefault="00101CCF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101CCF" w:rsidRPr="00073A1F" w:rsidRDefault="00101CCF" w:rsidP="00B94E62">
            <w:pPr>
              <w:pStyle w:val="ReportMain"/>
              <w:suppressAutoHyphens/>
            </w:pPr>
            <w:r w:rsidRPr="00073A1F">
              <w:t>Кратные интегралы</w:t>
            </w:r>
          </w:p>
        </w:tc>
        <w:tc>
          <w:tcPr>
            <w:tcW w:w="1134" w:type="dxa"/>
            <w:shd w:val="clear" w:color="auto" w:fill="auto"/>
          </w:tcPr>
          <w:p w:rsidR="00101CCF" w:rsidRPr="00073A1F" w:rsidRDefault="00101C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 w:rsidRPr="00073A1F"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101CCF" w:rsidRPr="00101CCF" w:rsidRDefault="00101CCF" w:rsidP="00B94E62">
            <w:pPr>
              <w:pStyle w:val="ReportMain"/>
              <w:suppressAutoHyphens/>
              <w:jc w:val="center"/>
              <w:rPr>
                <w:highlight w:val="yellow"/>
              </w:rPr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636835" w:rsidP="00101C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4</w:t>
            </w:r>
            <w:r w:rsidR="00101CCF">
              <w:rPr>
                <w:lang w:val="en-US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8</w:t>
            </w: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446786">
              <w:t>Основные понятия теории дифференциальных уравнений. Дифференциальные уравнения первого порядка, разрешимые в квадратурах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636835" w:rsidP="00101C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4</w:t>
            </w:r>
            <w:r w:rsidR="00101CCF">
              <w:rPr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Уравнения с разделяющимися переменными. Однородные уравнения.</w:t>
            </w:r>
            <w:r w:rsidR="00101CCF">
              <w:t xml:space="preserve"> Линейные дифференциальные уравнения первого порядка.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636835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4</w:t>
            </w:r>
            <w:r w:rsidR="00101CCF">
              <w:rPr>
                <w:lang w:val="en-US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Дифференциальные уравнения высших порядков, допускающие понижение порядка.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636835" w:rsidP="00101C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4</w:t>
            </w:r>
            <w:r w:rsidR="00101CCF"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Контрольная работа «Дифференциальные уравнения»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Контрольная работа</w:t>
            </w: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101C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446786">
              <w:t xml:space="preserve">Дифференциальные уравнения </w:t>
            </w:r>
            <w:r w:rsidRPr="00446786">
              <w:rPr>
                <w:i/>
              </w:rPr>
              <w:t>n</w:t>
            </w:r>
            <w:r w:rsidRPr="00446786">
              <w:t xml:space="preserve">-го порядка. Линейные диф. уравнения </w:t>
            </w:r>
            <w:r w:rsidRPr="00446786">
              <w:rPr>
                <w:i/>
              </w:rPr>
              <w:t>n</w:t>
            </w:r>
            <w:r w:rsidRPr="00446786">
              <w:t>-го порядка. Линейная независимость системы функций. Структура общего решения однородного линейного диф. уравнения.</w:t>
            </w:r>
            <w:r w:rsidR="00101CCF" w:rsidRPr="00446786">
              <w:t xml:space="preserve"> Метод характеристического уравнения для решения однородных линейных диф. уравнений с постоянными коэффициентами.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101C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446786">
              <w:t>Структура общего решения неоднородного линейного диф. уравнения. Нахождение частного решения методом неопределенных коэффициентов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101C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446786">
              <w:rPr>
                <w:spacing w:val="-2"/>
              </w:rPr>
              <w:t>Системы дифференциальных уравнений: основные понятия. Нормальная система. Метод исключения. Структура общего решения однородной линейной системы дифференциальных уравнений. Решение однородной линейной системы с постоянными коэффициентами методами линейной алгебры</w:t>
            </w:r>
          </w:p>
        </w:tc>
        <w:tc>
          <w:tcPr>
            <w:tcW w:w="1134" w:type="dxa"/>
            <w:shd w:val="clear" w:color="auto" w:fill="auto"/>
          </w:tcPr>
          <w:p w:rsidR="00636835" w:rsidRPr="003E7D3F" w:rsidRDefault="00101C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101C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Контрольная работа «Дифференциальные уравнения»</w:t>
            </w:r>
          </w:p>
        </w:tc>
        <w:tc>
          <w:tcPr>
            <w:tcW w:w="1134" w:type="dxa"/>
            <w:shd w:val="clear" w:color="auto" w:fill="auto"/>
          </w:tcPr>
          <w:p w:rsidR="00636835" w:rsidRPr="005760BE" w:rsidRDefault="00636835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636835" w:rsidRDefault="00636835" w:rsidP="00B94E62">
            <w:pPr>
              <w:pStyle w:val="ReportMain"/>
              <w:suppressAutoHyphens/>
              <w:jc w:val="center"/>
            </w:pPr>
            <w:r>
              <w:t>РГР</w:t>
            </w:r>
          </w:p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Контрольная работа</w:t>
            </w: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636835" w:rsidP="00101C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5</w:t>
            </w:r>
            <w:r w:rsidR="00101CCF">
              <w:rPr>
                <w:lang w:val="en-US"/>
              </w:rPr>
              <w:t>4-55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9</w:t>
            </w: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7B30C5">
              <w:t>Сходимость и сумма числового ряда. Признаки сходимости для рядов</w:t>
            </w:r>
            <w:r>
              <w:t xml:space="preserve"> с положительными членами. </w:t>
            </w:r>
            <w:r>
              <w:lastRenderedPageBreak/>
              <w:t>Необходимый признак сходимости</w:t>
            </w:r>
          </w:p>
        </w:tc>
        <w:tc>
          <w:tcPr>
            <w:tcW w:w="1134" w:type="dxa"/>
            <w:shd w:val="clear" w:color="auto" w:fill="auto"/>
          </w:tcPr>
          <w:p w:rsidR="00636835" w:rsidRPr="00101CCF" w:rsidRDefault="00101C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101CCF" w:rsidP="00101C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56-57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Признак Даламбера, Радикальный и интегральный признаки Коши. Признаки сравнения. Обобщенный гармонический ряд.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636835" w:rsidP="00101C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5</w:t>
            </w:r>
            <w:r w:rsidR="00101CCF">
              <w:rPr>
                <w:lang w:val="en-US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7B30C5">
              <w:t>Абсолютная сходимость знакопеременных рядов. Признак Лейбница. Условная сходимость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636835" w:rsidP="00101C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5</w:t>
            </w:r>
            <w:r w:rsidR="00101CCF">
              <w:rPr>
                <w:lang w:val="en-US"/>
              </w:rPr>
              <w:t>9-60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7B30C5">
              <w:t>Функциональные ряды. Область сходимости. Дифференцирование и интегрирование функциональных рядов. Степенные ряды, интервал сходимости. Ряды Тейлора</w:t>
            </w:r>
            <w:r>
              <w:t xml:space="preserve">, </w:t>
            </w:r>
            <w:r w:rsidRPr="007B30C5">
              <w:t>Маклорена, разложения в ряд элементарных функций</w:t>
            </w:r>
          </w:p>
        </w:tc>
        <w:tc>
          <w:tcPr>
            <w:tcW w:w="1134" w:type="dxa"/>
            <w:shd w:val="clear" w:color="auto" w:fill="auto"/>
          </w:tcPr>
          <w:p w:rsidR="00636835" w:rsidRPr="003E7D3F" w:rsidRDefault="003E7D3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101CCF" w:rsidP="00101C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Контрольная работа «числовые и функциональные ряды»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Контрольная работа</w:t>
            </w:r>
          </w:p>
        </w:tc>
      </w:tr>
      <w:tr w:rsidR="00A85C03" w:rsidRPr="005052D8" w:rsidTr="00B94E62">
        <w:tc>
          <w:tcPr>
            <w:tcW w:w="1191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jc w:val="center"/>
            </w:pPr>
            <w:r>
              <w:t>63</w:t>
            </w:r>
          </w:p>
        </w:tc>
        <w:tc>
          <w:tcPr>
            <w:tcW w:w="1134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jc w:val="center"/>
            </w:pPr>
            <w:r>
              <w:t>12</w:t>
            </w:r>
          </w:p>
          <w:p w:rsidR="00A85C03" w:rsidRDefault="00A85C03" w:rsidP="00A85C03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</w:pPr>
            <w:r>
              <w:t>Пространство элементарных событий. Классическое определение вероятности. Операции над событиями. Алгебра событий.</w:t>
            </w:r>
          </w:p>
        </w:tc>
        <w:tc>
          <w:tcPr>
            <w:tcW w:w="1134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  <w:vMerge w:val="restart"/>
          </w:tcPr>
          <w:p w:rsidR="00A85C03" w:rsidRDefault="00A85C03" w:rsidP="00A85C03">
            <w:pPr>
              <w:pStyle w:val="ReportMain"/>
              <w:suppressAutoHyphens/>
              <w:jc w:val="center"/>
            </w:pPr>
            <w:r>
              <w:t>Контрольная работа №1/опрос</w:t>
            </w:r>
          </w:p>
        </w:tc>
      </w:tr>
      <w:tr w:rsidR="00A85C03" w:rsidRPr="005052D8" w:rsidTr="00B94E62">
        <w:tc>
          <w:tcPr>
            <w:tcW w:w="1191" w:type="dxa"/>
            <w:shd w:val="clear" w:color="auto" w:fill="auto"/>
          </w:tcPr>
          <w:p w:rsidR="00A85C03" w:rsidRDefault="00362B70" w:rsidP="00A85C03">
            <w:pPr>
              <w:pStyle w:val="ReportMain"/>
              <w:suppressAutoHyphens/>
              <w:jc w:val="center"/>
            </w:pPr>
            <w:r>
              <w:t>64</w:t>
            </w:r>
          </w:p>
        </w:tc>
        <w:tc>
          <w:tcPr>
            <w:tcW w:w="1134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</w:pPr>
            <w:r>
              <w:t>Аксиомы вероятности. Независимые события. Вероятность произв</w:t>
            </w:r>
            <w:r w:rsidR="00393EAD">
              <w:t xml:space="preserve">едения </w:t>
            </w:r>
            <w:r>
              <w:t xml:space="preserve">и суммы  событий. Условная вероятность. </w:t>
            </w:r>
          </w:p>
        </w:tc>
        <w:tc>
          <w:tcPr>
            <w:tcW w:w="1134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  <w:vMerge/>
          </w:tcPr>
          <w:p w:rsidR="00A85C03" w:rsidRDefault="00A85C03" w:rsidP="00A85C03">
            <w:pPr>
              <w:pStyle w:val="ReportMain"/>
              <w:suppressAutoHyphens/>
              <w:jc w:val="center"/>
            </w:pPr>
          </w:p>
        </w:tc>
      </w:tr>
      <w:tr w:rsidR="00A85C03" w:rsidRPr="005052D8" w:rsidTr="00B94E62">
        <w:tc>
          <w:tcPr>
            <w:tcW w:w="1191" w:type="dxa"/>
            <w:shd w:val="clear" w:color="auto" w:fill="auto"/>
          </w:tcPr>
          <w:p w:rsidR="00A85C03" w:rsidRDefault="00362B70" w:rsidP="00A85C03">
            <w:pPr>
              <w:pStyle w:val="ReportMain"/>
              <w:suppressAutoHyphens/>
              <w:jc w:val="center"/>
            </w:pPr>
            <w:r>
              <w:t>65</w:t>
            </w:r>
          </w:p>
        </w:tc>
        <w:tc>
          <w:tcPr>
            <w:tcW w:w="1134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</w:pPr>
            <w:r>
              <w:t>Формула полной вероятности. Формула Байеса.</w:t>
            </w:r>
          </w:p>
        </w:tc>
        <w:tc>
          <w:tcPr>
            <w:tcW w:w="1134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  <w:vMerge/>
          </w:tcPr>
          <w:p w:rsidR="00A85C03" w:rsidRDefault="00A85C03" w:rsidP="00A85C03">
            <w:pPr>
              <w:pStyle w:val="ReportMain"/>
              <w:suppressAutoHyphens/>
              <w:jc w:val="center"/>
            </w:pPr>
          </w:p>
        </w:tc>
      </w:tr>
      <w:tr w:rsidR="00A85C03" w:rsidRPr="005052D8" w:rsidTr="00B94E62">
        <w:tc>
          <w:tcPr>
            <w:tcW w:w="1191" w:type="dxa"/>
            <w:shd w:val="clear" w:color="auto" w:fill="auto"/>
          </w:tcPr>
          <w:p w:rsidR="00A85C03" w:rsidRDefault="00362B70" w:rsidP="00A85C03">
            <w:pPr>
              <w:pStyle w:val="ReportMain"/>
              <w:suppressAutoHyphens/>
              <w:jc w:val="center"/>
            </w:pPr>
            <w:r>
              <w:t>66</w:t>
            </w:r>
          </w:p>
        </w:tc>
        <w:tc>
          <w:tcPr>
            <w:tcW w:w="1134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A85C03" w:rsidRPr="00393EAD" w:rsidRDefault="00A85C03" w:rsidP="00A85C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EAD">
              <w:rPr>
                <w:rFonts w:ascii="Times New Roman" w:hAnsi="Times New Roman" w:cs="Times New Roman"/>
                <w:sz w:val="24"/>
                <w:szCs w:val="24"/>
              </w:rPr>
              <w:t>Схема Бернулли. Формула Бернулли. Предельные тео</w:t>
            </w:r>
            <w:r w:rsidR="00393EAD">
              <w:rPr>
                <w:rFonts w:ascii="Times New Roman" w:hAnsi="Times New Roman" w:cs="Times New Roman"/>
                <w:sz w:val="24"/>
                <w:szCs w:val="24"/>
              </w:rPr>
              <w:t xml:space="preserve">ремы </w:t>
            </w:r>
            <w:r w:rsidRPr="00393EAD">
              <w:rPr>
                <w:rFonts w:ascii="Times New Roman" w:hAnsi="Times New Roman" w:cs="Times New Roman"/>
                <w:sz w:val="24"/>
                <w:szCs w:val="24"/>
              </w:rPr>
              <w:t>Пуассона и Муавра-Лапласа.</w:t>
            </w:r>
          </w:p>
          <w:p w:rsidR="00A85C03" w:rsidRPr="00393EAD" w:rsidRDefault="00A85C03" w:rsidP="00A85C03">
            <w:pPr>
              <w:pStyle w:val="ReportMain"/>
              <w:suppressAutoHyphens/>
            </w:pPr>
          </w:p>
        </w:tc>
        <w:tc>
          <w:tcPr>
            <w:tcW w:w="1134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  <w:vMerge/>
          </w:tcPr>
          <w:p w:rsidR="00A85C03" w:rsidRDefault="00A85C03" w:rsidP="00A85C03">
            <w:pPr>
              <w:pStyle w:val="ReportMain"/>
              <w:suppressAutoHyphens/>
              <w:jc w:val="center"/>
            </w:pPr>
          </w:p>
        </w:tc>
      </w:tr>
      <w:tr w:rsidR="00A85C03" w:rsidRPr="005052D8" w:rsidTr="00B94E62">
        <w:tc>
          <w:tcPr>
            <w:tcW w:w="1191" w:type="dxa"/>
            <w:shd w:val="clear" w:color="auto" w:fill="auto"/>
          </w:tcPr>
          <w:p w:rsidR="00A85C03" w:rsidRDefault="00362B70" w:rsidP="00A85C03">
            <w:pPr>
              <w:pStyle w:val="ReportMain"/>
              <w:suppressAutoHyphens/>
              <w:jc w:val="center"/>
            </w:pPr>
            <w:r>
              <w:t>67</w:t>
            </w:r>
          </w:p>
        </w:tc>
        <w:tc>
          <w:tcPr>
            <w:tcW w:w="1134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</w:pPr>
            <w:r>
              <w:t>Контрольная работа №1</w:t>
            </w:r>
          </w:p>
        </w:tc>
        <w:tc>
          <w:tcPr>
            <w:tcW w:w="1134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  <w:vMerge/>
          </w:tcPr>
          <w:p w:rsidR="00A85C03" w:rsidRDefault="00A85C03" w:rsidP="00A85C03">
            <w:pPr>
              <w:pStyle w:val="ReportMain"/>
              <w:suppressAutoHyphens/>
              <w:jc w:val="center"/>
            </w:pPr>
          </w:p>
        </w:tc>
      </w:tr>
      <w:tr w:rsidR="00A85C03" w:rsidRPr="005052D8" w:rsidTr="00B94E62">
        <w:tc>
          <w:tcPr>
            <w:tcW w:w="1191" w:type="dxa"/>
            <w:shd w:val="clear" w:color="auto" w:fill="auto"/>
          </w:tcPr>
          <w:p w:rsidR="00A85C03" w:rsidRDefault="00362B70" w:rsidP="00A85C03">
            <w:pPr>
              <w:pStyle w:val="ReportMain"/>
              <w:suppressAutoHyphens/>
              <w:jc w:val="center"/>
            </w:pPr>
            <w:r>
              <w:t>68</w:t>
            </w:r>
          </w:p>
        </w:tc>
        <w:tc>
          <w:tcPr>
            <w:tcW w:w="1134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jc w:val="center"/>
            </w:pPr>
            <w:r>
              <w:t>13</w:t>
            </w:r>
          </w:p>
          <w:p w:rsidR="00A85C03" w:rsidRDefault="00A85C03" w:rsidP="00A85C03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</w:pPr>
            <w:r>
              <w:t xml:space="preserve">Дискретные и непрерывные случайные величины. Законы распределения. Функция распределения случайной величины и ее свойства. Плотность распределения, ее свойства. </w:t>
            </w:r>
          </w:p>
        </w:tc>
        <w:tc>
          <w:tcPr>
            <w:tcW w:w="1134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  <w:vMerge w:val="restart"/>
          </w:tcPr>
          <w:p w:rsidR="00A85C03" w:rsidRDefault="00A85C03" w:rsidP="00A85C03">
            <w:pPr>
              <w:pStyle w:val="ReportMain"/>
              <w:suppressAutoHyphens/>
              <w:jc w:val="center"/>
            </w:pPr>
            <w:r>
              <w:t>Контрольная работа №2/опрос</w:t>
            </w:r>
          </w:p>
        </w:tc>
      </w:tr>
      <w:tr w:rsidR="00A85C03" w:rsidRPr="005052D8" w:rsidTr="00B94E62">
        <w:tc>
          <w:tcPr>
            <w:tcW w:w="1191" w:type="dxa"/>
            <w:shd w:val="clear" w:color="auto" w:fill="auto"/>
          </w:tcPr>
          <w:p w:rsidR="00A85C03" w:rsidRDefault="00362B70" w:rsidP="00A85C03">
            <w:pPr>
              <w:pStyle w:val="ReportMain"/>
              <w:suppressAutoHyphens/>
              <w:jc w:val="center"/>
            </w:pPr>
            <w:r>
              <w:t>69</w:t>
            </w:r>
          </w:p>
        </w:tc>
        <w:tc>
          <w:tcPr>
            <w:tcW w:w="1134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rPr>
                <w:szCs w:val="16"/>
              </w:rPr>
            </w:pPr>
            <w:r>
              <w:t>Непрерывные случайные величины. Плотность распределения, ее свойства.</w:t>
            </w:r>
          </w:p>
        </w:tc>
        <w:tc>
          <w:tcPr>
            <w:tcW w:w="1134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  <w:vMerge/>
          </w:tcPr>
          <w:p w:rsidR="00A85C03" w:rsidRDefault="00A85C03" w:rsidP="00A85C03">
            <w:pPr>
              <w:pStyle w:val="ReportMain"/>
              <w:suppressAutoHyphens/>
              <w:jc w:val="center"/>
            </w:pPr>
          </w:p>
        </w:tc>
      </w:tr>
      <w:tr w:rsidR="00A85C03" w:rsidRPr="005052D8" w:rsidTr="00B94E62">
        <w:tc>
          <w:tcPr>
            <w:tcW w:w="1191" w:type="dxa"/>
            <w:shd w:val="clear" w:color="auto" w:fill="auto"/>
          </w:tcPr>
          <w:p w:rsidR="00A85C03" w:rsidRDefault="00362B70" w:rsidP="00A85C03">
            <w:pPr>
              <w:pStyle w:val="ReportMain"/>
              <w:suppressAutoHyphens/>
              <w:jc w:val="center"/>
            </w:pPr>
            <w:r>
              <w:t>70</w:t>
            </w:r>
          </w:p>
        </w:tc>
        <w:tc>
          <w:tcPr>
            <w:tcW w:w="1134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</w:pPr>
            <w:r>
              <w:t>Числовые характеристики случайной величины. Нормальное распределение СВ. Функции случайных величин.</w:t>
            </w:r>
          </w:p>
        </w:tc>
        <w:tc>
          <w:tcPr>
            <w:tcW w:w="1134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  <w:vMerge/>
          </w:tcPr>
          <w:p w:rsidR="00A85C03" w:rsidRDefault="00A85C03" w:rsidP="00A85C03">
            <w:pPr>
              <w:pStyle w:val="ReportMain"/>
              <w:suppressAutoHyphens/>
              <w:jc w:val="center"/>
            </w:pPr>
          </w:p>
        </w:tc>
      </w:tr>
      <w:tr w:rsidR="00A85C03" w:rsidRPr="005052D8" w:rsidTr="00B94E62">
        <w:tc>
          <w:tcPr>
            <w:tcW w:w="1191" w:type="dxa"/>
            <w:shd w:val="clear" w:color="auto" w:fill="auto"/>
          </w:tcPr>
          <w:p w:rsidR="00A85C03" w:rsidRDefault="00362B70" w:rsidP="00A85C03">
            <w:pPr>
              <w:pStyle w:val="ReportMain"/>
              <w:suppressAutoHyphens/>
              <w:jc w:val="center"/>
            </w:pPr>
            <w:r>
              <w:t>71</w:t>
            </w:r>
          </w:p>
        </w:tc>
        <w:tc>
          <w:tcPr>
            <w:tcW w:w="1134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</w:pPr>
            <w:r>
              <w:t>Контрольная работа №2</w:t>
            </w:r>
          </w:p>
        </w:tc>
        <w:tc>
          <w:tcPr>
            <w:tcW w:w="1134" w:type="dxa"/>
            <w:shd w:val="clear" w:color="auto" w:fill="auto"/>
          </w:tcPr>
          <w:p w:rsidR="00A85C03" w:rsidRDefault="00A85C03" w:rsidP="00A85C03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  <w:vMerge/>
          </w:tcPr>
          <w:p w:rsidR="00A85C03" w:rsidRDefault="00A85C03" w:rsidP="00A85C03">
            <w:pPr>
              <w:pStyle w:val="ReportMain"/>
              <w:suppressAutoHyphens/>
              <w:jc w:val="center"/>
            </w:pPr>
          </w:p>
        </w:tc>
      </w:tr>
      <w:tr w:rsidR="00362B70" w:rsidRPr="005052D8" w:rsidTr="00B94E62">
        <w:tc>
          <w:tcPr>
            <w:tcW w:w="1191" w:type="dxa"/>
            <w:shd w:val="clear" w:color="auto" w:fill="auto"/>
          </w:tcPr>
          <w:p w:rsidR="00362B70" w:rsidRDefault="00362B70" w:rsidP="00A85C03">
            <w:pPr>
              <w:pStyle w:val="ReportMain"/>
              <w:suppressAutoHyphens/>
              <w:jc w:val="center"/>
            </w:pPr>
            <w:r>
              <w:t>72</w:t>
            </w:r>
          </w:p>
        </w:tc>
        <w:tc>
          <w:tcPr>
            <w:tcW w:w="1134" w:type="dxa"/>
            <w:shd w:val="clear" w:color="auto" w:fill="auto"/>
          </w:tcPr>
          <w:p w:rsidR="00362B70" w:rsidRDefault="00362B70" w:rsidP="00A85C03">
            <w:pPr>
              <w:pStyle w:val="ReportMain"/>
              <w:suppressAutoHyphens/>
              <w:jc w:val="center"/>
            </w:pPr>
            <w:r>
              <w:t>14</w:t>
            </w:r>
          </w:p>
        </w:tc>
        <w:tc>
          <w:tcPr>
            <w:tcW w:w="5381" w:type="dxa"/>
            <w:shd w:val="clear" w:color="auto" w:fill="auto"/>
          </w:tcPr>
          <w:p w:rsidR="00362B70" w:rsidRDefault="00362B70" w:rsidP="00A85C03">
            <w:pPr>
              <w:pStyle w:val="ReportMain"/>
              <w:suppressAutoHyphens/>
            </w:pPr>
            <w:r>
              <w:t xml:space="preserve">Задачи и основные понятия математической статистики. Первичная обработка выборки. Точечные и интервальные оценки. </w:t>
            </w:r>
          </w:p>
        </w:tc>
        <w:tc>
          <w:tcPr>
            <w:tcW w:w="1134" w:type="dxa"/>
            <w:shd w:val="clear" w:color="auto" w:fill="auto"/>
          </w:tcPr>
          <w:p w:rsidR="00362B70" w:rsidRDefault="00362B70" w:rsidP="00A85C03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  <w:vMerge w:val="restart"/>
          </w:tcPr>
          <w:p w:rsidR="00362B70" w:rsidRDefault="00362B70" w:rsidP="00A85C03">
            <w:pPr>
              <w:pStyle w:val="ReportMain"/>
              <w:suppressAutoHyphens/>
              <w:jc w:val="center"/>
            </w:pPr>
            <w:r>
              <w:t>Защита РГР</w:t>
            </w:r>
          </w:p>
        </w:tc>
      </w:tr>
      <w:tr w:rsidR="00362B70" w:rsidRPr="005052D8" w:rsidTr="00B94E62">
        <w:tc>
          <w:tcPr>
            <w:tcW w:w="1191" w:type="dxa"/>
            <w:shd w:val="clear" w:color="auto" w:fill="auto"/>
          </w:tcPr>
          <w:p w:rsidR="00362B70" w:rsidRDefault="00362B70" w:rsidP="00A85C03">
            <w:pPr>
              <w:pStyle w:val="ReportMain"/>
              <w:suppressAutoHyphens/>
              <w:jc w:val="center"/>
            </w:pPr>
            <w:r>
              <w:t>73</w:t>
            </w:r>
          </w:p>
        </w:tc>
        <w:tc>
          <w:tcPr>
            <w:tcW w:w="1134" w:type="dxa"/>
            <w:shd w:val="clear" w:color="auto" w:fill="auto"/>
          </w:tcPr>
          <w:p w:rsidR="00362B70" w:rsidRDefault="00362B70" w:rsidP="00A85C03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362B70" w:rsidRDefault="00362B70" w:rsidP="00A85C03">
            <w:pPr>
              <w:pStyle w:val="ReportMain"/>
              <w:suppressAutoHyphens/>
            </w:pPr>
            <w:r>
              <w:rPr>
                <w:szCs w:val="16"/>
              </w:rPr>
              <w:t xml:space="preserve">Проверка статистических гипотез. </w:t>
            </w:r>
            <w:r>
              <w:t xml:space="preserve">Основные понятия и определения.Проверка </w:t>
            </w:r>
            <w:r w:rsidR="00393EAD">
              <w:t xml:space="preserve">гипотез о законе распределения </w:t>
            </w:r>
            <w:r>
              <w:t>случайной величины с помощью критерия Пирсона. Проверка гипотез о параметрах нормально распределенной генеральной совокупности.</w:t>
            </w:r>
          </w:p>
        </w:tc>
        <w:tc>
          <w:tcPr>
            <w:tcW w:w="1134" w:type="dxa"/>
            <w:shd w:val="clear" w:color="auto" w:fill="auto"/>
          </w:tcPr>
          <w:p w:rsidR="00362B70" w:rsidRDefault="00362B70" w:rsidP="00A85C03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  <w:vMerge/>
          </w:tcPr>
          <w:p w:rsidR="00362B70" w:rsidRDefault="00362B70" w:rsidP="00A85C03">
            <w:pPr>
              <w:pStyle w:val="ReportMain"/>
              <w:suppressAutoHyphens/>
              <w:jc w:val="center"/>
            </w:pPr>
          </w:p>
        </w:tc>
      </w:tr>
      <w:tr w:rsidR="00362B70" w:rsidRPr="005052D8" w:rsidTr="00B94E62">
        <w:tc>
          <w:tcPr>
            <w:tcW w:w="1191" w:type="dxa"/>
            <w:shd w:val="clear" w:color="auto" w:fill="auto"/>
          </w:tcPr>
          <w:p w:rsidR="00362B70" w:rsidRDefault="00362B70" w:rsidP="00A85C03">
            <w:pPr>
              <w:pStyle w:val="ReportMain"/>
              <w:suppressAutoHyphens/>
              <w:jc w:val="center"/>
            </w:pPr>
            <w:r>
              <w:t>74</w:t>
            </w:r>
          </w:p>
        </w:tc>
        <w:tc>
          <w:tcPr>
            <w:tcW w:w="1134" w:type="dxa"/>
            <w:shd w:val="clear" w:color="auto" w:fill="auto"/>
          </w:tcPr>
          <w:p w:rsidR="00362B70" w:rsidRDefault="00362B70" w:rsidP="00A85C03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362B70" w:rsidRDefault="00362B70" w:rsidP="00A85C03">
            <w:pPr>
              <w:pStyle w:val="ReportMain"/>
              <w:suppressAutoHyphens/>
              <w:rPr>
                <w:szCs w:val="16"/>
              </w:rPr>
            </w:pPr>
            <w:r>
              <w:t>Понятие о регрессионном и корреляционном анализе.Линейная регрессия. Метод наименьших квадратов.</w:t>
            </w:r>
          </w:p>
        </w:tc>
        <w:tc>
          <w:tcPr>
            <w:tcW w:w="1134" w:type="dxa"/>
            <w:shd w:val="clear" w:color="auto" w:fill="auto"/>
          </w:tcPr>
          <w:p w:rsidR="00362B70" w:rsidRDefault="00362B70" w:rsidP="00A85C03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  <w:vMerge/>
          </w:tcPr>
          <w:p w:rsidR="00362B70" w:rsidRDefault="00362B70" w:rsidP="00A85C03">
            <w:pPr>
              <w:pStyle w:val="ReportMain"/>
              <w:suppressAutoHyphens/>
              <w:jc w:val="center"/>
            </w:pPr>
          </w:p>
        </w:tc>
      </w:tr>
      <w:tr w:rsidR="00A85C03" w:rsidRPr="005052D8" w:rsidTr="00B94E62">
        <w:tc>
          <w:tcPr>
            <w:tcW w:w="1191" w:type="dxa"/>
            <w:shd w:val="clear" w:color="auto" w:fill="auto"/>
          </w:tcPr>
          <w:p w:rsidR="00A85C03" w:rsidRPr="005052D8" w:rsidRDefault="00A85C03" w:rsidP="00A85C03">
            <w:pPr>
              <w:pStyle w:val="ReportMain"/>
              <w:suppressAutoHyphens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A85C03" w:rsidRPr="005052D8" w:rsidRDefault="00A85C03" w:rsidP="00A85C03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A85C03" w:rsidRPr="005052D8" w:rsidRDefault="00A85C03" w:rsidP="00A85C03">
            <w:pPr>
              <w:pStyle w:val="ReportMain"/>
              <w:suppressAutoHyphens/>
            </w:pPr>
            <w:r w:rsidRPr="005052D8">
              <w:t>Итого:</w:t>
            </w:r>
          </w:p>
        </w:tc>
        <w:tc>
          <w:tcPr>
            <w:tcW w:w="1134" w:type="dxa"/>
            <w:shd w:val="clear" w:color="auto" w:fill="auto"/>
          </w:tcPr>
          <w:p w:rsidR="00A85C03" w:rsidRPr="00362B70" w:rsidRDefault="00A85C03" w:rsidP="00362B70">
            <w:pPr>
              <w:pStyle w:val="ReportMain"/>
              <w:suppressAutoHyphens/>
              <w:jc w:val="center"/>
            </w:pPr>
            <w:r>
              <w:t>1</w:t>
            </w:r>
            <w:r w:rsidR="00362B70">
              <w:t>48</w:t>
            </w:r>
          </w:p>
        </w:tc>
        <w:tc>
          <w:tcPr>
            <w:tcW w:w="1276" w:type="dxa"/>
          </w:tcPr>
          <w:p w:rsidR="00A85C03" w:rsidRPr="005052D8" w:rsidRDefault="00A85C03" w:rsidP="00A85C03">
            <w:pPr>
              <w:pStyle w:val="ReportMain"/>
              <w:suppressAutoHyphens/>
              <w:jc w:val="center"/>
            </w:pPr>
          </w:p>
        </w:tc>
      </w:tr>
    </w:tbl>
    <w:p w:rsidR="00636835" w:rsidRPr="00080996" w:rsidRDefault="00636835" w:rsidP="00636835">
      <w:pPr>
        <w:pStyle w:val="ReportMain"/>
        <w:keepNext/>
        <w:suppressAutoHyphens/>
        <w:spacing w:before="360" w:after="360"/>
        <w:ind w:firstLine="709"/>
        <w:jc w:val="both"/>
        <w:outlineLvl w:val="1"/>
        <w:rPr>
          <w:b/>
        </w:rPr>
      </w:pPr>
    </w:p>
    <w:p w:rsidR="00636835" w:rsidRPr="0071205B" w:rsidRDefault="00636835" w:rsidP="00636835">
      <w:pPr>
        <w:pStyle w:val="ReportMain"/>
        <w:keepNext/>
        <w:suppressAutoHyphens/>
        <w:spacing w:before="360" w:after="360"/>
        <w:ind w:firstLine="709"/>
        <w:jc w:val="center"/>
        <w:outlineLvl w:val="0"/>
        <w:rPr>
          <w:b/>
        </w:rPr>
      </w:pPr>
      <w:bookmarkStart w:id="9" w:name="_Toc454814167"/>
      <w:r w:rsidRPr="0071205B">
        <w:rPr>
          <w:b/>
        </w:rPr>
        <w:t>4.</w:t>
      </w:r>
      <w:r w:rsidRPr="0071205B">
        <w:rPr>
          <w:b/>
        </w:rPr>
        <w:tab/>
        <w:t>Учебно-методическое обеспечение дисциплины</w:t>
      </w:r>
      <w:bookmarkEnd w:id="9"/>
    </w:p>
    <w:p w:rsidR="00636835" w:rsidRPr="0071205B" w:rsidRDefault="00636835" w:rsidP="00636835">
      <w:pPr>
        <w:pStyle w:val="ReportMain"/>
        <w:keepNext/>
        <w:suppressAutoHyphens/>
        <w:spacing w:before="360" w:after="360"/>
        <w:ind w:firstLine="709"/>
        <w:jc w:val="both"/>
        <w:outlineLvl w:val="1"/>
        <w:rPr>
          <w:b/>
        </w:rPr>
      </w:pPr>
      <w:bookmarkStart w:id="10" w:name="_Toc454814168"/>
      <w:r w:rsidRPr="0071205B">
        <w:rPr>
          <w:b/>
        </w:rPr>
        <w:t>4.1 Основная литература</w:t>
      </w:r>
      <w:bookmarkEnd w:id="10"/>
    </w:p>
    <w:p w:rsidR="00636835" w:rsidRPr="00151FC7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1FC7">
        <w:rPr>
          <w:rFonts w:ascii="Times New Roman" w:hAnsi="Times New Roman" w:cs="Times New Roman"/>
          <w:sz w:val="24"/>
          <w:szCs w:val="24"/>
        </w:rPr>
        <w:t>1. Бугров Я.С., Никольский С.М. Высшая математика. Дифференциальное и интегральное исчисление: Учебник для вузов. – М.: Наука. Гл. ред. физ.– мат. лит., 1980 и последующие годы издания.</w:t>
      </w:r>
    </w:p>
    <w:p w:rsidR="00636835" w:rsidRPr="00151FC7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1FC7">
        <w:rPr>
          <w:rFonts w:ascii="Times New Roman" w:hAnsi="Times New Roman" w:cs="Times New Roman"/>
          <w:sz w:val="24"/>
          <w:szCs w:val="24"/>
        </w:rPr>
        <w:t xml:space="preserve">2. Зарелуа А.В. Математический анализ. 1-й семестр. Конспект лекций. – </w:t>
      </w:r>
      <w:r w:rsidRPr="00151FC7">
        <w:rPr>
          <w:rFonts w:ascii="Times New Roman" w:hAnsi="Times New Roman" w:cs="Times New Roman"/>
          <w:spacing w:val="-4"/>
          <w:sz w:val="24"/>
          <w:szCs w:val="24"/>
        </w:rPr>
        <w:t>М.: МГТУ «Станкин», 2003, 2008</w:t>
      </w:r>
      <w:r w:rsidRPr="00151FC7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636835" w:rsidRPr="00151FC7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1FC7">
        <w:rPr>
          <w:rFonts w:ascii="Times New Roman" w:hAnsi="Times New Roman" w:cs="Times New Roman"/>
          <w:sz w:val="24"/>
          <w:szCs w:val="24"/>
        </w:rPr>
        <w:t xml:space="preserve">3. Козловская Т.Д. Предел и непрерывность функций одной переменной. – М: </w:t>
      </w:r>
      <w:r w:rsidRPr="00151FC7">
        <w:rPr>
          <w:rFonts w:ascii="Times New Roman" w:hAnsi="Times New Roman" w:cs="Times New Roman"/>
          <w:spacing w:val="-4"/>
          <w:sz w:val="24"/>
          <w:szCs w:val="24"/>
        </w:rPr>
        <w:t>МГТУ «Станкин», 2007</w:t>
      </w:r>
      <w:r w:rsidRPr="00151FC7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636835" w:rsidRPr="00151FC7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151FC7">
        <w:rPr>
          <w:rFonts w:ascii="Times New Roman" w:hAnsi="Times New Roman" w:cs="Times New Roman"/>
          <w:spacing w:val="-4"/>
          <w:sz w:val="24"/>
          <w:szCs w:val="24"/>
        </w:rPr>
        <w:t>4. Боголюбов А.В. Исследование функций с помощью производных. 2-й семестр. Конспект лекций. – М.: МГТУ «Станкин», 2003, 2007</w:t>
      </w:r>
      <w:r w:rsidRPr="00151FC7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636835" w:rsidRPr="00151FC7" w:rsidRDefault="00636835" w:rsidP="00636835">
      <w:pPr>
        <w:pStyle w:val="31"/>
        <w:widowControl/>
        <w:spacing w:after="120"/>
        <w:ind w:left="1417" w:hanging="357"/>
        <w:rPr>
          <w:szCs w:val="24"/>
        </w:rPr>
      </w:pPr>
      <w:r w:rsidRPr="00151FC7">
        <w:rPr>
          <w:spacing w:val="-8"/>
          <w:szCs w:val="24"/>
        </w:rPr>
        <w:t xml:space="preserve">5. Консевич Н.Н., Холщевникова Н.Н. Интегральное исчисление функций одной переменной. </w:t>
      </w:r>
      <w:r w:rsidR="0084376A">
        <w:rPr>
          <w:szCs w:val="24"/>
        </w:rPr>
        <w:t>– М.: МГТУ «Станкин», 2007</w:t>
      </w:r>
      <w:r w:rsidRPr="00151FC7">
        <w:rPr>
          <w:szCs w:val="24"/>
        </w:rPr>
        <w:t xml:space="preserve"> (№176).</w:t>
      </w:r>
    </w:p>
    <w:p w:rsidR="00636835" w:rsidRPr="00151FC7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1FC7">
        <w:rPr>
          <w:rFonts w:ascii="Times New Roman" w:hAnsi="Times New Roman" w:cs="Times New Roman"/>
          <w:sz w:val="24"/>
          <w:szCs w:val="24"/>
        </w:rPr>
        <w:t>6. Бугров Я.С., Никольский С.М. Высшая математика. Дифференциальные уравнения. Кратные интегралы. Ряды. Функции комплексного переменного: Учебник для вузов. – М.: Наука. Гл. ред. физ.– мат. лит., 1980 и последующие годы издания.</w:t>
      </w:r>
    </w:p>
    <w:p w:rsidR="00636835" w:rsidRPr="00151FC7" w:rsidRDefault="0084376A" w:rsidP="00636835">
      <w:pPr>
        <w:pStyle w:val="af3"/>
        <w:ind w:left="1417" w:hanging="357"/>
        <w:jc w:val="both"/>
        <w:rPr>
          <w:spacing w:val="-2"/>
        </w:rPr>
      </w:pPr>
      <w:r>
        <w:rPr>
          <w:spacing w:val="-2"/>
        </w:rPr>
        <w:t>7</w:t>
      </w:r>
      <w:r w:rsidR="00636835" w:rsidRPr="00151FC7">
        <w:rPr>
          <w:spacing w:val="-2"/>
        </w:rPr>
        <w:t xml:space="preserve">. Иванова О.К. Ряды и их применение. </w:t>
      </w:r>
      <w:r w:rsidR="00636835" w:rsidRPr="00151FC7">
        <w:t>Учебное пособие. – М.: МГТУ «Станкин», 2008, 2009.</w:t>
      </w:r>
    </w:p>
    <w:p w:rsidR="00636835" w:rsidRPr="00151FC7" w:rsidRDefault="0084376A" w:rsidP="00636835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36835" w:rsidRPr="00151FC7">
        <w:rPr>
          <w:rFonts w:ascii="Times New Roman" w:hAnsi="Times New Roman" w:cs="Times New Roman"/>
          <w:sz w:val="24"/>
          <w:szCs w:val="24"/>
        </w:rPr>
        <w:t>. Задачи и контрольные вопросы по математике для студентов 1 семестра./А.В. Боголюбов, Ю.В. Елисеева, А.Г. Елькин, Е.А. Яновская. – М.: МГТУ «Станкин», «Янус-К», 2003, 2007, 2009.</w:t>
      </w:r>
    </w:p>
    <w:p w:rsidR="00636835" w:rsidRPr="00151FC7" w:rsidRDefault="0084376A" w:rsidP="00636835">
      <w:pPr>
        <w:spacing w:after="120"/>
        <w:ind w:left="1417" w:hanging="357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>9</w:t>
      </w:r>
      <w:r w:rsidR="00636835" w:rsidRPr="00151FC7">
        <w:rPr>
          <w:rFonts w:ascii="Times New Roman" w:hAnsi="Times New Roman" w:cs="Times New Roman"/>
          <w:spacing w:val="-6"/>
          <w:sz w:val="24"/>
          <w:szCs w:val="24"/>
        </w:rPr>
        <w:t>. Задачи и контрольные вопросы по математике для студентов 2 семестра / Н.С. Петросян Н.С., Н.Н. Холщевникова, Л.Б. Шуманская – М.: МГТУ «Станкин», 2003, 2008, 2009.</w:t>
      </w:r>
    </w:p>
    <w:p w:rsidR="00636835" w:rsidRPr="00151FC7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51FC7">
        <w:rPr>
          <w:rFonts w:ascii="Times New Roman" w:hAnsi="Times New Roman" w:cs="Times New Roman"/>
          <w:spacing w:val="-2"/>
          <w:sz w:val="24"/>
          <w:szCs w:val="24"/>
        </w:rPr>
        <w:t>1</w:t>
      </w:r>
      <w:r w:rsidR="0084376A">
        <w:rPr>
          <w:rFonts w:ascii="Times New Roman" w:hAnsi="Times New Roman" w:cs="Times New Roman"/>
          <w:spacing w:val="-2"/>
          <w:sz w:val="24"/>
          <w:szCs w:val="24"/>
        </w:rPr>
        <w:t>0</w:t>
      </w:r>
      <w:r w:rsidRPr="00151FC7">
        <w:rPr>
          <w:rFonts w:ascii="Times New Roman" w:hAnsi="Times New Roman" w:cs="Times New Roman"/>
          <w:spacing w:val="-2"/>
          <w:sz w:val="24"/>
          <w:szCs w:val="24"/>
        </w:rPr>
        <w:t>. Задачи и контрольные вопросы по математике для студентов 3 семестра / А.В. Боголюбов, О.К. Иванова. – М.: МГТУ «Станкин», «Янус-К», 2003, 2008, 2009.</w:t>
      </w:r>
    </w:p>
    <w:p w:rsidR="00636835" w:rsidRPr="00151FC7" w:rsidRDefault="00636835" w:rsidP="00636835">
      <w:pPr>
        <w:numPr>
          <w:ilvl w:val="12"/>
          <w:numId w:val="0"/>
        </w:numPr>
        <w:spacing w:after="120"/>
        <w:ind w:left="1417" w:right="-2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51FC7">
        <w:rPr>
          <w:rFonts w:ascii="Times New Roman" w:hAnsi="Times New Roman" w:cs="Times New Roman"/>
          <w:sz w:val="24"/>
          <w:szCs w:val="24"/>
        </w:rPr>
        <w:t>1</w:t>
      </w:r>
      <w:r w:rsidR="0084376A">
        <w:rPr>
          <w:rFonts w:ascii="Times New Roman" w:hAnsi="Times New Roman" w:cs="Times New Roman"/>
          <w:sz w:val="24"/>
          <w:szCs w:val="24"/>
        </w:rPr>
        <w:t>1</w:t>
      </w:r>
      <w:r w:rsidRPr="00151FC7">
        <w:rPr>
          <w:rFonts w:ascii="Times New Roman" w:hAnsi="Times New Roman" w:cs="Times New Roman"/>
          <w:sz w:val="24"/>
          <w:szCs w:val="24"/>
        </w:rPr>
        <w:t>. Сборник задач по математике для вузов. Ч. 1. Линейная алгебра и основы математического анализа: Учеб.пособие для втузов. / Под ред. А.В. Ефимова и Б.П. Демидовича</w:t>
      </w:r>
      <w:r w:rsidRPr="00151FC7">
        <w:rPr>
          <w:rFonts w:ascii="Times New Roman" w:hAnsi="Times New Roman" w:cs="Times New Roman"/>
          <w:spacing w:val="-4"/>
          <w:sz w:val="24"/>
          <w:szCs w:val="24"/>
        </w:rPr>
        <w:t xml:space="preserve">– </w:t>
      </w:r>
      <w:r w:rsidRPr="00151FC7">
        <w:rPr>
          <w:rFonts w:ascii="Times New Roman" w:hAnsi="Times New Roman" w:cs="Times New Roman"/>
          <w:spacing w:val="-2"/>
          <w:sz w:val="24"/>
          <w:szCs w:val="24"/>
        </w:rPr>
        <w:t>М.: Наука. Гл. ред. физ.-мат. лит., 1986 и последующие годы издания.</w:t>
      </w:r>
    </w:p>
    <w:p w:rsidR="00636835" w:rsidRPr="0084376A" w:rsidRDefault="0084376A" w:rsidP="00636835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636835" w:rsidRPr="00151FC7">
        <w:rPr>
          <w:rFonts w:ascii="Times New Roman" w:hAnsi="Times New Roman" w:cs="Times New Roman"/>
          <w:sz w:val="24"/>
          <w:szCs w:val="24"/>
        </w:rPr>
        <w:t>. Сборник задач по математике для втузов. Ч 2. Специальные разделы математического анализа: Учеб.пособие для втузов./Под ред. А.В. Ефимова и Б.П. Демидовича – М.: Наука. Гл. ред. физ.– мат. лит., 1986 и последующие годы издания.</w:t>
      </w:r>
    </w:p>
    <w:p w:rsidR="00CA51BC" w:rsidRDefault="0084376A" w:rsidP="00CA51BC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</w:t>
      </w:r>
      <w:r w:rsidR="00CA51BC">
        <w:rPr>
          <w:rFonts w:ascii="Times New Roman" w:hAnsi="Times New Roman" w:cs="Times New Roman"/>
          <w:sz w:val="24"/>
          <w:szCs w:val="24"/>
        </w:rPr>
        <w:t xml:space="preserve">. Дифференциальное исчисление функций одной и нескольких независимых переменных: учеб.пособие/ В.А.Кадымов, О.К. Иванова, Е.А.Яновская; под редакцией Уваровой Л.А. – М.: ФГБОУ ВО МГТУ «СТАНКИН», Янус-К, 2015. – 80 с.: ил. </w:t>
      </w:r>
      <w:r w:rsidR="00CA51BC">
        <w:rPr>
          <w:rFonts w:ascii="Times New Roman" w:hAnsi="Times New Roman" w:cs="Times New Roman"/>
          <w:sz w:val="24"/>
          <w:szCs w:val="24"/>
          <w:lang w:val="en-US"/>
        </w:rPr>
        <w:t>ISBN</w:t>
      </w:r>
      <w:r w:rsidR="00CA51BC">
        <w:rPr>
          <w:rFonts w:ascii="Times New Roman" w:hAnsi="Times New Roman" w:cs="Times New Roman"/>
          <w:sz w:val="24"/>
          <w:szCs w:val="24"/>
        </w:rPr>
        <w:t xml:space="preserve"> 978-8037-06610-8</w:t>
      </w:r>
    </w:p>
    <w:p w:rsidR="00CA51BC" w:rsidRDefault="00CA51BC" w:rsidP="00CA51BC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4376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 Интегральное исчисление функций одной и нескольких независимых переменных: учеб.пособие/ В.А.Кадымов, О.К. Иванова, Е.А.Яновская; под редакцией Уваровой Л.А. – М.: ФГБОУ ВО МГТУ «СТАНКИН», Янус-К, 2015. – 88с.:  ил. </w:t>
      </w:r>
      <w:r>
        <w:rPr>
          <w:rFonts w:ascii="Times New Roman" w:hAnsi="Times New Roman" w:cs="Times New Roman"/>
          <w:sz w:val="24"/>
          <w:szCs w:val="24"/>
          <w:lang w:val="en-US"/>
        </w:rPr>
        <w:t>ISBN</w:t>
      </w:r>
      <w:r>
        <w:rPr>
          <w:rFonts w:ascii="Times New Roman" w:hAnsi="Times New Roman" w:cs="Times New Roman"/>
          <w:sz w:val="24"/>
          <w:szCs w:val="24"/>
        </w:rPr>
        <w:t>978-5-8037-0662-5</w:t>
      </w:r>
    </w:p>
    <w:p w:rsidR="00CB44A1" w:rsidRPr="00CB44A1" w:rsidRDefault="00CB44A1" w:rsidP="00CB44A1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 w:rsidRPr="00CB44A1">
        <w:rPr>
          <w:rFonts w:ascii="Times New Roman" w:hAnsi="Times New Roman" w:cs="Times New Roman"/>
          <w:sz w:val="24"/>
          <w:szCs w:val="24"/>
        </w:rPr>
        <w:t>1</w:t>
      </w:r>
      <w:r w:rsidR="00DE7814">
        <w:rPr>
          <w:rFonts w:ascii="Times New Roman" w:hAnsi="Times New Roman" w:cs="Times New Roman"/>
          <w:sz w:val="24"/>
          <w:szCs w:val="24"/>
        </w:rPr>
        <w:t>5</w:t>
      </w:r>
      <w:r w:rsidRPr="00CB44A1">
        <w:rPr>
          <w:rFonts w:ascii="Times New Roman" w:hAnsi="Times New Roman" w:cs="Times New Roman"/>
          <w:sz w:val="24"/>
          <w:szCs w:val="24"/>
        </w:rPr>
        <w:t>.</w:t>
      </w:r>
      <w:r w:rsidRPr="00CB44A1">
        <w:rPr>
          <w:rFonts w:ascii="Times New Roman" w:hAnsi="Times New Roman" w:cs="Times New Roman"/>
          <w:sz w:val="24"/>
          <w:szCs w:val="24"/>
        </w:rPr>
        <w:tab/>
        <w:t>Гмурман В.Е.   Теория вероятностей и математическая статистика: учеб. пособие для вузов. -  М.:  Высш. шк.,  2002 и последующие годы.   Гриф МО.</w:t>
      </w:r>
    </w:p>
    <w:p w:rsidR="00CB44A1" w:rsidRPr="00CB44A1" w:rsidRDefault="00DE7814" w:rsidP="00CB44A1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B44A1" w:rsidRPr="00CB44A1">
        <w:rPr>
          <w:rFonts w:ascii="Times New Roman" w:hAnsi="Times New Roman" w:cs="Times New Roman"/>
          <w:sz w:val="24"/>
          <w:szCs w:val="24"/>
        </w:rPr>
        <w:t>.</w:t>
      </w:r>
      <w:r w:rsidR="00CB44A1" w:rsidRPr="00CB44A1">
        <w:rPr>
          <w:rFonts w:ascii="Times New Roman" w:hAnsi="Times New Roman" w:cs="Times New Roman"/>
          <w:sz w:val="24"/>
          <w:szCs w:val="24"/>
        </w:rPr>
        <w:tab/>
        <w:t>Гмурман В.Е.   Руководство к решению задач по теории вероятностей и математиче-ской статистике: учебное пособие для вузов. -  М.:  Высш. шк.,  2003 и последующие годы.    Гриф МО РФ.</w:t>
      </w:r>
    </w:p>
    <w:p w:rsidR="00CB44A1" w:rsidRDefault="00DE7814" w:rsidP="00CB44A1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B44A1" w:rsidRPr="00CB44A1">
        <w:rPr>
          <w:rFonts w:ascii="Times New Roman" w:hAnsi="Times New Roman" w:cs="Times New Roman"/>
          <w:sz w:val="24"/>
          <w:szCs w:val="24"/>
        </w:rPr>
        <w:t>.</w:t>
      </w:r>
      <w:r w:rsidR="00CB44A1" w:rsidRPr="00CB44A1">
        <w:rPr>
          <w:rFonts w:ascii="Times New Roman" w:hAnsi="Times New Roman" w:cs="Times New Roman"/>
          <w:sz w:val="24"/>
          <w:szCs w:val="24"/>
        </w:rPr>
        <w:tab/>
        <w:t>Боголюбов А.В. Сборник задач по теории вероятностей и математической статисти-ке. Учебное пособие. – М.: МГТУ «Станкин», 2007</w:t>
      </w:r>
    </w:p>
    <w:p w:rsidR="00CA51BC" w:rsidRPr="0084376A" w:rsidRDefault="00CA51BC" w:rsidP="00636835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</w:p>
    <w:p w:rsidR="00636835" w:rsidRPr="0071205B" w:rsidRDefault="00636835" w:rsidP="00636835">
      <w:pPr>
        <w:pStyle w:val="ReportMain"/>
        <w:keepNext/>
        <w:suppressAutoHyphens/>
        <w:spacing w:before="360" w:after="360"/>
        <w:ind w:firstLine="709"/>
        <w:jc w:val="both"/>
        <w:outlineLvl w:val="1"/>
        <w:rPr>
          <w:b/>
        </w:rPr>
      </w:pPr>
      <w:bookmarkStart w:id="11" w:name="_Toc454814169"/>
      <w:r w:rsidRPr="0071205B">
        <w:rPr>
          <w:b/>
        </w:rPr>
        <w:t>4.2 Дополнительная литература</w:t>
      </w:r>
      <w:bookmarkEnd w:id="11"/>
    </w:p>
    <w:p w:rsidR="00636835" w:rsidRPr="00151FC7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1FC7">
        <w:rPr>
          <w:rFonts w:ascii="Times New Roman" w:hAnsi="Times New Roman" w:cs="Times New Roman"/>
          <w:sz w:val="24"/>
          <w:szCs w:val="24"/>
        </w:rPr>
        <w:t>1. Пискунов Н.С. Дифференциальное и интегральное исчисления для втузов. Том 1, 2. – М.: Наука. Гл. ред. физ.– мат. лит., 1970 и последующие годы издания.</w:t>
      </w:r>
    </w:p>
    <w:p w:rsidR="00636835" w:rsidRPr="00151FC7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1FC7">
        <w:rPr>
          <w:rFonts w:ascii="Times New Roman" w:hAnsi="Times New Roman" w:cs="Times New Roman"/>
          <w:sz w:val="24"/>
          <w:szCs w:val="24"/>
        </w:rPr>
        <w:t>2. Демидович Б.П. Сборник задач и упражнений по математическому анализу. – М.: Наука. 1977 – 1999.</w:t>
      </w:r>
    </w:p>
    <w:p w:rsidR="00636835" w:rsidRPr="00151FC7" w:rsidRDefault="00636835" w:rsidP="00636835">
      <w:pPr>
        <w:spacing w:after="120"/>
        <w:ind w:left="1060"/>
        <w:jc w:val="both"/>
        <w:rPr>
          <w:rFonts w:ascii="Times New Roman" w:hAnsi="Times New Roman" w:cs="Times New Roman"/>
          <w:sz w:val="24"/>
          <w:szCs w:val="24"/>
        </w:rPr>
      </w:pPr>
      <w:r w:rsidRPr="00151FC7">
        <w:rPr>
          <w:rFonts w:ascii="Times New Roman" w:hAnsi="Times New Roman" w:cs="Times New Roman"/>
          <w:sz w:val="24"/>
          <w:szCs w:val="24"/>
        </w:rPr>
        <w:t>3. Материалы сайта  www.stanmath.ru</w:t>
      </w:r>
    </w:p>
    <w:p w:rsidR="00636835" w:rsidRPr="005A00A0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5A00A0">
        <w:rPr>
          <w:rFonts w:ascii="Times New Roman" w:hAnsi="Times New Roman" w:cs="Times New Roman"/>
          <w:spacing w:val="-4"/>
          <w:sz w:val="24"/>
          <w:szCs w:val="24"/>
        </w:rPr>
        <w:t>4. Козловская Т.Д. Предел и непрерывность функций одной переменной. – М: МГТУ «Станкин», 2007.  40 с.</w:t>
      </w:r>
    </w:p>
    <w:p w:rsidR="00636835" w:rsidRPr="005A00A0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5A00A0">
        <w:rPr>
          <w:rFonts w:ascii="Times New Roman" w:hAnsi="Times New Roman" w:cs="Times New Roman"/>
          <w:spacing w:val="-4"/>
          <w:sz w:val="24"/>
          <w:szCs w:val="24"/>
        </w:rPr>
        <w:t>5. Иванова О.К. Ряды и их применение. Учебное пособие. – М.: МГТУ «Станкин», 2009.</w:t>
      </w:r>
    </w:p>
    <w:p w:rsidR="00636835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5A00A0">
        <w:rPr>
          <w:rFonts w:ascii="Times New Roman" w:hAnsi="Times New Roman" w:cs="Times New Roman"/>
          <w:spacing w:val="-4"/>
          <w:sz w:val="24"/>
          <w:szCs w:val="24"/>
        </w:rPr>
        <w:t>6. Консевич Н.Н., Холщевникова Н.Н. Интегральное исчисление функций одной переменной. Учебное пособие. – М.: МГТУ «Станкин», 2005 (№176).</w:t>
      </w:r>
    </w:p>
    <w:p w:rsidR="0084376A" w:rsidRDefault="0084376A" w:rsidP="0084376A">
      <w:pPr>
        <w:spacing w:after="120"/>
        <w:ind w:left="1417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51FC7">
        <w:rPr>
          <w:rFonts w:ascii="Times New Roman" w:hAnsi="Times New Roman" w:cs="Times New Roman"/>
          <w:spacing w:val="-2"/>
          <w:sz w:val="24"/>
          <w:szCs w:val="24"/>
        </w:rPr>
        <w:t>7. Боголюбов А.В. Дифференциальные уравнения. 3-ой семестр. Учебное пособие для студентов вузов. – М.: «Янус-К», ИЦ ГОУ МГТУ «Станкин», 2005.</w:t>
      </w:r>
    </w:p>
    <w:p w:rsidR="00DE7814" w:rsidRPr="00DE7814" w:rsidRDefault="00DE7814" w:rsidP="00DE7814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DE7814">
        <w:rPr>
          <w:rFonts w:ascii="Times New Roman" w:hAnsi="Times New Roman" w:cs="Times New Roman"/>
          <w:sz w:val="24"/>
          <w:szCs w:val="24"/>
        </w:rPr>
        <w:t>.</w:t>
      </w:r>
      <w:r w:rsidRPr="00DE7814">
        <w:rPr>
          <w:rFonts w:ascii="Times New Roman" w:hAnsi="Times New Roman" w:cs="Times New Roman"/>
          <w:sz w:val="24"/>
          <w:szCs w:val="24"/>
        </w:rPr>
        <w:tab/>
        <w:t>Кремер Н.Ш.   Теория вероятностей и математическая статистика: Учеб. для вузов. -   М.:  ЮНИТИ-ДАНА,  2002   Гриф МО РФ.</w:t>
      </w:r>
    </w:p>
    <w:p w:rsidR="00DE7814" w:rsidRPr="00DE7814" w:rsidRDefault="00DE7814" w:rsidP="00DE7814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DE7814">
        <w:rPr>
          <w:rFonts w:ascii="Times New Roman" w:hAnsi="Times New Roman" w:cs="Times New Roman"/>
          <w:sz w:val="24"/>
          <w:szCs w:val="24"/>
        </w:rPr>
        <w:t>.</w:t>
      </w:r>
      <w:r w:rsidRPr="00DE7814">
        <w:rPr>
          <w:rFonts w:ascii="Times New Roman" w:hAnsi="Times New Roman" w:cs="Times New Roman"/>
          <w:sz w:val="24"/>
          <w:szCs w:val="24"/>
        </w:rPr>
        <w:tab/>
        <w:t>Чистяков В.П. Курс теории вероятностей. – М.: Наука, 1987. – учебник</w:t>
      </w:r>
    </w:p>
    <w:p w:rsidR="00DE7814" w:rsidRPr="00151FC7" w:rsidRDefault="00DE7814" w:rsidP="00DE7814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DE7814">
        <w:rPr>
          <w:rFonts w:ascii="Times New Roman" w:hAnsi="Times New Roman" w:cs="Times New Roman"/>
          <w:sz w:val="24"/>
          <w:szCs w:val="24"/>
        </w:rPr>
        <w:t>.</w:t>
      </w:r>
      <w:r w:rsidRPr="00DE7814">
        <w:rPr>
          <w:rFonts w:ascii="Times New Roman" w:hAnsi="Times New Roman" w:cs="Times New Roman"/>
          <w:sz w:val="24"/>
          <w:szCs w:val="24"/>
        </w:rPr>
        <w:tab/>
        <w:t>Сборник задач по математике для втузов. Ч. 4. Пособие для втузов./Под ред. А.В. Ефимова – М.: Физматлит, 2003</w:t>
      </w:r>
    </w:p>
    <w:p w:rsidR="00636835" w:rsidRPr="0071205B" w:rsidRDefault="00636835" w:rsidP="00636835">
      <w:pPr>
        <w:pStyle w:val="ReportMain"/>
        <w:keepNext/>
        <w:suppressAutoHyphens/>
        <w:spacing w:before="360" w:after="360"/>
        <w:ind w:firstLine="709"/>
        <w:jc w:val="both"/>
        <w:outlineLvl w:val="1"/>
        <w:rPr>
          <w:b/>
        </w:rPr>
      </w:pPr>
      <w:bookmarkStart w:id="12" w:name="_Toc454814170"/>
      <w:r w:rsidRPr="0071205B">
        <w:rPr>
          <w:b/>
        </w:rPr>
        <w:lastRenderedPageBreak/>
        <w:t>4.3 Интернет-ресурсы</w:t>
      </w:r>
      <w:bookmarkEnd w:id="12"/>
    </w:p>
    <w:p w:rsidR="00636835" w:rsidRDefault="00DE7814" w:rsidP="00636835">
      <w:pPr>
        <w:ind w:left="432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36835" w:rsidRPr="005A00A0">
        <w:rPr>
          <w:rFonts w:ascii="Times New Roman" w:hAnsi="Times New Roman" w:cs="Times New Roman"/>
          <w:sz w:val="24"/>
          <w:szCs w:val="24"/>
        </w:rPr>
        <w:t xml:space="preserve">. Электронные образовательные ресурсы в ЭОС «Станкина»:  </w:t>
      </w:r>
      <w:hyperlink r:id="rId9" w:history="1">
        <w:r w:rsidR="00636835" w:rsidRPr="005A00A0">
          <w:rPr>
            <w:rStyle w:val="a4"/>
            <w:rFonts w:ascii="Times New Roman" w:hAnsi="Times New Roman" w:cs="Times New Roman"/>
            <w:color w:val="1870A4"/>
            <w:sz w:val="24"/>
            <w:szCs w:val="24"/>
            <w:bdr w:val="none" w:sz="0" w:space="0" w:color="auto" w:frame="1"/>
          </w:rPr>
          <w:t>Бакалавриат</w:t>
        </w:r>
      </w:hyperlink>
      <w:r w:rsidR="00636835" w:rsidRPr="005A00A0">
        <w:rPr>
          <w:rStyle w:val="arrow"/>
          <w:rFonts w:ascii="Times New Roman" w:hAnsi="Times New Roman" w:cs="Times New Roman"/>
          <w:color w:val="1870A4"/>
          <w:sz w:val="24"/>
          <w:szCs w:val="24"/>
          <w:bdr w:val="none" w:sz="0" w:space="0" w:color="auto" w:frame="1"/>
        </w:rPr>
        <w:t>►</w:t>
      </w:r>
      <w:r w:rsidR="00636835" w:rsidRPr="005A00A0">
        <w:rPr>
          <w:rStyle w:val="apple-converted-space"/>
          <w:rFonts w:ascii="Times New Roman" w:hAnsi="Times New Roman" w:cs="Times New Roman"/>
          <w:color w:val="545454"/>
          <w:sz w:val="24"/>
          <w:szCs w:val="24"/>
        </w:rPr>
        <w:t> </w:t>
      </w:r>
      <w:r w:rsidR="00636835" w:rsidRPr="005A00A0">
        <w:rPr>
          <w:rStyle w:val="arrow"/>
          <w:rFonts w:ascii="Times New Roman" w:hAnsi="Times New Roman" w:cs="Times New Roman"/>
          <w:color w:val="1870A4"/>
          <w:sz w:val="24"/>
          <w:szCs w:val="24"/>
          <w:bdr w:val="none" w:sz="0" w:space="0" w:color="auto" w:frame="1"/>
        </w:rPr>
        <w:t>►</w:t>
      </w:r>
      <w:r w:rsidR="00636835" w:rsidRPr="005A00A0">
        <w:rPr>
          <w:rStyle w:val="apple-converted-space"/>
          <w:rFonts w:ascii="Times New Roman" w:hAnsi="Times New Roman" w:cs="Times New Roman"/>
          <w:color w:val="545454"/>
          <w:sz w:val="24"/>
          <w:szCs w:val="24"/>
        </w:rPr>
        <w:t> </w:t>
      </w:r>
      <w:r w:rsidR="0081039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Математика_15.03.06</w:t>
      </w:r>
      <w:r w:rsidR="00C370B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. </w:t>
      </w:r>
      <w:hyperlink r:id="rId10" w:anchor="section-1" w:history="1">
        <w:r w:rsidRPr="000C34BB">
          <w:rPr>
            <w:rStyle w:val="a4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http://edu.stankin.ru/course/view.php?id=1037#section-1</w:t>
        </w:r>
      </w:hyperlink>
    </w:p>
    <w:p w:rsidR="00DE7814" w:rsidRPr="00DE7814" w:rsidRDefault="00DE7814" w:rsidP="00636835">
      <w:pPr>
        <w:ind w:left="432"/>
        <w:rPr>
          <w:rFonts w:ascii="Times New Roman" w:hAnsi="Times New Roman" w:cs="Times New Roman"/>
          <w:sz w:val="24"/>
          <w:szCs w:val="24"/>
          <w:lang w:val="en-US"/>
        </w:rPr>
      </w:pPr>
      <w:r w:rsidRPr="00DE7814">
        <w:rPr>
          <w:rFonts w:ascii="Times New Roman" w:hAnsi="Times New Roman" w:cs="Times New Roman"/>
          <w:sz w:val="24"/>
          <w:szCs w:val="24"/>
        </w:rPr>
        <w:t>2. Электронный учебник по статистике. Москва</w:t>
      </w:r>
      <w:r w:rsidRPr="00F844CB">
        <w:rPr>
          <w:rFonts w:ascii="Times New Roman" w:hAnsi="Times New Roman" w:cs="Times New Roman"/>
          <w:sz w:val="24"/>
          <w:szCs w:val="24"/>
        </w:rPr>
        <w:t xml:space="preserve">, </w:t>
      </w:r>
      <w:r w:rsidRPr="00DE7814">
        <w:rPr>
          <w:rFonts w:ascii="Times New Roman" w:hAnsi="Times New Roman" w:cs="Times New Roman"/>
          <w:sz w:val="24"/>
          <w:szCs w:val="24"/>
          <w:lang w:val="en-US"/>
        </w:rPr>
        <w:t>StatSoft</w:t>
      </w:r>
      <w:r w:rsidRPr="00F844CB">
        <w:rPr>
          <w:rFonts w:ascii="Times New Roman" w:hAnsi="Times New Roman" w:cs="Times New Roman"/>
          <w:sz w:val="24"/>
          <w:szCs w:val="24"/>
        </w:rPr>
        <w:t xml:space="preserve">. </w:t>
      </w:r>
      <w:r w:rsidRPr="00DE7814">
        <w:rPr>
          <w:rFonts w:ascii="Times New Roman" w:hAnsi="Times New Roman" w:cs="Times New Roman"/>
          <w:sz w:val="24"/>
          <w:szCs w:val="24"/>
          <w:lang w:val="en-US"/>
        </w:rPr>
        <w:t>WEB: http://www.statsoft.ru/home/textbook/default.htm).</w:t>
      </w:r>
    </w:p>
    <w:p w:rsidR="00636835" w:rsidRPr="005A00A0" w:rsidRDefault="00636835" w:rsidP="00636835">
      <w:pPr>
        <w:pStyle w:val="z-"/>
        <w:rPr>
          <w:rFonts w:ascii="Times New Roman" w:hAnsi="Times New Roman"/>
          <w:sz w:val="24"/>
          <w:szCs w:val="24"/>
        </w:rPr>
      </w:pPr>
      <w:r w:rsidRPr="005A00A0">
        <w:rPr>
          <w:rFonts w:ascii="Times New Roman" w:hAnsi="Times New Roman"/>
          <w:sz w:val="24"/>
          <w:szCs w:val="24"/>
        </w:rPr>
        <w:t>Начало формы</w:t>
      </w:r>
    </w:p>
    <w:p w:rsidR="00636835" w:rsidRPr="0071205B" w:rsidRDefault="00636835" w:rsidP="00636835">
      <w:pPr>
        <w:pStyle w:val="ReportMain"/>
        <w:keepNext/>
        <w:suppressAutoHyphens/>
        <w:spacing w:before="360" w:after="360"/>
        <w:ind w:firstLine="709"/>
        <w:jc w:val="both"/>
        <w:outlineLvl w:val="1"/>
        <w:rPr>
          <w:b/>
        </w:rPr>
      </w:pPr>
      <w:bookmarkStart w:id="13" w:name="_Toc454814171"/>
      <w:r w:rsidRPr="0071205B">
        <w:rPr>
          <w:b/>
        </w:rPr>
        <w:t>4.4 Методические указания к практическим занятиям (семинарам)</w:t>
      </w:r>
      <w:bookmarkEnd w:id="13"/>
    </w:p>
    <w:p w:rsidR="00DE7814" w:rsidRDefault="00DE7814" w:rsidP="00DE7814">
      <w:pPr>
        <w:pStyle w:val="ReportMain"/>
        <w:suppressAutoHyphens/>
        <w:ind w:firstLine="709"/>
        <w:jc w:val="center"/>
        <w:rPr>
          <w:spacing w:val="-4"/>
        </w:rPr>
      </w:pPr>
      <w:r>
        <w:rPr>
          <w:spacing w:val="-4"/>
        </w:rPr>
        <w:t>1-3 семестры</w:t>
      </w:r>
    </w:p>
    <w:p w:rsidR="00636835" w:rsidRDefault="00636835" w:rsidP="00DE7814">
      <w:pPr>
        <w:pStyle w:val="ReportMain"/>
        <w:numPr>
          <w:ilvl w:val="0"/>
          <w:numId w:val="37"/>
        </w:numPr>
        <w:suppressAutoHyphens/>
        <w:jc w:val="both"/>
        <w:rPr>
          <w:spacing w:val="-4"/>
        </w:rPr>
      </w:pPr>
      <w:r w:rsidRPr="00350024">
        <w:rPr>
          <w:spacing w:val="-4"/>
        </w:rPr>
        <w:t>Бубнова Т. В., Виноградова Ю. А. Графики. Методические указания к выполнению РГР / Т. В. Бубнова, Ю. А. Виноградова. – М.: ФГБОУ ВПО МГТУ «Станкин», 2011.</w:t>
      </w:r>
    </w:p>
    <w:p w:rsidR="00DE7814" w:rsidRDefault="00DE7814" w:rsidP="00DE7814">
      <w:pPr>
        <w:pStyle w:val="ReportMain"/>
        <w:suppressAutoHyphens/>
        <w:ind w:left="709"/>
        <w:jc w:val="center"/>
        <w:rPr>
          <w:spacing w:val="-4"/>
        </w:rPr>
      </w:pPr>
      <w:r>
        <w:rPr>
          <w:spacing w:val="-4"/>
        </w:rPr>
        <w:t>4 семестр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Основным пособием для проведения практических занятий является </w:t>
      </w:r>
      <w:r w:rsidR="00406C19">
        <w:t>[17]</w:t>
      </w:r>
      <w:r w:rsidRPr="00DE7814">
        <w:t>. В плане проведения занятий указаны страницы пособия. Рекомендуется выполнять на занятиях</w:t>
      </w:r>
      <w:r>
        <w:t xml:space="preserve"> четные номера, в домашнее зада</w:t>
      </w:r>
      <w:r w:rsidRPr="00DE7814">
        <w:t>ние включать нечетные номера. Количество заданий должно быть не менее 5 и не более 10.</w:t>
      </w:r>
    </w:p>
    <w:p w:rsidR="00DE7814" w:rsidRPr="00241203" w:rsidRDefault="00DE7814" w:rsidP="00DE7814">
      <w:pPr>
        <w:pStyle w:val="ReportMain"/>
        <w:suppressAutoHyphens/>
        <w:ind w:firstLine="709"/>
        <w:jc w:val="both"/>
        <w:rPr>
          <w:i/>
        </w:rPr>
      </w:pPr>
      <w:r w:rsidRPr="00241203">
        <w:rPr>
          <w:i/>
        </w:rPr>
        <w:t xml:space="preserve">Практическое занятие № 1 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Элементы комбинаторики. Операции над событиями. Вычисление вероятностей событий по классической формуле. Геометрическая вероятность.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После прохождения темы практического занятия и выполнения домашнего задания по теме студент должен 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уметь: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определять тип комбинаторного объекта (тип выборки);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рассчитывать количество выборок заданного типа в заданных условиях.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вычислять вероятности событий по классической формуле определения вероятности.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Литература: основная </w:t>
      </w:r>
      <w:r w:rsidR="00406C19">
        <w:t>[16]</w:t>
      </w:r>
      <w:r w:rsidRPr="00DE7814">
        <w:t xml:space="preserve">  с.8-29, </w:t>
      </w:r>
      <w:r w:rsidR="00406C19">
        <w:t>[17]</w:t>
      </w:r>
      <w:r w:rsidRPr="00DE7814">
        <w:t xml:space="preserve"> с.8-14, </w:t>
      </w:r>
      <w:r w:rsidR="00406C19">
        <w:t>дополнительная [10]</w:t>
      </w:r>
      <w:r w:rsidRPr="00DE7814">
        <w:t xml:space="preserve"> с.7-56</w:t>
      </w:r>
    </w:p>
    <w:p w:rsidR="00DE7814" w:rsidRPr="00241203" w:rsidRDefault="00DE7814" w:rsidP="00DE7814">
      <w:pPr>
        <w:pStyle w:val="ReportMain"/>
        <w:suppressAutoHyphens/>
        <w:ind w:firstLine="709"/>
        <w:jc w:val="both"/>
        <w:rPr>
          <w:i/>
        </w:rPr>
      </w:pPr>
      <w:r w:rsidRPr="00241203">
        <w:rPr>
          <w:i/>
        </w:rPr>
        <w:t xml:space="preserve">Практическое занятие № 2 </w:t>
      </w:r>
    </w:p>
    <w:p w:rsidR="00DE7814" w:rsidRPr="00393EAD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Решение задач на вычисление вероятностей сложных </w:t>
      </w:r>
      <w:r w:rsidR="00393EAD">
        <w:t>событий с помощью теорем умноже</w:t>
      </w:r>
      <w:r w:rsidRPr="00DE7814">
        <w:t xml:space="preserve">ния и сложения вероятностей. </w:t>
      </w:r>
      <w:r w:rsidRPr="00393EAD">
        <w:t>Нахождение условных вероятностей.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После прохождения темы практического занятия и выполнения домашнего задания по теме студент должен </w:t>
      </w:r>
    </w:p>
    <w:p w:rsidR="00DE7814" w:rsidRPr="00F844CB" w:rsidRDefault="00DE7814" w:rsidP="00DE7814">
      <w:pPr>
        <w:pStyle w:val="ReportMain"/>
        <w:suppressAutoHyphens/>
        <w:ind w:firstLine="709"/>
        <w:jc w:val="both"/>
      </w:pPr>
      <w:r w:rsidRPr="00F844CB">
        <w:t>уметь: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находить условные вероятности;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представлять сложные события через элементарные со</w:t>
      </w:r>
      <w:r w:rsidR="00393EAD">
        <w:t>бытия с помощью операций над со</w:t>
      </w:r>
      <w:r w:rsidRPr="00DE7814">
        <w:t>бытиями;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вычислять вероятности сложных событий.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Литература: основная </w:t>
      </w:r>
      <w:r w:rsidR="00406C19">
        <w:t>[16]</w:t>
      </w:r>
      <w:r w:rsidRPr="00DE7814">
        <w:t xml:space="preserve">  с.8-29, </w:t>
      </w:r>
      <w:r w:rsidR="00406C19">
        <w:t>[17]</w:t>
      </w:r>
      <w:r w:rsidRPr="00DE7814">
        <w:t xml:space="preserve"> с.15-19, </w:t>
      </w:r>
      <w:r w:rsidR="00406C19">
        <w:t>дополнительная [10]</w:t>
      </w:r>
      <w:r w:rsidRPr="00DE7814">
        <w:t xml:space="preserve"> с.7-56</w:t>
      </w:r>
    </w:p>
    <w:p w:rsidR="00DE7814" w:rsidRPr="00241203" w:rsidRDefault="00DE7814" w:rsidP="00DE7814">
      <w:pPr>
        <w:pStyle w:val="ReportMain"/>
        <w:suppressAutoHyphens/>
        <w:ind w:firstLine="709"/>
        <w:jc w:val="both"/>
        <w:rPr>
          <w:i/>
        </w:rPr>
      </w:pPr>
      <w:r w:rsidRPr="00241203">
        <w:rPr>
          <w:i/>
        </w:rPr>
        <w:t xml:space="preserve">Практическое занятие №3  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Вычисление вероятностей сложных событий с помощью </w:t>
      </w:r>
      <w:r w:rsidR="00393EAD">
        <w:t>формул полной вероятности, Байе</w:t>
      </w:r>
      <w:r w:rsidRPr="00DE7814">
        <w:t>са, Бернулли, Пуассона, Муавра-Лапласа.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После прохождения темы практического занятия и выполнения домашнего задания по теме студент должен 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уметь: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вычислять вероятности сложных событий помощью формул полной вероятности и Байеса.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Литература: основная </w:t>
      </w:r>
      <w:r w:rsidR="00406C19">
        <w:t>[16]</w:t>
      </w:r>
      <w:r w:rsidRPr="00DE7814">
        <w:t xml:space="preserve">с.31-42, </w:t>
      </w:r>
      <w:r w:rsidR="00406C19">
        <w:t>[17]</w:t>
      </w:r>
      <w:r w:rsidRPr="00DE7814">
        <w:t xml:space="preserve"> с.20-22, </w:t>
      </w:r>
      <w:r w:rsidR="00406C19">
        <w:t>дополнительная [10]</w:t>
      </w:r>
      <w:r w:rsidRPr="00DE7814">
        <w:t xml:space="preserve"> с.7-56</w:t>
      </w:r>
    </w:p>
    <w:p w:rsidR="00DE7814" w:rsidRPr="00241203" w:rsidRDefault="00DE7814" w:rsidP="00DE7814">
      <w:pPr>
        <w:pStyle w:val="ReportMain"/>
        <w:suppressAutoHyphens/>
        <w:ind w:firstLine="709"/>
        <w:jc w:val="both"/>
        <w:rPr>
          <w:i/>
        </w:rPr>
      </w:pPr>
      <w:r w:rsidRPr="00241203">
        <w:rPr>
          <w:i/>
        </w:rPr>
        <w:t>Практическое занятие №4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lastRenderedPageBreak/>
        <w:t>Вычисление вероятностей сложных событий с помощью формул Бернулл</w:t>
      </w:r>
      <w:r w:rsidR="00393EAD">
        <w:t>и, Пуассона, Муа</w:t>
      </w:r>
      <w:r w:rsidRPr="00DE7814">
        <w:t>вра-Лапласа.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После прохождения темы практического занятия и выполнения домашнего задания по теме студент должен 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уметь: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вычислять вероятности событий в схеме Бернулли.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Литература: основная </w:t>
      </w:r>
      <w:r w:rsidR="00406C19">
        <w:t>[16]</w:t>
      </w:r>
      <w:r w:rsidRPr="00DE7814">
        <w:t xml:space="preserve">с.31-42, </w:t>
      </w:r>
      <w:r w:rsidR="00406C19">
        <w:t>[17]</w:t>
      </w:r>
      <w:r w:rsidRPr="00DE7814">
        <w:t xml:space="preserve"> с.23-27, </w:t>
      </w:r>
      <w:r w:rsidR="00406C19">
        <w:t>дополнительная [10]</w:t>
      </w:r>
      <w:r w:rsidRPr="00DE7814">
        <w:t xml:space="preserve"> с.7-56</w:t>
      </w:r>
    </w:p>
    <w:p w:rsidR="00DE7814" w:rsidRPr="00241203" w:rsidRDefault="00DE7814" w:rsidP="00DE7814">
      <w:pPr>
        <w:pStyle w:val="ReportMain"/>
        <w:suppressAutoHyphens/>
        <w:ind w:firstLine="709"/>
        <w:jc w:val="both"/>
        <w:rPr>
          <w:i/>
        </w:rPr>
      </w:pPr>
      <w:r w:rsidRPr="00241203">
        <w:rPr>
          <w:i/>
        </w:rPr>
        <w:t>Практическое занятие № 5.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Контрольная работа №1.</w:t>
      </w:r>
    </w:p>
    <w:p w:rsidR="00DE7814" w:rsidRPr="00241203" w:rsidRDefault="00DE7814" w:rsidP="00DE7814">
      <w:pPr>
        <w:pStyle w:val="ReportMain"/>
        <w:suppressAutoHyphens/>
        <w:ind w:firstLine="709"/>
        <w:jc w:val="both"/>
        <w:rPr>
          <w:i/>
        </w:rPr>
      </w:pPr>
      <w:r w:rsidRPr="00241203">
        <w:rPr>
          <w:i/>
        </w:rPr>
        <w:t xml:space="preserve">Практическое занятие № 6 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Решение задач на запись распределения СВ, вычисление вероятности попадания значений ДСВ в заданный промежуток, построение ряда распределения по функции распределения и наоборот.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После прохождения темы практического занятия и выполнения домашнего задания по теме студент должен </w:t>
      </w:r>
    </w:p>
    <w:p w:rsidR="00DE7814" w:rsidRPr="00F844CB" w:rsidRDefault="00DE7814" w:rsidP="00DE7814">
      <w:pPr>
        <w:pStyle w:val="ReportMain"/>
        <w:suppressAutoHyphens/>
        <w:ind w:firstLine="709"/>
        <w:jc w:val="both"/>
      </w:pPr>
      <w:r w:rsidRPr="00F844CB">
        <w:t>уметь: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записывать распределение ДСВ, заданной содержательным образом;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графически изображать распределение ДСВ;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задавать ДСВ различными способами.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Литература: основная </w:t>
      </w:r>
      <w:r w:rsidR="00406C19">
        <w:t>[16]</w:t>
      </w:r>
      <w:r w:rsidRPr="00DE7814">
        <w:t xml:space="preserve">с.52-62, 84-93, </w:t>
      </w:r>
      <w:r w:rsidR="00406C19">
        <w:t>[17]</w:t>
      </w:r>
      <w:r w:rsidRPr="00DE7814">
        <w:t xml:space="preserve"> с.29-32, </w:t>
      </w:r>
      <w:r w:rsidR="00406C19">
        <w:t>дополнительная [10]</w:t>
      </w:r>
      <w:r w:rsidRPr="00DE7814">
        <w:t xml:space="preserve"> с.56-84</w:t>
      </w:r>
    </w:p>
    <w:p w:rsidR="00DE7814" w:rsidRPr="00241203" w:rsidRDefault="00DE7814" w:rsidP="00DE7814">
      <w:pPr>
        <w:pStyle w:val="ReportMain"/>
        <w:suppressAutoHyphens/>
        <w:ind w:firstLine="709"/>
        <w:jc w:val="both"/>
        <w:rPr>
          <w:i/>
        </w:rPr>
      </w:pPr>
      <w:r w:rsidRPr="00241203">
        <w:rPr>
          <w:i/>
        </w:rPr>
        <w:t xml:space="preserve">Практическое занятие № 7 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Решение за</w:t>
      </w:r>
      <w:r w:rsidR="00393EAD">
        <w:t>дач на вычисление плотности и фу</w:t>
      </w:r>
      <w:r w:rsidRPr="00DE7814">
        <w:t>нкции рас</w:t>
      </w:r>
      <w:r w:rsidR="00393EAD">
        <w:t>пределения вероятностей НСВ, ве</w:t>
      </w:r>
      <w:r w:rsidRPr="00DE7814">
        <w:t>роятности попадания значений НСВ в заданный промежуток.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После прохождения темы практического занятия и выполнения домашнего задания по теме студент должен 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уметь: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-вычислять плотность распределения НСВ по заданной функции распределения;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-вычислять неизвестные параметры распределения НСВ;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-вычислять вероятность попадания значений НСВ в заданный интервал через функцию или плотность распределения вероятностей.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Литература: основная </w:t>
      </w:r>
      <w:r w:rsidR="00406C19">
        <w:t>[16]</w:t>
      </w:r>
      <w:r w:rsidRPr="00DE7814">
        <w:t xml:space="preserve">с. 84-93, 106-118, </w:t>
      </w:r>
      <w:r w:rsidR="00406C19">
        <w:t>[17]</w:t>
      </w:r>
      <w:r w:rsidRPr="00DE7814">
        <w:t xml:space="preserve"> с.29-32, </w:t>
      </w:r>
      <w:r w:rsidR="00406C19">
        <w:t>дополнительная [10]</w:t>
      </w:r>
      <w:r w:rsidRPr="00DE7814">
        <w:t xml:space="preserve"> с.56-84</w:t>
      </w:r>
    </w:p>
    <w:p w:rsidR="00DE7814" w:rsidRPr="00241203" w:rsidRDefault="00DE7814" w:rsidP="00DE7814">
      <w:pPr>
        <w:pStyle w:val="ReportMain"/>
        <w:suppressAutoHyphens/>
        <w:ind w:firstLine="709"/>
        <w:jc w:val="both"/>
        <w:rPr>
          <w:i/>
        </w:rPr>
      </w:pPr>
      <w:r w:rsidRPr="00241203">
        <w:rPr>
          <w:i/>
        </w:rPr>
        <w:t>Практическое занятие № 8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Решение задач на вычисление числовых характеристик случайных величин и вычисление вероятностей для нормально распределенной НСВ (в текстовых задачах)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После прохождения темы практического занятия и выполнения домашнего задания по теме студент должен 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уметь: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вычислять характеристики ДСВ, заданной своим распределением;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вычислять математическое ожидание, дисперсию, среднеквадратическое отклонение НСВ по её функции плотности;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 вычислять вероятности для нормально распределенной НСВ.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Литература: основная </w:t>
      </w:r>
      <w:r w:rsidR="00406C19">
        <w:t>[16]</w:t>
      </w:r>
      <w:r w:rsidRPr="00DE7814">
        <w:t xml:space="preserve">с.63-48, 94-105,109-113, </w:t>
      </w:r>
      <w:r w:rsidR="00406C19">
        <w:t>[17]</w:t>
      </w:r>
      <w:r w:rsidRPr="00DE7814">
        <w:t xml:space="preserve"> с.33-41, </w:t>
      </w:r>
      <w:r w:rsidR="00406C19">
        <w:t>дополнительная [10]</w:t>
      </w:r>
      <w:r w:rsidRPr="00DE7814">
        <w:t xml:space="preserve"> с.56-84</w:t>
      </w:r>
    </w:p>
    <w:p w:rsidR="00DE7814" w:rsidRPr="00406C19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Решение задач на вычисление распределений функций одного случайного аргумента. </w:t>
      </w:r>
      <w:r w:rsidR="00393EAD">
        <w:t>По</w:t>
      </w:r>
      <w:r w:rsidRPr="00406C19">
        <w:t>вторение материала и решение пробного варианта контрольной работы.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После прохождения темы практического занятия и выполнения домашнего задания по теме студент должен 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уметь: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строить ряд распределения вероятностей функции от одной ДСВ;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строить ряд распределения вероятностей функции от двух ДСВ;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- вычислять плотность распределения функции от одной НСВ 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Литература: основная </w:t>
      </w:r>
      <w:r w:rsidR="00406C19">
        <w:t>[17]</w:t>
      </w:r>
      <w:r w:rsidRPr="00DE7814">
        <w:t xml:space="preserve"> с.42-44, </w:t>
      </w:r>
      <w:r w:rsidR="00406C19">
        <w:t>дополнительная [10]</w:t>
      </w:r>
      <w:r w:rsidRPr="00DE7814">
        <w:t xml:space="preserve"> с.56-84</w:t>
      </w:r>
    </w:p>
    <w:p w:rsidR="00DE7814" w:rsidRPr="00241203" w:rsidRDefault="00406C19" w:rsidP="00DE7814">
      <w:pPr>
        <w:pStyle w:val="ReportMain"/>
        <w:suppressAutoHyphens/>
        <w:ind w:firstLine="709"/>
        <w:jc w:val="both"/>
        <w:rPr>
          <w:i/>
        </w:rPr>
      </w:pPr>
      <w:r w:rsidRPr="00241203">
        <w:rPr>
          <w:i/>
        </w:rPr>
        <w:lastRenderedPageBreak/>
        <w:t>Практическое занятие № 9</w:t>
      </w:r>
      <w:r w:rsidR="00DE7814" w:rsidRPr="00241203">
        <w:rPr>
          <w:i/>
        </w:rPr>
        <w:t>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Контрольная работа №2.</w:t>
      </w:r>
    </w:p>
    <w:p w:rsidR="00DE7814" w:rsidRPr="00241203" w:rsidRDefault="00406C19" w:rsidP="00DE7814">
      <w:pPr>
        <w:pStyle w:val="ReportMain"/>
        <w:suppressAutoHyphens/>
        <w:ind w:firstLine="709"/>
        <w:jc w:val="both"/>
        <w:rPr>
          <w:i/>
        </w:rPr>
      </w:pPr>
      <w:r w:rsidRPr="00241203">
        <w:rPr>
          <w:i/>
        </w:rPr>
        <w:t>Практическое занятие № 10.</w:t>
      </w:r>
    </w:p>
    <w:p w:rsidR="00DE7814" w:rsidRPr="00F844CB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Построение для заданной выборки ее графической диаграммы; расчёт по заданной выборке её числовых характеристик. </w:t>
      </w:r>
      <w:r w:rsidRPr="00F844CB">
        <w:t>Интервальное оценивание</w:t>
      </w:r>
      <w:r w:rsidR="00393EAD" w:rsidRPr="00F844CB">
        <w:t xml:space="preserve"> математического ожидания и дис</w:t>
      </w:r>
      <w:r w:rsidRPr="00F844CB">
        <w:t>персии нормального распределения.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После прохождения темы практического занятия и выполнения домашнего задания по теме студент должен 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уметь: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строить для заданной выборки ее графическую диаграмму;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рассчитывать по заданной выборке ее числовые характеристики;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рассчитывать по заданной выборке точечные оценки для ген</w:t>
      </w:r>
      <w:r w:rsidR="00406C19">
        <w:t>еральной средней (математи</w:t>
      </w:r>
      <w:r w:rsidRPr="00DE7814">
        <w:t>ческого ожидания), генеральной дисперсии и генеральног</w:t>
      </w:r>
      <w:r w:rsidR="00406C19">
        <w:t>о среднеквадратического отклоне</w:t>
      </w:r>
      <w:r w:rsidRPr="00DE7814">
        <w:t>ния по методам моментов и максимального правдоподобия;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рассчитывать доверительный интервал с заданной наде</w:t>
      </w:r>
      <w:r w:rsidR="00406C19">
        <w:t>жностью для математического ожи</w:t>
      </w:r>
      <w:r w:rsidRPr="00DE7814">
        <w:t>дания нормального распределения при известной дисперсии;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рассчитывать доверительный интервал с заданной наде</w:t>
      </w:r>
      <w:r w:rsidR="00406C19">
        <w:t>жностью для математического ожи</w:t>
      </w:r>
      <w:r w:rsidRPr="00DE7814">
        <w:t>дания нормального распределения при неизвестной дисперсии;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Литература: основная </w:t>
      </w:r>
      <w:r w:rsidR="00406C19">
        <w:t>[16],</w:t>
      </w:r>
      <w:r w:rsidRPr="00DE7814">
        <w:t xml:space="preserve"> с.</w:t>
      </w:r>
      <w:r w:rsidR="00406C19">
        <w:t>1</w:t>
      </w:r>
      <w:r w:rsidRPr="00DE7814">
        <w:t xml:space="preserve">57-162, 174-180, </w:t>
      </w:r>
      <w:r w:rsidR="00406C19">
        <w:t>[17]</w:t>
      </w:r>
      <w:r w:rsidRPr="00DE7814">
        <w:t xml:space="preserve">, </w:t>
      </w:r>
      <w:r w:rsidR="00406C19">
        <w:t>дополнительная [10]</w:t>
      </w:r>
      <w:r w:rsidRPr="00DE7814">
        <w:t xml:space="preserve"> с.218-240</w:t>
      </w:r>
    </w:p>
    <w:p w:rsidR="00DE7814" w:rsidRPr="00241203" w:rsidRDefault="00DE7814" w:rsidP="00DE7814">
      <w:pPr>
        <w:pStyle w:val="ReportMain"/>
        <w:suppressAutoHyphens/>
        <w:ind w:firstLine="709"/>
        <w:jc w:val="both"/>
        <w:rPr>
          <w:i/>
        </w:rPr>
      </w:pPr>
      <w:r w:rsidRPr="00241203">
        <w:rPr>
          <w:i/>
        </w:rPr>
        <w:t>Практическое занятие № 1</w:t>
      </w:r>
      <w:r w:rsidR="00406C19" w:rsidRPr="00241203">
        <w:rPr>
          <w:i/>
        </w:rPr>
        <w:t>1</w:t>
      </w:r>
      <w:r w:rsidRPr="00241203">
        <w:rPr>
          <w:i/>
        </w:rPr>
        <w:t>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ab/>
        <w:t>Алгоритм проверки статистических гипотез. Критерии согласия Пирсона и Колмогорова-Смирнова. Задачи.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Проверка гипотез о равенстве математических ожиданий двух нормально распределенных генеральных совокупностей с известными (неизвестными) дисперсиями. Проверка гипотез о равенстве дисперсий двух нормально распределенных</w:t>
      </w:r>
      <w:r w:rsidR="00406C19">
        <w:t xml:space="preserve"> генеральных совокупностей с из</w:t>
      </w:r>
      <w:r w:rsidRPr="00DE7814">
        <w:t>вестными (неизвестными) математическими ожиданиями.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После прохождения темы практического занятия и выполнения домашнего задания по теме студент должен 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уметь: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-осуществлять проверку непараметрических гипотез по классической схеме;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-строить статистический критерий и критическую область на заданном уровне значимости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-делать вывод о справедливости гипотез, сравнивая наблюдаемое значение критерия с положением критических точек.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Литература: основная </w:t>
      </w:r>
      <w:r w:rsidR="00406C19">
        <w:t>[16],</w:t>
      </w:r>
      <w:r w:rsidRPr="00DE7814">
        <w:t xml:space="preserve"> с.206-228, </w:t>
      </w:r>
      <w:r w:rsidR="00406C19">
        <w:t>[17]</w:t>
      </w:r>
      <w:r w:rsidRPr="00DE7814">
        <w:t xml:space="preserve"> с.57-59, </w:t>
      </w:r>
      <w:r w:rsidR="00406C19">
        <w:t>дополнительная [10]</w:t>
      </w:r>
      <w:r w:rsidRPr="00DE7814">
        <w:t xml:space="preserve"> с.247-278</w:t>
      </w:r>
    </w:p>
    <w:p w:rsidR="00DE7814" w:rsidRPr="00241203" w:rsidRDefault="00406C19" w:rsidP="00DE7814">
      <w:pPr>
        <w:pStyle w:val="ReportMain"/>
        <w:suppressAutoHyphens/>
        <w:ind w:firstLine="709"/>
        <w:jc w:val="both"/>
        <w:rPr>
          <w:i/>
        </w:rPr>
      </w:pPr>
      <w:r w:rsidRPr="00241203">
        <w:rPr>
          <w:i/>
        </w:rPr>
        <w:t>Практическое занятие № 12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Вычисление ко</w:t>
      </w:r>
      <w:r w:rsidR="00406C19">
        <w:t>рреляций, построения простой ре</w:t>
      </w:r>
      <w:r w:rsidRPr="00DE7814">
        <w:t xml:space="preserve">грессии с использованием метода наименьших квадратов. 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После прохождения темы практического занятия и выполнения домашнего задания по теме студент должен 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уметь: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вычислять коэффициенты корреляции</w:t>
      </w:r>
    </w:p>
    <w:p w:rsidR="00DE7814" w:rsidRPr="00DE7814" w:rsidRDefault="00DE7814" w:rsidP="00DE7814">
      <w:pPr>
        <w:pStyle w:val="ReportMain"/>
        <w:suppressAutoHyphens/>
        <w:ind w:firstLine="709"/>
        <w:jc w:val="both"/>
      </w:pPr>
      <w:r w:rsidRPr="00DE7814">
        <w:t>- строить по заданной выборке линию регрессии методом наименьших квадратов;</w:t>
      </w:r>
    </w:p>
    <w:p w:rsidR="00DE7814" w:rsidRDefault="00DE7814" w:rsidP="00DE7814">
      <w:pPr>
        <w:pStyle w:val="ReportMain"/>
        <w:suppressAutoHyphens/>
        <w:ind w:firstLine="709"/>
        <w:jc w:val="both"/>
      </w:pPr>
      <w:r w:rsidRPr="00DE7814">
        <w:t xml:space="preserve">Литература: основная </w:t>
      </w:r>
      <w:r w:rsidR="00406C19">
        <w:t xml:space="preserve">[17], </w:t>
      </w:r>
      <w:r w:rsidRPr="00DE7814">
        <w:t>с.60-63</w:t>
      </w:r>
    </w:p>
    <w:p w:rsidR="00406C19" w:rsidRDefault="00406C19" w:rsidP="00DE7814">
      <w:pPr>
        <w:pStyle w:val="ReportMain"/>
        <w:suppressAutoHyphens/>
        <w:ind w:firstLine="709"/>
        <w:jc w:val="both"/>
      </w:pPr>
    </w:p>
    <w:p w:rsidR="00406C19" w:rsidRPr="00DE7814" w:rsidRDefault="00406C19" w:rsidP="00DE7814">
      <w:pPr>
        <w:pStyle w:val="ReportMain"/>
        <w:suppressAutoHyphens/>
        <w:ind w:firstLine="709"/>
        <w:jc w:val="both"/>
      </w:pPr>
      <w:r w:rsidRPr="00406C19">
        <w:t>По мере изучения тем раздела«Элементы математической статистики» студенты самостоятельно выполняют задания расчетно-графической работы. Расчетно-графическая работа выполняется в соответствии с учебно-методическим пособием Владимиров А.Л. «Математическая статистика. Методические указания к выполнению ра</w:t>
      </w:r>
      <w:r>
        <w:t>счётно-графической работы»-М.,:</w:t>
      </w:r>
      <w:r w:rsidRPr="00406C19">
        <w:t>Станкин, 2001. Студент должен выполнять ра</w:t>
      </w:r>
      <w:r>
        <w:t>счетно-графическую работу по ва</w:t>
      </w:r>
      <w:r w:rsidRPr="00406C19">
        <w:t>рианту, номер которого совпадает с его номером в списке</w:t>
      </w:r>
      <w:r>
        <w:t xml:space="preserve"> студентов своей группы. При вы</w:t>
      </w:r>
      <w:r w:rsidRPr="00406C19">
        <w:t>полнении РГР, а также при решении задач математической</w:t>
      </w:r>
      <w:r>
        <w:t xml:space="preserve"> статистики студенты могут поль</w:t>
      </w:r>
      <w:r w:rsidRPr="00406C19">
        <w:t>зоваться статистическими компьютерными программами</w:t>
      </w:r>
      <w:r>
        <w:t xml:space="preserve">, в частности, электронными </w:t>
      </w:r>
      <w:r>
        <w:lastRenderedPageBreak/>
        <w:t>таб</w:t>
      </w:r>
      <w:r w:rsidRPr="00406C19">
        <w:t>лицами EXCEL (встроенные функции и пакет «Анализ данных»). Защита РГР происходит в форме устной беседы после проверки работы преподава</w:t>
      </w:r>
      <w:r>
        <w:t>телем и выполнения студентом ра</w:t>
      </w:r>
      <w:r w:rsidRPr="00406C19">
        <w:t>боты над ошибками и исправления выявленных недочетов.</w:t>
      </w:r>
    </w:p>
    <w:p w:rsidR="00636835" w:rsidRPr="0071205B" w:rsidRDefault="00636835" w:rsidP="00915D06">
      <w:pPr>
        <w:pStyle w:val="ReportMain"/>
        <w:keepNext/>
        <w:suppressAutoHyphens/>
        <w:spacing w:before="360" w:after="360"/>
        <w:ind w:firstLine="709"/>
        <w:outlineLvl w:val="0"/>
        <w:rPr>
          <w:b/>
        </w:rPr>
      </w:pPr>
      <w:bookmarkStart w:id="14" w:name="_Toc454814172"/>
      <w:r w:rsidRPr="0071205B">
        <w:rPr>
          <w:b/>
        </w:rPr>
        <w:t>5.</w:t>
      </w:r>
      <w:r w:rsidRPr="0071205B">
        <w:rPr>
          <w:b/>
        </w:rPr>
        <w:tab/>
        <w:t xml:space="preserve"> Материально-техническое обеспечение дисциплины</w:t>
      </w:r>
      <w:bookmarkEnd w:id="14"/>
    </w:p>
    <w:p w:rsidR="00636835" w:rsidRPr="00366E21" w:rsidRDefault="00636835" w:rsidP="006368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E21">
        <w:rPr>
          <w:rFonts w:ascii="Times New Roman" w:hAnsi="Times New Roman" w:cs="Times New Roman"/>
          <w:sz w:val="24"/>
          <w:szCs w:val="24"/>
        </w:rPr>
        <w:t xml:space="preserve">Для материально-технического  обеспечения преподавания дисциплины </w:t>
      </w:r>
      <w:r w:rsidRPr="00366E21">
        <w:rPr>
          <w:rFonts w:ascii="Times New Roman" w:hAnsi="Times New Roman" w:cs="Times New Roman"/>
          <w:iCs/>
          <w:sz w:val="24"/>
          <w:szCs w:val="24"/>
        </w:rPr>
        <w:t xml:space="preserve">«Математика» </w:t>
      </w:r>
      <w:r w:rsidRPr="00366E21">
        <w:rPr>
          <w:rFonts w:ascii="Times New Roman" w:hAnsi="Times New Roman" w:cs="Times New Roman"/>
          <w:sz w:val="24"/>
          <w:szCs w:val="24"/>
        </w:rPr>
        <w:t>могут использоваться:</w:t>
      </w:r>
    </w:p>
    <w:p w:rsidR="00636835" w:rsidRPr="00366E21" w:rsidRDefault="00636835" w:rsidP="00636835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E21">
        <w:rPr>
          <w:rFonts w:ascii="Times New Roman" w:hAnsi="Times New Roman" w:cs="Times New Roman"/>
          <w:sz w:val="24"/>
          <w:szCs w:val="24"/>
        </w:rPr>
        <w:t>Учебно-методический комплекс дисциплины Математика (имеется на кафедре, размещен в ЭОС Университета).</w:t>
      </w:r>
    </w:p>
    <w:p w:rsidR="00636835" w:rsidRPr="00366E21" w:rsidRDefault="00636835" w:rsidP="00636835">
      <w:pPr>
        <w:numPr>
          <w:ilvl w:val="0"/>
          <w:numId w:val="3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E21">
        <w:rPr>
          <w:rFonts w:ascii="Times New Roman" w:hAnsi="Times New Roman" w:cs="Times New Roman"/>
          <w:sz w:val="24"/>
          <w:szCs w:val="24"/>
        </w:rPr>
        <w:t>Удобная для работы аудитория и хорошая доска, которую можно использовать как экран.</w:t>
      </w:r>
    </w:p>
    <w:p w:rsidR="00636835" w:rsidRPr="00D34173" w:rsidRDefault="00636835" w:rsidP="00636835">
      <w:pPr>
        <w:numPr>
          <w:ilvl w:val="0"/>
          <w:numId w:val="36"/>
        </w:numPr>
        <w:spacing w:after="120" w:line="360" w:lineRule="auto"/>
        <w:jc w:val="both"/>
      </w:pPr>
      <w:r w:rsidRPr="00366E21">
        <w:rPr>
          <w:rFonts w:ascii="Times New Roman" w:hAnsi="Times New Roman" w:cs="Times New Roman"/>
          <w:sz w:val="24"/>
          <w:szCs w:val="24"/>
        </w:rPr>
        <w:t>Проектор, подключенный к стационарному  или переносному компьютеру преп</w:t>
      </w:r>
      <w:r w:rsidRPr="00D34173">
        <w:t>одавателя.</w:t>
      </w:r>
    </w:p>
    <w:p w:rsidR="00636835" w:rsidRPr="00080996" w:rsidRDefault="00636835" w:rsidP="00636835">
      <w:pPr>
        <w:pStyle w:val="ReportMain"/>
        <w:suppressAutoHyphens/>
        <w:ind w:firstLine="709"/>
        <w:jc w:val="both"/>
        <w:rPr>
          <w:i/>
        </w:rPr>
      </w:pPr>
    </w:p>
    <w:p w:rsidR="00636835" w:rsidRPr="00080996" w:rsidRDefault="00636835" w:rsidP="00636835">
      <w:pPr>
        <w:pStyle w:val="ReportMain"/>
        <w:suppressAutoHyphens/>
        <w:ind w:firstLine="709"/>
        <w:jc w:val="both"/>
        <w:rPr>
          <w:b/>
          <w:i/>
        </w:rPr>
      </w:pPr>
      <w:r w:rsidRPr="00080996">
        <w:rPr>
          <w:b/>
          <w:i/>
        </w:rPr>
        <w:t>К рабочей программе прилагаются:</w:t>
      </w:r>
    </w:p>
    <w:p w:rsidR="00636835" w:rsidRPr="00600F31" w:rsidRDefault="00636835" w:rsidP="00636835">
      <w:pPr>
        <w:ind w:left="432"/>
        <w:rPr>
          <w:rFonts w:ascii="Times New Roman" w:hAnsi="Times New Roman" w:cs="Times New Roman"/>
          <w:color w:val="545454"/>
          <w:sz w:val="24"/>
          <w:szCs w:val="24"/>
        </w:rPr>
      </w:pPr>
      <w:r w:rsidRPr="00600F31">
        <w:rPr>
          <w:rFonts w:ascii="Times New Roman" w:hAnsi="Times New Roman" w:cs="Times New Roman"/>
          <w:sz w:val="24"/>
          <w:szCs w:val="24"/>
        </w:rPr>
        <w:t xml:space="preserve">Фонд оценочных средств для проведения текущего контроля и промежуточной аттестации обучающихся по дисциплине с указанием критериев начисления рейтинговых оценок </w:t>
      </w:r>
    </w:p>
    <w:p w:rsidR="0081039A" w:rsidRDefault="00636835" w:rsidP="00636835">
      <w:pPr>
        <w:ind w:left="432"/>
        <w:rPr>
          <w:rFonts w:ascii="Times New Roman" w:hAnsi="Times New Roman" w:cs="Times New Roman"/>
          <w:sz w:val="24"/>
          <w:szCs w:val="24"/>
        </w:rPr>
      </w:pPr>
      <w:r w:rsidRPr="00600F31">
        <w:rPr>
          <w:rFonts w:ascii="Times New Roman" w:hAnsi="Times New Roman" w:cs="Times New Roman"/>
          <w:sz w:val="24"/>
          <w:szCs w:val="24"/>
        </w:rPr>
        <w:t>Методические указания для обучающихс</w:t>
      </w:r>
      <w:r w:rsidR="0081039A">
        <w:rPr>
          <w:rFonts w:ascii="Times New Roman" w:hAnsi="Times New Roman" w:cs="Times New Roman"/>
          <w:sz w:val="24"/>
          <w:szCs w:val="24"/>
        </w:rPr>
        <w:t xml:space="preserve">я по освоению дисциплины </w:t>
      </w:r>
    </w:p>
    <w:p w:rsidR="00636835" w:rsidRPr="00600F31" w:rsidRDefault="0081039A" w:rsidP="00636835">
      <w:pPr>
        <w:ind w:left="432"/>
        <w:rPr>
          <w:rFonts w:ascii="Times New Roman" w:hAnsi="Times New Roman" w:cs="Times New Roman"/>
          <w:color w:val="545454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Тезисы лекций.</w:t>
      </w:r>
    </w:p>
    <w:p w:rsidR="00636835" w:rsidRPr="003537D6" w:rsidRDefault="00636835" w:rsidP="00636835">
      <w:pPr>
        <w:pStyle w:val="ReportHead"/>
        <w:tabs>
          <w:tab w:val="left" w:pos="3945"/>
        </w:tabs>
        <w:suppressAutoHyphens/>
        <w:jc w:val="both"/>
        <w:rPr>
          <w:sz w:val="24"/>
        </w:rPr>
      </w:pPr>
    </w:p>
    <w:p w:rsidR="00636835" w:rsidRPr="003537D6" w:rsidRDefault="00636835" w:rsidP="00636835">
      <w:pPr>
        <w:pStyle w:val="ReportHead"/>
        <w:tabs>
          <w:tab w:val="left" w:pos="3945"/>
        </w:tabs>
        <w:suppressAutoHyphens/>
        <w:jc w:val="both"/>
        <w:rPr>
          <w:sz w:val="24"/>
        </w:rPr>
      </w:pPr>
    </w:p>
    <w:p w:rsidR="0081039A" w:rsidRDefault="008103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</w:rPr>
        <w:br w:type="page"/>
      </w:r>
    </w:p>
    <w:p w:rsidR="00636835" w:rsidRPr="003537D6" w:rsidRDefault="00636835" w:rsidP="00636835">
      <w:pPr>
        <w:pStyle w:val="ReportHead"/>
        <w:tabs>
          <w:tab w:val="left" w:pos="3945"/>
        </w:tabs>
        <w:suppressAutoHyphens/>
        <w:jc w:val="both"/>
        <w:rPr>
          <w:sz w:val="24"/>
        </w:rPr>
      </w:pPr>
    </w:p>
    <w:p w:rsidR="00636835" w:rsidRPr="00080996" w:rsidRDefault="00636835" w:rsidP="00636835">
      <w:pPr>
        <w:pStyle w:val="ReportHead"/>
        <w:suppressAutoHyphens/>
        <w:rPr>
          <w:b/>
        </w:rPr>
      </w:pPr>
      <w:r w:rsidRPr="00080996">
        <w:rPr>
          <w:b/>
        </w:rPr>
        <w:t>ЛИСТ</w:t>
      </w:r>
    </w:p>
    <w:p w:rsidR="00636835" w:rsidRPr="00080996" w:rsidRDefault="00636835" w:rsidP="00636835">
      <w:pPr>
        <w:pStyle w:val="ReportHead"/>
        <w:suppressAutoHyphens/>
        <w:rPr>
          <w:b/>
        </w:rPr>
      </w:pPr>
      <w:r w:rsidRPr="00080996">
        <w:rPr>
          <w:b/>
        </w:rPr>
        <w:t>согласования рабочей программы</w:t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080996">
        <w:rPr>
          <w:sz w:val="24"/>
        </w:rPr>
        <w:t xml:space="preserve">Дисциплина: </w:t>
      </w:r>
      <w:r w:rsidR="0084376A">
        <w:rPr>
          <w:sz w:val="24"/>
        </w:rPr>
        <w:t>Математика</w:t>
      </w:r>
      <w:r w:rsidRPr="00080996">
        <w:rPr>
          <w:sz w:val="24"/>
          <w:u w:val="single"/>
        </w:rPr>
        <w:tab/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:rsidR="00636835" w:rsidRPr="00E720CF" w:rsidRDefault="00636835" w:rsidP="00E720CF">
      <w:pPr>
        <w:shd w:val="clear" w:color="auto" w:fill="FFFFFF"/>
        <w:tabs>
          <w:tab w:val="center" w:pos="4677"/>
          <w:tab w:val="right" w:pos="9355"/>
        </w:tabs>
        <w:spacing w:line="240" w:lineRule="exact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E720CF">
        <w:rPr>
          <w:rFonts w:ascii="Times New Roman" w:eastAsia="Times New Roman" w:hAnsi="Times New Roman" w:cs="Times New Roman"/>
          <w:sz w:val="24"/>
          <w:szCs w:val="24"/>
        </w:rPr>
        <w:t>Направление подготовки:</w:t>
      </w:r>
      <w:r w:rsidR="00E720CF" w:rsidRPr="00E720CF">
        <w:rPr>
          <w:rFonts w:ascii="Times New Roman" w:hAnsi="Times New Roman" w:cs="Times New Roman"/>
          <w:sz w:val="24"/>
          <w:szCs w:val="24"/>
          <w:u w:val="single"/>
        </w:rPr>
        <w:t xml:space="preserve">15.03.06 </w:t>
      </w:r>
      <w:r w:rsidR="00E720CF" w:rsidRPr="00E720CF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«</w:t>
      </w:r>
      <w:r w:rsidR="00E720CF" w:rsidRPr="00E720CF">
        <w:rPr>
          <w:rFonts w:ascii="Times New Roman" w:hAnsi="Times New Roman" w:cs="Times New Roman"/>
          <w:sz w:val="24"/>
          <w:szCs w:val="24"/>
          <w:u w:val="single"/>
        </w:rPr>
        <w:t xml:space="preserve">Мехатроника и робототехника </w:t>
      </w:r>
      <w:r w:rsidR="00E720CF" w:rsidRPr="00E720CF">
        <w:rPr>
          <w:rFonts w:ascii="Times New Roman" w:hAnsi="Times New Roman" w:cs="Times New Roman"/>
          <w:color w:val="000000"/>
          <w:sz w:val="24"/>
          <w:szCs w:val="24"/>
          <w:u w:val="single"/>
        </w:rPr>
        <w:t>»</w:t>
      </w:r>
      <w:r w:rsidRPr="00080996">
        <w:rPr>
          <w:sz w:val="24"/>
          <w:u w:val="single"/>
        </w:rPr>
        <w:tab/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>код и наименование</w:t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080996">
        <w:rPr>
          <w:sz w:val="24"/>
        </w:rPr>
        <w:t xml:space="preserve">Направленность: </w:t>
      </w:r>
      <w:r w:rsidR="00E720CF" w:rsidRPr="00E720CF">
        <w:rPr>
          <w:sz w:val="24"/>
          <w:u w:val="single"/>
        </w:rPr>
        <w:t>Робототехника и робототехнические системы: разработка и применение</w:t>
      </w:r>
      <w:r w:rsidRPr="00080996">
        <w:rPr>
          <w:sz w:val="24"/>
          <w:u w:val="single"/>
        </w:rPr>
        <w:tab/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:rsidR="00636835" w:rsidRPr="00080996" w:rsidRDefault="00636835" w:rsidP="00636835">
      <w:pPr>
        <w:pStyle w:val="ReportHead"/>
        <w:tabs>
          <w:tab w:val="center" w:pos="4678"/>
          <w:tab w:val="left" w:pos="10432"/>
        </w:tabs>
        <w:suppressAutoHyphens/>
        <w:jc w:val="both"/>
        <w:rPr>
          <w:sz w:val="24"/>
          <w:u w:val="single"/>
        </w:rPr>
      </w:pPr>
      <w:r w:rsidRPr="00080996">
        <w:rPr>
          <w:sz w:val="24"/>
        </w:rPr>
        <w:t xml:space="preserve">Форма обучения: </w:t>
      </w:r>
      <w:r w:rsidR="0081039A">
        <w:rPr>
          <w:sz w:val="24"/>
          <w:u w:val="single"/>
        </w:rPr>
        <w:t>очная</w:t>
      </w:r>
      <w:r w:rsidRPr="00080996">
        <w:rPr>
          <w:sz w:val="24"/>
          <w:u w:val="single"/>
        </w:rPr>
        <w:tab/>
      </w:r>
      <w:r w:rsidRPr="00080996">
        <w:rPr>
          <w:sz w:val="24"/>
          <w:u w:val="single"/>
        </w:rPr>
        <w:tab/>
      </w:r>
    </w:p>
    <w:p w:rsidR="00636835" w:rsidRPr="00080996" w:rsidRDefault="00636835" w:rsidP="00636835">
      <w:pPr>
        <w:pStyle w:val="ReportHead"/>
        <w:tabs>
          <w:tab w:val="center" w:pos="4678"/>
          <w:tab w:val="left" w:pos="10432"/>
        </w:tabs>
        <w:suppressAutoHyphens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>(очная, очно-заочная, заочная)</w:t>
      </w:r>
    </w:p>
    <w:p w:rsidR="00636835" w:rsidRPr="00080996" w:rsidRDefault="00636835" w:rsidP="00636835">
      <w:pPr>
        <w:pStyle w:val="ReportHead"/>
        <w:tabs>
          <w:tab w:val="left" w:pos="2381"/>
        </w:tabs>
        <w:suppressAutoHyphens/>
        <w:jc w:val="both"/>
        <w:rPr>
          <w:sz w:val="24"/>
        </w:rPr>
      </w:pPr>
    </w:p>
    <w:p w:rsidR="00636835" w:rsidRPr="00080996" w:rsidRDefault="00636835" w:rsidP="00636835">
      <w:pPr>
        <w:pStyle w:val="ReportHead"/>
        <w:tabs>
          <w:tab w:val="left" w:pos="2381"/>
        </w:tabs>
        <w:suppressAutoHyphens/>
        <w:jc w:val="both"/>
        <w:rPr>
          <w:sz w:val="24"/>
        </w:rPr>
      </w:pPr>
      <w:r w:rsidRPr="00080996">
        <w:rPr>
          <w:sz w:val="24"/>
        </w:rPr>
        <w:t xml:space="preserve">РЕКОМЕНДОВАНА заседанием кафедры </w:t>
      </w:r>
    </w:p>
    <w:p w:rsidR="00636835" w:rsidRPr="00080996" w:rsidRDefault="0081039A" w:rsidP="00636835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>
        <w:rPr>
          <w:sz w:val="24"/>
          <w:u w:val="single"/>
        </w:rPr>
        <w:t>Прикладная математика</w:t>
      </w:r>
      <w:r w:rsidR="00636835" w:rsidRPr="00080996">
        <w:rPr>
          <w:sz w:val="24"/>
          <w:u w:val="single"/>
        </w:rPr>
        <w:tab/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>наименование кафедры</w:t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080996">
        <w:rPr>
          <w:sz w:val="24"/>
        </w:rPr>
        <w:t xml:space="preserve">протокол № </w:t>
      </w:r>
      <w:r w:rsidR="0081039A">
        <w:rPr>
          <w:sz w:val="24"/>
        </w:rPr>
        <w:t xml:space="preserve">06-15/16 </w:t>
      </w:r>
      <w:r w:rsidRPr="00080996">
        <w:rPr>
          <w:sz w:val="24"/>
        </w:rPr>
        <w:t>от "</w:t>
      </w:r>
      <w:r w:rsidR="0081039A">
        <w:rPr>
          <w:sz w:val="24"/>
        </w:rPr>
        <w:t>06</w:t>
      </w:r>
      <w:r w:rsidRPr="00080996">
        <w:rPr>
          <w:sz w:val="24"/>
        </w:rPr>
        <w:t xml:space="preserve">" </w:t>
      </w:r>
      <w:r w:rsidR="0081039A">
        <w:rPr>
          <w:sz w:val="24"/>
        </w:rPr>
        <w:t>июня</w:t>
      </w:r>
      <w:r w:rsidRPr="00080996">
        <w:rPr>
          <w:sz w:val="24"/>
        </w:rPr>
        <w:t xml:space="preserve"> 20</w:t>
      </w:r>
      <w:r w:rsidR="0081039A">
        <w:rPr>
          <w:sz w:val="24"/>
        </w:rPr>
        <w:t>16</w:t>
      </w:r>
      <w:r w:rsidRPr="00080996">
        <w:rPr>
          <w:sz w:val="24"/>
        </w:rPr>
        <w:t>г.</w:t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080996">
        <w:rPr>
          <w:sz w:val="24"/>
        </w:rPr>
        <w:t>Ответственный исполнитель, заведующий кафедрой</w:t>
      </w:r>
    </w:p>
    <w:p w:rsidR="00636835" w:rsidRPr="00080996" w:rsidRDefault="00636835" w:rsidP="00636835">
      <w:pPr>
        <w:pStyle w:val="ReportHead"/>
        <w:tabs>
          <w:tab w:val="center" w:pos="6378"/>
          <w:tab w:val="left" w:pos="10432"/>
        </w:tabs>
        <w:suppressAutoHyphens/>
        <w:jc w:val="both"/>
        <w:rPr>
          <w:sz w:val="24"/>
          <w:u w:val="single"/>
        </w:rPr>
      </w:pPr>
      <w:r w:rsidRPr="00080996">
        <w:rPr>
          <w:sz w:val="24"/>
          <w:u w:val="single"/>
        </w:rPr>
        <w:tab/>
      </w:r>
      <w:r w:rsidR="0081039A">
        <w:rPr>
          <w:sz w:val="24"/>
          <w:u w:val="single"/>
        </w:rPr>
        <w:t>Уварова Л. А.</w:t>
      </w:r>
      <w:r w:rsidRPr="00080996">
        <w:rPr>
          <w:sz w:val="24"/>
          <w:u w:val="single"/>
        </w:rPr>
        <w:tab/>
      </w:r>
    </w:p>
    <w:p w:rsidR="00636835" w:rsidRPr="00080996" w:rsidRDefault="00636835" w:rsidP="00636835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 xml:space="preserve">         наименование кафедры                                                    подпись                        расшифровка подписи                 дата</w:t>
      </w:r>
    </w:p>
    <w:p w:rsidR="00636835" w:rsidRPr="00080996" w:rsidRDefault="00636835" w:rsidP="00636835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</w:rPr>
      </w:pPr>
      <w:r w:rsidRPr="00080996">
        <w:rPr>
          <w:i/>
          <w:sz w:val="24"/>
        </w:rPr>
        <w:t>Исполнители:</w:t>
      </w:r>
    </w:p>
    <w:p w:rsidR="00636835" w:rsidRPr="00080996" w:rsidRDefault="00DE7814" w:rsidP="00636835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>
        <w:rPr>
          <w:sz w:val="24"/>
          <w:u w:val="single"/>
        </w:rPr>
        <w:t>доцент</w:t>
      </w:r>
      <w:r w:rsidR="0081039A">
        <w:rPr>
          <w:sz w:val="24"/>
          <w:u w:val="single"/>
        </w:rPr>
        <w:t xml:space="preserve">  </w:t>
      </w:r>
      <w:r w:rsidR="00F844CB">
        <w:rPr>
          <w:sz w:val="24"/>
          <w:u w:val="single"/>
          <w:lang w:val="en-US"/>
        </w:rPr>
        <w:t xml:space="preserve">                                                                                </w:t>
      </w:r>
      <w:r w:rsidR="0081039A">
        <w:rPr>
          <w:sz w:val="24"/>
          <w:u w:val="single"/>
        </w:rPr>
        <w:t xml:space="preserve"> Яновская Е. А.</w:t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 xml:space="preserve">                                         должность                                         подпись                        расшифровка подписи                 дата</w:t>
      </w:r>
    </w:p>
    <w:p w:rsidR="00636835" w:rsidRPr="00080996" w:rsidRDefault="00DE7814" w:rsidP="00636835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  ст.преподаватель                                                         Девятерикова Е.А.</w:t>
      </w:r>
      <w:r w:rsidR="00636835" w:rsidRPr="00080996">
        <w:rPr>
          <w:sz w:val="24"/>
          <w:u w:val="single"/>
        </w:rPr>
        <w:tab/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 xml:space="preserve">                                         должность                                         подпись                        расшифровка подписи                 дата</w:t>
      </w:r>
    </w:p>
    <w:tbl>
      <w:tblPr>
        <w:tblW w:w="10432" w:type="dxa"/>
        <w:tblBorders>
          <w:top w:val="double" w:sz="4" w:space="0" w:color="auto"/>
          <w:bottom w:val="double" w:sz="4" w:space="0" w:color="auto"/>
        </w:tblBorders>
        <w:tblLayout w:type="fixed"/>
        <w:tblCellMar>
          <w:left w:w="51" w:type="dxa"/>
          <w:right w:w="51" w:type="dxa"/>
        </w:tblCellMar>
        <w:tblLook w:val="0000"/>
      </w:tblPr>
      <w:tblGrid>
        <w:gridCol w:w="10432"/>
      </w:tblGrid>
      <w:tr w:rsidR="00636835" w:rsidRPr="00080996" w:rsidTr="00B94E62">
        <w:tc>
          <w:tcPr>
            <w:tcW w:w="10432" w:type="dxa"/>
            <w:shd w:val="clear" w:color="auto" w:fill="auto"/>
          </w:tcPr>
          <w:p w:rsidR="00636835" w:rsidRPr="00080996" w:rsidRDefault="00636835" w:rsidP="00B94E62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  <w:p w:rsidR="00636835" w:rsidRPr="00080996" w:rsidRDefault="00636835" w:rsidP="00B94E62">
            <w:pPr>
              <w:pStyle w:val="ReportHead"/>
              <w:tabs>
                <w:tab w:val="left" w:pos="10432"/>
              </w:tabs>
              <w:suppressAutoHyphens/>
              <w:jc w:val="both"/>
              <w:rPr>
                <w:sz w:val="24"/>
              </w:rPr>
            </w:pPr>
            <w:r w:rsidRPr="00080996">
              <w:rPr>
                <w:sz w:val="24"/>
              </w:rPr>
              <w:t>СОГЛАСОВАНО:</w:t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jc w:val="both"/>
              <w:rPr>
                <w:sz w:val="24"/>
                <w:u w:val="single"/>
              </w:rPr>
            </w:pPr>
            <w:r w:rsidRPr="00080996">
              <w:rPr>
                <w:sz w:val="24"/>
              </w:rPr>
              <w:t>Начальник учебного управления</w:t>
            </w:r>
            <w:r w:rsidR="009A2562">
              <w:rPr>
                <w:sz w:val="24"/>
                <w:u w:val="single"/>
              </w:rPr>
              <w:tab/>
              <w:t>Зиневич Н. Н.</w:t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709"/>
              <w:jc w:val="both"/>
              <w:rPr>
                <w:i/>
                <w:sz w:val="24"/>
                <w:vertAlign w:val="superscript"/>
              </w:rPr>
            </w:pPr>
            <w:r w:rsidRPr="00080996">
              <w:rPr>
                <w:i/>
                <w:sz w:val="24"/>
                <w:vertAlign w:val="superscript"/>
              </w:rPr>
              <w:t xml:space="preserve">                                                                         наименование кафедры                     личная подпись          расшифровка подписи                         дата</w:t>
            </w:r>
          </w:p>
          <w:p w:rsidR="00636835" w:rsidRPr="00080996" w:rsidRDefault="00636835" w:rsidP="00B94E62">
            <w:pPr>
              <w:pStyle w:val="ReportHead"/>
              <w:tabs>
                <w:tab w:val="center" w:pos="8391"/>
                <w:tab w:val="left" w:pos="10149"/>
              </w:tabs>
              <w:suppressAutoHyphens/>
              <w:ind w:left="-51"/>
              <w:jc w:val="both"/>
              <w:rPr>
                <w:sz w:val="24"/>
              </w:rPr>
            </w:pPr>
            <w:r w:rsidRPr="00080996">
              <w:rPr>
                <w:sz w:val="24"/>
              </w:rPr>
              <w:t xml:space="preserve">Директор научно-технической библиотеки </w:t>
            </w:r>
          </w:p>
          <w:p w:rsidR="00636835" w:rsidRPr="00080996" w:rsidRDefault="00636835" w:rsidP="00B94E62">
            <w:pPr>
              <w:pStyle w:val="ReportHead"/>
              <w:tabs>
                <w:tab w:val="center" w:pos="5811"/>
                <w:tab w:val="left" w:pos="10149"/>
              </w:tabs>
              <w:suppressAutoHyphens/>
              <w:ind w:left="-51"/>
              <w:jc w:val="both"/>
              <w:rPr>
                <w:sz w:val="24"/>
                <w:u w:val="single"/>
              </w:rPr>
            </w:pPr>
            <w:r w:rsidRPr="00080996">
              <w:rPr>
                <w:sz w:val="24"/>
                <w:u w:val="single"/>
              </w:rPr>
              <w:tab/>
            </w:r>
            <w:r w:rsidR="009A2562">
              <w:rPr>
                <w:sz w:val="24"/>
                <w:u w:val="single"/>
              </w:rPr>
              <w:t xml:space="preserve">                                                   Рогова О. В.</w:t>
            </w:r>
            <w:r w:rsidRPr="00080996">
              <w:rPr>
                <w:sz w:val="24"/>
                <w:u w:val="single"/>
              </w:rPr>
              <w:tab/>
            </w:r>
          </w:p>
          <w:p w:rsidR="00636835" w:rsidRPr="00080996" w:rsidRDefault="00636835" w:rsidP="00B94E62">
            <w:pPr>
              <w:pStyle w:val="ReportHead"/>
              <w:tabs>
                <w:tab w:val="center" w:pos="5811"/>
                <w:tab w:val="left" w:pos="10149"/>
              </w:tabs>
              <w:suppressAutoHyphens/>
              <w:ind w:left="-51"/>
              <w:jc w:val="both"/>
              <w:rPr>
                <w:i/>
                <w:sz w:val="24"/>
                <w:vertAlign w:val="superscript"/>
              </w:rPr>
            </w:pPr>
            <w:r w:rsidRPr="00080996">
              <w:rPr>
                <w:i/>
                <w:sz w:val="24"/>
                <w:vertAlign w:val="superscript"/>
              </w:rPr>
              <w:t xml:space="preserve">                                                           личная подпись                                          расшифровка подписи                                            дата</w:t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</w:rPr>
            </w:pPr>
            <w:r w:rsidRPr="00080996">
              <w:rPr>
                <w:sz w:val="24"/>
              </w:rPr>
              <w:t>Директор ЦИУ</w:t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  <w:u w:val="single"/>
              </w:rPr>
            </w:pPr>
            <w:r w:rsidRPr="00080996">
              <w:rPr>
                <w:sz w:val="24"/>
                <w:u w:val="single"/>
              </w:rPr>
              <w:tab/>
            </w:r>
            <w:r w:rsidR="009A2562">
              <w:rPr>
                <w:sz w:val="24"/>
                <w:u w:val="single"/>
              </w:rPr>
              <w:t>Сосенушкин С. Е.</w:t>
            </w:r>
          </w:p>
          <w:p w:rsidR="00636835" w:rsidRPr="00080996" w:rsidRDefault="00636835" w:rsidP="00B94E62">
            <w:pPr>
              <w:pStyle w:val="ReportHead"/>
              <w:tabs>
                <w:tab w:val="left" w:pos="10149"/>
              </w:tabs>
              <w:suppressAutoHyphens/>
              <w:ind w:left="-51"/>
              <w:jc w:val="both"/>
              <w:rPr>
                <w:i/>
                <w:sz w:val="24"/>
                <w:vertAlign w:val="superscript"/>
              </w:rPr>
            </w:pPr>
            <w:r w:rsidRPr="00080996">
              <w:rPr>
                <w:i/>
                <w:sz w:val="24"/>
                <w:vertAlign w:val="superscript"/>
              </w:rPr>
              <w:t xml:space="preserve">                                                                   код   наименование                     личная подпись          расшифровка подписи                              дата</w:t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</w:rPr>
            </w:pPr>
            <w:r w:rsidRPr="00080996">
              <w:rPr>
                <w:sz w:val="24"/>
              </w:rPr>
              <w:t>Декан факультета</w:t>
            </w:r>
            <w:r w:rsidR="009A2562">
              <w:rPr>
                <w:sz w:val="24"/>
              </w:rPr>
              <w:t xml:space="preserve"> ИТС</w:t>
            </w:r>
          </w:p>
          <w:p w:rsidR="00636835" w:rsidRPr="00080996" w:rsidRDefault="009A2562" w:rsidP="00B94E62">
            <w:pPr>
              <w:pStyle w:val="ReportHead"/>
              <w:tabs>
                <w:tab w:val="left" w:pos="10149"/>
              </w:tabs>
              <w:suppressAutoHyphens/>
              <w:ind w:left="-51"/>
              <w:jc w:val="both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                                                                                                                 Сазанов И. И.</w:t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</w:rPr>
            </w:pPr>
            <w:r w:rsidRPr="00080996">
              <w:rPr>
                <w:i/>
                <w:sz w:val="24"/>
                <w:vertAlign w:val="superscript"/>
              </w:rPr>
              <w:t xml:space="preserve">                                                                   код   наименование                     личная подпись          расшифровка подписи                              дата</w:t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</w:rPr>
            </w:pPr>
            <w:r w:rsidRPr="00080996">
              <w:rPr>
                <w:sz w:val="24"/>
              </w:rPr>
              <w:t>Председатель учебно-методической комиссии по направлению подготовки</w:t>
            </w:r>
            <w:r w:rsidR="009A2562">
              <w:rPr>
                <w:sz w:val="24"/>
              </w:rPr>
              <w:t xml:space="preserve"> 15.03.06</w:t>
            </w:r>
          </w:p>
          <w:p w:rsidR="00636835" w:rsidRPr="00080996" w:rsidRDefault="009A2562" w:rsidP="00B94E62">
            <w:pPr>
              <w:pStyle w:val="ReportHead"/>
              <w:tabs>
                <w:tab w:val="left" w:pos="10149"/>
              </w:tabs>
              <w:suppressAutoHyphens/>
              <w:ind w:left="-51"/>
              <w:jc w:val="both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                                                                                                                Сазанов И. И.</w:t>
            </w:r>
          </w:p>
          <w:p w:rsidR="00636835" w:rsidRPr="00080996" w:rsidRDefault="00636835" w:rsidP="00B94E62">
            <w:pPr>
              <w:pStyle w:val="ReportHead"/>
              <w:tabs>
                <w:tab w:val="left" w:pos="10149"/>
              </w:tabs>
              <w:suppressAutoHyphens/>
              <w:ind w:left="-51"/>
              <w:jc w:val="both"/>
              <w:rPr>
                <w:i/>
                <w:sz w:val="24"/>
                <w:vertAlign w:val="superscript"/>
              </w:rPr>
            </w:pPr>
            <w:r w:rsidRPr="00080996">
              <w:rPr>
                <w:i/>
                <w:sz w:val="24"/>
                <w:vertAlign w:val="superscript"/>
              </w:rPr>
              <w:t xml:space="preserve">                                                                   код   наименование                     личная подпись          расшифровка подписи                              дата</w:t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  <w:u w:val="single"/>
              </w:rPr>
            </w:pPr>
            <w:r w:rsidRPr="00080996">
              <w:rPr>
                <w:sz w:val="24"/>
              </w:rPr>
              <w:t xml:space="preserve">Заведующий кафедрой </w:t>
            </w:r>
            <w:r w:rsidRPr="00080996">
              <w:rPr>
                <w:sz w:val="24"/>
                <w:u w:val="single"/>
              </w:rPr>
              <w:tab/>
            </w:r>
            <w:r w:rsidRPr="00080996">
              <w:rPr>
                <w:sz w:val="24"/>
                <w:u w:val="single"/>
              </w:rPr>
              <w:tab/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i/>
                <w:sz w:val="24"/>
                <w:vertAlign w:val="superscript"/>
              </w:rPr>
            </w:pPr>
            <w:r w:rsidRPr="00080996">
              <w:rPr>
                <w:i/>
                <w:sz w:val="24"/>
                <w:vertAlign w:val="superscript"/>
              </w:rPr>
              <w:t xml:space="preserve">                                                                         наименование кафедры                     личная подпись          расшифровка подписи                         дата</w:t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  <w:u w:val="single"/>
              </w:rPr>
            </w:pPr>
            <w:r w:rsidRPr="00080996">
              <w:rPr>
                <w:sz w:val="24"/>
              </w:rPr>
              <w:t xml:space="preserve">Заведующий кафедрой </w:t>
            </w:r>
            <w:r w:rsidRPr="00080996">
              <w:rPr>
                <w:sz w:val="24"/>
                <w:u w:val="single"/>
              </w:rPr>
              <w:tab/>
            </w:r>
            <w:r w:rsidRPr="00080996">
              <w:rPr>
                <w:sz w:val="24"/>
                <w:u w:val="single"/>
              </w:rPr>
              <w:tab/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i/>
                <w:sz w:val="24"/>
                <w:vertAlign w:val="superscript"/>
              </w:rPr>
            </w:pPr>
            <w:r w:rsidRPr="00080996">
              <w:rPr>
                <w:i/>
                <w:sz w:val="24"/>
                <w:vertAlign w:val="superscript"/>
              </w:rPr>
              <w:t xml:space="preserve">                                                                         наименование кафедры                     личная подпись          расшифровка подписи                         дата</w:t>
            </w:r>
          </w:p>
          <w:p w:rsidR="00636835" w:rsidRPr="00080996" w:rsidRDefault="00636835" w:rsidP="00B94E62">
            <w:pPr>
              <w:pStyle w:val="ReportHead"/>
              <w:tabs>
                <w:tab w:val="center" w:pos="5811"/>
                <w:tab w:val="left" w:pos="10149"/>
              </w:tabs>
              <w:suppressAutoHyphens/>
              <w:ind w:left="-709"/>
              <w:jc w:val="both"/>
              <w:rPr>
                <w:i/>
                <w:sz w:val="24"/>
              </w:rPr>
            </w:pPr>
          </w:p>
        </w:tc>
      </w:tr>
    </w:tbl>
    <w:p w:rsidR="00636835" w:rsidRPr="00915D06" w:rsidRDefault="00636835" w:rsidP="0063683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  <w:sectPr w:rsidR="00636835" w:rsidRPr="00915D06" w:rsidSect="00B94E62">
          <w:headerReference w:type="even" r:id="rId11"/>
          <w:headerReference w:type="default" r:id="rId12"/>
          <w:footerReference w:type="default" r:id="rId13"/>
          <w:pgSz w:w="11906" w:h="16838"/>
          <w:pgMar w:top="1134" w:right="850" w:bottom="1134" w:left="993" w:header="708" w:footer="708" w:gutter="0"/>
          <w:cols w:space="708"/>
          <w:titlePg/>
          <w:docGrid w:linePitch="360"/>
        </w:sectPr>
      </w:pPr>
    </w:p>
    <w:p w:rsidR="00636835" w:rsidRPr="00915D06" w:rsidRDefault="00636835" w:rsidP="00915D0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36835" w:rsidRPr="00915D06" w:rsidSect="00B94E62">
      <w:head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077" w:rsidRDefault="00182077" w:rsidP="00636835">
      <w:pPr>
        <w:spacing w:after="0" w:line="240" w:lineRule="auto"/>
      </w:pPr>
      <w:r>
        <w:separator/>
      </w:r>
    </w:p>
  </w:endnote>
  <w:endnote w:type="continuationSeparator" w:id="1">
    <w:p w:rsidR="00182077" w:rsidRDefault="00182077" w:rsidP="0063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378" w:rsidRDefault="00A10378" w:rsidP="00B94E62">
    <w:pPr>
      <w:pStyle w:val="a7"/>
      <w:tabs>
        <w:tab w:val="clear" w:pos="4677"/>
        <w:tab w:val="clear" w:pos="9355"/>
        <w:tab w:val="center" w:pos="7285"/>
        <w:tab w:val="right" w:pos="14570"/>
      </w:tabs>
    </w:pPr>
    <w:r>
      <w:tab/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378" w:rsidRDefault="00A10378" w:rsidP="00B94E62">
    <w:pPr>
      <w:pStyle w:val="a7"/>
      <w:tabs>
        <w:tab w:val="clear" w:pos="4677"/>
        <w:tab w:val="clear" w:pos="9355"/>
        <w:tab w:val="center" w:pos="7285"/>
        <w:tab w:val="right" w:pos="1457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077" w:rsidRDefault="00182077" w:rsidP="00636835">
      <w:pPr>
        <w:spacing w:after="0" w:line="240" w:lineRule="auto"/>
      </w:pPr>
      <w:r>
        <w:separator/>
      </w:r>
    </w:p>
  </w:footnote>
  <w:footnote w:type="continuationSeparator" w:id="1">
    <w:p w:rsidR="00182077" w:rsidRDefault="00182077" w:rsidP="0063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378" w:rsidRDefault="00406CA6" w:rsidP="00B94E62">
    <w:pPr>
      <w:pStyle w:val="a9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A10378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A10378" w:rsidRDefault="00A10378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6544294"/>
      <w:docPartObj>
        <w:docPartGallery w:val="Page Numbers (Top of Page)"/>
        <w:docPartUnique/>
      </w:docPartObj>
    </w:sdtPr>
    <w:sdtContent>
      <w:p w:rsidR="00A10378" w:rsidRDefault="00406CA6">
        <w:pPr>
          <w:pStyle w:val="a9"/>
          <w:jc w:val="center"/>
        </w:pPr>
        <w:r>
          <w:fldChar w:fldCharType="begin"/>
        </w:r>
        <w:r w:rsidR="00A10378">
          <w:instrText xml:space="preserve"> PAGE   \* MERGEFORMAT </w:instrText>
        </w:r>
        <w:r>
          <w:fldChar w:fldCharType="separate"/>
        </w:r>
        <w:r w:rsidR="00F844CB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A10378" w:rsidRDefault="00A10378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378" w:rsidRDefault="00406CA6" w:rsidP="00B94E62">
    <w:pPr>
      <w:pStyle w:val="a9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A10378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A10378" w:rsidRDefault="00A10378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5FCC"/>
    <w:multiLevelType w:val="multilevel"/>
    <w:tmpl w:val="9BA2FBD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227C6"/>
    <w:multiLevelType w:val="hybridMultilevel"/>
    <w:tmpl w:val="ECAACE4E"/>
    <w:lvl w:ilvl="0" w:tplc="26A04D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895873"/>
    <w:multiLevelType w:val="hybridMultilevel"/>
    <w:tmpl w:val="FA1A3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6E399F"/>
    <w:multiLevelType w:val="hybridMultilevel"/>
    <w:tmpl w:val="8780C8D2"/>
    <w:lvl w:ilvl="0" w:tplc="216CB2E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3260C"/>
    <w:multiLevelType w:val="hybridMultilevel"/>
    <w:tmpl w:val="8E667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7137FC"/>
    <w:multiLevelType w:val="hybridMultilevel"/>
    <w:tmpl w:val="181671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3112677"/>
    <w:multiLevelType w:val="multilevel"/>
    <w:tmpl w:val="9A54EF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804" w:hanging="10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4" w:hanging="10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4" w:hanging="10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4" w:hanging="10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4" w:hanging="10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>
    <w:nsid w:val="199349D7"/>
    <w:multiLevelType w:val="multilevel"/>
    <w:tmpl w:val="0132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BD7271"/>
    <w:multiLevelType w:val="hybridMultilevel"/>
    <w:tmpl w:val="331E51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B616D1"/>
    <w:multiLevelType w:val="hybridMultilevel"/>
    <w:tmpl w:val="0F1E6A9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212538"/>
    <w:multiLevelType w:val="multilevel"/>
    <w:tmpl w:val="33C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275C6A"/>
    <w:multiLevelType w:val="multilevel"/>
    <w:tmpl w:val="9462F3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2">
    <w:nsid w:val="249A6683"/>
    <w:multiLevelType w:val="multilevel"/>
    <w:tmpl w:val="D93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C40374"/>
    <w:multiLevelType w:val="hybridMultilevel"/>
    <w:tmpl w:val="62BADFC0"/>
    <w:lvl w:ilvl="0" w:tplc="965832CE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7A514F"/>
    <w:multiLevelType w:val="multilevel"/>
    <w:tmpl w:val="F0D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2C7818"/>
    <w:multiLevelType w:val="hybridMultilevel"/>
    <w:tmpl w:val="E3B2DA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B6431E"/>
    <w:multiLevelType w:val="hybridMultilevel"/>
    <w:tmpl w:val="3C387F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1AE6A94"/>
    <w:multiLevelType w:val="hybridMultilevel"/>
    <w:tmpl w:val="56300B16"/>
    <w:lvl w:ilvl="0" w:tplc="B338E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C14C80"/>
    <w:multiLevelType w:val="multilevel"/>
    <w:tmpl w:val="1C9ABB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1D507A"/>
    <w:multiLevelType w:val="hybridMultilevel"/>
    <w:tmpl w:val="D0447E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4B2047"/>
    <w:multiLevelType w:val="hybridMultilevel"/>
    <w:tmpl w:val="D900634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D232CF"/>
    <w:multiLevelType w:val="multilevel"/>
    <w:tmpl w:val="EBF4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454382"/>
    <w:multiLevelType w:val="hybridMultilevel"/>
    <w:tmpl w:val="16B2F27A"/>
    <w:lvl w:ilvl="0" w:tplc="7C7C3A0E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CD1CDD"/>
    <w:multiLevelType w:val="hybridMultilevel"/>
    <w:tmpl w:val="24C04F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71402F"/>
    <w:multiLevelType w:val="hybridMultilevel"/>
    <w:tmpl w:val="2636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0B02AA8"/>
    <w:multiLevelType w:val="multilevel"/>
    <w:tmpl w:val="480A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2A1B99"/>
    <w:multiLevelType w:val="multilevel"/>
    <w:tmpl w:val="C95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964022"/>
    <w:multiLevelType w:val="multilevel"/>
    <w:tmpl w:val="54D017F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A33959"/>
    <w:multiLevelType w:val="hybridMultilevel"/>
    <w:tmpl w:val="DA86CCC8"/>
    <w:lvl w:ilvl="0" w:tplc="70A4D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698450C"/>
    <w:multiLevelType w:val="multilevel"/>
    <w:tmpl w:val="60B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D05839"/>
    <w:multiLevelType w:val="hybridMultilevel"/>
    <w:tmpl w:val="B5CC018E"/>
    <w:lvl w:ilvl="0" w:tplc="216CB2E6">
      <w:start w:val="1"/>
      <w:numFmt w:val="decimal"/>
      <w:lvlText w:val="2.%1.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D87D6A"/>
    <w:multiLevelType w:val="multilevel"/>
    <w:tmpl w:val="1C3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1624D3"/>
    <w:multiLevelType w:val="multilevel"/>
    <w:tmpl w:val="F24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45" w:hanging="106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502008"/>
    <w:multiLevelType w:val="hybridMultilevel"/>
    <w:tmpl w:val="3F7872B4"/>
    <w:lvl w:ilvl="0" w:tplc="65EC99B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4F74DF"/>
    <w:multiLevelType w:val="multilevel"/>
    <w:tmpl w:val="C09E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033F95"/>
    <w:multiLevelType w:val="multilevel"/>
    <w:tmpl w:val="F8DEE2C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BA3AA4"/>
    <w:multiLevelType w:val="multilevel"/>
    <w:tmpl w:val="DC0A10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CF1F92"/>
    <w:multiLevelType w:val="hybridMultilevel"/>
    <w:tmpl w:val="D28ABA0C"/>
    <w:lvl w:ilvl="0" w:tplc="68026A48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007DB0"/>
    <w:multiLevelType w:val="hybridMultilevel"/>
    <w:tmpl w:val="29C8371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3B1B41"/>
    <w:multiLevelType w:val="multilevel"/>
    <w:tmpl w:val="8A1A8EB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8418CD"/>
    <w:multiLevelType w:val="multilevel"/>
    <w:tmpl w:val="4184D3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26"/>
  </w:num>
  <w:num w:numId="4">
    <w:abstractNumId w:val="34"/>
  </w:num>
  <w:num w:numId="5">
    <w:abstractNumId w:val="12"/>
  </w:num>
  <w:num w:numId="6">
    <w:abstractNumId w:val="7"/>
  </w:num>
  <w:num w:numId="7">
    <w:abstractNumId w:val="25"/>
  </w:num>
  <w:num w:numId="8">
    <w:abstractNumId w:val="21"/>
  </w:num>
  <w:num w:numId="9">
    <w:abstractNumId w:val="31"/>
  </w:num>
  <w:num w:numId="10">
    <w:abstractNumId w:val="32"/>
  </w:num>
  <w:num w:numId="11">
    <w:abstractNumId w:val="29"/>
  </w:num>
  <w:num w:numId="12">
    <w:abstractNumId w:val="6"/>
  </w:num>
  <w:num w:numId="13">
    <w:abstractNumId w:val="37"/>
  </w:num>
  <w:num w:numId="14">
    <w:abstractNumId w:val="40"/>
  </w:num>
  <w:num w:numId="15">
    <w:abstractNumId w:val="30"/>
  </w:num>
  <w:num w:numId="16">
    <w:abstractNumId w:val="3"/>
  </w:num>
  <w:num w:numId="17">
    <w:abstractNumId w:val="11"/>
  </w:num>
  <w:num w:numId="18">
    <w:abstractNumId w:val="27"/>
  </w:num>
  <w:num w:numId="19">
    <w:abstractNumId w:val="22"/>
  </w:num>
  <w:num w:numId="20">
    <w:abstractNumId w:val="38"/>
  </w:num>
  <w:num w:numId="21">
    <w:abstractNumId w:val="36"/>
  </w:num>
  <w:num w:numId="22">
    <w:abstractNumId w:val="35"/>
  </w:num>
  <w:num w:numId="23">
    <w:abstractNumId w:val="9"/>
  </w:num>
  <w:num w:numId="24">
    <w:abstractNumId w:val="20"/>
  </w:num>
  <w:num w:numId="25">
    <w:abstractNumId w:val="0"/>
  </w:num>
  <w:num w:numId="26">
    <w:abstractNumId w:val="39"/>
  </w:num>
  <w:num w:numId="27">
    <w:abstractNumId w:val="18"/>
  </w:num>
  <w:num w:numId="28">
    <w:abstractNumId w:val="13"/>
  </w:num>
  <w:num w:numId="29">
    <w:abstractNumId w:val="17"/>
  </w:num>
  <w:num w:numId="30">
    <w:abstractNumId w:val="24"/>
  </w:num>
  <w:num w:numId="31">
    <w:abstractNumId w:val="4"/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5"/>
  </w:num>
  <w:num w:numId="35">
    <w:abstractNumId w:val="28"/>
  </w:num>
  <w:num w:numId="36">
    <w:abstractNumId w:val="16"/>
  </w:num>
  <w:num w:numId="37">
    <w:abstractNumId w:val="1"/>
  </w:num>
  <w:num w:numId="38">
    <w:abstractNumId w:val="19"/>
  </w:num>
  <w:num w:numId="39">
    <w:abstractNumId w:val="15"/>
  </w:num>
  <w:num w:numId="40">
    <w:abstractNumId w:val="8"/>
  </w:num>
  <w:num w:numId="4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6835"/>
    <w:rsid w:val="00021915"/>
    <w:rsid w:val="00042B4D"/>
    <w:rsid w:val="000573BE"/>
    <w:rsid w:val="00072610"/>
    <w:rsid w:val="00073A1F"/>
    <w:rsid w:val="000F1899"/>
    <w:rsid w:val="00101CCF"/>
    <w:rsid w:val="001806C5"/>
    <w:rsid w:val="00182077"/>
    <w:rsid w:val="0018393B"/>
    <w:rsid w:val="00184C7A"/>
    <w:rsid w:val="001A05ED"/>
    <w:rsid w:val="001E6548"/>
    <w:rsid w:val="00210997"/>
    <w:rsid w:val="00241203"/>
    <w:rsid w:val="002430D3"/>
    <w:rsid w:val="002B6BCE"/>
    <w:rsid w:val="002D37D0"/>
    <w:rsid w:val="002E1906"/>
    <w:rsid w:val="00313CB8"/>
    <w:rsid w:val="0031716B"/>
    <w:rsid w:val="003547CF"/>
    <w:rsid w:val="00362B70"/>
    <w:rsid w:val="00380FB6"/>
    <w:rsid w:val="0038519F"/>
    <w:rsid w:val="00393EAD"/>
    <w:rsid w:val="003B665E"/>
    <w:rsid w:val="003C21A3"/>
    <w:rsid w:val="003C3F89"/>
    <w:rsid w:val="003E7D3F"/>
    <w:rsid w:val="00406C19"/>
    <w:rsid w:val="00406CA6"/>
    <w:rsid w:val="004158CA"/>
    <w:rsid w:val="004327C0"/>
    <w:rsid w:val="00440311"/>
    <w:rsid w:val="00463CCE"/>
    <w:rsid w:val="00470FF6"/>
    <w:rsid w:val="00492488"/>
    <w:rsid w:val="004B0F1A"/>
    <w:rsid w:val="00503C87"/>
    <w:rsid w:val="00505087"/>
    <w:rsid w:val="00516281"/>
    <w:rsid w:val="00522A76"/>
    <w:rsid w:val="00534F91"/>
    <w:rsid w:val="00550E12"/>
    <w:rsid w:val="00582AD8"/>
    <w:rsid w:val="005838F2"/>
    <w:rsid w:val="00600F31"/>
    <w:rsid w:val="00605667"/>
    <w:rsid w:val="00636835"/>
    <w:rsid w:val="00637056"/>
    <w:rsid w:val="00666A55"/>
    <w:rsid w:val="00673C5B"/>
    <w:rsid w:val="00690132"/>
    <w:rsid w:val="006B10FA"/>
    <w:rsid w:val="006C2612"/>
    <w:rsid w:val="006C3866"/>
    <w:rsid w:val="006D27E5"/>
    <w:rsid w:val="0071205B"/>
    <w:rsid w:val="007B37A0"/>
    <w:rsid w:val="007F0AE3"/>
    <w:rsid w:val="0081039A"/>
    <w:rsid w:val="00814D12"/>
    <w:rsid w:val="008345E7"/>
    <w:rsid w:val="0084376A"/>
    <w:rsid w:val="00915D06"/>
    <w:rsid w:val="00932E98"/>
    <w:rsid w:val="009405A9"/>
    <w:rsid w:val="00951ED4"/>
    <w:rsid w:val="009A2562"/>
    <w:rsid w:val="009C3AA4"/>
    <w:rsid w:val="00A10378"/>
    <w:rsid w:val="00A3069E"/>
    <w:rsid w:val="00A5020E"/>
    <w:rsid w:val="00A71C4C"/>
    <w:rsid w:val="00A85C03"/>
    <w:rsid w:val="00AC7CB8"/>
    <w:rsid w:val="00AF67A4"/>
    <w:rsid w:val="00AF6C18"/>
    <w:rsid w:val="00B94E62"/>
    <w:rsid w:val="00BC594C"/>
    <w:rsid w:val="00BE0609"/>
    <w:rsid w:val="00BE2A46"/>
    <w:rsid w:val="00BE4DD7"/>
    <w:rsid w:val="00C370BC"/>
    <w:rsid w:val="00C902D0"/>
    <w:rsid w:val="00CA51BC"/>
    <w:rsid w:val="00CB44A1"/>
    <w:rsid w:val="00D7754A"/>
    <w:rsid w:val="00D804DF"/>
    <w:rsid w:val="00DE7814"/>
    <w:rsid w:val="00E1299E"/>
    <w:rsid w:val="00E139F8"/>
    <w:rsid w:val="00E20E84"/>
    <w:rsid w:val="00E40C05"/>
    <w:rsid w:val="00E4660B"/>
    <w:rsid w:val="00E720CF"/>
    <w:rsid w:val="00E75756"/>
    <w:rsid w:val="00ED1A9F"/>
    <w:rsid w:val="00F84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203"/>
  </w:style>
  <w:style w:type="paragraph" w:styleId="2">
    <w:name w:val="heading 2"/>
    <w:basedOn w:val="a"/>
    <w:link w:val="20"/>
    <w:uiPriority w:val="9"/>
    <w:qFormat/>
    <w:rsid w:val="00636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8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semiHidden/>
    <w:unhideWhenUsed/>
    <w:rsid w:val="0063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36835"/>
  </w:style>
  <w:style w:type="character" w:styleId="a4">
    <w:name w:val="Hyperlink"/>
    <w:basedOn w:val="a0"/>
    <w:uiPriority w:val="99"/>
    <w:unhideWhenUsed/>
    <w:rsid w:val="0063683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3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683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rsid w:val="0063683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rsid w:val="00636835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Indent 2"/>
    <w:basedOn w:val="a"/>
    <w:link w:val="22"/>
    <w:semiHidden/>
    <w:rsid w:val="00636835"/>
    <w:pPr>
      <w:tabs>
        <w:tab w:val="left" w:pos="426"/>
      </w:tabs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semiHidden/>
    <w:rsid w:val="0063683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63683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6368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36835"/>
  </w:style>
  <w:style w:type="paragraph" w:styleId="ab">
    <w:name w:val="List Paragraph"/>
    <w:basedOn w:val="a"/>
    <w:qFormat/>
    <w:rsid w:val="00636835"/>
    <w:pPr>
      <w:ind w:left="720"/>
      <w:contextualSpacing/>
    </w:pPr>
  </w:style>
  <w:style w:type="paragraph" w:styleId="3">
    <w:name w:val="Body Text 3"/>
    <w:basedOn w:val="a"/>
    <w:link w:val="30"/>
    <w:rsid w:val="00636835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rsid w:val="0063683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qFormat/>
    <w:rsid w:val="006368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c">
    <w:name w:val="page number"/>
    <w:basedOn w:val="a0"/>
    <w:rsid w:val="00636835"/>
  </w:style>
  <w:style w:type="character" w:customStyle="1" w:styleId="FontStyle40">
    <w:name w:val="Font Style40"/>
    <w:rsid w:val="00636835"/>
    <w:rPr>
      <w:rFonts w:ascii="Times New Roman" w:hAnsi="Times New Roman" w:cs="Times New Roman"/>
      <w:sz w:val="26"/>
      <w:szCs w:val="26"/>
    </w:rPr>
  </w:style>
  <w:style w:type="paragraph" w:customStyle="1" w:styleId="ReportHead">
    <w:name w:val="Report_Head"/>
    <w:basedOn w:val="a"/>
    <w:rsid w:val="0063683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ReportMain">
    <w:name w:val="Report_Main"/>
    <w:basedOn w:val="a"/>
    <w:rsid w:val="00636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footnote text"/>
    <w:basedOn w:val="a"/>
    <w:link w:val="ae"/>
    <w:rsid w:val="006368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Текст сноски Знак"/>
    <w:basedOn w:val="a0"/>
    <w:link w:val="ad"/>
    <w:rsid w:val="0063683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rsid w:val="00636835"/>
    <w:rPr>
      <w:vertAlign w:val="superscript"/>
    </w:rPr>
  </w:style>
  <w:style w:type="paragraph" w:styleId="1">
    <w:name w:val="toc 1"/>
    <w:basedOn w:val="a"/>
    <w:next w:val="a"/>
    <w:autoRedefine/>
    <w:uiPriority w:val="39"/>
    <w:unhideWhenUsed/>
    <w:qFormat/>
    <w:rsid w:val="00636835"/>
    <w:pPr>
      <w:spacing w:after="100"/>
    </w:pPr>
    <w:rPr>
      <w:rFonts w:ascii="Calibri" w:eastAsia="Times New Roman" w:hAnsi="Calibri" w:cs="Times New Roman"/>
    </w:rPr>
  </w:style>
  <w:style w:type="paragraph" w:customStyle="1" w:styleId="ConsPlusNormal">
    <w:name w:val="ConsPlusNormal"/>
    <w:rsid w:val="006368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0">
    <w:name w:val="Plain Text"/>
    <w:basedOn w:val="a"/>
    <w:link w:val="af1"/>
    <w:unhideWhenUsed/>
    <w:rsid w:val="0063683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0"/>
    <w:link w:val="af0"/>
    <w:rsid w:val="0063683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normaltextrun">
    <w:name w:val="normaltextrun"/>
    <w:rsid w:val="00636835"/>
  </w:style>
  <w:style w:type="character" w:styleId="af2">
    <w:name w:val="Placeholder Text"/>
    <w:basedOn w:val="a0"/>
    <w:uiPriority w:val="99"/>
    <w:semiHidden/>
    <w:rsid w:val="00636835"/>
    <w:rPr>
      <w:color w:val="808080"/>
    </w:rPr>
  </w:style>
  <w:style w:type="paragraph" w:styleId="af3">
    <w:name w:val="Body Text Indent"/>
    <w:basedOn w:val="a"/>
    <w:link w:val="af4"/>
    <w:rsid w:val="00636835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Основной текст с отступом Знак"/>
    <w:basedOn w:val="a0"/>
    <w:link w:val="af3"/>
    <w:rsid w:val="006368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Основной текст 31"/>
    <w:basedOn w:val="a"/>
    <w:rsid w:val="00636835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rrow">
    <w:name w:val="arrow"/>
    <w:rsid w:val="00636835"/>
  </w:style>
  <w:style w:type="paragraph" w:styleId="z-">
    <w:name w:val="HTML Top of Form"/>
    <w:basedOn w:val="a"/>
    <w:next w:val="a"/>
    <w:link w:val="z-0"/>
    <w:hidden/>
    <w:uiPriority w:val="99"/>
    <w:unhideWhenUsed/>
    <w:rsid w:val="006368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rsid w:val="00636835"/>
    <w:rPr>
      <w:rFonts w:ascii="Arial" w:eastAsia="Times New Roman" w:hAnsi="Arial" w:cs="Times New Roman"/>
      <w:vanish/>
      <w:sz w:val="16"/>
      <w:szCs w:val="16"/>
    </w:rPr>
  </w:style>
  <w:style w:type="character" w:styleId="af5">
    <w:name w:val="FollowedHyperlink"/>
    <w:basedOn w:val="a0"/>
    <w:uiPriority w:val="99"/>
    <w:semiHidden/>
    <w:unhideWhenUsed/>
    <w:rsid w:val="0084376A"/>
    <w:rPr>
      <w:color w:val="800080" w:themeColor="followedHyperlink"/>
      <w:u w:val="single"/>
    </w:rPr>
  </w:style>
  <w:style w:type="paragraph" w:styleId="af6">
    <w:name w:val="Title"/>
    <w:basedOn w:val="a"/>
    <w:link w:val="af7"/>
    <w:qFormat/>
    <w:rsid w:val="00550E1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f7">
    <w:name w:val="Название Знак"/>
    <w:basedOn w:val="a0"/>
    <w:link w:val="af6"/>
    <w:rsid w:val="00550E12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edu.stankin.ru/course/view.php?id=103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u.stankin.ru/course/index.php?categoryid=38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5A7D3-FE57-4096-A4D7-B2259DC01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26</Pages>
  <Words>6413</Words>
  <Characters>36558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19</cp:revision>
  <cp:lastPrinted>2016-06-30T11:15:00Z</cp:lastPrinted>
  <dcterms:created xsi:type="dcterms:W3CDTF">2016-06-30T09:54:00Z</dcterms:created>
  <dcterms:modified xsi:type="dcterms:W3CDTF">2016-07-07T09:14:00Z</dcterms:modified>
</cp:coreProperties>
</file>