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6D1" w:rsidRDefault="00FF76D1" w:rsidP="00FF76D1">
      <w:pPr>
        <w:pStyle w:val="2"/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sdt>
      <w:sdtPr>
        <w:id w:val="-17541942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F76D1" w:rsidRDefault="00FF76D1">
          <w:pPr>
            <w:pStyle w:val="ae"/>
          </w:pPr>
          <w:r>
            <w:t>Оглавление</w:t>
          </w:r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947304" w:history="1">
            <w:r w:rsidRPr="00AF6A06">
              <w:rPr>
                <w:rStyle w:val="af"/>
                <w:noProof/>
              </w:rPr>
              <w:t>1.Понятие  случайного  события:  определение,  равновозможные  события,  несовместные события, пространство элементарных событий. Математические модели испытаний.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05" w:history="1">
            <w:r w:rsidRPr="00AF6A06">
              <w:rPr>
                <w:rStyle w:val="af"/>
                <w:noProof/>
              </w:rPr>
              <w:t>2.  Алгебра  случайных  событий.  Сумма,  произведение,  разность  событий; противоположное  событие;  достоверное  событие;  тождественные  события;  свойства введенных операций.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06" w:history="1">
            <w:r w:rsidRPr="00AF6A06">
              <w:rPr>
                <w:rStyle w:val="af"/>
                <w:noProof/>
              </w:rPr>
              <w:t>3.  Аксиоматическое  определение  вероятности  события.  Свойства  вероятности.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07" w:history="1">
            <w:r w:rsidRPr="00AF6A06">
              <w:rPr>
                <w:rStyle w:val="af"/>
                <w:noProof/>
              </w:rPr>
              <w:t>4. Относительная частота и свойство ее устойчивости.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1947308" w:history="1">
            <w:r w:rsidRPr="00AF6A06">
              <w:rPr>
                <w:rStyle w:val="af"/>
                <w:noProof/>
              </w:rPr>
              <w:t>5. Классическое определение вероятности.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09" w:history="1">
            <w:r w:rsidRPr="00AF6A06">
              <w:rPr>
                <w:rStyle w:val="af"/>
                <w:noProof/>
              </w:rPr>
              <w:t>6. Условные вероятности. Вероятность произведения событий. Независимость событий.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0" w:history="1">
            <w:r w:rsidRPr="00AF6A06">
              <w:rPr>
                <w:rStyle w:val="af"/>
                <w:noProof/>
              </w:rPr>
              <w:t>7. Формула полной вероятности, Формула Байеса.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1" w:history="1">
            <w:r w:rsidRPr="00AF6A06">
              <w:rPr>
                <w:rStyle w:val="af"/>
                <w:noProof/>
              </w:rPr>
              <w:t>8. Последовательность испытаний. Схема Бернулли.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2" w:history="1">
            <w:r w:rsidRPr="00AF6A06">
              <w:rPr>
                <w:rStyle w:val="af"/>
                <w:noProof/>
              </w:rPr>
              <w:t>9. Предельная теорема Пуассона.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3" w:history="1">
            <w:r w:rsidRPr="00AF6A06">
              <w:rPr>
                <w:rStyle w:val="af"/>
                <w:noProof/>
              </w:rPr>
              <w:t>10. Локальная теорема Муавра-Лапласа.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4" w:history="1">
            <w:r w:rsidRPr="00AF6A06">
              <w:rPr>
                <w:rStyle w:val="af"/>
                <w:noProof/>
              </w:rPr>
              <w:t>11. Интегральная теорема Муавра-Лапласа.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5" w:history="1">
            <w:r w:rsidRPr="00AF6A06">
              <w:rPr>
                <w:rStyle w:val="af"/>
                <w:noProof/>
              </w:rPr>
              <w:t>12. Понятие случайной величины. Функция распределения и ее свойства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6" w:history="1">
            <w:r w:rsidRPr="00AF6A06">
              <w:rPr>
                <w:rStyle w:val="af"/>
                <w:noProof/>
              </w:rPr>
              <w:t>14. Биномиальное распределение.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7" w:history="1">
            <w:r w:rsidRPr="00AF6A06">
              <w:rPr>
                <w:rStyle w:val="af"/>
                <w:noProof/>
              </w:rPr>
              <w:t>15. Распределение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8" w:history="1">
            <w:r w:rsidRPr="00AF6A06">
              <w:rPr>
                <w:rStyle w:val="af"/>
                <w:noProof/>
              </w:rPr>
              <w:t>16. Геометрическое распределение.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19" w:history="1">
            <w:r w:rsidRPr="00AF6A06">
              <w:rPr>
                <w:rStyle w:val="af"/>
                <w:noProof/>
              </w:rPr>
              <w:t>17. Гипергеометрическое распределение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0" w:history="1">
            <w:r w:rsidRPr="00AF6A06">
              <w:rPr>
                <w:rStyle w:val="af"/>
                <w:noProof/>
              </w:rPr>
              <w:t>18.  Непрерывные  случайные  величины:  определение,  плотность  распределения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1" w:history="1">
            <w:r w:rsidRPr="00AF6A06">
              <w:rPr>
                <w:rStyle w:val="af"/>
                <w:noProof/>
              </w:rPr>
              <w:t>19. Равномерный закон распределения случайных величин.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2" w:history="1">
            <w:r w:rsidRPr="00AF6A06">
              <w:rPr>
                <w:rStyle w:val="af"/>
                <w:noProof/>
              </w:rPr>
              <w:t>20. Нормальный закон распределения случайных величин.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3" w:history="1">
            <w:r w:rsidRPr="00AF6A06">
              <w:rPr>
                <w:rStyle w:val="af"/>
                <w:noProof/>
              </w:rPr>
              <w:t>21. Показательный закон распределения случайных величин.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4" w:history="1">
            <w:r w:rsidRPr="00AF6A06">
              <w:rPr>
                <w:rStyle w:val="af"/>
                <w:noProof/>
              </w:rPr>
              <w:t>22.  Вычисление  вероятности  попадания  случайной  величины,  распределенной  по нормальному закону,  в заданный интервал. Правило «трех сигм».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5" w:history="1">
            <w:r w:rsidRPr="00AF6A06">
              <w:rPr>
                <w:rStyle w:val="af"/>
                <w:noProof/>
              </w:rPr>
              <w:t>23.Математическое  ожидание  дискретной  случайной  величины.  Свойства математического ожидания.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6" w:history="1">
            <w:r w:rsidRPr="00AF6A06">
              <w:rPr>
                <w:rStyle w:val="af"/>
                <w:noProof/>
              </w:rPr>
              <w:t>24.Математическое  ожидание  непрерывной  случайной  величины.  Свойства математического ожидания.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7" w:history="1">
            <w:r w:rsidRPr="00AF6A06">
              <w:rPr>
                <w:rStyle w:val="af"/>
                <w:noProof/>
              </w:rPr>
              <w:t>25. Дисперсия дискретной случайной величины. Свойства дисперсии.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8" w:history="1">
            <w:r w:rsidRPr="00AF6A06">
              <w:rPr>
                <w:rStyle w:val="af"/>
                <w:noProof/>
              </w:rPr>
              <w:t>26. Дисперсия непрерывной случайной величины. Свойства дисперсии.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29" w:history="1">
            <w:r w:rsidRPr="00AF6A06">
              <w:rPr>
                <w:rStyle w:val="af"/>
                <w:noProof/>
              </w:rPr>
              <w:t>27. Неравенство Чебышева.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0" w:history="1">
            <w:r w:rsidRPr="00AF6A06">
              <w:rPr>
                <w:rStyle w:val="af"/>
                <w:noProof/>
              </w:rPr>
              <w:t>28.  Законы  больших  чисел.  Теорема  Чебышева.  Понятие  о  центральной  предельной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1" w:history="1">
            <w:r w:rsidRPr="00AF6A06">
              <w:rPr>
                <w:rStyle w:val="af"/>
                <w:noProof/>
              </w:rPr>
              <w:t>29.  Оценка  отклонения  теоретического  распределения  от  нормального.  Асимметрия 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2" w:history="1">
            <w:r w:rsidRPr="00AF6A06">
              <w:rPr>
                <w:rStyle w:val="af"/>
                <w:noProof/>
              </w:rPr>
              <w:t>30. Функция одного случайного аргумента и ее распределение.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3" w:history="1">
            <w:r w:rsidRPr="00AF6A06">
              <w:rPr>
                <w:rStyle w:val="af"/>
                <w:noProof/>
              </w:rPr>
              <w:t>31. Функция двух случайных аргументов. Распределение суммы независимых слагаемых. Устойчивость нормального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4" w:history="1">
            <w:r w:rsidRPr="00AF6A06">
              <w:rPr>
                <w:rStyle w:val="af"/>
                <w:noProof/>
              </w:rPr>
              <w:t>33. Распределение Стьюдента.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5" w:history="1">
            <w:r w:rsidRPr="00AF6A06">
              <w:rPr>
                <w:rStyle w:val="af"/>
                <w:noProof/>
              </w:rPr>
              <w:t>34. Распределение Фишера-Снедекора.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47336" w:history="1">
            <w:r w:rsidRPr="00AF6A06">
              <w:rPr>
                <w:rStyle w:val="af"/>
                <w:noProof/>
              </w:rPr>
              <w:t>35. Предмет математической статистики: основные задачи. Понятие выборки.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7" w:history="1">
            <w:r w:rsidRPr="00AF6A06">
              <w:rPr>
                <w:rStyle w:val="af"/>
                <w:noProof/>
              </w:rPr>
              <w:t>36.  Первоначальная  обработка  статистических  данных:  вариационный  ряд, статистический  ряд,  эмпирическая  функция  распределения,  группированная  выборка; гистограмма частот, полигон частот.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8" w:history="1">
            <w:r w:rsidRPr="00AF6A06">
              <w:rPr>
                <w:rStyle w:val="af"/>
                <w:noProof/>
              </w:rPr>
              <w:t>37. Точечные оценки. Смещенность, эффективность, состоятельность оценки.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39" w:history="1">
            <w:r w:rsidRPr="00AF6A06">
              <w:rPr>
                <w:rStyle w:val="af"/>
                <w:noProof/>
              </w:rPr>
              <w:t>38.  Числовые  оценки  параметров  распределения;  генеральная  средняя,  выборочная средняя, выборочная дисперсия.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0" w:history="1">
            <w:r w:rsidRPr="00AF6A06">
              <w:rPr>
                <w:rStyle w:val="af"/>
                <w:noProof/>
              </w:rPr>
              <w:t>39. Метод наибольшего правдоподобия.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1" w:history="1">
            <w:r w:rsidRPr="00AF6A06">
              <w:rPr>
                <w:rStyle w:val="af"/>
                <w:noProof/>
              </w:rPr>
              <w:t>40. Доверительные интервалы для параметров генеральной совокупности.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2" w:history="1">
            <w:r w:rsidRPr="00AF6A06">
              <w:rPr>
                <w:rStyle w:val="af"/>
                <w:noProof/>
              </w:rPr>
              <w:t>41. Доверительная вероятность. Уровень значимости. Квантили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3" w:history="1">
            <w:r w:rsidRPr="00AF6A06">
              <w:rPr>
                <w:rStyle w:val="af"/>
                <w:noProof/>
              </w:rPr>
              <w:t>42. Интервальные оценки среднего значения и дисперсии.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4" w:history="1">
            <w:r w:rsidRPr="00AF6A06">
              <w:rPr>
                <w:rStyle w:val="af"/>
                <w:noProof/>
              </w:rPr>
              <w:t>43. Проверка статистических гипотез: основные понятия.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5" w:history="1">
            <w:r w:rsidRPr="00AF6A06">
              <w:rPr>
                <w:rStyle w:val="af"/>
                <w:noProof/>
              </w:rPr>
              <w:t>44. Статистический критерий. Схема построения статистических критериев.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6" w:history="1">
            <w:r w:rsidRPr="00AF6A06">
              <w:rPr>
                <w:rStyle w:val="af"/>
                <w:noProof/>
              </w:rPr>
              <w:t>45. Критическая область. Ошибки 1-го и 2-го рода.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7" w:history="1">
            <w:r w:rsidRPr="00AF6A06">
              <w:rPr>
                <w:rStyle w:val="af"/>
                <w:noProof/>
              </w:rPr>
              <w:t>46. Проверка гипотез о виде распределения генеральной совокупности. Критерии согласия Пирсона и Колмогорова-Смирнова.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8" w:history="1">
            <w:r w:rsidRPr="00AF6A06">
              <w:rPr>
                <w:rStyle w:val="af"/>
                <w:noProof/>
              </w:rPr>
              <w:t>48. Понятие о многомерных случайных величинах. Параметрические и непараметрические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49" w:history="1">
            <w:r w:rsidRPr="00AF6A06">
              <w:rPr>
                <w:rStyle w:val="af"/>
                <w:noProof/>
              </w:rPr>
              <w:t>49. Линейная регрессия. Метод наименьших квадратов.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947350" w:history="1">
            <w:r w:rsidRPr="00AF6A06">
              <w:rPr>
                <w:rStyle w:val="af"/>
                <w:noProof/>
              </w:rPr>
              <w:t>50.Проверка  гипотез  о  значимости  коэффициентов  регрессии  и 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6D1" w:rsidRDefault="00FF76D1">
          <w:r>
            <w:rPr>
              <w:b/>
              <w:bCs/>
            </w:rPr>
            <w:fldChar w:fldCharType="end"/>
          </w:r>
        </w:p>
      </w:sdtContent>
    </w:sdt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FF76D1" w:rsidRDefault="00FF76D1" w:rsidP="00FF76D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0" w:name="_GoBack"/>
      <w:bookmarkEnd w:id="0"/>
    </w:p>
    <w:p w:rsidR="00B764EC" w:rsidRPr="00B764EC" w:rsidRDefault="00B764EC" w:rsidP="00FF76D1">
      <w:pPr>
        <w:pStyle w:val="2"/>
      </w:pPr>
      <w:bookmarkStart w:id="1" w:name="_Toc11947304"/>
      <w:r w:rsidRPr="00B764EC">
        <w:lastRenderedPageBreak/>
        <w:t>1.Понятие  случайного  события:  определение,  равновоз</w:t>
      </w:r>
      <w:r w:rsidR="00655E6F">
        <w:t xml:space="preserve">можные  события,  несовместные </w:t>
      </w:r>
      <w:r w:rsidRPr="00B764EC">
        <w:t>события, пространство элементарных событий. Математические модели испытаний.</w:t>
      </w:r>
      <w:bookmarkEnd w:id="1"/>
      <w:r w:rsidRPr="00B764EC">
        <w:t xml:space="preserve">  </w:t>
      </w:r>
    </w:p>
    <w:p w:rsidR="00B764EC" w:rsidRDefault="00B764EC" w:rsidP="00B764EC">
      <w:r>
        <w:t xml:space="preserve">Событие А называется </w:t>
      </w:r>
      <w:r w:rsidRPr="00B764EC">
        <w:rPr>
          <w:b/>
        </w:rPr>
        <w:t>случайным</w:t>
      </w:r>
      <w:r w:rsidR="000A0AD4">
        <w:t xml:space="preserve">, если при осуществлении </w:t>
      </w:r>
      <w:r>
        <w:t>определенной совокупности условий оно может либо</w:t>
      </w:r>
      <w:r w:rsidR="000A0AD4">
        <w:t xml:space="preserve"> произойти, либо не произойти. </w:t>
      </w:r>
      <w:r>
        <w:t>Осуществление определенной совокупности услови</w:t>
      </w:r>
      <w:r w:rsidR="000A0AD4">
        <w:t xml:space="preserve">й называется испытанием или </w:t>
      </w:r>
      <w:r>
        <w:t>экспериментом.</w:t>
      </w:r>
    </w:p>
    <w:p w:rsidR="00B764EC" w:rsidRDefault="000A0AD4" w:rsidP="000A0AD4">
      <w:r>
        <w:t xml:space="preserve">События называются </w:t>
      </w:r>
      <w:r w:rsidRPr="008601AC">
        <w:rPr>
          <w:b/>
        </w:rPr>
        <w:t>равновозможными</w:t>
      </w:r>
      <w:r>
        <w:t>, если есть основания считать, что ни одно из них не является более предпочтительным, чем другое.</w:t>
      </w:r>
    </w:p>
    <w:p w:rsidR="00B764EC" w:rsidRDefault="001A47EC" w:rsidP="001A47EC">
      <w:r>
        <w:t xml:space="preserve">Случайные события называются </w:t>
      </w:r>
      <w:r w:rsidRPr="001A47EC">
        <w:rPr>
          <w:b/>
        </w:rPr>
        <w:t>несовместными</w:t>
      </w:r>
      <w:r>
        <w:t xml:space="preserve"> (или взаимоисключающими), если в </w:t>
      </w:r>
      <w:r w:rsidR="00655E6F">
        <w:t xml:space="preserve">одном и том </w:t>
      </w:r>
      <w:r>
        <w:t>же испытании появление одного из них исключает появление других.</w:t>
      </w:r>
    </w:p>
    <w:p w:rsidR="00B764EC" w:rsidRDefault="00655E6F" w:rsidP="00655E6F">
      <w:r>
        <w:t xml:space="preserve">Вся совокупность несовместных исходов экспериментов называется </w:t>
      </w:r>
      <w:r w:rsidRPr="00655E6F">
        <w:rPr>
          <w:b/>
        </w:rPr>
        <w:t>пространством элементарных событий Ω</w:t>
      </w:r>
      <w:r>
        <w:t>. Исходы ω</w:t>
      </w:r>
      <w:r>
        <w:rPr>
          <w:vertAlign w:val="subscript"/>
          <w:lang w:val="en-US"/>
        </w:rPr>
        <w:t>i</w:t>
      </w:r>
      <w:r w:rsidRPr="00655E6F">
        <w:t xml:space="preserve"> </w:t>
      </w:r>
      <w:r>
        <w:t>, входящие в эту совокупность, называются элементарными событиями.</w:t>
      </w:r>
    </w:p>
    <w:p w:rsidR="00655E6F" w:rsidRDefault="00655E6F" w:rsidP="00B764EC">
      <w:r>
        <w:rPr>
          <w:noProof/>
          <w:lang w:eastAsia="ru-RU"/>
        </w:rPr>
        <w:drawing>
          <wp:inline distT="0" distB="0" distL="0" distR="0">
            <wp:extent cx="1428750" cy="266700"/>
            <wp:effectExtent l="0" t="0" r="0" b="0"/>
            <wp:docPr id="1" name="Рисунок 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14775" cy="295275"/>
            <wp:effectExtent l="0" t="0" r="9525" b="9525"/>
            <wp:docPr id="2" name="Рисунок 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655E6F" w:rsidP="00655E6F">
      <w:r>
        <w:t xml:space="preserve">Пространство элементарных событий может быть построено не единственным способом, выбор </w:t>
      </w:r>
      <w:r w:rsidRPr="00655E6F">
        <w:rPr>
          <w:b/>
        </w:rPr>
        <w:t>математической модели</w:t>
      </w:r>
      <w:r>
        <w:t xml:space="preserve"> зависит от условий поставленной задачи.  </w:t>
      </w:r>
    </w:p>
    <w:p w:rsidR="00B764EC" w:rsidRDefault="00655E6F" w:rsidP="00B764EC">
      <w:r>
        <w:rPr>
          <w:noProof/>
          <w:lang w:eastAsia="ru-RU"/>
        </w:rPr>
        <w:drawing>
          <wp:inline distT="0" distB="0" distL="0" distR="0">
            <wp:extent cx="3629025" cy="1838325"/>
            <wp:effectExtent l="0" t="0" r="9525" b="9525"/>
            <wp:docPr id="3" name="Рисунок 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7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6179F2" w:rsidRDefault="006179F2" w:rsidP="00B764EC">
      <w:pPr>
        <w:rPr>
          <w:b/>
        </w:rPr>
      </w:pPr>
    </w:p>
    <w:p w:rsidR="00B764EC" w:rsidRPr="00655E6F" w:rsidRDefault="00B764EC" w:rsidP="00FF76D1">
      <w:pPr>
        <w:pStyle w:val="2"/>
      </w:pPr>
      <w:r w:rsidRPr="00655E6F">
        <w:lastRenderedPageBreak/>
        <w:t xml:space="preserve"> </w:t>
      </w:r>
      <w:bookmarkStart w:id="2" w:name="_Toc11947305"/>
      <w:r w:rsidRPr="00655E6F">
        <w:t>2.  Алгебра  случайных  событий.  Сумма,  произведение,  разность  событий; противоположное  событие;  достоверное  событие;  тож</w:t>
      </w:r>
      <w:r w:rsidR="00655E6F" w:rsidRPr="00655E6F">
        <w:t xml:space="preserve">дественные  события;  свойства </w:t>
      </w:r>
      <w:r w:rsidRPr="00655E6F">
        <w:t>введенных операций.</w:t>
      </w:r>
      <w:bookmarkEnd w:id="2"/>
      <w:r w:rsidRPr="00655E6F">
        <w:t xml:space="preserve"> </w:t>
      </w:r>
    </w:p>
    <w:p w:rsidR="00655E6F" w:rsidRDefault="00655E6F" w:rsidP="00655E6F">
      <w:r>
        <w:t>Случайным событием называется л</w:t>
      </w:r>
      <w:r w:rsidR="00461CCF">
        <w:t xml:space="preserve">юбое подмножество пространства </w:t>
      </w:r>
      <w:r>
        <w:t>элементарных исходов.</w:t>
      </w:r>
    </w:p>
    <w:p w:rsidR="00461CCF" w:rsidRDefault="00461CCF" w:rsidP="00461CCF">
      <w:r>
        <w:t>ω</w:t>
      </w:r>
      <w:r>
        <w:rPr>
          <w:vertAlign w:val="subscript"/>
          <w:lang w:val="en-US"/>
        </w:rPr>
        <w:t>i</w:t>
      </w:r>
      <w:r>
        <w:t xml:space="preserve">   ↔  элемент множества </w:t>
      </w:r>
    </w:p>
    <w:p w:rsidR="00461CCF" w:rsidRDefault="00461CCF" w:rsidP="00461CCF">
      <w:r>
        <w:t xml:space="preserve">Ω    ↔  пространство </w:t>
      </w:r>
    </w:p>
    <w:p w:rsidR="00655E6F" w:rsidRDefault="00461CCF" w:rsidP="00461CCF">
      <w:r>
        <w:t>А    ↔  подмножество</w:t>
      </w:r>
    </w:p>
    <w:p w:rsidR="00655E6F" w:rsidRDefault="00461CCF" w:rsidP="00B764EC">
      <w:r>
        <w:t xml:space="preserve">1) Событие, заключающееся в том, что произошло хотя бы одно из случайных событий А или В, называется  </w:t>
      </w:r>
      <w:r w:rsidRPr="00D10FF2">
        <w:rPr>
          <w:b/>
        </w:rPr>
        <w:t>суммой</w:t>
      </w:r>
      <w:r>
        <w:t xml:space="preserve"> событий.  </w:t>
      </w:r>
      <w:r>
        <w:rPr>
          <w:noProof/>
          <w:lang w:eastAsia="ru-RU"/>
        </w:rPr>
        <w:drawing>
          <wp:inline distT="0" distB="0" distL="0" distR="0">
            <wp:extent cx="1362075" cy="285750"/>
            <wp:effectExtent l="0" t="0" r="9525" b="0"/>
            <wp:docPr id="4" name="Рисунок 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D10FF2" w:rsidP="00B764EC">
      <w:r>
        <w:rPr>
          <w:noProof/>
          <w:lang w:eastAsia="ru-RU"/>
        </w:rPr>
        <w:drawing>
          <wp:inline distT="0" distB="0" distL="0" distR="0">
            <wp:extent cx="3810000" cy="714796"/>
            <wp:effectExtent l="0" t="0" r="0" b="9525"/>
            <wp:docPr id="13" name="Рисунок 1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461CCF" w:rsidP="00461CCF">
      <w:r>
        <w:t xml:space="preserve">2) Событие, заключающееся в том, что произошло и событие А, и событие В одновременно, называется </w:t>
      </w:r>
      <w:r w:rsidRPr="00D10FF2">
        <w:rPr>
          <w:b/>
        </w:rPr>
        <w:t>произведением</w:t>
      </w:r>
      <w:r>
        <w:t xml:space="preserve"> событий А и В. </w:t>
      </w:r>
      <w:r>
        <w:rPr>
          <w:noProof/>
          <w:lang w:eastAsia="ru-RU"/>
        </w:rPr>
        <w:drawing>
          <wp:inline distT="0" distB="0" distL="0" distR="0">
            <wp:extent cx="1190625" cy="228600"/>
            <wp:effectExtent l="0" t="0" r="9525" b="0"/>
            <wp:docPr id="7" name="Рисунок 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461CCF">
      <w:r>
        <w:rPr>
          <w:noProof/>
          <w:lang w:eastAsia="ru-RU"/>
        </w:rPr>
        <w:drawing>
          <wp:inline distT="0" distB="0" distL="0" distR="0">
            <wp:extent cx="3838575" cy="730234"/>
            <wp:effectExtent l="0" t="0" r="0" b="0"/>
            <wp:docPr id="8" name="Рисунок 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7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461CCF" w:rsidP="00461CCF">
      <w:r>
        <w:t>3)</w:t>
      </w:r>
      <w:r w:rsidRPr="00461CCF">
        <w:t xml:space="preserve"> </w:t>
      </w:r>
      <w:r>
        <w:t xml:space="preserve">Событие, заключающееся в том, что А произошло, а В - нет, называется </w:t>
      </w:r>
      <w:r w:rsidRPr="00D10FF2">
        <w:rPr>
          <w:b/>
        </w:rPr>
        <w:t>разностью</w:t>
      </w:r>
      <w:r>
        <w:t xml:space="preserve"> событий А и В. </w:t>
      </w:r>
      <w:r>
        <w:rPr>
          <w:noProof/>
          <w:lang w:eastAsia="ru-RU"/>
        </w:rPr>
        <w:drawing>
          <wp:inline distT="0" distB="0" distL="0" distR="0">
            <wp:extent cx="1247775" cy="190500"/>
            <wp:effectExtent l="0" t="0" r="9525" b="0"/>
            <wp:docPr id="9" name="Рисунок 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461CCF">
      <w:r>
        <w:rPr>
          <w:noProof/>
          <w:lang w:eastAsia="ru-RU"/>
        </w:rPr>
        <w:drawing>
          <wp:inline distT="0" distB="0" distL="0" distR="0">
            <wp:extent cx="3838575" cy="751026"/>
            <wp:effectExtent l="0" t="0" r="0" b="0"/>
            <wp:docPr id="10" name="Рисунок 1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5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2" w:rsidRDefault="002252CA" w:rsidP="00461CCF">
      <w:r>
        <w:t xml:space="preserve">4) </w:t>
      </w:r>
      <w:r w:rsidR="00461CCF">
        <w:t xml:space="preserve">Событие </w:t>
      </w:r>
      <w:r w:rsidR="00461CCF" w:rsidRPr="00D10FF2">
        <w:rPr>
          <w:b/>
        </w:rPr>
        <w:t>противоположно</w:t>
      </w:r>
      <w:r w:rsidR="00461CCF">
        <w:t xml:space="preserve"> событию А, если оно содержит все исходы, не принадлежащие А.</w:t>
      </w:r>
      <w:r w:rsidR="00D10FF2">
        <w:t xml:space="preserve"> </w:t>
      </w:r>
      <w:r w:rsidR="00D10FF2">
        <w:rPr>
          <w:noProof/>
          <w:lang w:eastAsia="ru-RU"/>
        </w:rPr>
        <w:drawing>
          <wp:inline distT="0" distB="0" distL="0" distR="0">
            <wp:extent cx="704850" cy="228600"/>
            <wp:effectExtent l="0" t="0" r="0" b="0"/>
            <wp:docPr id="11" name="Рисунок 1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FF2">
        <w:rPr>
          <w:noProof/>
          <w:lang w:eastAsia="ru-RU"/>
        </w:rPr>
        <w:drawing>
          <wp:inline distT="0" distB="0" distL="0" distR="0">
            <wp:extent cx="914400" cy="684245"/>
            <wp:effectExtent l="0" t="0" r="0" b="1905"/>
            <wp:docPr id="12" name="Рисунок 1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D10FF2" w:rsidP="00D10FF2">
      <w:r w:rsidRPr="00D10FF2">
        <w:rPr>
          <w:b/>
        </w:rPr>
        <w:t>Тождественные события</w:t>
      </w:r>
      <w:r>
        <w:t xml:space="preserve">  (А=В) – события, которые содержат одни и те же элементарные исходы.  </w:t>
      </w:r>
    </w:p>
    <w:p w:rsidR="002252CA" w:rsidRDefault="002252CA" w:rsidP="00D10FF2">
      <w:r w:rsidRPr="002252CA">
        <w:rPr>
          <w:b/>
        </w:rPr>
        <w:t>Достоверным событием</w:t>
      </w:r>
      <w:r w:rsidRPr="002252CA">
        <w:t xml:space="preserve"> в теории вероятностей называется событие U, которое в результате опыта или наблюдения непременно должно произойти.</w:t>
      </w:r>
    </w:p>
    <w:p w:rsidR="002252CA" w:rsidRDefault="002252CA" w:rsidP="00D10FF2">
      <w:r>
        <w:rPr>
          <w:noProof/>
          <w:lang w:eastAsia="ru-RU"/>
        </w:rPr>
        <w:lastRenderedPageBreak/>
        <w:drawing>
          <wp:inline distT="0" distB="0" distL="0" distR="0">
            <wp:extent cx="5257800" cy="1009650"/>
            <wp:effectExtent l="0" t="0" r="0" b="0"/>
            <wp:docPr id="14" name="Рисунок 1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6179F2" w:rsidRDefault="00B764EC" w:rsidP="00FF76D1">
      <w:pPr>
        <w:pStyle w:val="2"/>
      </w:pPr>
      <w:r w:rsidRPr="006179F2">
        <w:t xml:space="preserve">  </w:t>
      </w:r>
      <w:bookmarkStart w:id="3" w:name="_Toc11947306"/>
      <w:r w:rsidRPr="006179F2">
        <w:t>3.  Аксиоматическое  определение  вероятности  события.  Свойства  вероятности.</w:t>
      </w:r>
      <w:bookmarkEnd w:id="3"/>
      <w:r w:rsidRPr="006179F2">
        <w:t xml:space="preserve"> </w:t>
      </w:r>
    </w:p>
    <w:p w:rsidR="00B764EC" w:rsidRPr="006179F2" w:rsidRDefault="00B764EC" w:rsidP="00B764EC">
      <w:pPr>
        <w:rPr>
          <w:b/>
        </w:rPr>
      </w:pPr>
      <w:r w:rsidRPr="006179F2">
        <w:rPr>
          <w:b/>
        </w:rPr>
        <w:t xml:space="preserve">Определение вероятностного пространства.  </w:t>
      </w:r>
    </w:p>
    <w:p w:rsidR="006179F2" w:rsidRDefault="006179F2" w:rsidP="006179F2">
      <w:r>
        <w:t xml:space="preserve">Вероятностью события А называется число Р(А), которое сопоставляется каждому событию рассматриваемого множества событий и которое удовлетворяет следующим </w:t>
      </w:r>
      <w:r w:rsidRPr="00E17111">
        <w:rPr>
          <w:b/>
        </w:rPr>
        <w:t>аксиомам</w:t>
      </w:r>
      <w:r>
        <w:t>:</w:t>
      </w:r>
    </w:p>
    <w:p w:rsidR="006179F2" w:rsidRDefault="006179F2" w:rsidP="006179F2">
      <w:r>
        <w:t>Аксиома 1: (неотрицательности) Вероятность любого события неотрицательна.</w:t>
      </w:r>
    </w:p>
    <w:p w:rsidR="006179F2" w:rsidRDefault="006179F2" w:rsidP="006179F2">
      <w:r>
        <w:t>Аксиома 2: (нормировки) Вероятность достоверного события равна 1.</w:t>
      </w:r>
    </w:p>
    <w:p w:rsidR="006179F2" w:rsidRDefault="006179F2" w:rsidP="006179F2">
      <w:r>
        <w:t>Аксиома 3: (сложения) Вероятность суммы любого конечного множества попарно несовместных событий равна сумме их вероятностей.</w:t>
      </w:r>
    </w:p>
    <w:p w:rsidR="006179F2" w:rsidRDefault="006179F2" w:rsidP="006179F2">
      <w:r>
        <w:t>Аксиома 4: (однозначности) Эквивалентные события имеют равные вероятности.</w:t>
      </w:r>
    </w:p>
    <w:p w:rsidR="006179F2" w:rsidRDefault="00E17111" w:rsidP="00B764EC">
      <w:r>
        <w:rPr>
          <w:noProof/>
          <w:lang w:eastAsia="ru-RU"/>
        </w:rPr>
        <w:drawing>
          <wp:inline distT="0" distB="0" distL="0" distR="0">
            <wp:extent cx="4781550" cy="762000"/>
            <wp:effectExtent l="0" t="0" r="0" b="0"/>
            <wp:docPr id="15" name="Рисунок 1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11" w:rsidRPr="00E17111" w:rsidRDefault="00E17111" w:rsidP="00B764EC">
      <w:pPr>
        <w:rPr>
          <w:b/>
        </w:rPr>
      </w:pPr>
      <w:r w:rsidRPr="00E17111">
        <w:rPr>
          <w:b/>
        </w:rPr>
        <w:t>Свойства вероятности:</w:t>
      </w:r>
    </w:p>
    <w:p w:rsidR="006179F2" w:rsidRDefault="00E17111" w:rsidP="00B764EC">
      <w:r w:rsidRPr="00E17111">
        <w:t>1.Вероятность противоположного события P(Ā)=1-P(A)</w:t>
      </w:r>
    </w:p>
    <w:p w:rsidR="006179F2" w:rsidRPr="00E17111" w:rsidRDefault="00E17111" w:rsidP="00E17111">
      <w:r>
        <w:t xml:space="preserve">2.Формула сложения вероятностей (вероятность суммы двух совместных событий) </w:t>
      </w:r>
      <w:r w:rsidRPr="00E17111">
        <w:rPr>
          <w:lang w:val="en-US"/>
        </w:rPr>
        <w:t>P</w:t>
      </w:r>
      <w:r w:rsidRPr="00E17111">
        <w:t>(</w:t>
      </w:r>
      <w:r w:rsidRPr="00E17111">
        <w:rPr>
          <w:lang w:val="en-US"/>
        </w:rPr>
        <w:t>A</w:t>
      </w:r>
      <w:r w:rsidRPr="00E17111">
        <w:t>+</w:t>
      </w:r>
      <w:r w:rsidRPr="00E17111">
        <w:rPr>
          <w:lang w:val="en-US"/>
        </w:rPr>
        <w:t>B</w:t>
      </w:r>
      <w:r w:rsidRPr="00E17111">
        <w:t>)=</w:t>
      </w:r>
      <w:r w:rsidRPr="00E17111">
        <w:rPr>
          <w:lang w:val="en-US"/>
        </w:rPr>
        <w:t>P</w:t>
      </w:r>
      <w:r w:rsidRPr="00E17111">
        <w:t>(</w:t>
      </w:r>
      <w:r w:rsidRPr="00E17111">
        <w:rPr>
          <w:lang w:val="en-US"/>
        </w:rPr>
        <w:t>A</w:t>
      </w:r>
      <w:r w:rsidRPr="00E17111">
        <w:t>)+</w:t>
      </w:r>
      <w:r w:rsidRPr="00E17111">
        <w:rPr>
          <w:lang w:val="en-US"/>
        </w:rPr>
        <w:t>P</w:t>
      </w:r>
      <w:r w:rsidRPr="00E17111">
        <w:t>(</w:t>
      </w:r>
      <w:r w:rsidRPr="00E17111">
        <w:rPr>
          <w:lang w:val="en-US"/>
        </w:rPr>
        <w:t>B</w:t>
      </w:r>
      <w:r w:rsidRPr="00E17111">
        <w:t>)-</w:t>
      </w:r>
      <w:r w:rsidRPr="00E17111">
        <w:rPr>
          <w:lang w:val="en-US"/>
        </w:rPr>
        <w:t>P</w:t>
      </w:r>
      <w:r w:rsidRPr="00E17111">
        <w:t>(</w:t>
      </w:r>
      <w:r w:rsidRPr="00E17111">
        <w:rPr>
          <w:lang w:val="en-US"/>
        </w:rPr>
        <w:t>AB</w:t>
      </w:r>
      <w:r w:rsidRPr="00E17111">
        <w:t>)</w:t>
      </w:r>
    </w:p>
    <w:p w:rsidR="006179F2" w:rsidRPr="00E17111" w:rsidRDefault="00E17111" w:rsidP="00E17111">
      <w:r>
        <w:t>3.Монотонность вероятности. Пусть событие А влечет за собой наступление B (A€B) тогда P(B)≥P(A)</w:t>
      </w:r>
    </w:p>
    <w:p w:rsidR="006179F2" w:rsidRPr="00E17111" w:rsidRDefault="00E17111" w:rsidP="00B764EC">
      <w:r w:rsidRPr="00E17111">
        <w:t xml:space="preserve">Тройка (Ω,U,P) образует </w:t>
      </w:r>
      <w:r w:rsidRPr="00E17111">
        <w:rPr>
          <w:b/>
        </w:rPr>
        <w:t>вероятностное пространство</w:t>
      </w:r>
      <w:r w:rsidRPr="00E17111">
        <w:t>.</w:t>
      </w:r>
    </w:p>
    <w:p w:rsidR="00E17111" w:rsidRDefault="00E17111" w:rsidP="00E17111">
      <w:r>
        <w:t xml:space="preserve">При этом:  Ώ - пространство элементарных событий, U-алгебра событий, А - </w:t>
      </w:r>
    </w:p>
    <w:p w:rsidR="006179F2" w:rsidRPr="00FC5E90" w:rsidRDefault="00E17111" w:rsidP="00B764EC">
      <w:r>
        <w:t>событие, принадлежащее алгебре событий, вероятность события - Р(А).</w:t>
      </w:r>
    </w:p>
    <w:p w:rsidR="00B764EC" w:rsidRDefault="00B764EC" w:rsidP="00FF76D1">
      <w:pPr>
        <w:pStyle w:val="2"/>
      </w:pPr>
      <w:r w:rsidRPr="00FC5E90">
        <w:t xml:space="preserve">  </w:t>
      </w:r>
      <w:bookmarkStart w:id="4" w:name="_Toc11947307"/>
      <w:r w:rsidRPr="00FC5E90">
        <w:t>4. Относительная частота и свойство ее устойчивости.</w:t>
      </w:r>
      <w:bookmarkEnd w:id="4"/>
      <w:r w:rsidRPr="00FC5E90">
        <w:t xml:space="preserve">  </w:t>
      </w:r>
    </w:p>
    <w:p w:rsidR="00FC5E90" w:rsidRPr="00FC5E90" w:rsidRDefault="00FC5E90" w:rsidP="00FC5E90">
      <w:r w:rsidRPr="00FC5E90">
        <w:rPr>
          <w:b/>
        </w:rPr>
        <w:t>Относительной частотой</w:t>
      </w:r>
      <w:r w:rsidRPr="00FC5E90">
        <w:t xml:space="preserve"> W(A) событ</w:t>
      </w:r>
      <w:r>
        <w:t xml:space="preserve">ия A  называют отношение числа </w:t>
      </w:r>
      <w:r w:rsidRPr="00FC5E90">
        <w:t>испытаний m, в которых данное событие появило</w:t>
      </w:r>
      <w:r>
        <w:t xml:space="preserve">сь, к общему числу  фактически </w:t>
      </w:r>
      <w:r w:rsidRPr="00FC5E90">
        <w:t xml:space="preserve">проведённых испытаний n </w:t>
      </w:r>
      <w:r>
        <w:t>.</w:t>
      </w:r>
    </w:p>
    <w:p w:rsidR="00FC5E90" w:rsidRPr="00FC5E90" w:rsidRDefault="00FC5E90" w:rsidP="00FC5E90">
      <w:r w:rsidRPr="00FC5E90">
        <w:t xml:space="preserve">W(A) = m/n </w:t>
      </w:r>
    </w:p>
    <w:p w:rsidR="00FC5E90" w:rsidRPr="00FC5E90" w:rsidRDefault="00FC5E90" w:rsidP="00FC5E90">
      <w:r w:rsidRPr="00FC5E90">
        <w:t>Относительная частота рассчитывается исключительно ПОС</w:t>
      </w:r>
      <w:r>
        <w:t xml:space="preserve">ЛЕ опытов на основе фактически полученных данных.  </w:t>
      </w:r>
      <w:r w:rsidRPr="00FC5E90">
        <w:t>В том случае, если серии испытаний проводятся в неизмен</w:t>
      </w:r>
      <w:r>
        <w:t xml:space="preserve">ных условиях, то относительная </w:t>
      </w:r>
      <w:r w:rsidRPr="00FC5E90">
        <w:t xml:space="preserve">частота обнаруживает свойство устойчивости, то есть </w:t>
      </w:r>
      <w:r>
        <w:t xml:space="preserve">колеблется около определённого </w:t>
      </w:r>
      <w:r w:rsidRPr="00FC5E90">
        <w:t>значения.</w:t>
      </w:r>
      <w:r w:rsidR="00CE14E4">
        <w:t xml:space="preserve"> </w:t>
      </w:r>
      <w:r w:rsidRPr="00FC5E90">
        <w:t>Если в одинаковых (примерно одинаковых) услов</w:t>
      </w:r>
      <w:r>
        <w:t xml:space="preserve">иях проведено </w:t>
      </w:r>
      <w:r>
        <w:lastRenderedPageBreak/>
        <w:t xml:space="preserve">достаточно много </w:t>
      </w:r>
      <w:r w:rsidRPr="00FC5E90">
        <w:t>испытаний, то за статистическую вероятность события п</w:t>
      </w:r>
      <w:r>
        <w:t xml:space="preserve">ринимают относительную частоту </w:t>
      </w:r>
      <w:r w:rsidRPr="00FC5E90">
        <w:t>данного события либо близкое число.</w:t>
      </w:r>
    </w:p>
    <w:p w:rsidR="00FC5E90" w:rsidRPr="00FC5E90" w:rsidRDefault="00FC5E90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52700" cy="742603"/>
            <wp:effectExtent l="0" t="0" r="0" b="635"/>
            <wp:docPr id="16" name="Рисунок 1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68" cy="7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FC5E90" w:rsidRDefault="00B764EC" w:rsidP="00FF76D1">
      <w:pPr>
        <w:pStyle w:val="3"/>
      </w:pPr>
      <w:r w:rsidRPr="00FC5E90">
        <w:t xml:space="preserve">  </w:t>
      </w:r>
      <w:bookmarkStart w:id="5" w:name="_Toc11947308"/>
      <w:r w:rsidRPr="00FC5E90">
        <w:t>5. Классическое определение вероятности.</w:t>
      </w:r>
      <w:bookmarkEnd w:id="5"/>
      <w:r w:rsidRPr="00FC5E90">
        <w:t xml:space="preserve">  </w:t>
      </w:r>
    </w:p>
    <w:p w:rsidR="00D16CD2" w:rsidRDefault="00D16CD2" w:rsidP="00D16CD2">
      <w:r>
        <w:t xml:space="preserve">Пусть Ω = {ω 1,  ω  2,…,   ω n } – пространство элементарных равновозможных событий, </w:t>
      </w:r>
      <w:r>
        <w:rPr>
          <w:lang w:val="en-US"/>
        </w:rPr>
        <w:t>U</w:t>
      </w:r>
      <w:r>
        <w:t xml:space="preserve"> - алгебра событий ( N(U) = 2ⁿ) . </w:t>
      </w:r>
    </w:p>
    <w:p w:rsidR="00D16CD2" w:rsidRPr="00D16CD2" w:rsidRDefault="00D16CD2" w:rsidP="00D16CD2">
      <w:r>
        <w:t xml:space="preserve">     Тогда</w:t>
      </w:r>
      <w:r w:rsidRPr="00D16CD2">
        <w:t xml:space="preserve">: </w:t>
      </w:r>
    </w:p>
    <w:p w:rsidR="00D16CD2" w:rsidRPr="00D16CD2" w:rsidRDefault="00D16CD2" w:rsidP="00D16CD2">
      <w:r w:rsidRPr="00D16CD2">
        <w:t xml:space="preserve">      </w:t>
      </w:r>
      <w:r>
        <w:t>а</w:t>
      </w:r>
      <w:r w:rsidRPr="00D16CD2">
        <w:t xml:space="preserve">) </w:t>
      </w:r>
      <w:r w:rsidRPr="00D16CD2">
        <w:rPr>
          <w:lang w:val="en-US"/>
        </w:rPr>
        <w:t>P</w:t>
      </w:r>
      <w:r w:rsidRPr="00D16CD2">
        <w:t>(</w:t>
      </w:r>
      <w:r>
        <w:t>ω</w:t>
      </w:r>
      <w:r>
        <w:rPr>
          <w:vertAlign w:val="subscript"/>
          <w:lang w:val="en-US"/>
        </w:rPr>
        <w:t>i</w:t>
      </w:r>
      <w:r w:rsidRPr="00D16CD2">
        <w:t xml:space="preserve"> ) = 1/</w:t>
      </w:r>
      <w:r w:rsidRPr="00D16CD2">
        <w:rPr>
          <w:lang w:val="en-US"/>
        </w:rPr>
        <w:t>n</w:t>
      </w:r>
      <w:r w:rsidRPr="00D16CD2">
        <w:t xml:space="preserve">,   </w:t>
      </w:r>
      <w:r w:rsidRPr="00D16CD2">
        <w:rPr>
          <w:lang w:val="en-US"/>
        </w:rPr>
        <w:t>i</w:t>
      </w:r>
      <w:r w:rsidRPr="00D16CD2">
        <w:t xml:space="preserve">= 1, 2,…, </w:t>
      </w:r>
      <w:r w:rsidRPr="00D16CD2">
        <w:rPr>
          <w:lang w:val="en-US"/>
        </w:rPr>
        <w:t>n</w:t>
      </w:r>
      <w:r w:rsidRPr="00D16CD2">
        <w:t xml:space="preserve"> </w:t>
      </w:r>
    </w:p>
    <w:p w:rsidR="00D16CD2" w:rsidRDefault="00D16CD2" w:rsidP="00D16CD2">
      <w:r w:rsidRPr="00D16CD2">
        <w:t xml:space="preserve">      </w:t>
      </w:r>
      <w:r>
        <w:t xml:space="preserve">б) P(А) = m/n, где А = {ω i1,  ω i2,…, ω im  } </w:t>
      </w:r>
    </w:p>
    <w:p w:rsidR="00FC5E90" w:rsidRDefault="00D16CD2" w:rsidP="00D16CD2">
      <w:r>
        <w:t xml:space="preserve">       Вероятность события А – есть отношение числа исходов, благоприятствующих  А, к общему числу исходов n.  </w:t>
      </w:r>
    </w:p>
    <w:p w:rsidR="00D16CD2" w:rsidRDefault="00D16CD2" w:rsidP="00D16CD2">
      <w:r w:rsidRPr="00D16CD2">
        <w:rPr>
          <w:b/>
        </w:rPr>
        <w:t>Пример</w:t>
      </w:r>
      <w:r>
        <w:t xml:space="preserve"> : подбрасывание игральной кости </w:t>
      </w:r>
    </w:p>
    <w:p w:rsidR="00D16CD2" w:rsidRDefault="00D16CD2" w:rsidP="00D16CD2">
      <w:r>
        <w:t xml:space="preserve">    Ω = {1, 2, 3, 4, 5, 6} ,       n = 6  </w:t>
      </w:r>
    </w:p>
    <w:p w:rsidR="00D16CD2" w:rsidRDefault="00D16CD2" w:rsidP="00D16CD2">
      <w:r>
        <w:t xml:space="preserve">    А = {2, 4, 6},  m = 3,     P(A) = m/n = 3/6 = ½ </w:t>
      </w:r>
    </w:p>
    <w:p w:rsidR="00FC5E90" w:rsidRPr="001F7880" w:rsidRDefault="00D16CD2" w:rsidP="00B764EC">
      <w:r>
        <w:t xml:space="preserve">     В = {5, 6},  m = 2,     P(B) = 2/6 = 1/3   </w:t>
      </w:r>
    </w:p>
    <w:p w:rsidR="00B764EC" w:rsidRPr="001F7880" w:rsidRDefault="00B764EC" w:rsidP="00FF76D1">
      <w:pPr>
        <w:pStyle w:val="2"/>
      </w:pPr>
      <w:r w:rsidRPr="00D16CD2">
        <w:t xml:space="preserve">  </w:t>
      </w:r>
      <w:bookmarkStart w:id="6" w:name="_Toc11947309"/>
      <w:r w:rsidRPr="00D16CD2">
        <w:t>6. Условные вероятности. Вероятность произведения событий. Независимость событий.</w:t>
      </w:r>
      <w:bookmarkEnd w:id="6"/>
      <w:r w:rsidRPr="00D16CD2">
        <w:t xml:space="preserve"> </w:t>
      </w:r>
    </w:p>
    <w:p w:rsidR="00D16CD2" w:rsidRPr="00D16CD2" w:rsidRDefault="00D16CD2" w:rsidP="00D16CD2">
      <w:r w:rsidRPr="00CE14E4">
        <w:rPr>
          <w:b/>
        </w:rPr>
        <w:t>Условной вероятностью</w:t>
      </w:r>
      <w:r w:rsidRPr="00D16CD2">
        <w:t xml:space="preserve"> </w:t>
      </w:r>
      <w:r w:rsidRPr="00D16CD2">
        <w:rPr>
          <w:lang w:val="en-US"/>
        </w:rPr>
        <w:t>P</w:t>
      </w:r>
      <w:r w:rsidRPr="00D16CD2">
        <w:t>(</w:t>
      </w:r>
      <w:r w:rsidRPr="00D16CD2">
        <w:rPr>
          <w:lang w:val="en-US"/>
        </w:rPr>
        <w:t>B</w:t>
      </w:r>
      <w:r w:rsidRPr="00D16CD2">
        <w:t>/</w:t>
      </w:r>
      <w:r w:rsidRPr="00D16CD2">
        <w:rPr>
          <w:lang w:val="en-US"/>
        </w:rPr>
        <w:t>A</w:t>
      </w:r>
      <w:r w:rsidRPr="00D16CD2">
        <w:t>)=</w:t>
      </w:r>
      <w:r w:rsidRPr="00D16CD2">
        <w:rPr>
          <w:lang w:val="en-US"/>
        </w:rPr>
        <w:t>P</w:t>
      </w:r>
      <w:r>
        <w:rPr>
          <w:vertAlign w:val="subscript"/>
        </w:rPr>
        <w:t>А</w:t>
      </w:r>
      <w:r w:rsidRPr="00D16CD2">
        <w:t>(</w:t>
      </w:r>
      <w:r w:rsidRPr="00D16CD2">
        <w:rPr>
          <w:lang w:val="en-US"/>
        </w:rPr>
        <w:t>B</w:t>
      </w:r>
      <w:r w:rsidRPr="00D16CD2">
        <w:t>) н</w:t>
      </w:r>
      <w:r>
        <w:t xml:space="preserve">азывают вероятность события В, </w:t>
      </w:r>
      <w:r w:rsidRPr="00D16CD2">
        <w:t>вычисленную в предположении, что событие А уже произошло.</w:t>
      </w:r>
    </w:p>
    <w:p w:rsidR="00D16CD2" w:rsidRPr="00D16CD2" w:rsidRDefault="00CE14E4" w:rsidP="00CE14E4">
      <w:r w:rsidRPr="00AC774F">
        <w:rPr>
          <w:b/>
        </w:rPr>
        <w:t>Вероятность произведения событий</w:t>
      </w:r>
      <w:r>
        <w:t xml:space="preserve">  </w:t>
      </w:r>
      <w:r w:rsidR="00AC774F">
        <w:t xml:space="preserve"> А и В вычисляется по формуле </w:t>
      </w:r>
      <w:r>
        <w:t>Р(АВ)=Р(А)*Р(В/А)=Р(В)*Р(А/В), которую называют формулой умножения вероятностей. Если число рассматриваемых событий больше двух, то вероятность произведения событий следует вычислять, последовательно применяя формулу умножения вероятност</w:t>
      </w:r>
      <w:r w:rsidR="00AC774F">
        <w:t xml:space="preserve">ей. Например, для трех событий </w:t>
      </w:r>
      <w:r>
        <w:t>Р(АВС)=Р(АВ)*Р(С/АВ)=Р(А)*Р(В/А)*Р(С/АВ)</w:t>
      </w:r>
    </w:p>
    <w:p w:rsidR="00D16CD2" w:rsidRPr="001C4664" w:rsidRDefault="00CE14E4" w:rsidP="00B764EC">
      <w:r>
        <w:t xml:space="preserve">События А и В называются </w:t>
      </w:r>
      <w:r w:rsidRPr="00AC774F">
        <w:rPr>
          <w:b/>
        </w:rPr>
        <w:t>независимыми</w:t>
      </w:r>
      <w:r>
        <w:t>, если Р(АВ)=Р(А)*Р(В). Для независимых событий  P(</w:t>
      </w:r>
      <w:r w:rsidRPr="001C4664">
        <w:t>B/A)=P(B). Независимые события всегда совместны.</w:t>
      </w:r>
    </w:p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1C4664" w:rsidRDefault="001C4664" w:rsidP="00B764EC"/>
    <w:p w:rsidR="00B764EC" w:rsidRPr="00AC774F" w:rsidRDefault="00B764EC" w:rsidP="00FF76D1">
      <w:pPr>
        <w:pStyle w:val="2"/>
      </w:pPr>
      <w:r w:rsidRPr="001C4664">
        <w:t xml:space="preserve">  </w:t>
      </w:r>
      <w:bookmarkStart w:id="7" w:name="_Toc11947310"/>
      <w:r w:rsidRPr="00AC774F">
        <w:t>7. Формула полной вероятности, Формула Байеса.</w:t>
      </w:r>
      <w:bookmarkEnd w:id="7"/>
      <w:r w:rsidRPr="00AC774F">
        <w:t xml:space="preserve">  </w:t>
      </w:r>
    </w:p>
    <w:p w:rsidR="00AC774F" w:rsidRDefault="00AC774F" w:rsidP="00AC774F">
      <w:r>
        <w:t xml:space="preserve">Пусть выполняются следующие условия: </w:t>
      </w:r>
    </w:p>
    <w:p w:rsidR="00AC774F" w:rsidRDefault="00AC774F" w:rsidP="00AC774F">
      <w:r>
        <w:t>- события Н</w:t>
      </w:r>
      <w:r w:rsidRPr="00AC774F">
        <w:rPr>
          <w:vertAlign w:val="subscript"/>
        </w:rPr>
        <w:t>1</w:t>
      </w:r>
      <w:r>
        <w:t xml:space="preserve"> , Н</w:t>
      </w:r>
      <w:r w:rsidRPr="00AC774F">
        <w:rPr>
          <w:vertAlign w:val="subscript"/>
        </w:rPr>
        <w:t>2</w:t>
      </w:r>
      <w:r>
        <w:t xml:space="preserve"> ,…..Н</w:t>
      </w:r>
      <w:r w:rsidRPr="00AC774F">
        <w:rPr>
          <w:vertAlign w:val="subscript"/>
        </w:rPr>
        <w:t xml:space="preserve">n </w:t>
      </w:r>
      <w:r>
        <w:t xml:space="preserve"> – попарно несовместные события, т.е. Н</w:t>
      </w:r>
      <w:r w:rsidRPr="00AC774F">
        <w:rPr>
          <w:vertAlign w:val="subscript"/>
        </w:rPr>
        <w:t>i</w:t>
      </w:r>
      <w:r>
        <w:t xml:space="preserve">  Н</w:t>
      </w:r>
      <w:r w:rsidRPr="00AC774F">
        <w:rPr>
          <w:vertAlign w:val="subscript"/>
        </w:rPr>
        <w:t>j</w:t>
      </w:r>
      <w:r>
        <w:t xml:space="preserve">  =  Ø для любых i ≠ j; </w:t>
      </w:r>
    </w:p>
    <w:p w:rsidR="00AC774F" w:rsidRDefault="00AC774F" w:rsidP="00AC774F">
      <w:r>
        <w:t>- события обладают конечными вероятностями Р(Н</w:t>
      </w:r>
      <w:r w:rsidRPr="00AC774F">
        <w:rPr>
          <w:vertAlign w:val="subscript"/>
        </w:rPr>
        <w:t>i</w:t>
      </w:r>
      <w:r>
        <w:t xml:space="preserve"> ) &gt;0; </w:t>
      </w:r>
    </w:p>
    <w:p w:rsidR="00AC774F" w:rsidRDefault="00AC774F" w:rsidP="00AC774F">
      <w:r>
        <w:t>- событие А наступает только вследствие наступления одного из событий Н</w:t>
      </w:r>
      <w:r w:rsidRPr="00AC774F">
        <w:rPr>
          <w:vertAlign w:val="subscript"/>
        </w:rPr>
        <w:t>i</w:t>
      </w:r>
      <w:r>
        <w:t xml:space="preserve"> ,  </w:t>
      </w:r>
    </w:p>
    <w:p w:rsidR="00AC774F" w:rsidRDefault="00AC774F" w:rsidP="00AC774F">
      <w:r>
        <w:t>т.е. А є Н</w:t>
      </w:r>
      <w:r w:rsidRPr="00AC774F">
        <w:rPr>
          <w:vertAlign w:val="subscript"/>
        </w:rPr>
        <w:t>1</w:t>
      </w:r>
      <w:r>
        <w:t xml:space="preserve">  + Н</w:t>
      </w:r>
      <w:r w:rsidRPr="00AC774F">
        <w:rPr>
          <w:vertAlign w:val="subscript"/>
        </w:rPr>
        <w:t>2</w:t>
      </w:r>
      <w:r>
        <w:t xml:space="preserve">  +…..+Н</w:t>
      </w:r>
      <w:r w:rsidRPr="00AC774F">
        <w:rPr>
          <w:vertAlign w:val="subscript"/>
        </w:rPr>
        <w:t>n</w:t>
      </w:r>
      <w:r>
        <w:t xml:space="preserve">  . </w:t>
      </w:r>
    </w:p>
    <w:p w:rsidR="00AC774F" w:rsidRDefault="00D02665" w:rsidP="00AC774F">
      <w:r>
        <w:t xml:space="preserve">Тогда </w:t>
      </w:r>
      <w:r w:rsidRPr="00D02665">
        <w:rPr>
          <w:b/>
        </w:rPr>
        <w:t>полная вероятность</w:t>
      </w:r>
      <w:r>
        <w:t xml:space="preserve"> события А </w:t>
      </w:r>
      <w:r w:rsidR="00AC774F">
        <w:t xml:space="preserve">вычисляется по формуле  </w:t>
      </w:r>
    </w:p>
    <w:p w:rsidR="00AC774F" w:rsidRDefault="00AC774F" w:rsidP="00AC774F">
      <w:r w:rsidRPr="00AC774F">
        <w:rPr>
          <w:lang w:val="en-US"/>
        </w:rPr>
        <w:t xml:space="preserve">P(A)= P(A/H </w:t>
      </w:r>
      <w:r w:rsidRPr="00AC774F">
        <w:rPr>
          <w:vertAlign w:val="subscript"/>
          <w:lang w:val="en-US"/>
        </w:rPr>
        <w:t>1</w:t>
      </w:r>
      <w:r w:rsidRPr="00AC774F">
        <w:rPr>
          <w:lang w:val="en-US"/>
        </w:rPr>
        <w:t xml:space="preserve"> )P(H </w:t>
      </w:r>
      <w:r w:rsidRPr="00AC774F">
        <w:rPr>
          <w:vertAlign w:val="subscript"/>
          <w:lang w:val="en-US"/>
        </w:rPr>
        <w:t>1</w:t>
      </w:r>
      <w:r w:rsidRPr="00AC774F">
        <w:rPr>
          <w:lang w:val="en-US"/>
        </w:rPr>
        <w:t xml:space="preserve"> )+ P(A/H </w:t>
      </w:r>
      <w:r w:rsidRPr="00AC774F">
        <w:rPr>
          <w:vertAlign w:val="subscript"/>
          <w:lang w:val="en-US"/>
        </w:rPr>
        <w:t>2</w:t>
      </w:r>
      <w:r w:rsidRPr="00AC774F">
        <w:rPr>
          <w:lang w:val="en-US"/>
        </w:rPr>
        <w:t xml:space="preserve"> )P(H </w:t>
      </w:r>
      <w:r w:rsidRPr="00AC774F">
        <w:rPr>
          <w:vertAlign w:val="subscript"/>
          <w:lang w:val="en-US"/>
        </w:rPr>
        <w:t>2</w:t>
      </w:r>
      <w:r w:rsidRPr="00AC774F">
        <w:rPr>
          <w:lang w:val="en-US"/>
        </w:rPr>
        <w:t xml:space="preserve"> )+…+ </w:t>
      </w:r>
      <w:r>
        <w:t xml:space="preserve">P(A/H </w:t>
      </w:r>
      <w:r w:rsidRPr="00AC774F">
        <w:rPr>
          <w:vertAlign w:val="subscript"/>
        </w:rPr>
        <w:t>n</w:t>
      </w:r>
      <w:r>
        <w:t xml:space="preserve"> )P(H </w:t>
      </w:r>
      <w:r w:rsidRPr="00AC774F">
        <w:rPr>
          <w:vertAlign w:val="subscript"/>
        </w:rPr>
        <w:t>n</w:t>
      </w:r>
      <w:r>
        <w:t xml:space="preserve"> )</w:t>
      </w:r>
    </w:p>
    <w:p w:rsidR="00D02665" w:rsidRDefault="00D02665" w:rsidP="00D02665">
      <w:r>
        <w:t xml:space="preserve">С формулой полной вероятности тесно связана </w:t>
      </w:r>
      <w:r w:rsidRPr="00D02665">
        <w:rPr>
          <w:b/>
        </w:rPr>
        <w:t>формула Байеса</w:t>
      </w:r>
      <w:r>
        <w:t xml:space="preserve">. Если до опыта вероятности гипотез были Р(Н i ), а в результате опыта появилось событие A, то с учетом этого события "новые", т.е. условные вероятности гипотез вычисляются по формуле Байеса. Вероятность совместного наступления событий  А и H </w:t>
      </w:r>
      <w:r w:rsidRPr="00D02665">
        <w:rPr>
          <w:vertAlign w:val="subscript"/>
        </w:rPr>
        <w:t>k</w:t>
      </w:r>
      <w:r>
        <w:t xml:space="preserve">  может быть выражена через условные вероятности двумя способами </w:t>
      </w:r>
    </w:p>
    <w:p w:rsidR="00D02665" w:rsidRPr="001F7880" w:rsidRDefault="00D02665" w:rsidP="00D02665">
      <w:pPr>
        <w:rPr>
          <w:lang w:val="en-US"/>
        </w:rPr>
      </w:pPr>
      <w:r w:rsidRPr="001F7880">
        <w:rPr>
          <w:lang w:val="en-US"/>
        </w:rPr>
        <w:t>P(</w:t>
      </w:r>
      <w:r>
        <w:t>А</w:t>
      </w:r>
      <w:r w:rsidRPr="001F7880">
        <w:rPr>
          <w:lang w:val="en-US"/>
        </w:rPr>
        <w:t xml:space="preserve">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) = P(A)P(H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/A) = P(H 2 ) P(</w:t>
      </w:r>
      <w:r>
        <w:t>А</w:t>
      </w:r>
      <w:r w:rsidRPr="001F7880">
        <w:rPr>
          <w:lang w:val="en-US"/>
        </w:rPr>
        <w:t xml:space="preserve">/H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) </w:t>
      </w:r>
    </w:p>
    <w:p w:rsidR="00D02665" w:rsidRDefault="00D02665" w:rsidP="00D02665">
      <w:r>
        <w:t xml:space="preserve">Следовательно  P(H </w:t>
      </w:r>
      <w:r w:rsidRPr="00D02665">
        <w:rPr>
          <w:vertAlign w:val="subscript"/>
        </w:rPr>
        <w:t>k</w:t>
      </w:r>
      <w:r>
        <w:t xml:space="preserve"> /A) = P(H </w:t>
      </w:r>
      <w:r w:rsidRPr="00D02665">
        <w:rPr>
          <w:vertAlign w:val="subscript"/>
        </w:rPr>
        <w:t>k</w:t>
      </w:r>
      <w:r>
        <w:t xml:space="preserve"> )P(А/H </w:t>
      </w:r>
      <w:r w:rsidRPr="00D02665">
        <w:rPr>
          <w:vertAlign w:val="subscript"/>
        </w:rPr>
        <w:t>k</w:t>
      </w:r>
      <w:r>
        <w:t xml:space="preserve"> ) /P(A) - формула Байеса, где </w:t>
      </w:r>
    </w:p>
    <w:p w:rsidR="00D02665" w:rsidRDefault="00D02665" w:rsidP="00D02665">
      <w:r>
        <w:t xml:space="preserve">P(H </w:t>
      </w:r>
      <w:r w:rsidRPr="00D02665">
        <w:rPr>
          <w:vertAlign w:val="subscript"/>
        </w:rPr>
        <w:t>k</w:t>
      </w:r>
      <w:r>
        <w:t xml:space="preserve"> ) -априорная вероятность гипотезы H </w:t>
      </w:r>
      <w:r w:rsidRPr="00D02665">
        <w:rPr>
          <w:vertAlign w:val="subscript"/>
        </w:rPr>
        <w:t>k</w:t>
      </w:r>
      <w:r>
        <w:t xml:space="preserve">  </w:t>
      </w:r>
    </w:p>
    <w:p w:rsidR="00D02665" w:rsidRDefault="00D02665" w:rsidP="00D02665">
      <w:r>
        <w:t xml:space="preserve">P(H </w:t>
      </w:r>
      <w:r w:rsidRPr="00D02665">
        <w:rPr>
          <w:vertAlign w:val="subscript"/>
        </w:rPr>
        <w:t>k</w:t>
      </w:r>
      <w:r>
        <w:t xml:space="preserve"> /A)  - вероятность гипотезы H k  при наступлении события A (апостериорная вероятность); </w:t>
      </w:r>
    </w:p>
    <w:p w:rsidR="00D02665" w:rsidRDefault="00D02665" w:rsidP="00D02665">
      <w:r>
        <w:t xml:space="preserve">P(А/H </w:t>
      </w:r>
      <w:r w:rsidRPr="00D02665">
        <w:rPr>
          <w:vertAlign w:val="subscript"/>
        </w:rPr>
        <w:t xml:space="preserve">k </w:t>
      </w:r>
      <w:r>
        <w:t xml:space="preserve">) -вероятность наступления события A при истинности гипотезы H </w:t>
      </w:r>
      <w:r w:rsidRPr="00D02665">
        <w:rPr>
          <w:vertAlign w:val="subscript"/>
        </w:rPr>
        <w:t>k</w:t>
      </w:r>
      <w:r>
        <w:t xml:space="preserve"> ; </w:t>
      </w:r>
    </w:p>
    <w:p w:rsidR="00D02665" w:rsidRDefault="00D02665" w:rsidP="00D02665">
      <w:r>
        <w:t xml:space="preserve">P(A) -полная вероятность наступления события A. </w:t>
      </w:r>
    </w:p>
    <w:p w:rsidR="00EC2886" w:rsidRPr="001C4664" w:rsidRDefault="00D02665" w:rsidP="00B764EC">
      <w:r>
        <w:t>Формула Байеса позволяет «переставить причину и следствие»: по известному факту наступления события вычислить вероятность того, что оно было вызвано данной причиной.</w:t>
      </w: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1C4664" w:rsidRDefault="001C4664" w:rsidP="00B764EC">
      <w:pPr>
        <w:rPr>
          <w:b/>
        </w:rPr>
      </w:pPr>
    </w:p>
    <w:p w:rsidR="00B764EC" w:rsidRDefault="00B764EC" w:rsidP="00FF76D1">
      <w:pPr>
        <w:pStyle w:val="2"/>
      </w:pPr>
      <w:r w:rsidRPr="00D02665">
        <w:t xml:space="preserve"> </w:t>
      </w:r>
      <w:bookmarkStart w:id="8" w:name="_Toc11947311"/>
      <w:r w:rsidRPr="00D02665">
        <w:t>8. Последовательность испытаний. Схема Бернулли.</w:t>
      </w:r>
      <w:bookmarkEnd w:id="8"/>
      <w:r w:rsidRPr="00D02665">
        <w:t xml:space="preserve">  </w:t>
      </w:r>
    </w:p>
    <w:p w:rsidR="00D02665" w:rsidRDefault="00EC2886" w:rsidP="00B764EC">
      <w:pPr>
        <w:rPr>
          <w:b/>
        </w:rPr>
      </w:pPr>
      <w:r w:rsidRPr="00D02665">
        <w:rPr>
          <w:b/>
        </w:rPr>
        <w:t>Последовательность испытаний</w:t>
      </w:r>
      <w:r>
        <w:rPr>
          <w:b/>
        </w:rPr>
        <w:t xml:space="preserve"> :</w:t>
      </w:r>
    </w:p>
    <w:p w:rsidR="00D02665" w:rsidRPr="00EC2886" w:rsidRDefault="00EC2886" w:rsidP="00B764EC">
      <w:r w:rsidRPr="00EC2886">
        <w:t>а) последовательность зависимых испытаний</w:t>
      </w:r>
    </w:p>
    <w:p w:rsidR="00D02665" w:rsidRDefault="00EC2886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609725" cy="834024"/>
            <wp:effectExtent l="0" t="0" r="0" b="4445"/>
            <wp:docPr id="18" name="Рисунок 1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83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665" w:rsidRPr="00EC2886" w:rsidRDefault="00EC2886" w:rsidP="00B764EC">
      <w:r w:rsidRPr="00EC2886">
        <w:t>б) последовательность независимых испытаний</w:t>
      </w:r>
    </w:p>
    <w:p w:rsidR="00D02665" w:rsidRDefault="00EC2886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685925" cy="572119"/>
            <wp:effectExtent l="0" t="0" r="0" b="0"/>
            <wp:docPr id="19" name="Рисунок 1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57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86" w:rsidRPr="00EC2886" w:rsidRDefault="00EC2886" w:rsidP="00EC2886">
      <w:r w:rsidRPr="00EC2886">
        <w:t xml:space="preserve">в) цепь Маркова (случайный процесс с дискретными состояниями и дискретным временем) </w:t>
      </w:r>
    </w:p>
    <w:p w:rsidR="00EC2886" w:rsidRPr="00EC2886" w:rsidRDefault="00EC2886" w:rsidP="00EC2886">
      <w:r w:rsidRPr="00EC2886">
        <w:t>Предположим, что исходом каждого испытания может быть</w:t>
      </w:r>
      <w:r>
        <w:t xml:space="preserve"> одно событие из полной группы </w:t>
      </w:r>
      <w:r w:rsidRPr="00EC2886">
        <w:t xml:space="preserve">несовместимых  событий </w:t>
      </w:r>
      <w:r>
        <w:rPr>
          <w:noProof/>
          <w:lang w:eastAsia="ru-RU"/>
        </w:rPr>
        <w:drawing>
          <wp:inline distT="0" distB="0" distL="0" distR="0" wp14:anchorId="5570A83F" wp14:editId="5DF36BAD">
            <wp:extent cx="685800" cy="219075"/>
            <wp:effectExtent l="0" t="0" r="0" b="9525"/>
            <wp:docPr id="20" name="Рисунок 2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86">
        <w:t xml:space="preserve"> причем  условная вероятность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E76B02D" wp14:editId="0A519082">
            <wp:extent cx="266700" cy="238125"/>
            <wp:effectExtent l="0" t="0" r="0" b="9525"/>
            <wp:docPr id="21" name="Рисунок 2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886">
        <w:t xml:space="preserve"> появления  какого-то</w:t>
      </w:r>
      <w:r>
        <w:t xml:space="preserve"> </w:t>
      </w:r>
      <w:r w:rsidRPr="00EC2886">
        <w:t>события</w:t>
      </w:r>
      <w: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j</w:t>
      </w:r>
      <w:r w:rsidRPr="00EC2886">
        <w:rPr>
          <w:vertAlign w:val="subscript"/>
        </w:rPr>
        <w:t xml:space="preserve"> </w:t>
      </w:r>
      <w:r>
        <w:t xml:space="preserve"> при </w:t>
      </w:r>
      <w:r w:rsidRPr="00EC2886">
        <w:t>(</w:t>
      </w:r>
      <w:r>
        <w:rPr>
          <w:lang w:val="en-US"/>
        </w:rPr>
        <w:t>k</w:t>
      </w:r>
      <w:r w:rsidRPr="00EC2886">
        <w:t>+1) -ом испытании зависит только от того, какое событие</w:t>
      </w:r>
      <w: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t xml:space="preserve"> появилось при  k-ом испытании, и не зависит от того, какие события появились при более ранних испытаниях. Такая  последовательность  событий  называется  простой  цепью  Маркова.</w:t>
      </w:r>
    </w:p>
    <w:p w:rsidR="00EC2886" w:rsidRPr="001C4664" w:rsidRDefault="00EC2886" w:rsidP="00EC2886">
      <w:pPr>
        <w:rPr>
          <w:b/>
        </w:rPr>
      </w:pPr>
      <w:r w:rsidRPr="001C4664">
        <w:rPr>
          <w:b/>
        </w:rPr>
        <w:t xml:space="preserve">Схема Бернулли: </w:t>
      </w:r>
    </w:p>
    <w:p w:rsidR="00EC2886" w:rsidRDefault="00EC2886" w:rsidP="00EC2886">
      <w:r>
        <w:t xml:space="preserve">Пусть  проведено  n  независимых  испытаний,  каждое  из  которых  заканчивается  либо </w:t>
      </w:r>
    </w:p>
    <w:p w:rsidR="00EC2886" w:rsidRDefault="00EC2886" w:rsidP="00EC2886">
      <w:r>
        <w:t xml:space="preserve">«успехом»  с  вероятностью  р,  либо  «неудачей»  с  вероятностью  q=1-p.  Тогда  вероятность </w:t>
      </w:r>
    </w:p>
    <w:p w:rsidR="00EC2886" w:rsidRPr="00EC2886" w:rsidRDefault="00EC2886" w:rsidP="00EC2886">
      <w:r>
        <w:t>появления m «успехов» вычисляется по формуле Бернулли</w:t>
      </w:r>
    </w:p>
    <w:p w:rsidR="00EC2886" w:rsidRPr="001C4664" w:rsidRDefault="001C4664" w:rsidP="00B764EC">
      <w:r>
        <w:rPr>
          <w:noProof/>
          <w:lang w:eastAsia="ru-RU"/>
        </w:rPr>
        <w:drawing>
          <wp:inline distT="0" distB="0" distL="0" distR="0">
            <wp:extent cx="1447800" cy="266700"/>
            <wp:effectExtent l="0" t="0" r="0" b="0"/>
            <wp:docPr id="22" name="Рисунок 2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86" w:rsidRDefault="001C4664" w:rsidP="00B764EC">
      <w:r>
        <w:t>Вероятность появления m 1≤m ≤m</w:t>
      </w:r>
      <w:r w:rsidRPr="001C4664">
        <w:t>2  «успехов» считается по формуле Бернулли для отрезка</w:t>
      </w:r>
    </w:p>
    <w:p w:rsidR="001C4664" w:rsidRPr="001C4664" w:rsidRDefault="001C4664" w:rsidP="00B764EC">
      <w:r>
        <w:rPr>
          <w:noProof/>
          <w:lang w:eastAsia="ru-RU"/>
        </w:rPr>
        <w:drawing>
          <wp:inline distT="0" distB="0" distL="0" distR="0">
            <wp:extent cx="2257425" cy="409575"/>
            <wp:effectExtent l="0" t="0" r="9525" b="9525"/>
            <wp:docPr id="23" name="Рисунок 2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1C4664" w:rsidP="00B764EC">
      <w:r>
        <w:t>Зависимость вероятности P</w:t>
      </w:r>
      <w:r w:rsidRPr="001C4664">
        <w:t xml:space="preserve"> </w:t>
      </w:r>
      <w:r w:rsidRPr="001C4664">
        <w:rPr>
          <w:vertAlign w:val="subscript"/>
        </w:rPr>
        <w:t>n</w:t>
      </w:r>
      <w:r>
        <w:t xml:space="preserve"> </w:t>
      </w:r>
      <w:r w:rsidRPr="001C4664">
        <w:t>(m) от числа «успехов» m; n=10.</w:t>
      </w:r>
    </w:p>
    <w:p w:rsidR="00B0692B" w:rsidRDefault="00B0692B" w:rsidP="00B764EC"/>
    <w:p w:rsidR="00B0692B" w:rsidRDefault="00B0692B" w:rsidP="00B764EC"/>
    <w:p w:rsidR="00B0692B" w:rsidRDefault="00B0692B" w:rsidP="00B764EC"/>
    <w:p w:rsidR="00B0692B" w:rsidRDefault="00B0692B" w:rsidP="00B764EC"/>
    <w:p w:rsidR="00B0692B" w:rsidRDefault="00B0692B" w:rsidP="00B764EC"/>
    <w:p w:rsidR="001C4664" w:rsidRPr="00B0692B" w:rsidRDefault="00B764EC" w:rsidP="00FF76D1">
      <w:pPr>
        <w:pStyle w:val="2"/>
      </w:pPr>
      <w:r w:rsidRPr="001C4664">
        <w:t xml:space="preserve">  </w:t>
      </w:r>
      <w:bookmarkStart w:id="9" w:name="_Toc11947312"/>
      <w:r w:rsidRPr="001C4664">
        <w:t>9. Предельная теорема Пуассона.</w:t>
      </w:r>
      <w:bookmarkEnd w:id="9"/>
    </w:p>
    <w:p w:rsidR="001C4664" w:rsidRDefault="001C4664" w:rsidP="001C4664">
      <w:r>
        <w:t xml:space="preserve">Пусть число испытаний достаточно велико (n→∞), а вероятность появления </w:t>
      </w:r>
    </w:p>
    <w:p w:rsidR="001C4664" w:rsidRDefault="001C4664" w:rsidP="001C4664">
      <w:r>
        <w:t>интересующего нас события в каждом испытании достаточно мала (р→0), тогда  вероятность</w:t>
      </w:r>
    </w:p>
    <w:p w:rsidR="001C4664" w:rsidRDefault="00B0692B" w:rsidP="00B764EC">
      <w:r>
        <w:rPr>
          <w:noProof/>
          <w:lang w:eastAsia="ru-RU"/>
        </w:rPr>
        <w:drawing>
          <wp:inline distT="0" distB="0" distL="0" distR="0">
            <wp:extent cx="3105150" cy="409575"/>
            <wp:effectExtent l="0" t="0" r="0" b="9525"/>
            <wp:docPr id="24" name="Рисунок 2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0692B">
      <w:r>
        <w:t xml:space="preserve">Замечание 1: на практике формулу Пуассона используют обычно когда n&gt;100, a npq≤9.  </w:t>
      </w:r>
    </w:p>
    <w:p w:rsidR="00B0692B" w:rsidRDefault="00B0692B" w:rsidP="00B0692B">
      <w:r>
        <w:t xml:space="preserve">Замечание 2: поскольку р→0, то теорему называют законом редких явлений.  </w:t>
      </w:r>
    </w:p>
    <w:p w:rsidR="00B764EC" w:rsidRDefault="00B764EC" w:rsidP="00FF76D1">
      <w:pPr>
        <w:pStyle w:val="2"/>
      </w:pPr>
      <w:bookmarkStart w:id="10" w:name="_Toc11947313"/>
      <w:r w:rsidRPr="00B0692B">
        <w:t>10. Локальная теорема Муавра-Лапласа.</w:t>
      </w:r>
      <w:bookmarkEnd w:id="10"/>
      <w:r w:rsidRPr="00B0692B">
        <w:t xml:space="preserve">  </w:t>
      </w:r>
    </w:p>
    <w:p w:rsidR="00B0692B" w:rsidRPr="00B0692B" w:rsidRDefault="00B0692B" w:rsidP="00B0692B">
      <w:r w:rsidRPr="00B0692B">
        <w:t xml:space="preserve">Пусть число испытаний достаточно велико (n→∞), а вероятность появления </w:t>
      </w:r>
    </w:p>
    <w:p w:rsidR="00B0692B" w:rsidRPr="00B0692B" w:rsidRDefault="00B0692B" w:rsidP="00B0692B">
      <w:r w:rsidRPr="00B0692B">
        <w:t>интересующего нас события в каждом испытании постоянна и отлична от 0 и 1, тогда</w:t>
      </w:r>
    </w:p>
    <w:p w:rsidR="00B0692B" w:rsidRDefault="00B0692B" w:rsidP="00B764EC">
      <w:r>
        <w:rPr>
          <w:noProof/>
          <w:lang w:eastAsia="ru-RU"/>
        </w:rPr>
        <w:drawing>
          <wp:inline distT="0" distB="0" distL="0" distR="0">
            <wp:extent cx="2447925" cy="552450"/>
            <wp:effectExtent l="0" t="0" r="9525" b="0"/>
            <wp:docPr id="25" name="Рисунок 2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764EC">
      <w:r w:rsidRPr="00B0692B">
        <w:t>Замечание: на практике формула Муавра-Лапласа когда npq&gt;9</w:t>
      </w:r>
    </w:p>
    <w:p w:rsidR="00B764EC" w:rsidRDefault="00B764EC" w:rsidP="00FF76D1">
      <w:pPr>
        <w:pStyle w:val="2"/>
      </w:pPr>
      <w:bookmarkStart w:id="11" w:name="_Toc11947314"/>
      <w:r w:rsidRPr="00B0692B">
        <w:t>11. Интегральная теорема Муавра-Лапласа.</w:t>
      </w:r>
      <w:bookmarkEnd w:id="11"/>
      <w:r w:rsidRPr="00B0692B">
        <w:t xml:space="preserve"> </w:t>
      </w:r>
    </w:p>
    <w:p w:rsidR="00B0692B" w:rsidRPr="00B0692B" w:rsidRDefault="00B0692B" w:rsidP="00B0692B">
      <w:r w:rsidRPr="00B0692B">
        <w:t xml:space="preserve">Пусть число испытаний достаточно велико (n→∞), а вероятность </w:t>
      </w:r>
    </w:p>
    <w:p w:rsidR="00B0692B" w:rsidRPr="00B0692B" w:rsidRDefault="00B0692B" w:rsidP="00B0692B">
      <w:r w:rsidRPr="00B0692B">
        <w:t xml:space="preserve">появления, интересующего нас события, в каждом отдельном испытании постоянна и </w:t>
      </w:r>
    </w:p>
    <w:p w:rsidR="00B0692B" w:rsidRDefault="00B0692B" w:rsidP="00B0692B">
      <w:r w:rsidRPr="00B0692B">
        <w:t>отлична от 0 и 1, тогда</w:t>
      </w:r>
    </w:p>
    <w:p w:rsidR="00B0692B" w:rsidRDefault="00B0692B" w:rsidP="00B0692B">
      <w:r>
        <w:rPr>
          <w:noProof/>
          <w:lang w:eastAsia="ru-RU"/>
        </w:rPr>
        <w:drawing>
          <wp:inline distT="0" distB="0" distL="0" distR="0">
            <wp:extent cx="5372100" cy="2695575"/>
            <wp:effectExtent l="0" t="0" r="0" b="9525"/>
            <wp:docPr id="26" name="Рисунок 2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7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0692B"/>
    <w:p w:rsidR="00B0692B" w:rsidRDefault="00B0692B" w:rsidP="00B0692B"/>
    <w:p w:rsidR="00B30462" w:rsidRPr="00B0692B" w:rsidRDefault="00B30462" w:rsidP="00B0692B"/>
    <w:p w:rsidR="00B764EC" w:rsidRPr="00B30462" w:rsidRDefault="00B764EC" w:rsidP="00FF76D1">
      <w:pPr>
        <w:pStyle w:val="2"/>
      </w:pPr>
      <w:bookmarkStart w:id="12" w:name="_Toc11947315"/>
      <w:r w:rsidRPr="00B30462">
        <w:t>12. Понятие случайной величины. Функция распределения и ее свойства .</w:t>
      </w:r>
      <w:bookmarkEnd w:id="12"/>
      <w:r w:rsidRPr="00B30462">
        <w:t xml:space="preserve"> </w:t>
      </w:r>
    </w:p>
    <w:p w:rsidR="00B30462" w:rsidRDefault="00B30462" w:rsidP="00B30462">
      <w:r w:rsidRPr="00B30462">
        <w:rPr>
          <w:b/>
        </w:rPr>
        <w:t>Случайной величиной Х</w:t>
      </w:r>
      <w:r>
        <w:t xml:space="preserve"> называется действительная числовая функция Х = Х(ω), определенная на множестве (пространстве) элементарных событий Ω и такая, что для любого х€</w:t>
      </w:r>
      <w:r>
        <w:rPr>
          <w:lang w:val="en-US"/>
        </w:rPr>
        <w:t>R</w:t>
      </w:r>
      <w:r>
        <w:t xml:space="preserve"> </w:t>
      </w:r>
      <w:r>
        <w:rPr>
          <w:rFonts w:ascii="Calibri" w:hAnsi="Calibri" w:cs="Calibri"/>
        </w:rPr>
        <w:t>множество</w:t>
      </w:r>
      <w:r>
        <w:t xml:space="preserve"> </w:t>
      </w:r>
      <w:r>
        <w:rPr>
          <w:rFonts w:ascii="Calibri" w:hAnsi="Calibri" w:cs="Calibri"/>
        </w:rPr>
        <w:t>тех</w:t>
      </w:r>
      <w:r>
        <w:t xml:space="preserve"> </w:t>
      </w:r>
      <w:r>
        <w:rPr>
          <w:rFonts w:ascii="Calibri" w:hAnsi="Calibri" w:cs="Calibri"/>
        </w:rPr>
        <w:t>ω</w:t>
      </w:r>
      <w:r>
        <w:t xml:space="preserve">, </w:t>
      </w:r>
      <w:r>
        <w:rPr>
          <w:rFonts w:ascii="Calibri" w:hAnsi="Calibri" w:cs="Calibri"/>
        </w:rPr>
        <w:t>для</w:t>
      </w:r>
      <w:r>
        <w:t xml:space="preserve"> </w:t>
      </w:r>
      <w:r>
        <w:rPr>
          <w:rFonts w:ascii="Calibri" w:hAnsi="Calibri" w:cs="Calibri"/>
        </w:rPr>
        <w:t>которых</w:t>
      </w:r>
      <w:r>
        <w:t xml:space="preserve"> </w:t>
      </w:r>
      <w:r>
        <w:rPr>
          <w:rFonts w:ascii="Calibri" w:hAnsi="Calibri" w:cs="Calibri"/>
        </w:rPr>
        <w:t>Х</w:t>
      </w:r>
      <w:r>
        <w:t>(</w:t>
      </w:r>
      <w:r>
        <w:rPr>
          <w:rFonts w:ascii="Calibri" w:hAnsi="Calibri" w:cs="Calibri"/>
        </w:rPr>
        <w:t>ω</w:t>
      </w:r>
      <w:r>
        <w:t xml:space="preserve">) &lt; x, </w:t>
      </w:r>
      <w:r>
        <w:rPr>
          <w:rFonts w:ascii="Calibri" w:hAnsi="Calibri" w:cs="Calibri"/>
        </w:rPr>
        <w:t>принадлежит</w:t>
      </w:r>
      <w:r>
        <w:t xml:space="preserve"> </w:t>
      </w:r>
      <w:r>
        <w:rPr>
          <w:rFonts w:ascii="Calibri" w:hAnsi="Calibri" w:cs="Calibri"/>
        </w:rPr>
        <w:t>алгебре</w:t>
      </w:r>
      <w:r>
        <w:t xml:space="preserve"> событий данного эксперимента.</w:t>
      </w:r>
    </w:p>
    <w:p w:rsidR="00B30462" w:rsidRDefault="00B30462" w:rsidP="00B764EC">
      <w:r>
        <w:rPr>
          <w:noProof/>
          <w:lang w:eastAsia="ru-RU"/>
        </w:rPr>
        <w:drawing>
          <wp:inline distT="0" distB="0" distL="0" distR="0">
            <wp:extent cx="4184012" cy="800100"/>
            <wp:effectExtent l="0" t="0" r="7620" b="0"/>
            <wp:docPr id="27" name="Рисунок 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2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62" w:rsidRDefault="00B30462" w:rsidP="00B30462">
      <w:r w:rsidRPr="00B30462">
        <w:rPr>
          <w:b/>
        </w:rPr>
        <w:t>Функцией распределения</w:t>
      </w:r>
      <w:r>
        <w:t xml:space="preserve"> вероятностей случайной величины Х называется функция FХ(x) = P(X &lt; x)</w:t>
      </w:r>
    </w:p>
    <w:p w:rsidR="00B30462" w:rsidRDefault="00B30462" w:rsidP="00B764EC">
      <w:r>
        <w:t>Пример :</w:t>
      </w:r>
    </w:p>
    <w:p w:rsidR="00B30462" w:rsidRDefault="00B30462" w:rsidP="00B764EC">
      <w:r>
        <w:rPr>
          <w:noProof/>
          <w:lang w:eastAsia="ru-RU"/>
        </w:rPr>
        <w:drawing>
          <wp:inline distT="0" distB="0" distL="0" distR="0">
            <wp:extent cx="1409700" cy="899440"/>
            <wp:effectExtent l="0" t="0" r="0" b="0"/>
            <wp:docPr id="28" name="Рисунок 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62" w:rsidRPr="00B30462" w:rsidRDefault="00B30462" w:rsidP="00B764EC">
      <w:r>
        <w:rPr>
          <w:noProof/>
          <w:lang w:eastAsia="ru-RU"/>
        </w:rPr>
        <w:drawing>
          <wp:inline distT="0" distB="0" distL="0" distR="0">
            <wp:extent cx="5038725" cy="1999059"/>
            <wp:effectExtent l="0" t="0" r="0" b="1270"/>
            <wp:docPr id="29" name="Рисунок 2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30462" w:rsidRDefault="00B764EC" w:rsidP="00B764EC">
      <w:pPr>
        <w:rPr>
          <w:b/>
        </w:rPr>
      </w:pPr>
      <w:r w:rsidRPr="00B30462">
        <w:rPr>
          <w:b/>
        </w:rPr>
        <w:t xml:space="preserve">13.Дискретные  случайные  величины:  определение,  вид  </w:t>
      </w:r>
      <w:r w:rsidR="00B30462" w:rsidRPr="00B30462">
        <w:rPr>
          <w:b/>
        </w:rPr>
        <w:t xml:space="preserve">функции  распределения  и </w:t>
      </w:r>
      <w:r w:rsidRPr="00B30462">
        <w:rPr>
          <w:b/>
        </w:rPr>
        <w:t xml:space="preserve">иллюстрация ее свойств.  </w:t>
      </w:r>
    </w:p>
    <w:p w:rsidR="00B30462" w:rsidRPr="004C7E51" w:rsidRDefault="00B30462" w:rsidP="00B30462">
      <w:r>
        <w:t xml:space="preserve">Случайная  величина  X  называется  </w:t>
      </w:r>
      <w:r w:rsidRPr="004C7E51">
        <w:rPr>
          <w:b/>
        </w:rPr>
        <w:t>дискретной  случайной  величиной</w:t>
      </w:r>
      <w:r>
        <w:t xml:space="preserve">,  если все её значения можно пронумеровать, т.е. X= {x </w:t>
      </w:r>
      <w:r w:rsidRPr="00B30462">
        <w:rPr>
          <w:vertAlign w:val="subscript"/>
        </w:rPr>
        <w:t>i</w:t>
      </w:r>
      <w:r>
        <w:t xml:space="preserve"> },  (i=1, 2, 3…)</w:t>
      </w:r>
      <w:r w:rsidR="004C7E51">
        <w:t xml:space="preserve">. </w:t>
      </w:r>
      <w:r>
        <w:t>Законом  распределения  дискретной  случайн</w:t>
      </w:r>
      <w:r w:rsidR="004C7E51">
        <w:t xml:space="preserve">ой  величины  (распределением) </w:t>
      </w:r>
      <w:r>
        <w:t>называется соответствие между ее возможными значения</w:t>
      </w:r>
      <w:r w:rsidR="004C7E51">
        <w:t xml:space="preserve">ми и их вероятностями, то есть </w:t>
      </w:r>
      <w:r>
        <w:t>совокупность</w:t>
      </w:r>
      <w:r w:rsidRPr="004C7E51">
        <w:t xml:space="preserve"> {</w:t>
      </w:r>
      <w:r w:rsidRPr="00B30462">
        <w:rPr>
          <w:lang w:val="en-US"/>
        </w:rPr>
        <w:t>x</w:t>
      </w:r>
      <w:r w:rsidRPr="004C7E51">
        <w:t xml:space="preserve"> </w:t>
      </w:r>
      <w:r w:rsidRPr="00B30462">
        <w:rPr>
          <w:lang w:val="en-US"/>
        </w:rPr>
        <w:t>i</w:t>
      </w:r>
      <w:r w:rsidRPr="004C7E51">
        <w:t xml:space="preserve"> , </w:t>
      </w:r>
      <w:r w:rsidRPr="00B30462">
        <w:rPr>
          <w:lang w:val="en-US"/>
        </w:rPr>
        <w:t>p</w:t>
      </w:r>
      <w:r w:rsidRPr="004C7E51">
        <w:t xml:space="preserve"> </w:t>
      </w:r>
      <w:r w:rsidRPr="00B30462">
        <w:rPr>
          <w:lang w:val="en-US"/>
        </w:rPr>
        <w:t>i</w:t>
      </w:r>
      <w:r w:rsidRPr="004C7E51">
        <w:t xml:space="preserve"> },  (</w:t>
      </w:r>
      <w:r w:rsidRPr="00B30462">
        <w:rPr>
          <w:lang w:val="en-US"/>
        </w:rPr>
        <w:t>i</w:t>
      </w:r>
      <w:r w:rsidRPr="004C7E51">
        <w:t xml:space="preserve">=1, 2, 3…) </w:t>
      </w:r>
    </w:p>
    <w:p w:rsidR="00B30462" w:rsidRDefault="00B30462" w:rsidP="006F6617">
      <w:r>
        <w:t>а) Закон распределения может быть задан в виде таблицы - ряда распределения ДСВ.</w:t>
      </w:r>
      <w:r w:rsidR="004C7E51">
        <w:t xml:space="preserve"> </w:t>
      </w:r>
      <w:r w:rsidR="006F6617">
        <w:t>Рядом  распределения  ДСВ  называется  таб</w:t>
      </w:r>
      <w:r w:rsidR="004C7E51">
        <w:t xml:space="preserve">лица,  первая  строка  которой </w:t>
      </w:r>
      <w:r w:rsidR="006F6617">
        <w:t>содержит все возможные значения ДСВ, расположенные в</w:t>
      </w:r>
      <w:r w:rsidR="004C7E51">
        <w:t xml:space="preserve"> порядке возрастания, а вторая </w:t>
      </w:r>
      <w:r w:rsidR="006F6617">
        <w:t>строка соответствующие этим значениям вероятности.</w:t>
      </w:r>
    </w:p>
    <w:p w:rsidR="00B30462" w:rsidRDefault="006F6617" w:rsidP="00B764EC">
      <w:r>
        <w:rPr>
          <w:noProof/>
          <w:lang w:eastAsia="ru-RU"/>
        </w:rPr>
        <w:lastRenderedPageBreak/>
        <w:drawing>
          <wp:inline distT="0" distB="0" distL="0" distR="0">
            <wp:extent cx="2886075" cy="389654"/>
            <wp:effectExtent l="0" t="0" r="0" b="0"/>
            <wp:docPr id="30" name="Рисунок 3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79" cy="39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17" w:rsidRDefault="006F6617" w:rsidP="00B764EC">
      <w:r w:rsidRPr="006F6617">
        <w:t xml:space="preserve">б) Закон распределения может быть задан в виде формулы.  </w:t>
      </w:r>
    </w:p>
    <w:p w:rsidR="00B30462" w:rsidRDefault="006F6617" w:rsidP="00B764EC">
      <w:r w:rsidRPr="006F6617">
        <w:t>в) Закон распределения может быть задан с помощью названия распределения.</w:t>
      </w:r>
    </w:p>
    <w:p w:rsidR="00B764EC" w:rsidRPr="004C7E51" w:rsidRDefault="00B764EC" w:rsidP="00FF76D1">
      <w:pPr>
        <w:pStyle w:val="2"/>
      </w:pPr>
      <w:bookmarkStart w:id="13" w:name="_Toc11947316"/>
      <w:r w:rsidRPr="004C7E51">
        <w:t>14. Биномиальное распределение.</w:t>
      </w:r>
      <w:bookmarkEnd w:id="13"/>
      <w:r w:rsidRPr="004C7E51">
        <w:t xml:space="preserve">  </w:t>
      </w:r>
    </w:p>
    <w:p w:rsidR="004C7E51" w:rsidRDefault="004C7E51" w:rsidP="004C7E51">
      <w:r w:rsidRPr="004C7E51">
        <w:t>Д</w:t>
      </w:r>
      <w:r>
        <w:t xml:space="preserve">искретная  случайная  величина  X  называется  </w:t>
      </w:r>
      <w:r w:rsidRPr="004C7E51">
        <w:rPr>
          <w:b/>
        </w:rPr>
        <w:t>распределенной  по  биномиальному  закону</w:t>
      </w:r>
      <w:r>
        <w:t xml:space="preserve">  В  (n,  p)  (имеет биномиальное распределение с параметрами  n, p), если ее возможные значения  X=0, 1, 2… n, а вероятности вычисляются по формуле:</w:t>
      </w:r>
    </w:p>
    <w:p w:rsidR="004C7E51" w:rsidRDefault="004C7E51" w:rsidP="00B764EC">
      <w:r>
        <w:rPr>
          <w:noProof/>
          <w:lang w:eastAsia="ru-RU"/>
        </w:rPr>
        <w:drawing>
          <wp:inline distT="0" distB="0" distL="0" distR="0">
            <wp:extent cx="1619250" cy="285750"/>
            <wp:effectExtent l="0" t="0" r="0" b="0"/>
            <wp:docPr id="32" name="Рисунок 3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B764EC" w:rsidP="00FF76D1">
      <w:pPr>
        <w:pStyle w:val="2"/>
      </w:pPr>
      <w:bookmarkStart w:id="14" w:name="_Toc11947317"/>
      <w:r w:rsidRPr="004C7E51">
        <w:t>15. Распределение Пуассона</w:t>
      </w:r>
      <w:bookmarkEnd w:id="14"/>
      <w:r w:rsidRPr="004C7E51">
        <w:t xml:space="preserve">  </w:t>
      </w:r>
    </w:p>
    <w:p w:rsidR="004C7E51" w:rsidRDefault="004C7E51" w:rsidP="004C7E51">
      <w:r w:rsidRPr="004C7E51">
        <w:t>Д</w:t>
      </w:r>
      <w:r>
        <w:t xml:space="preserve">искретная  случайная </w:t>
      </w:r>
      <w:r w:rsidR="00717AAF">
        <w:t>Х</w:t>
      </w:r>
      <w:r>
        <w:t xml:space="preserve"> величина  называется распределенной по закону Пуассона (имеет распределение Пуассона) с параметром </w:t>
      </w:r>
      <w:r w:rsidR="001F7880">
        <w:t xml:space="preserve">λ </w:t>
      </w:r>
      <w:r>
        <w:t>&gt;0, если ее возможные значения Х=0,1,2…, а вероятности вычисляются по формуле:</w:t>
      </w:r>
    </w:p>
    <w:p w:rsidR="004C7E51" w:rsidRPr="004C7E51" w:rsidRDefault="001F7880" w:rsidP="00B764EC">
      <w:r>
        <w:rPr>
          <w:noProof/>
          <w:lang w:eastAsia="ru-RU"/>
        </w:rPr>
        <w:drawing>
          <wp:inline distT="0" distB="0" distL="0" distR="0">
            <wp:extent cx="1114425" cy="495300"/>
            <wp:effectExtent l="0" t="0" r="9525" b="0"/>
            <wp:docPr id="6" name="Рисунок 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B764EC" w:rsidP="00FF76D1">
      <w:pPr>
        <w:pStyle w:val="2"/>
      </w:pPr>
      <w:bookmarkStart w:id="15" w:name="_Toc11947318"/>
      <w:r w:rsidRPr="00717AAF">
        <w:t>16. Геометрическое распределение.</w:t>
      </w:r>
      <w:bookmarkEnd w:id="15"/>
      <w:r w:rsidRPr="00717AAF">
        <w:t xml:space="preserve"> </w:t>
      </w:r>
    </w:p>
    <w:p w:rsidR="00717AAF" w:rsidRDefault="00717AAF" w:rsidP="00717AAF">
      <w:r w:rsidRPr="004C7E51">
        <w:t>Д</w:t>
      </w:r>
      <w:r>
        <w:t>искретная  случайная  величина Х  называется  распределенной  по  геометрическому  закону  (имеет  геометрическое распределение) с параметром  p,  если она принимает значения Х=1,2,3…, а вероятности вычисляются по формуле:</w:t>
      </w:r>
    </w:p>
    <w:p w:rsidR="00717AAF" w:rsidRPr="00717AAF" w:rsidRDefault="00717AAF" w:rsidP="00717AAF">
      <w:r>
        <w:rPr>
          <w:noProof/>
          <w:lang w:eastAsia="ru-RU"/>
        </w:rPr>
        <w:drawing>
          <wp:inline distT="0" distB="0" distL="0" distR="0">
            <wp:extent cx="1477645" cy="266065"/>
            <wp:effectExtent l="0" t="0" r="8255" b="635"/>
            <wp:docPr id="17" name="Рисунок 1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AAF" w:rsidRPr="00717AAF" w:rsidRDefault="00B764EC" w:rsidP="00FF76D1">
      <w:pPr>
        <w:pStyle w:val="2"/>
      </w:pPr>
      <w:bookmarkStart w:id="16" w:name="_Toc11947319"/>
      <w:r w:rsidRPr="00717AAF">
        <w:t>17. Гипергеометрическое распределение</w:t>
      </w:r>
      <w:bookmarkEnd w:id="16"/>
    </w:p>
    <w:p w:rsidR="00717AAF" w:rsidRDefault="00717AAF" w:rsidP="00717AAF">
      <w:r w:rsidRPr="004C7E51">
        <w:t>Д</w:t>
      </w:r>
      <w:r>
        <w:t xml:space="preserve">искретная  случайная  величина Х  называется  распределенной  по  гипергеометрическому  закону  (имеет гипергеометрическое распределение) с параметрами  n1, n2, n  если она принимает значения </w:t>
      </w:r>
      <w:r w:rsidR="00846E7B">
        <w:rPr>
          <w:noProof/>
          <w:lang w:eastAsia="ru-RU"/>
        </w:rPr>
        <w:drawing>
          <wp:inline distT="0" distB="0" distL="0" distR="0">
            <wp:extent cx="1190625" cy="276225"/>
            <wp:effectExtent l="0" t="0" r="9525" b="9525"/>
            <wp:docPr id="31" name="Рисунок 3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70000"/>
                              </a14:imgEffect>
                              <a14:imgEffect>
                                <a14:brightnessContrast contras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а вероятности вычисляются по формуле:</w:t>
      </w:r>
    </w:p>
    <w:p w:rsidR="00717AAF" w:rsidRDefault="00846E7B" w:rsidP="00B764EC">
      <w:r>
        <w:rPr>
          <w:noProof/>
          <w:lang w:eastAsia="ru-RU"/>
        </w:rPr>
        <w:drawing>
          <wp:inline distT="0" distB="0" distL="0" distR="0">
            <wp:extent cx="4658094" cy="1010093"/>
            <wp:effectExtent l="0" t="0" r="0" b="0"/>
            <wp:docPr id="33" name="Рисунок 3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89" cy="101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E7B" w:rsidRDefault="00846E7B" w:rsidP="00B764EC">
      <w:pPr>
        <w:rPr>
          <w:b/>
        </w:rPr>
      </w:pPr>
    </w:p>
    <w:p w:rsidR="00846E7B" w:rsidRDefault="00846E7B" w:rsidP="00B764EC">
      <w:pPr>
        <w:rPr>
          <w:b/>
        </w:rPr>
      </w:pPr>
    </w:p>
    <w:p w:rsidR="00846E7B" w:rsidRDefault="00846E7B" w:rsidP="00B764EC">
      <w:pPr>
        <w:rPr>
          <w:b/>
        </w:rPr>
      </w:pPr>
    </w:p>
    <w:p w:rsidR="00846E7B" w:rsidRDefault="00846E7B" w:rsidP="00B764EC">
      <w:pPr>
        <w:rPr>
          <w:b/>
        </w:rPr>
      </w:pPr>
    </w:p>
    <w:p w:rsidR="00846E7B" w:rsidRDefault="00846E7B" w:rsidP="00B764EC">
      <w:pPr>
        <w:rPr>
          <w:b/>
        </w:rPr>
      </w:pPr>
    </w:p>
    <w:p w:rsidR="00846E7B" w:rsidRDefault="00846E7B" w:rsidP="00B764EC">
      <w:pPr>
        <w:rPr>
          <w:b/>
        </w:rPr>
      </w:pPr>
    </w:p>
    <w:p w:rsidR="00846E7B" w:rsidRDefault="00846E7B" w:rsidP="00B764EC">
      <w:pPr>
        <w:rPr>
          <w:b/>
        </w:rPr>
      </w:pPr>
    </w:p>
    <w:p w:rsidR="00B764EC" w:rsidRPr="00846E7B" w:rsidRDefault="00B764EC" w:rsidP="00FF76D1">
      <w:pPr>
        <w:pStyle w:val="2"/>
      </w:pPr>
      <w:r w:rsidRPr="00846E7B">
        <w:t xml:space="preserve">  </w:t>
      </w:r>
      <w:bookmarkStart w:id="17" w:name="_Toc11947320"/>
      <w:r w:rsidRPr="00846E7B">
        <w:t>18.  Непрерывные  случайные  величины:  определение,  плотность  распределения</w:t>
      </w:r>
      <w:bookmarkEnd w:id="17"/>
      <w:r w:rsidRPr="00846E7B">
        <w:t xml:space="preserve"> </w:t>
      </w:r>
    </w:p>
    <w:p w:rsidR="00B764EC" w:rsidRDefault="00B764EC" w:rsidP="00B764EC">
      <w:pPr>
        <w:rPr>
          <w:b/>
        </w:rPr>
      </w:pPr>
      <w:r w:rsidRPr="00846E7B">
        <w:rPr>
          <w:b/>
        </w:rPr>
        <w:t xml:space="preserve">вероятностей и ее свойства.  </w:t>
      </w:r>
    </w:p>
    <w:p w:rsidR="00846E7B" w:rsidRPr="00846E7B" w:rsidRDefault="00846E7B" w:rsidP="00846E7B">
      <w:r w:rsidRPr="00846E7B">
        <w:rPr>
          <w:b/>
        </w:rPr>
        <w:t>Непрерывной  случайной  величиной  X</w:t>
      </w:r>
      <w:r>
        <w:t xml:space="preserve">  называется  такая  случайная </w:t>
      </w:r>
      <w:r w:rsidRPr="00846E7B">
        <w:t>величина, которая может принимать любые числовые значе</w:t>
      </w:r>
      <w:r>
        <w:t xml:space="preserve">ния в заданном интервале и для </w:t>
      </w:r>
      <w:r w:rsidRPr="00846E7B">
        <w:t xml:space="preserve">которой существует предел:  </w:t>
      </w:r>
    </w:p>
    <w:p w:rsidR="00846E7B" w:rsidRPr="00846E7B" w:rsidRDefault="00846E7B" w:rsidP="00B764EC">
      <w:r>
        <w:rPr>
          <w:noProof/>
          <w:lang w:eastAsia="ru-RU"/>
        </w:rPr>
        <w:drawing>
          <wp:inline distT="0" distB="0" distL="0" distR="0">
            <wp:extent cx="2052320" cy="446405"/>
            <wp:effectExtent l="0" t="0" r="5080" b="0"/>
            <wp:docPr id="34" name="Рисунок 3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7B">
        <w:t xml:space="preserve"> называемый </w:t>
      </w:r>
      <w:r w:rsidRPr="00846E7B">
        <w:rPr>
          <w:b/>
        </w:rPr>
        <w:t>плотностью распределения вероятностей</w:t>
      </w:r>
    </w:p>
    <w:p w:rsidR="00846E7B" w:rsidRPr="00846E7B" w:rsidRDefault="00846E7B" w:rsidP="00B764EC">
      <w:pPr>
        <w:rPr>
          <w:b/>
        </w:rPr>
      </w:pPr>
      <w:r w:rsidRPr="00846E7B">
        <w:rPr>
          <w:b/>
        </w:rPr>
        <w:t>Свойства плотности распределения вероятностей.</w:t>
      </w:r>
    </w:p>
    <w:p w:rsidR="00846E7B" w:rsidRPr="000349FA" w:rsidRDefault="00846E7B" w:rsidP="00B764EC">
      <w:r>
        <w:rPr>
          <w:noProof/>
          <w:lang w:eastAsia="ru-RU"/>
        </w:rPr>
        <w:drawing>
          <wp:inline distT="0" distB="0" distL="0" distR="0">
            <wp:extent cx="3583305" cy="1690370"/>
            <wp:effectExtent l="0" t="0" r="0" b="5080"/>
            <wp:docPr id="35" name="Рисунок 3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846E7B" w:rsidRDefault="00B764EC" w:rsidP="00FF76D1">
      <w:pPr>
        <w:pStyle w:val="2"/>
      </w:pPr>
      <w:bookmarkStart w:id="18" w:name="_Toc11947321"/>
      <w:r w:rsidRPr="00846E7B">
        <w:t>19. Равномерный закон распределения случайных величин.</w:t>
      </w:r>
      <w:bookmarkEnd w:id="18"/>
      <w:r w:rsidRPr="00846E7B">
        <w:t xml:space="preserve"> </w:t>
      </w:r>
    </w:p>
    <w:p w:rsidR="00846E7B" w:rsidRDefault="00846E7B" w:rsidP="00846E7B">
      <w:r>
        <w:t xml:space="preserve">Случайная  величина  Х  называется  </w:t>
      </w:r>
      <w:r w:rsidRPr="000349FA">
        <w:rPr>
          <w:b/>
        </w:rPr>
        <w:t>равномерно  распределенной</w:t>
      </w:r>
      <w:r>
        <w:t xml:space="preserve">  на  отрезке    [a;  b] (имеющей  равномерное  распределение  с  параметрами  а,b),  если  её  плотность распределения вероятностей имеет вид:</w:t>
      </w:r>
    </w:p>
    <w:p w:rsidR="00846E7B" w:rsidRDefault="000349FA" w:rsidP="00B764EC">
      <w:r>
        <w:rPr>
          <w:noProof/>
          <w:lang w:eastAsia="ru-RU"/>
        </w:rPr>
        <w:lastRenderedPageBreak/>
        <w:drawing>
          <wp:inline distT="0" distB="0" distL="0" distR="0">
            <wp:extent cx="3991865" cy="4082902"/>
            <wp:effectExtent l="0" t="0" r="8890" b="0"/>
            <wp:docPr id="37" name="Рисунок 3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40" cy="40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07535" cy="2784548"/>
            <wp:effectExtent l="0" t="0" r="2540" b="0"/>
            <wp:docPr id="38" name="Рисунок 3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470" cy="27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B764EC" w:rsidP="00FF76D1">
      <w:pPr>
        <w:pStyle w:val="2"/>
      </w:pPr>
      <w:bookmarkStart w:id="19" w:name="_Toc11947322"/>
      <w:r w:rsidRPr="000349FA">
        <w:t>20. Нормальный закон распределения случайных величин.</w:t>
      </w:r>
      <w:bookmarkEnd w:id="19"/>
      <w:r w:rsidRPr="000349FA">
        <w:t xml:space="preserve"> </w:t>
      </w:r>
    </w:p>
    <w:p w:rsidR="000349FA" w:rsidRPr="000349FA" w:rsidRDefault="000349FA" w:rsidP="000349FA">
      <w:r>
        <w:t xml:space="preserve">Случайная  величина  Х  называется  распределенной  по  </w:t>
      </w:r>
      <w:r w:rsidRPr="000349FA">
        <w:rPr>
          <w:b/>
        </w:rPr>
        <w:t>нормальному  закону</w:t>
      </w:r>
      <w:r w:rsidR="00696BE7">
        <w:t xml:space="preserve">  с </w:t>
      </w:r>
      <w:r>
        <w:t xml:space="preserve">параметрами </w:t>
      </w:r>
      <w:r w:rsidRPr="000349FA">
        <w:t>σ</w:t>
      </w:r>
      <w:r>
        <w:t xml:space="preserve">,a (имеющей  нормальное  распределение  с  параметрами </w:t>
      </w:r>
      <w:r w:rsidRPr="000349FA">
        <w:t>σ</w:t>
      </w:r>
      <w:r w:rsidR="00696BE7">
        <w:t xml:space="preserve">,a ),  если  её </w:t>
      </w:r>
      <w:r>
        <w:t>плотность распределения вероятностей имеет вид:</w:t>
      </w:r>
    </w:p>
    <w:p w:rsidR="000349FA" w:rsidRDefault="000349FA" w:rsidP="00B764E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068051" cy="723014"/>
            <wp:effectExtent l="0" t="0" r="0" b="1270"/>
            <wp:docPr id="39" name="Рисунок 3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34" cy="7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E7" w:rsidRPr="00696BE7" w:rsidRDefault="00696BE7" w:rsidP="00696BE7">
      <w:r>
        <w:t xml:space="preserve">Если  </w:t>
      </w:r>
      <w:r>
        <w:rPr>
          <w:lang w:val="en-US"/>
        </w:rPr>
        <w:t>a</w:t>
      </w:r>
      <w:r w:rsidRPr="00696BE7">
        <w:t xml:space="preserve">=0 , </w:t>
      </w:r>
      <w:r w:rsidRPr="000349FA">
        <w:t>σ</w:t>
      </w:r>
      <w:r w:rsidRPr="00696BE7">
        <w:t>=1</w:t>
      </w:r>
      <w:r>
        <w:t xml:space="preserve"> т.е. Х→  </w:t>
      </w:r>
      <w:r>
        <w:rPr>
          <w:lang w:val="en-US"/>
        </w:rPr>
        <w:t>N</w:t>
      </w:r>
      <w:r w:rsidRPr="00696BE7">
        <w:t>(0</w:t>
      </w:r>
      <w:r>
        <w:t>;1</w:t>
      </w:r>
      <w:r w:rsidRPr="00696BE7">
        <w:t>) , то говоря</w:t>
      </w:r>
      <w:r>
        <w:t>т, что НСВ Х имеет стандартное нормальное</w:t>
      </w:r>
      <w:r w:rsidRPr="00696BE7">
        <w:t xml:space="preserve"> распределение.</w:t>
      </w:r>
    </w:p>
    <w:p w:rsidR="00B764EC" w:rsidRDefault="00B764EC" w:rsidP="00FF76D1">
      <w:pPr>
        <w:pStyle w:val="2"/>
      </w:pPr>
      <w:bookmarkStart w:id="20" w:name="_Toc11947323"/>
      <w:r w:rsidRPr="000349FA">
        <w:t>21. Показательный закон распределения случайных величин.</w:t>
      </w:r>
      <w:bookmarkEnd w:id="20"/>
      <w:r w:rsidRPr="000349FA">
        <w:t xml:space="preserve"> </w:t>
      </w:r>
    </w:p>
    <w:p w:rsidR="00696BE7" w:rsidRPr="00696BE7" w:rsidRDefault="00696BE7" w:rsidP="00696BE7">
      <w:r>
        <w:t>Случайная  величина  X  называется  распределенной  по  показательному (экспоненциальному)  закону  с  параметром λ</w:t>
      </w:r>
      <w:r w:rsidRPr="00696BE7">
        <w:t>&gt;</w:t>
      </w:r>
      <w:r>
        <w:t>0  (имеющей  показательное распределение  с  параметром λ</w:t>
      </w:r>
      <w:r w:rsidRPr="00696BE7">
        <w:t>&gt;</w:t>
      </w:r>
      <w:r>
        <w:t>0),  если  её  плотность  распределения  вероятности имеет вид:</w:t>
      </w:r>
    </w:p>
    <w:p w:rsidR="00696BE7" w:rsidRDefault="00696BE7" w:rsidP="00B764E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552575" cy="1180465"/>
            <wp:effectExtent l="0" t="0" r="9525" b="635"/>
            <wp:docPr id="40" name="Рисунок 4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E7" w:rsidRDefault="00696BE7" w:rsidP="00B764EC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167630" cy="1807845"/>
            <wp:effectExtent l="0" t="0" r="0" b="1905"/>
            <wp:docPr id="41" name="Рисунок 4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E7" w:rsidRPr="00696BE7" w:rsidRDefault="00696BE7" w:rsidP="00B764E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4AC996C0" wp14:editId="32A9309F">
            <wp:extent cx="2062716" cy="2460919"/>
            <wp:effectExtent l="0" t="0" r="0" b="0"/>
            <wp:docPr id="42" name="Рисунок 4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28" cy="24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E7" w:rsidRPr="00696BE7" w:rsidRDefault="00B764EC" w:rsidP="00FF76D1">
      <w:pPr>
        <w:pStyle w:val="2"/>
      </w:pPr>
      <w:bookmarkStart w:id="21" w:name="_Toc11947324"/>
      <w:r w:rsidRPr="00696BE7">
        <w:t>22.  Вычисление  вероятности  попадания  случайной  величины,  распределенно</w:t>
      </w:r>
      <w:r w:rsidR="00F8395A">
        <w:t xml:space="preserve">й  по </w:t>
      </w:r>
      <w:r w:rsidRPr="00696BE7">
        <w:t>нормальному закону,  в заданный интервал. Правило «трех сигм».</w:t>
      </w:r>
      <w:bookmarkEnd w:id="21"/>
      <w:r w:rsidRPr="00696BE7">
        <w:t xml:space="preserve"> </w:t>
      </w:r>
    </w:p>
    <w:p w:rsidR="00696BE7" w:rsidRPr="00696BE7" w:rsidRDefault="00696BE7" w:rsidP="00B764EC">
      <w:r w:rsidRPr="00696BE7">
        <w:t>Вероятность попадания значений  Х в заданный интервал (отрезок, промежуток)</w:t>
      </w:r>
    </w:p>
    <w:p w:rsidR="00696BE7" w:rsidRPr="00696BE7" w:rsidRDefault="00696BE7" w:rsidP="00B764EC">
      <w:r>
        <w:rPr>
          <w:noProof/>
          <w:lang w:eastAsia="ru-RU"/>
        </w:rPr>
        <w:drawing>
          <wp:inline distT="0" distB="0" distL="0" distR="0">
            <wp:extent cx="3881120" cy="903605"/>
            <wp:effectExtent l="0" t="0" r="5080" b="0"/>
            <wp:docPr id="43" name="Рисунок 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E7" w:rsidRPr="00696BE7" w:rsidRDefault="00F8395A" w:rsidP="00F8395A">
      <w:r w:rsidRPr="00F8395A">
        <w:rPr>
          <w:b/>
        </w:rPr>
        <w:t>Правило трёх сигм</w:t>
      </w:r>
      <w:r>
        <w:t xml:space="preserve"> — практически все значения нормально распределённой случайной величины лежат в интервале   (а-3</w:t>
      </w:r>
      <w:r w:rsidRPr="000349FA">
        <w:t>σ</w:t>
      </w:r>
      <w:r>
        <w:t>; а+3</w:t>
      </w:r>
      <w:r w:rsidRPr="000349FA">
        <w:t>σ</w:t>
      </w:r>
      <w:r>
        <w:t>)</w:t>
      </w:r>
    </w:p>
    <w:p w:rsidR="00696BE7" w:rsidRPr="00696BE7" w:rsidRDefault="00F8395A" w:rsidP="00B764EC">
      <w:r>
        <w:rPr>
          <w:noProof/>
          <w:lang w:eastAsia="ru-RU"/>
        </w:rPr>
        <w:lastRenderedPageBreak/>
        <w:drawing>
          <wp:inline distT="0" distB="0" distL="0" distR="0">
            <wp:extent cx="5433060" cy="2306955"/>
            <wp:effectExtent l="0" t="0" r="0" b="0"/>
            <wp:docPr id="44" name="Рисунок 4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F8395A" w:rsidRDefault="00B764EC" w:rsidP="00FF76D1">
      <w:pPr>
        <w:pStyle w:val="2"/>
      </w:pPr>
      <w:bookmarkStart w:id="22" w:name="_Toc11947325"/>
      <w:r w:rsidRPr="00F8395A">
        <w:t>23.Математическое  ожидание  дискретной  случайной  величины.  Свойства математического ожидания.</w:t>
      </w:r>
      <w:bookmarkEnd w:id="22"/>
      <w:r w:rsidRPr="00F8395A">
        <w:t xml:space="preserve"> </w:t>
      </w:r>
    </w:p>
    <w:p w:rsidR="00F8395A" w:rsidRDefault="00F8395A" w:rsidP="00F8395A">
      <w:r w:rsidRPr="00F8395A">
        <w:rPr>
          <w:b/>
        </w:rPr>
        <w:t>Математическим  ожиданием  дискретной  случайной  величины</w:t>
      </w:r>
      <w:r>
        <w:t xml:space="preserve"> называется сумма произведений всех ее возможных значений на их вероятности, т.е.</w:t>
      </w:r>
    </w:p>
    <w:p w:rsidR="00F8395A" w:rsidRDefault="00F8395A" w:rsidP="00B764EC">
      <w:r>
        <w:rPr>
          <w:noProof/>
          <w:lang w:eastAsia="ru-RU"/>
        </w:rPr>
        <w:drawing>
          <wp:inline distT="0" distB="0" distL="0" distR="0">
            <wp:extent cx="1786255" cy="414655"/>
            <wp:effectExtent l="0" t="0" r="4445" b="4445"/>
            <wp:docPr id="45" name="Рисунок 4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70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95A" w:rsidRDefault="00F8395A" w:rsidP="00F8395A">
      <w:r>
        <w:t>Вероятностный  смысл  математического  ожидания:  оно  дает  представление  о  среднем значении случайной величины.</w:t>
      </w:r>
    </w:p>
    <w:p w:rsidR="00F8395A" w:rsidRDefault="00F8395A" w:rsidP="00F8395A">
      <w:r w:rsidRPr="00F8395A">
        <w:rPr>
          <w:b/>
        </w:rPr>
        <w:t xml:space="preserve">Свойства математического ожидания </w:t>
      </w:r>
      <w:r w:rsidRPr="00F8395A">
        <w:t>дискретной случайной величины</w:t>
      </w:r>
      <w:r>
        <w:t>:</w:t>
      </w:r>
    </w:p>
    <w:p w:rsidR="00F8395A" w:rsidRPr="00F8395A" w:rsidRDefault="00F8395A" w:rsidP="00F8395A">
      <w:r>
        <w:t>1.  Математическое ожидание постоянной величины равно самой этой величине: М</w:t>
      </w:r>
      <w:r w:rsidRPr="00F8395A">
        <w:t>[</w:t>
      </w:r>
      <w:r>
        <w:rPr>
          <w:lang w:val="en-US"/>
        </w:rPr>
        <w:t>C</w:t>
      </w:r>
      <w:r w:rsidRPr="00F8395A">
        <w:t>]=</w:t>
      </w:r>
      <w:r>
        <w:rPr>
          <w:lang w:val="en-US"/>
        </w:rPr>
        <w:t>C</w:t>
      </w:r>
      <w:r w:rsidRPr="00F8395A">
        <w:t>.</w:t>
      </w:r>
    </w:p>
    <w:p w:rsidR="00F8395A" w:rsidRPr="00F8395A" w:rsidRDefault="00F8395A" w:rsidP="00B764EC">
      <w:r>
        <w:t xml:space="preserve">2.   </w:t>
      </w:r>
      <w:r w:rsidRPr="00F8395A">
        <w:t>Постоянный  множитель  можно  вынести  за  знак  математического  ожидания:</w:t>
      </w:r>
      <w:r>
        <w:t xml:space="preserve"> М</w:t>
      </w:r>
      <w:r w:rsidRPr="00F8395A">
        <w:t>[</w:t>
      </w:r>
      <w:r>
        <w:rPr>
          <w:lang w:val="en-US"/>
        </w:rPr>
        <w:t>C</w:t>
      </w:r>
      <w:r>
        <w:t>Х</w:t>
      </w:r>
      <w:r w:rsidRPr="00F8395A">
        <w:t>]=</w:t>
      </w:r>
      <w:r>
        <w:rPr>
          <w:lang w:val="en-US"/>
        </w:rPr>
        <w:t>C</w:t>
      </w:r>
      <w:r>
        <w:t>М</w:t>
      </w:r>
      <w:r w:rsidRPr="00F8395A">
        <w:t>[</w:t>
      </w:r>
      <w:r>
        <w:t>Х</w:t>
      </w:r>
      <w:r w:rsidRPr="00F8395A">
        <w:t>]</w:t>
      </w:r>
    </w:p>
    <w:p w:rsidR="00F8395A" w:rsidRDefault="00F8395A" w:rsidP="00F8395A">
      <w:r>
        <w:t>3.  Математическое ожидание произведения двух  независимых случайных величин равно произведению их математических ожиданий: М</w:t>
      </w:r>
      <w:r w:rsidRPr="00F8395A">
        <w:t>[</w:t>
      </w:r>
      <w:r>
        <w:t>УХ]=М</w:t>
      </w:r>
      <w:r w:rsidRPr="00F8395A">
        <w:t>[</w:t>
      </w:r>
      <w:r>
        <w:t>У]*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E11B1E" w:rsidRDefault="00E11B1E" w:rsidP="00E11B1E">
      <w:r>
        <w:t xml:space="preserve">4. Математическое ожидание суммы двух случайных величин равно сумме математических </w:t>
      </w:r>
    </w:p>
    <w:p w:rsidR="00F8395A" w:rsidRDefault="00E11B1E" w:rsidP="00B764EC">
      <w:r>
        <w:t>ожиданий: М</w:t>
      </w:r>
      <w:r w:rsidRPr="00F8395A">
        <w:t>[</w:t>
      </w:r>
      <w:r>
        <w:t>У+Х]=М</w:t>
      </w:r>
      <w:r w:rsidRPr="00F8395A">
        <w:t>[</w:t>
      </w:r>
      <w:r>
        <w:t>У]+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B764EC" w:rsidRDefault="00B764EC" w:rsidP="00FF76D1">
      <w:pPr>
        <w:pStyle w:val="2"/>
      </w:pPr>
      <w:bookmarkStart w:id="23" w:name="_Toc11947326"/>
      <w:r w:rsidRPr="00E11B1E">
        <w:t>24.Математическое  ожидание  непрерывной  случайной  величины.  Свойства математического ожидания</w:t>
      </w:r>
      <w:r>
        <w:t>.</w:t>
      </w:r>
      <w:bookmarkEnd w:id="23"/>
      <w:r>
        <w:t xml:space="preserve"> </w:t>
      </w:r>
    </w:p>
    <w:p w:rsidR="00E11B1E" w:rsidRDefault="00E11B1E" w:rsidP="00E11B1E">
      <w:r>
        <w:t xml:space="preserve">Математическим ожиданием </w:t>
      </w:r>
      <w:r w:rsidRPr="00E11B1E">
        <w:rPr>
          <w:b/>
        </w:rPr>
        <w:t>непрерывной случайной величины</w:t>
      </w:r>
      <w:r>
        <w:t xml:space="preserve"> Х, возможные значения которой принадлежит отрезку [a,b], называется определенный интеграл вида</w:t>
      </w:r>
    </w:p>
    <w:p w:rsidR="00E11B1E" w:rsidRDefault="00E11B1E" w:rsidP="00B764EC">
      <w:r>
        <w:rPr>
          <w:noProof/>
          <w:lang w:eastAsia="ru-RU"/>
        </w:rPr>
        <w:drawing>
          <wp:inline distT="0" distB="0" distL="0" distR="0">
            <wp:extent cx="1062990" cy="446405"/>
            <wp:effectExtent l="0" t="0" r="3810" b="0"/>
            <wp:docPr id="46" name="Рисунок 4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0E8" w:rsidRDefault="006D10E8" w:rsidP="006D10E8">
      <w:r>
        <w:t xml:space="preserve">(если  b=∞ и a=∞ , то интеграл считается абсолютно сходящимся). </w:t>
      </w:r>
    </w:p>
    <w:p w:rsidR="00E11B1E" w:rsidRDefault="006D10E8" w:rsidP="006D10E8">
      <w:r>
        <w:t xml:space="preserve">  Для математического ожидания НСВ справедливы те же свойства, что и для ДСВ.</w:t>
      </w:r>
    </w:p>
    <w:p w:rsidR="006D10E8" w:rsidRDefault="006D10E8" w:rsidP="006D10E8">
      <w:r w:rsidRPr="00F8395A">
        <w:rPr>
          <w:b/>
        </w:rPr>
        <w:t xml:space="preserve">Свойства математического ожидания </w:t>
      </w:r>
      <w:r>
        <w:t>непрерывной</w:t>
      </w:r>
      <w:r w:rsidRPr="00F8395A">
        <w:t xml:space="preserve"> случайной величины</w:t>
      </w:r>
      <w:r>
        <w:t>:</w:t>
      </w:r>
    </w:p>
    <w:p w:rsidR="006D10E8" w:rsidRPr="00F8395A" w:rsidRDefault="006D10E8" w:rsidP="006D10E8">
      <w:r>
        <w:lastRenderedPageBreak/>
        <w:t>1.  Математическое ожидание постоянной величины равно самой этой величине: М</w:t>
      </w:r>
      <w:r w:rsidRPr="00F8395A">
        <w:t>[</w:t>
      </w:r>
      <w:r>
        <w:rPr>
          <w:lang w:val="en-US"/>
        </w:rPr>
        <w:t>C</w:t>
      </w:r>
      <w:r w:rsidRPr="00F8395A">
        <w:t>]=</w:t>
      </w:r>
      <w:r>
        <w:rPr>
          <w:lang w:val="en-US"/>
        </w:rPr>
        <w:t>C</w:t>
      </w:r>
      <w:r w:rsidRPr="00F8395A">
        <w:t>.</w:t>
      </w:r>
    </w:p>
    <w:p w:rsidR="006D10E8" w:rsidRPr="00F8395A" w:rsidRDefault="006D10E8" w:rsidP="006D10E8">
      <w:r>
        <w:t xml:space="preserve">2.   </w:t>
      </w:r>
      <w:r w:rsidRPr="00F8395A">
        <w:t>Постоянный  множитель  можно  вынести  за  знак  математического  ожидания:</w:t>
      </w:r>
      <w:r>
        <w:t xml:space="preserve"> М</w:t>
      </w:r>
      <w:r w:rsidRPr="00F8395A">
        <w:t>[</w:t>
      </w:r>
      <w:r>
        <w:rPr>
          <w:lang w:val="en-US"/>
        </w:rPr>
        <w:t>C</w:t>
      </w:r>
      <w:r>
        <w:t>Х</w:t>
      </w:r>
      <w:r w:rsidRPr="00F8395A">
        <w:t>]=</w:t>
      </w:r>
      <w:r>
        <w:rPr>
          <w:lang w:val="en-US"/>
        </w:rPr>
        <w:t>C</w:t>
      </w:r>
      <w:r>
        <w:t>М</w:t>
      </w:r>
      <w:r w:rsidRPr="00F8395A">
        <w:t>[</w:t>
      </w:r>
      <w:r>
        <w:t>Х</w:t>
      </w:r>
      <w:r w:rsidRPr="00F8395A">
        <w:t>]</w:t>
      </w:r>
    </w:p>
    <w:p w:rsidR="006D10E8" w:rsidRDefault="006D10E8" w:rsidP="006D10E8">
      <w:r>
        <w:t>3.  Математическое ожидание произведения двух  независимых случайных величин равно произведению их математических ожиданий: М</w:t>
      </w:r>
      <w:r w:rsidRPr="00F8395A">
        <w:t>[</w:t>
      </w:r>
      <w:r>
        <w:t>УХ]=М</w:t>
      </w:r>
      <w:r w:rsidRPr="00F8395A">
        <w:t>[</w:t>
      </w:r>
      <w:r>
        <w:t>У]*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6D10E8" w:rsidRDefault="006D10E8" w:rsidP="006D10E8">
      <w:r>
        <w:t xml:space="preserve">4. Математическое ожидание суммы двух случайных величин равно сумме математических </w:t>
      </w:r>
    </w:p>
    <w:p w:rsidR="00E11B1E" w:rsidRDefault="006D10E8" w:rsidP="00B764EC">
      <w:r>
        <w:t>ожиданий: М</w:t>
      </w:r>
      <w:r w:rsidRPr="00F8395A">
        <w:t>[</w:t>
      </w:r>
      <w:r>
        <w:t>У+Х]=М</w:t>
      </w:r>
      <w:r w:rsidRPr="00F8395A">
        <w:t>[</w:t>
      </w:r>
      <w:r>
        <w:t>У]+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B764EC" w:rsidRDefault="00B764EC" w:rsidP="00FF76D1">
      <w:pPr>
        <w:pStyle w:val="2"/>
      </w:pPr>
      <w:bookmarkStart w:id="24" w:name="_Toc11947327"/>
      <w:r w:rsidRPr="006D10E8">
        <w:t>25. Дисперсия дискретной случайной величины. Свойства дисперсии.</w:t>
      </w:r>
      <w:bookmarkEnd w:id="24"/>
      <w:r w:rsidRPr="006D10E8">
        <w:t xml:space="preserve"> </w:t>
      </w:r>
    </w:p>
    <w:p w:rsidR="006D10E8" w:rsidRDefault="006D10E8" w:rsidP="006D10E8">
      <w:r w:rsidRPr="00584B40">
        <w:rPr>
          <w:b/>
        </w:rPr>
        <w:t xml:space="preserve">Дисперсией </w:t>
      </w:r>
      <w:r w:rsidR="00E456E9">
        <w:rPr>
          <w:b/>
        </w:rPr>
        <w:t xml:space="preserve">дискретной </w:t>
      </w:r>
      <w:r w:rsidRPr="00584B40">
        <w:rPr>
          <w:b/>
        </w:rPr>
        <w:t>случайной величины</w:t>
      </w:r>
      <w:r>
        <w:t xml:space="preserve"> называют математическое ожидание квадрата отклонения случайной величины от ее математического ожидания.</w:t>
      </w:r>
    </w:p>
    <w:p w:rsidR="006D10E8" w:rsidRDefault="00584B40" w:rsidP="00B764EC">
      <w:r>
        <w:rPr>
          <w:noProof/>
          <w:lang w:eastAsia="ru-RU"/>
        </w:rPr>
        <w:drawing>
          <wp:inline distT="0" distB="0" distL="0" distR="0">
            <wp:extent cx="1701165" cy="276225"/>
            <wp:effectExtent l="0" t="0" r="0" b="9525"/>
            <wp:docPr id="47" name="Рисунок 4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0E8" w:rsidRDefault="00584B40" w:rsidP="00584B40">
      <w:r w:rsidRPr="00584B40">
        <w:t>Случайная величина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861060" cy="287020"/>
            <wp:effectExtent l="0" t="0" r="0" b="0"/>
            <wp:docPr id="49" name="Рисунок 4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называется отклонением. </w:t>
      </w:r>
      <w:r>
        <w:rPr>
          <w:noProof/>
          <w:lang w:eastAsia="ru-RU"/>
        </w:rPr>
        <w:drawing>
          <wp:inline distT="0" distB="0" distL="0" distR="0">
            <wp:extent cx="627380" cy="276225"/>
            <wp:effectExtent l="0" t="0" r="1270" b="9525"/>
            <wp:docPr id="50" name="Рисунок 5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0E8" w:rsidRDefault="00584B40" w:rsidP="00B764EC">
      <w:r w:rsidRPr="00584B40">
        <w:rPr>
          <w:b/>
        </w:rPr>
        <w:t>Свойства дисперсии</w:t>
      </w:r>
      <w:r>
        <w:t>:</w:t>
      </w:r>
    </w:p>
    <w:p w:rsidR="00584B40" w:rsidRDefault="00584B40" w:rsidP="00B764EC">
      <w:r>
        <w:rPr>
          <w:noProof/>
          <w:lang w:eastAsia="ru-RU"/>
        </w:rPr>
        <w:drawing>
          <wp:inline distT="0" distB="0" distL="0" distR="0">
            <wp:extent cx="850900" cy="244475"/>
            <wp:effectExtent l="0" t="0" r="6350" b="3175"/>
            <wp:docPr id="51" name="Рисунок 51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40" w:rsidRDefault="00584B40" w:rsidP="00B764EC">
      <w:r>
        <w:rPr>
          <w:noProof/>
          <w:lang w:eastAsia="ru-RU"/>
        </w:rPr>
        <w:drawing>
          <wp:inline distT="0" distB="0" distL="0" distR="0">
            <wp:extent cx="1265555" cy="255270"/>
            <wp:effectExtent l="0" t="0" r="0" b="0"/>
            <wp:docPr id="52" name="Рисунок 52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40" w:rsidRDefault="00584B40" w:rsidP="00B764EC">
      <w:r>
        <w:rPr>
          <w:noProof/>
          <w:lang w:eastAsia="ru-RU"/>
        </w:rPr>
        <w:drawing>
          <wp:inline distT="0" distB="0" distL="0" distR="0" wp14:anchorId="6B416C2F" wp14:editId="47E03D03">
            <wp:extent cx="1286510" cy="308610"/>
            <wp:effectExtent l="0" t="0" r="8890" b="0"/>
            <wp:docPr id="53" name="Рисунок 53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40" w:rsidRDefault="00584B40" w:rsidP="00B764EC">
      <w:r>
        <w:rPr>
          <w:noProof/>
          <w:lang w:eastAsia="ru-RU"/>
        </w:rPr>
        <w:drawing>
          <wp:inline distT="0" distB="0" distL="0" distR="0">
            <wp:extent cx="5805170" cy="287020"/>
            <wp:effectExtent l="0" t="0" r="5080" b="0"/>
            <wp:docPr id="55" name="Рисунок 55" descr="C:\Users\Manival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4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40" w:rsidRDefault="00584B40" w:rsidP="00B764EC">
      <w:r>
        <w:rPr>
          <w:noProof/>
          <w:lang w:eastAsia="ru-RU"/>
        </w:rPr>
        <w:drawing>
          <wp:inline distT="0" distB="0" distL="0" distR="0">
            <wp:extent cx="3796030" cy="733425"/>
            <wp:effectExtent l="0" t="0" r="0" b="9525"/>
            <wp:docPr id="56" name="Рисунок 56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40" w:rsidRPr="00F71FC6" w:rsidRDefault="00B764EC" w:rsidP="00FF76D1">
      <w:pPr>
        <w:pStyle w:val="2"/>
      </w:pPr>
      <w:bookmarkStart w:id="25" w:name="_Toc11947328"/>
      <w:r w:rsidRPr="00074833">
        <w:t>26. Дисперсия непрерывной случайной величины. Свойства дисперсии.</w:t>
      </w:r>
      <w:bookmarkEnd w:id="25"/>
      <w:r w:rsidRPr="00074833">
        <w:t xml:space="preserve"> </w:t>
      </w:r>
    </w:p>
    <w:p w:rsidR="00074833" w:rsidRPr="00074833" w:rsidRDefault="00074833" w:rsidP="00B764EC">
      <w:r w:rsidRPr="00584B40">
        <w:rPr>
          <w:b/>
        </w:rPr>
        <w:t xml:space="preserve">Дисперсией </w:t>
      </w:r>
      <w:r>
        <w:rPr>
          <w:b/>
        </w:rPr>
        <w:t xml:space="preserve">дискретной </w:t>
      </w:r>
      <w:r w:rsidRPr="00584B40">
        <w:rPr>
          <w:b/>
        </w:rPr>
        <w:t>случайной величины</w:t>
      </w:r>
      <w:r>
        <w:t xml:space="preserve"> называют математическое ожидание квадрата отклонения случайной величины от ее математического ожидания</w:t>
      </w:r>
      <w:r w:rsidRPr="00074833">
        <w:t xml:space="preserve">, </w:t>
      </w:r>
      <w:r>
        <w:t>если случайная величина Х непрерывна, то</w:t>
      </w:r>
    </w:p>
    <w:p w:rsidR="00074833" w:rsidRPr="00074833" w:rsidRDefault="00074833" w:rsidP="00B764E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402840" cy="488950"/>
            <wp:effectExtent l="0" t="0" r="0" b="6350"/>
            <wp:docPr id="64" name="Рисунок 6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Default="00074833" w:rsidP="00074833">
      <w:r w:rsidRPr="00584B40">
        <w:rPr>
          <w:b/>
        </w:rPr>
        <w:t>Свойства дисперсии</w:t>
      </w:r>
      <w:r>
        <w:t>:</w:t>
      </w:r>
    </w:p>
    <w:p w:rsidR="00074833" w:rsidRDefault="00074833" w:rsidP="00074833">
      <w:r>
        <w:rPr>
          <w:noProof/>
          <w:lang w:eastAsia="ru-RU"/>
        </w:rPr>
        <w:drawing>
          <wp:inline distT="0" distB="0" distL="0" distR="0" wp14:anchorId="10756471" wp14:editId="029B007F">
            <wp:extent cx="850900" cy="244475"/>
            <wp:effectExtent l="0" t="0" r="6350" b="3175"/>
            <wp:docPr id="59" name="Рисунок 59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Default="00074833" w:rsidP="00074833">
      <w:r>
        <w:rPr>
          <w:noProof/>
          <w:lang w:eastAsia="ru-RU"/>
        </w:rPr>
        <w:drawing>
          <wp:inline distT="0" distB="0" distL="0" distR="0" wp14:anchorId="0F6EB985" wp14:editId="25CFCB55">
            <wp:extent cx="1265555" cy="255270"/>
            <wp:effectExtent l="0" t="0" r="0" b="0"/>
            <wp:docPr id="60" name="Рисунок 60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Default="00074833" w:rsidP="00074833">
      <w:r>
        <w:rPr>
          <w:noProof/>
          <w:lang w:eastAsia="ru-RU"/>
        </w:rPr>
        <w:lastRenderedPageBreak/>
        <w:drawing>
          <wp:inline distT="0" distB="0" distL="0" distR="0" wp14:anchorId="2FB84636" wp14:editId="4B6A4049">
            <wp:extent cx="1286510" cy="308610"/>
            <wp:effectExtent l="0" t="0" r="8890" b="0"/>
            <wp:docPr id="61" name="Рисунок 61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Default="00074833" w:rsidP="00074833">
      <w:r>
        <w:rPr>
          <w:noProof/>
          <w:lang w:eastAsia="ru-RU"/>
        </w:rPr>
        <w:drawing>
          <wp:inline distT="0" distB="0" distL="0" distR="0" wp14:anchorId="463112FA" wp14:editId="63B1CE38">
            <wp:extent cx="5805170" cy="287020"/>
            <wp:effectExtent l="0" t="0" r="5080" b="0"/>
            <wp:docPr id="62" name="Рисунок 62" descr="C:\Users\Manival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4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Pr="00074833" w:rsidRDefault="00074833" w:rsidP="00B764EC">
      <w:r>
        <w:rPr>
          <w:noProof/>
          <w:lang w:eastAsia="ru-RU"/>
        </w:rPr>
        <w:drawing>
          <wp:inline distT="0" distB="0" distL="0" distR="0" wp14:anchorId="37412C89" wp14:editId="5A5656B7">
            <wp:extent cx="3796030" cy="733425"/>
            <wp:effectExtent l="0" t="0" r="0" b="9525"/>
            <wp:docPr id="63" name="Рисунок 63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F71FC6" w:rsidRDefault="00B764EC" w:rsidP="00FF76D1">
      <w:pPr>
        <w:pStyle w:val="2"/>
      </w:pPr>
      <w:bookmarkStart w:id="26" w:name="_Toc11947329"/>
      <w:r w:rsidRPr="00E456E9">
        <w:t>27. Неравенство Чебышева.</w:t>
      </w:r>
      <w:bookmarkEnd w:id="26"/>
      <w:r w:rsidRPr="00E456E9">
        <w:t xml:space="preserve">  </w:t>
      </w:r>
    </w:p>
    <w:p w:rsidR="00074833" w:rsidRPr="00074833" w:rsidRDefault="00074833" w:rsidP="00B764EC">
      <w:pPr>
        <w:rPr>
          <w:vertAlign w:val="superscript"/>
        </w:rPr>
      </w:pPr>
      <w:r>
        <w:t>Вероятность того, что отклонение случайной величины Х от ее математического ожидания, по абсолютной величине меньше положительного числа ε, не меньше чем 1-</w:t>
      </w:r>
      <w:r>
        <w:rPr>
          <w:lang w:val="en-US"/>
        </w:rPr>
        <w:t>D</w:t>
      </w:r>
      <w:r w:rsidRPr="00074833">
        <w:t>(</w:t>
      </w:r>
      <w:r>
        <w:rPr>
          <w:lang w:val="en-US"/>
        </w:rPr>
        <w:t>X</w:t>
      </w:r>
      <w:r w:rsidRPr="00074833">
        <w:t xml:space="preserve">)/ </w:t>
      </w:r>
      <w:r>
        <w:t>ε</w:t>
      </w:r>
      <w:r w:rsidRPr="00074833">
        <w:rPr>
          <w:vertAlign w:val="superscript"/>
        </w:rPr>
        <w:t>2</w:t>
      </w:r>
    </w:p>
    <w:p w:rsidR="00E456E9" w:rsidRDefault="00E456E9" w:rsidP="00E456E9">
      <w:r w:rsidRPr="00074833">
        <w:rPr>
          <w:b/>
          <w:lang w:val="en-US"/>
        </w:rPr>
        <w:t>H</w:t>
      </w:r>
      <w:r w:rsidRPr="00074833">
        <w:rPr>
          <w:b/>
        </w:rPr>
        <w:t>еравенство Чебышева</w:t>
      </w:r>
      <w:r>
        <w:t>: для лю</w:t>
      </w:r>
      <w:r w:rsidR="00074833">
        <w:t>бой случайной величины Х и</w:t>
      </w:r>
      <w:r>
        <w:t xml:space="preserve"> ε</w:t>
      </w:r>
      <w:r w:rsidRPr="00E456E9">
        <w:t>&gt;</w:t>
      </w:r>
      <w:r>
        <w:t xml:space="preserve">0 </w:t>
      </w:r>
    </w:p>
    <w:p w:rsidR="00E456E9" w:rsidRDefault="00074833" w:rsidP="00B764EC">
      <w:r>
        <w:rPr>
          <w:noProof/>
          <w:lang w:eastAsia="ru-RU"/>
        </w:rPr>
        <w:drawing>
          <wp:inline distT="0" distB="0" distL="0" distR="0">
            <wp:extent cx="2445385" cy="382905"/>
            <wp:effectExtent l="0" t="0" r="0" b="0"/>
            <wp:docPr id="57" name="Рисунок 5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6E9" w:rsidRDefault="00074833" w:rsidP="00B764EC">
      <w:pPr>
        <w:rPr>
          <w:lang w:val="en-US"/>
        </w:rPr>
      </w:pPr>
      <w:r w:rsidRPr="00074833">
        <w:t>Следствие:</w:t>
      </w:r>
    </w:p>
    <w:p w:rsidR="00E456E9" w:rsidRDefault="00074833" w:rsidP="00B764EC">
      <w:r>
        <w:rPr>
          <w:noProof/>
          <w:lang w:eastAsia="ru-RU"/>
        </w:rPr>
        <w:drawing>
          <wp:inline distT="0" distB="0" distL="0" distR="0">
            <wp:extent cx="1605280" cy="361315"/>
            <wp:effectExtent l="0" t="0" r="0" b="635"/>
            <wp:docPr id="58" name="Рисунок 5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Pr="00074833" w:rsidRDefault="00074833" w:rsidP="00B764EC"/>
    <w:p w:rsidR="00B764EC" w:rsidRPr="00074833" w:rsidRDefault="00B764EC" w:rsidP="00FF76D1">
      <w:pPr>
        <w:pStyle w:val="2"/>
      </w:pPr>
      <w:bookmarkStart w:id="27" w:name="_Toc11947330"/>
      <w:r w:rsidRPr="00074833">
        <w:t>28.  Законы  больших  чисел.  Теорема  Чебышева.  Понятие  о  центральной  предельной</w:t>
      </w:r>
      <w:bookmarkEnd w:id="27"/>
      <w:r w:rsidRPr="00074833">
        <w:t xml:space="preserve"> </w:t>
      </w:r>
    </w:p>
    <w:p w:rsidR="00B764EC" w:rsidRDefault="00B764EC" w:rsidP="00B764EC">
      <w:pPr>
        <w:rPr>
          <w:b/>
        </w:rPr>
      </w:pPr>
      <w:r w:rsidRPr="00074833">
        <w:rPr>
          <w:b/>
        </w:rPr>
        <w:t xml:space="preserve">теореме Ляпунова. </w:t>
      </w:r>
    </w:p>
    <w:p w:rsidR="00074833" w:rsidRDefault="00074833" w:rsidP="00B764EC">
      <w:r>
        <w:t xml:space="preserve">При некоторых, сравнительно широких </w:t>
      </w:r>
      <w:r w:rsidR="001638E4">
        <w:t xml:space="preserve">условиях суммарное поведение достаточно большого числа случайных величин почти утрачивает случайный характер и становится закономерным. Условия, при выполнении которых совокупное действие очень многих случайных величин приводит к результату, почти не зависящему от случая, так как позволяет предвидеть ход явлений. Эти условия указываются в теоремах, носящих общее название </w:t>
      </w:r>
      <w:r w:rsidR="001638E4" w:rsidRPr="001638E4">
        <w:rPr>
          <w:b/>
        </w:rPr>
        <w:t>законов больших чисел</w:t>
      </w:r>
      <w:r w:rsidR="001638E4">
        <w:t>. (Теоремы Чебышева и Бернулли)</w:t>
      </w:r>
    </w:p>
    <w:p w:rsidR="001638E4" w:rsidRPr="00074833" w:rsidRDefault="001638E4" w:rsidP="00B764EC">
      <w:r w:rsidRPr="00966AAC">
        <w:rPr>
          <w:b/>
        </w:rPr>
        <w:t>Теорема Чебышева</w:t>
      </w:r>
      <w:r>
        <w:t xml:space="preserve">. </w:t>
      </w:r>
      <w:r w:rsidR="00966AAC">
        <w:t xml:space="preserve">Хотя отдельные независимые случайные величины могут принимать значения далекие от математического ожидания , среднее арифметическое достаточно большого числа случайных величин с большей вероятностью принимает значения близкие к определенному постоянному числу. </w:t>
      </w:r>
    </w:p>
    <w:p w:rsidR="00074833" w:rsidRDefault="001638E4" w:rsidP="00B764EC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315739" cy="2389556"/>
            <wp:effectExtent l="0" t="0" r="8890" b="0"/>
            <wp:docPr id="65" name="Рисунок 6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24" cy="23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Default="00966AAC" w:rsidP="00966AAC">
      <w:r w:rsidRPr="00966AAC">
        <w:rPr>
          <w:b/>
        </w:rPr>
        <w:t>Центральная Предельная Теорема Ляпунова</w:t>
      </w:r>
      <w:r w:rsidRPr="00966AAC">
        <w:t xml:space="preserve"> устанавливает общие достаточ</w:t>
      </w:r>
      <w:r>
        <w:t xml:space="preserve">ные условия, при которых суммы </w:t>
      </w:r>
      <w:r w:rsidRPr="00966AAC">
        <w:t>независимых случайных величин имеют асимптотич</w:t>
      </w:r>
      <w:r>
        <w:t xml:space="preserve">ески нормальное распределение. </w:t>
      </w:r>
    </w:p>
    <w:p w:rsidR="00074833" w:rsidRPr="00966AAC" w:rsidRDefault="00966AAC" w:rsidP="00966AAC">
      <w:r w:rsidRPr="00966AAC">
        <w:t xml:space="preserve"> Если случайные величины Х </w:t>
      </w:r>
      <w:r w:rsidRPr="00966AAC">
        <w:rPr>
          <w:vertAlign w:val="subscript"/>
        </w:rPr>
        <w:t>1</w:t>
      </w:r>
      <w:r w:rsidRPr="00966AAC">
        <w:t xml:space="preserve">,  Х </w:t>
      </w:r>
      <w:r w:rsidRPr="00966AAC">
        <w:rPr>
          <w:vertAlign w:val="subscript"/>
        </w:rPr>
        <w:t>2</w:t>
      </w:r>
      <w:r w:rsidRPr="00966AAC">
        <w:t xml:space="preserve">, … Х </w:t>
      </w:r>
      <w:r w:rsidRPr="00966AAC">
        <w:rPr>
          <w:vertAlign w:val="subscript"/>
        </w:rPr>
        <w:t>n</w:t>
      </w:r>
      <w:r w:rsidRPr="00966AAC">
        <w:t xml:space="preserve">  незави</w:t>
      </w:r>
      <w:r>
        <w:t xml:space="preserve">симы, одинаково распределены и </w:t>
      </w:r>
      <w:r w:rsidRPr="00966AAC">
        <w:t>имеют    конечную дисперсию, то при n→ ∞ равномерно п</w:t>
      </w:r>
      <w:r>
        <w:t xml:space="preserve">о всей числовой оси х Є(-∞;+∞)  </w:t>
      </w:r>
      <w:r w:rsidRPr="00966AAC">
        <w:t xml:space="preserve">вероятность того, что  </w:t>
      </w:r>
    </w:p>
    <w:p w:rsidR="00074833" w:rsidRDefault="00966AAC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72765" cy="1212215"/>
            <wp:effectExtent l="0" t="0" r="0" b="6985"/>
            <wp:docPr id="66" name="Рисунок 6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Pr="00966AAC" w:rsidRDefault="00966AAC" w:rsidP="00B764EC">
      <w:r w:rsidRPr="00966AAC">
        <w:t>Если случайная величина Х представляет собой сумм</w:t>
      </w:r>
      <w:r>
        <w:t xml:space="preserve">у очень большого числа взаимно </w:t>
      </w:r>
      <w:r w:rsidRPr="00966AAC">
        <w:t>независимых случайных величин, влияние каждой из</w:t>
      </w:r>
      <w:r>
        <w:t xml:space="preserve"> которых на всю сумму ничтожно </w:t>
      </w:r>
      <w:r w:rsidRPr="00966AAC">
        <w:t>мало, то Х имеет распределение, близкое к нормаль</w:t>
      </w:r>
      <w:r>
        <w:t xml:space="preserve">ному. Примером такой случайной </w:t>
      </w:r>
      <w:r w:rsidRPr="00966AAC">
        <w:t>величины может служить случайная ошибка прямого измерения.</w:t>
      </w:r>
    </w:p>
    <w:p w:rsidR="00B764EC" w:rsidRPr="00966AAC" w:rsidRDefault="00B764EC" w:rsidP="00FF76D1">
      <w:pPr>
        <w:pStyle w:val="2"/>
      </w:pPr>
      <w:bookmarkStart w:id="28" w:name="_Toc11947331"/>
      <w:r w:rsidRPr="00966AAC">
        <w:t>29.  Оценка  отклонения  теоретического  распределения  от  нормального.  Асимметрия  и</w:t>
      </w:r>
      <w:bookmarkEnd w:id="28"/>
      <w:r w:rsidRPr="00966AAC">
        <w:t xml:space="preserve"> </w:t>
      </w:r>
    </w:p>
    <w:p w:rsidR="00B764EC" w:rsidRPr="00966AAC" w:rsidRDefault="00B764EC" w:rsidP="00B764EC">
      <w:pPr>
        <w:rPr>
          <w:b/>
        </w:rPr>
      </w:pPr>
      <w:r w:rsidRPr="00966AAC">
        <w:rPr>
          <w:b/>
        </w:rPr>
        <w:t xml:space="preserve">эксцесс. </w:t>
      </w:r>
    </w:p>
    <w:p w:rsidR="00966AAC" w:rsidRDefault="00966AAC" w:rsidP="00B764EC">
      <w:r w:rsidRPr="00966AAC">
        <w:t>При изучении распределений, отличных от нормального, возникает необходимость количественно оценить это различие. С этой целью вводят специальные характеристики, в частности асимметрию и эксцесс. Для нормального распределения эти характеристики равны нулю. Поэтому если для изучаемого распределения асимметрия и эксцесс имеют небольшие значения, то можно предположить близость этого распределения к нормальному. Наоборот, большие значения асимметрии и эксцесса указывают на значительное отклонение от нормального.</w:t>
      </w:r>
    </w:p>
    <w:p w:rsidR="00966AAC" w:rsidRDefault="00501FBB" w:rsidP="00501FBB">
      <w:r w:rsidRPr="00501FBB">
        <w:rPr>
          <w:b/>
        </w:rPr>
        <w:t xml:space="preserve">  Асимметрией теоретического распределения</w:t>
      </w:r>
      <w:r>
        <w:t xml:space="preserve"> называется отношение центрального момента третьего порядка  к кубу среднеквадратичного отклонения:</w:t>
      </w:r>
    </w:p>
    <w:p w:rsidR="001F792D" w:rsidRDefault="00501FBB" w:rsidP="00B764EC">
      <w:r>
        <w:rPr>
          <w:noProof/>
          <w:lang w:eastAsia="ru-RU"/>
        </w:rPr>
        <w:lastRenderedPageBreak/>
        <w:drawing>
          <wp:inline distT="0" distB="0" distL="0" distR="0">
            <wp:extent cx="659219" cy="484432"/>
            <wp:effectExtent l="0" t="0" r="7620" b="0"/>
            <wp:docPr id="68" name="Рисунок 6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72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41" cy="4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594884" cy="631603"/>
            <wp:effectExtent l="0" t="0" r="5715" b="0"/>
            <wp:docPr id="71" name="Рисунок 71" descr="C:\Users\Manivald\Desktop\img-LEsa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nivald\Desktop\img-LEsaYx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06" cy="63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329069" cy="693198"/>
            <wp:effectExtent l="0" t="0" r="4445" b="0"/>
            <wp:docPr id="72" name="Рисунок 72" descr="C:\Users\Manivald\Desktop\img-OoEk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nivald\Desktop\img-OoEk61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22" cy="6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Default="00501FBB" w:rsidP="00B764EC">
      <w:r>
        <w:t>Для нормального распределения A</w:t>
      </w:r>
      <w:r w:rsidRPr="00501FBB">
        <w:t xml:space="preserve">s =0.  </w:t>
      </w:r>
    </w:p>
    <w:p w:rsidR="00966AAC" w:rsidRDefault="00501FBB" w:rsidP="00B764EC">
      <w:r w:rsidRPr="00501FBB">
        <w:rPr>
          <w:b/>
        </w:rPr>
        <w:t xml:space="preserve">Эксцессом </w:t>
      </w:r>
      <w:r w:rsidRPr="00501FBB">
        <w:t>называют характеристику</w:t>
      </w:r>
    </w:p>
    <w:p w:rsidR="00966AAC" w:rsidRDefault="00501FBB" w:rsidP="00B764EC">
      <w:r>
        <w:rPr>
          <w:noProof/>
          <w:lang w:eastAsia="ru-RU"/>
        </w:rPr>
        <w:drawing>
          <wp:inline distT="0" distB="0" distL="0" distR="0">
            <wp:extent cx="818707" cy="466208"/>
            <wp:effectExtent l="0" t="0" r="635" b="0"/>
            <wp:docPr id="69" name="Рисунок 6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07" cy="4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804710" cy="1041991"/>
            <wp:effectExtent l="0" t="0" r="5080" b="6350"/>
            <wp:docPr id="75" name="Рисунок 75" descr="C:\Users\Manivald\Desktop\img-5DQK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nivald\Desktop\img-5DQKN8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56" cy="104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913860" cy="953263"/>
            <wp:effectExtent l="0" t="0" r="0" b="0"/>
            <wp:docPr id="76" name="Рисунок 76" descr="C:\Users\Manivald\Desktop\img-blI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nivald\Desktop\img-blIssD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0" cy="95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2D" w:rsidRDefault="00501FBB" w:rsidP="00B764EC">
      <w:r w:rsidRPr="00501FBB">
        <w:t>Для нормального распределения</w:t>
      </w:r>
      <w:r>
        <w:t xml:space="preserve"> она Ек=0.</w:t>
      </w:r>
    </w:p>
    <w:p w:rsidR="00B764EC" w:rsidRPr="00501FBB" w:rsidRDefault="00B764EC" w:rsidP="00FF76D1">
      <w:pPr>
        <w:pStyle w:val="2"/>
      </w:pPr>
      <w:bookmarkStart w:id="29" w:name="_Toc11947332"/>
      <w:r w:rsidRPr="00501FBB">
        <w:t>30. Функция одного случайного аргумента и ее распределение.</w:t>
      </w:r>
      <w:bookmarkEnd w:id="29"/>
      <w:r w:rsidRPr="00501FBB">
        <w:t xml:space="preserve"> </w:t>
      </w:r>
    </w:p>
    <w:p w:rsidR="00501FBB" w:rsidRDefault="00501FBB" w:rsidP="00501FBB">
      <w:r>
        <w:t>Пусть Х – случайная величина. Если каждому возможному значению Х соответствует одно возможное значение случай</w:t>
      </w:r>
      <w:r w:rsidR="001F792D">
        <w:t xml:space="preserve">ной величины Y, то Y – функция </w:t>
      </w:r>
      <w:r>
        <w:t>случайного аргумента  Х (Y =φ(Х))</w:t>
      </w:r>
    </w:p>
    <w:p w:rsidR="00501FBB" w:rsidRDefault="001F792D" w:rsidP="001F792D">
      <w:r>
        <w:t xml:space="preserve">Если y=φ(x) – дифференцируемая, строго убывающая или строго возрастающая функция, обратная которой x=φ </w:t>
      </w:r>
      <w:r w:rsidRPr="001F792D">
        <w:rPr>
          <w:vertAlign w:val="superscript"/>
        </w:rPr>
        <w:t>-1</w:t>
      </w:r>
      <w:r>
        <w:t xml:space="preserve">(y) =ψ(y). Тогда плотность распределения случайной величины Y вычисляется по формуле:  </w:t>
      </w:r>
    </w:p>
    <w:p w:rsidR="00501FBB" w:rsidRDefault="001F792D" w:rsidP="00B764EC">
      <w:r>
        <w:rPr>
          <w:noProof/>
          <w:lang w:eastAsia="ru-RU"/>
        </w:rPr>
        <w:drawing>
          <wp:inline distT="0" distB="0" distL="0" distR="0">
            <wp:extent cx="1998980" cy="382905"/>
            <wp:effectExtent l="0" t="0" r="1270" b="0"/>
            <wp:docPr id="70" name="Рисунок 7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BEBA8EAE-BF5A-486C-A8C5-ECC9F3942E4B}">
                          <a14:imgProps xmlns:a14="http://schemas.microsoft.com/office/drawing/2010/main">
                            <a14:imgLayer r:embed="rId127">
                              <a14:imgEffect>
                                <a14:sharpenSoften amount="77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FBB" w:rsidRDefault="001F792D" w:rsidP="001F792D">
      <w:r>
        <w:t>Если функция y=φ(х) не монотонна на интервале возможных значений Х, то этот интервал следует разбить на интервалы монотонности, найти плотность для каждого интервала, а затем результаты просуммировать.</w:t>
      </w:r>
    </w:p>
    <w:p w:rsidR="00501FBB" w:rsidRDefault="00501FBB" w:rsidP="00B764EC"/>
    <w:p w:rsidR="00501FBB" w:rsidRDefault="00501FBB" w:rsidP="00B764EC"/>
    <w:p w:rsidR="00B764EC" w:rsidRPr="001F792D" w:rsidRDefault="00B764EC" w:rsidP="00FF76D1">
      <w:pPr>
        <w:pStyle w:val="2"/>
      </w:pPr>
      <w:bookmarkStart w:id="30" w:name="_Toc11947333"/>
      <w:r w:rsidRPr="001F792D">
        <w:t>31. Функция двух случайных аргументов. Распределение суммы независимых слагаемых. Устойчивость нормального распределения.</w:t>
      </w:r>
      <w:bookmarkEnd w:id="30"/>
      <w:r w:rsidRPr="001F792D">
        <w:t xml:space="preserve"> </w:t>
      </w:r>
    </w:p>
    <w:p w:rsidR="001F792D" w:rsidRDefault="001F792D" w:rsidP="001F792D">
      <w:r>
        <w:t xml:space="preserve">Если каждой паре возможных значений случайных  величин X и Y соответствует одно возможное значение случайной величины Z, то Z называют </w:t>
      </w:r>
      <w:r w:rsidRPr="001F792D">
        <w:rPr>
          <w:b/>
        </w:rPr>
        <w:t>функцией двух случайных аргументов</w:t>
      </w:r>
      <w:r>
        <w:t xml:space="preserve"> X и Y: Z=φ(X, Y).</w:t>
      </w:r>
    </w:p>
    <w:p w:rsidR="00873A56" w:rsidRDefault="00873A56" w:rsidP="00873A56">
      <w:r>
        <w:t xml:space="preserve">Для того, чтобы составить закон </w:t>
      </w:r>
      <w:r w:rsidRPr="00873A56">
        <w:rPr>
          <w:b/>
        </w:rPr>
        <w:t>распределения суммы независимых слагаемых</w:t>
      </w:r>
      <w:r>
        <w:t xml:space="preserve"> функции Z=X+Y, надо найти все возможные значения Z и их вероятности. Т.к. X и Y независимые случайные величины, то z i =x i +y i , p(z i )=p(x i )*p(y i ). Если z i =z j , то их вероятности складываются.</w:t>
      </w:r>
    </w:p>
    <w:p w:rsidR="001F792D" w:rsidRPr="00873A56" w:rsidRDefault="001F792D" w:rsidP="00B764EC">
      <w:r>
        <w:t xml:space="preserve">Закон распределения вероятностей называют </w:t>
      </w:r>
      <w:r w:rsidRPr="001F792D">
        <w:rPr>
          <w:b/>
        </w:rPr>
        <w:t>устойчивым</w:t>
      </w:r>
      <w:r>
        <w:t xml:space="preserve">, если композиция таких законов есть тот же закон (возможно отличающийся параметрами). </w:t>
      </w:r>
      <w:r w:rsidRPr="001F792D">
        <w:rPr>
          <w:lang w:val="en-US"/>
        </w:rPr>
        <w:t>MZ</w:t>
      </w:r>
      <w:r w:rsidRPr="00873A56">
        <w:t>=</w:t>
      </w:r>
      <w:r w:rsidRPr="001F792D">
        <w:rPr>
          <w:lang w:val="en-US"/>
        </w:rPr>
        <w:t>MX</w:t>
      </w:r>
      <w:r w:rsidRPr="00873A56">
        <w:t>+</w:t>
      </w:r>
      <w:r w:rsidRPr="001F792D">
        <w:rPr>
          <w:lang w:val="en-US"/>
        </w:rPr>
        <w:t>MY</w:t>
      </w:r>
      <w:r w:rsidRPr="00873A56">
        <w:t xml:space="preserve">; </w:t>
      </w:r>
      <w:r w:rsidRPr="001F792D">
        <w:rPr>
          <w:lang w:val="en-US"/>
        </w:rPr>
        <w:t>DZ</w:t>
      </w:r>
      <w:r w:rsidRPr="00873A56">
        <w:t>=</w:t>
      </w:r>
      <w:r w:rsidRPr="001F792D">
        <w:rPr>
          <w:lang w:val="en-US"/>
        </w:rPr>
        <w:t>DX</w:t>
      </w:r>
      <w:r w:rsidRPr="00873A56">
        <w:t>+</w:t>
      </w:r>
      <w:r w:rsidRPr="001F792D">
        <w:rPr>
          <w:lang w:val="en-US"/>
        </w:rPr>
        <w:t>DY</w:t>
      </w:r>
      <w:r w:rsidRPr="00873A56">
        <w:t>.</w:t>
      </w:r>
    </w:p>
    <w:p w:rsidR="00B764EC" w:rsidRPr="00873A56" w:rsidRDefault="00B764EC" w:rsidP="00B764EC">
      <w:pPr>
        <w:rPr>
          <w:b/>
        </w:rPr>
      </w:pPr>
      <w:r w:rsidRPr="00873A56">
        <w:rPr>
          <w:b/>
        </w:rPr>
        <w:t xml:space="preserve">32. Распределение «хи-квадрат». </w:t>
      </w:r>
    </w:p>
    <w:p w:rsidR="00873A56" w:rsidRDefault="00873A56" w:rsidP="00873A56">
      <w:r>
        <w:lastRenderedPageBreak/>
        <w:t xml:space="preserve">Пусть 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t xml:space="preserve"> ( i=1,2,…n)  - независимые случайные величины, имеющие </w:t>
      </w:r>
    </w:p>
    <w:p w:rsidR="00873A56" w:rsidRDefault="00873A56" w:rsidP="00873A56">
      <w:r>
        <w:t xml:space="preserve">стандартное нормальное распределение N(0;1); тогда случайная величина </w:t>
      </w:r>
      <w:r>
        <w:rPr>
          <w:noProof/>
          <w:lang w:eastAsia="ru-RU"/>
        </w:rPr>
        <w:drawing>
          <wp:inline distT="0" distB="0" distL="0" distR="0">
            <wp:extent cx="882027" cy="524209"/>
            <wp:effectExtent l="0" t="0" r="0" b="9525"/>
            <wp:docPr id="77" name="Рисунок 7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BEBA8EAE-BF5A-486C-A8C5-ECC9F3942E4B}">
                          <a14:imgProps xmlns:a14="http://schemas.microsoft.com/office/drawing/2010/main">
                            <a14:imgLayer r:embed="rId12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33" cy="5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A56" w:rsidRPr="00873A56" w:rsidRDefault="00873A56" w:rsidP="00873A56">
      <w:r>
        <w:t xml:space="preserve">имеет закон распределения  </w:t>
      </w:r>
      <w:r>
        <w:rPr>
          <w:noProof/>
          <w:lang w:eastAsia="ru-RU"/>
        </w:rPr>
        <w:drawing>
          <wp:inline distT="0" distB="0" distL="0" distR="0">
            <wp:extent cx="478155" cy="372110"/>
            <wp:effectExtent l="0" t="0" r="0" b="8890"/>
            <wp:docPr id="78" name="Рисунок 7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BEBA8EAE-BF5A-486C-A8C5-ECC9F3942E4B}">
                          <a14:imgProps xmlns:a14="http://schemas.microsoft.com/office/drawing/2010/main">
                            <a14:imgLayer r:embed="rId13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 k=n степенями свободы. </w:t>
      </w:r>
    </w:p>
    <w:p w:rsidR="00873A56" w:rsidRDefault="00873A56" w:rsidP="00873A56">
      <w:r>
        <w:t xml:space="preserve">Замечание. Если величины </w:t>
      </w:r>
      <w:r w:rsidR="00474FD9">
        <w:rPr>
          <w:lang w:val="en-US"/>
        </w:rPr>
        <w:t>X</w:t>
      </w:r>
      <w:r w:rsidR="00474FD9">
        <w:rPr>
          <w:vertAlign w:val="subscript"/>
          <w:lang w:val="en-US"/>
        </w:rPr>
        <w:t>i</w:t>
      </w:r>
      <w:r>
        <w:t xml:space="preserve">  связаны дополнител</w:t>
      </w:r>
      <w:r w:rsidR="00474FD9">
        <w:t>ьными соотношениями, например</w:t>
      </w:r>
      <w:r w:rsidR="00474FD9" w:rsidRPr="00474FD9">
        <w:t xml:space="preserve"> </w:t>
      </w:r>
      <w:r w:rsidR="00474FD9">
        <w:rPr>
          <w:noProof/>
          <w:lang w:eastAsia="ru-RU"/>
        </w:rPr>
        <w:drawing>
          <wp:inline distT="0" distB="0" distL="0" distR="0">
            <wp:extent cx="914400" cy="605790"/>
            <wp:effectExtent l="0" t="0" r="0" b="3810"/>
            <wp:docPr id="79" name="Рисунок 7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то количество степеней свободы k=n-1. </w:t>
      </w:r>
    </w:p>
    <w:p w:rsidR="00873A56" w:rsidRDefault="00873A56" w:rsidP="00873A56">
      <w:r>
        <w:t xml:space="preserve"> </w:t>
      </w:r>
      <w:r w:rsidR="00474FD9">
        <w:rPr>
          <w:noProof/>
          <w:lang w:eastAsia="ru-RU"/>
        </w:rPr>
        <w:drawing>
          <wp:inline distT="0" distB="0" distL="0" distR="0">
            <wp:extent cx="2852685" cy="1690577"/>
            <wp:effectExtent l="0" t="0" r="5080" b="5080"/>
            <wp:docPr id="80" name="Рисунок 8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87" cy="16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FD9">
        <w:rPr>
          <w:noProof/>
          <w:lang w:eastAsia="ru-RU"/>
        </w:rPr>
        <w:drawing>
          <wp:inline distT="0" distB="0" distL="0" distR="0">
            <wp:extent cx="2911634" cy="1699893"/>
            <wp:effectExtent l="0" t="0" r="3175" b="0"/>
            <wp:docPr id="81" name="Рисунок 8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sharpenSoften amount="61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41" cy="17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A56" w:rsidRPr="00F71FC6" w:rsidRDefault="00474FD9" w:rsidP="00B764EC">
      <w:r w:rsidRPr="00474FD9">
        <w:t>С увеличением k распределение медленно приближается к нормальному распределению.</w:t>
      </w:r>
    </w:p>
    <w:p w:rsidR="00474FD9" w:rsidRPr="00474FD9" w:rsidRDefault="00474FD9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33425" cy="616585"/>
            <wp:effectExtent l="0" t="0" r="9525" b="0"/>
            <wp:docPr id="82" name="Рисунок 8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BEBA8EAE-BF5A-486C-A8C5-ECC9F3942E4B}">
                          <a14:imgProps xmlns:a14="http://schemas.microsoft.com/office/drawing/2010/main">
                            <a14:imgLayer r:embed="rId13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A56" w:rsidRDefault="00873A56" w:rsidP="00B764EC"/>
    <w:p w:rsidR="00873A56" w:rsidRDefault="00873A56" w:rsidP="00B764EC">
      <w:pPr>
        <w:rPr>
          <w:lang w:val="en-US"/>
        </w:rPr>
      </w:pPr>
    </w:p>
    <w:p w:rsidR="00474FD9" w:rsidRPr="00474FD9" w:rsidRDefault="00474FD9" w:rsidP="00B764EC">
      <w:pPr>
        <w:rPr>
          <w:lang w:val="en-US"/>
        </w:rPr>
      </w:pPr>
    </w:p>
    <w:p w:rsidR="00B764EC" w:rsidRPr="00474FD9" w:rsidRDefault="00B764EC" w:rsidP="00FF76D1">
      <w:pPr>
        <w:pStyle w:val="2"/>
        <w:rPr>
          <w:lang w:val="en-US"/>
        </w:rPr>
      </w:pPr>
      <w:bookmarkStart w:id="31" w:name="_Toc11947334"/>
      <w:r w:rsidRPr="00474FD9">
        <w:t>33. Распределение Стьюдента.</w:t>
      </w:r>
      <w:bookmarkEnd w:id="31"/>
      <w:r w:rsidRPr="00474FD9">
        <w:t xml:space="preserve"> </w:t>
      </w:r>
    </w:p>
    <w:p w:rsidR="00474FD9" w:rsidRPr="00474FD9" w:rsidRDefault="00474FD9" w:rsidP="00474FD9">
      <w:r w:rsidRPr="00474FD9">
        <w:t xml:space="preserve">Пусть </w:t>
      </w:r>
      <w:r w:rsidRPr="00474FD9">
        <w:rPr>
          <w:lang w:val="en-US"/>
        </w:rPr>
        <w:t>Z</w:t>
      </w:r>
      <w:r w:rsidRPr="00474FD9">
        <w:t xml:space="preserve"> - случайная величина со стандартным нормальным распределением </w:t>
      </w:r>
      <w:r w:rsidRPr="00474FD9">
        <w:rPr>
          <w:lang w:val="en-US"/>
        </w:rPr>
        <w:t>N</w:t>
      </w:r>
      <w:r w:rsidRPr="00474FD9">
        <w:t xml:space="preserve">(0;1), </w:t>
      </w:r>
      <w:r w:rsidRPr="00474FD9">
        <w:rPr>
          <w:lang w:val="en-US"/>
        </w:rPr>
        <w:t>V</w:t>
      </w:r>
      <w:r>
        <w:t>-</w:t>
      </w:r>
      <w:r w:rsidRPr="00474FD9">
        <w:t xml:space="preserve">независимая от </w:t>
      </w:r>
      <w:r w:rsidRPr="00474FD9">
        <w:rPr>
          <w:lang w:val="en-US"/>
        </w:rPr>
        <w:t>Z</w:t>
      </w:r>
      <w:r w:rsidRPr="00474FD9">
        <w:t xml:space="preserve"> величина, имеющая распределение </w:t>
      </w:r>
      <w:r>
        <w:rPr>
          <w:noProof/>
          <w:lang w:eastAsia="ru-RU"/>
        </w:rPr>
        <w:drawing>
          <wp:inline distT="0" distB="0" distL="0" distR="0">
            <wp:extent cx="223520" cy="233680"/>
            <wp:effectExtent l="0" t="0" r="5080" b="0"/>
            <wp:docPr id="83" name="Рисунок 8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FD9">
        <w:t xml:space="preserve"> с </w:t>
      </w:r>
      <w:r w:rsidRPr="00474FD9">
        <w:rPr>
          <w:lang w:val="en-US"/>
        </w:rPr>
        <w:t>k</w:t>
      </w:r>
      <w:r>
        <w:t xml:space="preserve"> степенями свободы. Тогда </w:t>
      </w:r>
      <w:r w:rsidRPr="00474FD9">
        <w:t>случайная величин</w:t>
      </w:r>
    </w:p>
    <w:p w:rsidR="00474FD9" w:rsidRPr="00474FD9" w:rsidRDefault="00474FD9" w:rsidP="00B764EC">
      <w:r>
        <w:rPr>
          <w:noProof/>
          <w:lang w:eastAsia="ru-RU"/>
        </w:rPr>
        <w:drawing>
          <wp:inline distT="0" distB="0" distL="0" distR="0">
            <wp:extent cx="690880" cy="542290"/>
            <wp:effectExtent l="0" t="0" r="0" b="0"/>
            <wp:docPr id="84" name="Рисунок 8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sharpenSoften amount="100000"/>
                              </a14:imgEffect>
                              <a14:imgEffect>
                                <a14:brightnessContrast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9" w:rsidRPr="00474FD9" w:rsidRDefault="00474FD9" w:rsidP="00B764EC">
      <w:r w:rsidRPr="00474FD9">
        <w:t>имеет распределение Стьюдента (t-распределение) с k степенями свободы.</w:t>
      </w:r>
    </w:p>
    <w:p w:rsidR="00474FD9" w:rsidRDefault="00474FD9" w:rsidP="00B764E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45488" cy="1380076"/>
            <wp:effectExtent l="0" t="0" r="0" b="0"/>
            <wp:docPr id="85" name="Рисунок 85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BEBA8EAE-BF5A-486C-A8C5-ECC9F3942E4B}">
                          <a14:imgProps xmlns:a14="http://schemas.microsoft.com/office/drawing/2010/main">
                            <a14:imgLayer r:embed="rId14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59" cy="138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25601" cy="1297172"/>
            <wp:effectExtent l="0" t="0" r="8255" b="0"/>
            <wp:docPr id="86" name="Рисунок 86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BEBA8EAE-BF5A-486C-A8C5-ECC9F3942E4B}">
                          <a14:imgProps xmlns:a14="http://schemas.microsoft.com/office/drawing/2010/main">
                            <a14:imgLayer r:embed="rId14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88" cy="130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B2E">
        <w:rPr>
          <w:noProof/>
          <w:lang w:eastAsia="ru-RU"/>
        </w:rPr>
        <w:drawing>
          <wp:inline distT="0" distB="0" distL="0" distR="0">
            <wp:extent cx="1339850" cy="1223010"/>
            <wp:effectExtent l="0" t="0" r="0" b="0"/>
            <wp:docPr id="87" name="Рисунок 87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BEBA8EAE-BF5A-486C-A8C5-ECC9F3942E4B}">
                          <a14:imgProps xmlns:a14="http://schemas.microsoft.com/office/drawing/2010/main">
                            <a14:imgLayer r:embed="rId14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9" w:rsidRPr="00474FD9" w:rsidRDefault="00474FD9" w:rsidP="00474FD9">
      <w:r w:rsidRPr="00474FD9">
        <w:t xml:space="preserve">При увеличении количества степеней свободы </w:t>
      </w:r>
      <w:r w:rsidRPr="00474FD9">
        <w:rPr>
          <w:lang w:val="en-US"/>
        </w:rPr>
        <w:t>k</w:t>
      </w:r>
      <w:r w:rsidRPr="00474FD9">
        <w:t xml:space="preserve"> распределение Стьюдента быстро </w:t>
      </w:r>
    </w:p>
    <w:p w:rsidR="00474FD9" w:rsidRPr="00283B2E" w:rsidRDefault="00474FD9" w:rsidP="00474FD9">
      <w:r w:rsidRPr="00474FD9">
        <w:t xml:space="preserve">стремится к стандартному нормальному распределению. </w:t>
      </w:r>
      <w:r w:rsidRPr="00283B2E">
        <w:t xml:space="preserve">На практике распределение </w:t>
      </w:r>
    </w:p>
    <w:p w:rsidR="00474FD9" w:rsidRPr="00283B2E" w:rsidRDefault="00474FD9" w:rsidP="00B764EC">
      <w:r w:rsidRPr="00474FD9">
        <w:t xml:space="preserve">Стьюдента заменяют нормальным при количестве степеней свободы </w:t>
      </w:r>
      <w:r w:rsidRPr="00474FD9">
        <w:rPr>
          <w:lang w:val="en-US"/>
        </w:rPr>
        <w:t>k</w:t>
      </w:r>
      <w:r w:rsidRPr="00474FD9">
        <w:t>&gt;30.</w:t>
      </w:r>
    </w:p>
    <w:p w:rsidR="00B764EC" w:rsidRPr="00F71FC6" w:rsidRDefault="00B764EC" w:rsidP="00FF76D1">
      <w:pPr>
        <w:pStyle w:val="2"/>
      </w:pPr>
      <w:bookmarkStart w:id="32" w:name="_Toc11947335"/>
      <w:r w:rsidRPr="00283B2E">
        <w:t>34. Распределение Фишера-Снедекора.</w:t>
      </w:r>
      <w:bookmarkEnd w:id="32"/>
      <w:r w:rsidRPr="00283B2E">
        <w:t xml:space="preserve"> </w:t>
      </w:r>
    </w:p>
    <w:p w:rsidR="00283B2E" w:rsidRPr="00283B2E" w:rsidRDefault="00283B2E" w:rsidP="00B764EC">
      <w:r w:rsidRPr="00283B2E">
        <w:t xml:space="preserve">Пусть </w:t>
      </w:r>
      <w:r w:rsidRPr="00283B2E">
        <w:rPr>
          <w:lang w:val="en-US"/>
        </w:rPr>
        <w:t>U</w:t>
      </w:r>
      <w:r w:rsidRPr="00283B2E">
        <w:t>,</w:t>
      </w:r>
      <w:r w:rsidRPr="00283B2E">
        <w:rPr>
          <w:lang w:val="en-US"/>
        </w:rPr>
        <w:t>V</w:t>
      </w:r>
      <w:r w:rsidRPr="00283B2E">
        <w:t xml:space="preserve">- независимые случайные величины, распределённые по закону </w:t>
      </w:r>
      <w:r>
        <w:rPr>
          <w:noProof/>
          <w:lang w:eastAsia="ru-RU"/>
        </w:rPr>
        <w:drawing>
          <wp:inline distT="0" distB="0" distL="0" distR="0" wp14:anchorId="0CE82FB2" wp14:editId="427A6667">
            <wp:extent cx="223520" cy="233680"/>
            <wp:effectExtent l="0" t="0" r="5080" b="0"/>
            <wp:docPr id="88" name="Рисунок 8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B2E">
        <w:t xml:space="preserve"> с 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>2 степенями свободы соответственно, тогда</w:t>
      </w:r>
      <w:r>
        <w:rPr>
          <w:noProof/>
          <w:lang w:eastAsia="ru-RU"/>
        </w:rPr>
        <w:drawing>
          <wp:inline distT="0" distB="0" distL="0" distR="0">
            <wp:extent cx="701675" cy="701675"/>
            <wp:effectExtent l="0" t="0" r="3175" b="3175"/>
            <wp:docPr id="90" name="Рисунок 90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BEBA8EAE-BF5A-486C-A8C5-ECC9F3942E4B}">
                          <a14:imgProps xmlns:a14="http://schemas.microsoft.com/office/drawing/2010/main">
                            <a14:imgLayer r:embed="rId150">
                              <a14:imgEffect>
                                <a14:sharpenSoften amount="73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2E" w:rsidRPr="00283B2E" w:rsidRDefault="00283B2E" w:rsidP="00B764EC">
      <w:pPr>
        <w:rPr>
          <w:lang w:val="en-US"/>
        </w:rPr>
      </w:pPr>
      <w:r w:rsidRPr="00283B2E">
        <w:t xml:space="preserve">имеет распределение Фишера-Снедекора с количеством степеней свободы 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 xml:space="preserve">2. </w:t>
      </w:r>
      <w:r>
        <w:rPr>
          <w:lang w:val="en-US"/>
        </w:rPr>
        <w:t>(F(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>2</w:t>
      </w:r>
      <w:r>
        <w:rPr>
          <w:lang w:val="en-US"/>
        </w:rPr>
        <w:t>))</w:t>
      </w:r>
    </w:p>
    <w:p w:rsidR="00283B2E" w:rsidRPr="00283B2E" w:rsidRDefault="00283B2E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79955" cy="956945"/>
            <wp:effectExtent l="0" t="0" r="0" b="0"/>
            <wp:docPr id="91" name="Рисунок 9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BEBA8EAE-BF5A-486C-A8C5-ECC9F3942E4B}">
                          <a14:imgProps xmlns:a14="http://schemas.microsoft.com/office/drawing/2010/main">
                            <a14:imgLayer r:embed="rId152">
                              <a14:imgEffect>
                                <a14:sharpenSoften amount="74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2E" w:rsidRPr="00283B2E" w:rsidRDefault="00283B2E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96363" cy="1531826"/>
            <wp:effectExtent l="0" t="0" r="4445" b="0"/>
            <wp:docPr id="92" name="Рисунок 92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sharpenSoften amount="70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27" cy="15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87749" cy="1572634"/>
            <wp:effectExtent l="0" t="0" r="3175" b="8890"/>
            <wp:docPr id="93" name="Рисунок 9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sharpenSoften amount="79000"/>
                              </a14:imgEffect>
                              <a14:imgEffect>
                                <a14:brightnessContrast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975" cy="157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F71FC6" w:rsidRDefault="00B764EC" w:rsidP="00FF76D1">
      <w:pPr>
        <w:pStyle w:val="1"/>
      </w:pPr>
      <w:bookmarkStart w:id="33" w:name="_Toc11947336"/>
      <w:r w:rsidRPr="00283B2E">
        <w:t>35. Предмет математической статистики: основные задачи. Понятие выборки.</w:t>
      </w:r>
      <w:bookmarkEnd w:id="33"/>
      <w:r w:rsidRPr="00283B2E">
        <w:t xml:space="preserve">  </w:t>
      </w:r>
    </w:p>
    <w:p w:rsidR="00311453" w:rsidRPr="00FE25A6" w:rsidRDefault="00311453" w:rsidP="00311453">
      <w:pPr>
        <w:rPr>
          <w:b/>
        </w:rPr>
      </w:pPr>
      <w:r w:rsidRPr="00FE25A6">
        <w:rPr>
          <w:b/>
        </w:rPr>
        <w:t>Основные задачи математической статистики.</w:t>
      </w:r>
    </w:p>
    <w:p w:rsidR="00311453" w:rsidRDefault="00311453" w:rsidP="00311453">
      <w:r w:rsidRPr="00FE25A6">
        <w:rPr>
          <w:b/>
        </w:rPr>
        <w:t>Первая задача</w:t>
      </w:r>
      <w:r>
        <w:t xml:space="preserve"> математической статистики  – </w:t>
      </w:r>
      <w:r w:rsidRPr="00FE25A6">
        <w:t>указат</w:t>
      </w:r>
      <w:r>
        <w:t>ь способы сбора и группировки ста</w:t>
      </w:r>
      <w:r w:rsidRPr="00FE25A6">
        <w:t>тистических сведений, полученных в результате наблюдений или в результате специал</w:t>
      </w:r>
      <w:r>
        <w:t>ьно поставленных экспериментов.</w:t>
      </w:r>
      <w:r>
        <w:br/>
      </w:r>
      <w:r w:rsidRPr="00FE25A6">
        <w:rPr>
          <w:b/>
        </w:rPr>
        <w:t>Вторая задача</w:t>
      </w:r>
      <w:r w:rsidRPr="00FE25A6">
        <w:t xml:space="preserve"> мате</w:t>
      </w:r>
      <w:r>
        <w:t>матической статистики - разрабо</w:t>
      </w:r>
      <w:r w:rsidRPr="00FE25A6">
        <w:t>тать методы анализа статистических данных в зависи</w:t>
      </w:r>
      <w:r>
        <w:t>мости от целей исследования. Сю</w:t>
      </w:r>
      <w:r w:rsidRPr="00FE25A6">
        <w:t>да относятся:</w:t>
      </w:r>
      <w:r>
        <w:br/>
      </w:r>
      <w:r w:rsidRPr="00FE25A6">
        <w:t xml:space="preserve">а) оценка неизвестной вероятности события; оценка неизвестной функции распределения; оценка </w:t>
      </w:r>
      <w:r w:rsidRPr="00FE25A6">
        <w:lastRenderedPageBreak/>
        <w:t>параметров распределения, вид к</w:t>
      </w:r>
      <w:r>
        <w:t>оторого известен; оценка зависи</w:t>
      </w:r>
      <w:r w:rsidRPr="00FE25A6">
        <w:t xml:space="preserve">мости случайной величины от одной или нескольких случайных величин и др.; </w:t>
      </w:r>
      <w:r>
        <w:br/>
      </w:r>
      <w:r w:rsidRPr="00FE25A6">
        <w:t>б) проверка статистических гипотез о виде неизвестного распределения и</w:t>
      </w:r>
      <w:r>
        <w:t>ли о величине параметров распре</w:t>
      </w:r>
      <w:r w:rsidRPr="00FE25A6">
        <w:t xml:space="preserve">деления, вид которого известен. </w:t>
      </w:r>
      <w:r>
        <w:br/>
      </w:r>
      <w:r w:rsidRPr="00FE25A6">
        <w:t>Итак, задача математической статистики состоит в создании методов сбора н обработки статистически</w:t>
      </w:r>
      <w:r>
        <w:t>х данных для получения научных и практических выводов.</w:t>
      </w:r>
    </w:p>
    <w:p w:rsidR="00311453" w:rsidRPr="00F33CD9" w:rsidRDefault="00311453" w:rsidP="00311453">
      <w:r w:rsidRPr="00710592">
        <w:rPr>
          <w:b/>
        </w:rPr>
        <w:t>Выборочной совокупностью или просто выборкой</w:t>
      </w:r>
      <w:r w:rsidRPr="00710592">
        <w:t xml:space="preserve"> называют совокупность случайно отобранных объектов. </w:t>
      </w:r>
      <w:r>
        <w:br/>
      </w:r>
      <w:r w:rsidRPr="00F33CD9">
        <w:rPr>
          <w:b/>
        </w:rPr>
        <w:t>Под генеральной совокупностью</w:t>
      </w:r>
      <w:r w:rsidRPr="00F33CD9">
        <w:t xml:space="preserve"> понимается случайный количественный признак Х, присущий рассматриваемому явлению или каждому элементу исследуемого множества. </w:t>
      </w:r>
      <w:r>
        <w:br/>
      </w:r>
      <w:r w:rsidRPr="00F33CD9">
        <w:rPr>
          <w:b/>
        </w:rPr>
        <w:t xml:space="preserve">Выборкой объема </w:t>
      </w:r>
      <w:r w:rsidRPr="00F33CD9">
        <w:rPr>
          <w:b/>
          <w:lang w:val="en-US"/>
        </w:rPr>
        <w:t>n</w:t>
      </w:r>
      <w:r w:rsidRPr="00F33CD9">
        <w:rPr>
          <w:b/>
        </w:rPr>
        <w:t xml:space="preserve"> из генеральной совокупности Х с функцией распределения</w:t>
      </w:r>
      <w:r w:rsidRPr="00F33CD9">
        <w:t xml:space="preserve"> </w:t>
      </w:r>
      <w:r>
        <w:rPr>
          <w:noProof/>
          <w:lang w:eastAsia="ru-RU"/>
        </w:rPr>
        <w:drawing>
          <wp:inline distT="0" distB="0" distL="0" distR="0" wp14:anchorId="42A62E9E" wp14:editId="7C574CBF">
            <wp:extent cx="571500" cy="2857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>
                      <a:extLst>
                        <a:ext uri="{BEBA8EAE-BF5A-486C-A8C5-ECC9F3942E4B}">
                          <a14:imgProps xmlns:a14="http://schemas.microsoft.com/office/drawing/2010/main">
                            <a14:imgLayer r:embed="rId158">
                              <a14:imgEffect>
                                <a14:sharpenSoften amount="7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D9">
        <w:t xml:space="preserve"> называется последовательность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C282410" wp14:editId="6AFC4A35">
            <wp:extent cx="1400175" cy="358378"/>
            <wp:effectExtent l="0" t="0" r="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>
                      <a:extLst>
                        <a:ext uri="{BEBA8EAE-BF5A-486C-A8C5-ECC9F3942E4B}">
                          <a14:imgProps xmlns:a14="http://schemas.microsoft.com/office/drawing/2010/main">
                            <a14:imgLayer r:embed="rId160">
                              <a14:imgEffect>
                                <a14:sharpenSoften amount="71000"/>
                              </a14:imgEffect>
                              <a14:imgEffect>
                                <a14:brightnessContrast contrast="1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D9">
        <w:t xml:space="preserve"> наблюдаемых значений случайной величины Х, соответствующим </w:t>
      </w:r>
      <w:r w:rsidRPr="00F33CD9">
        <w:rPr>
          <w:lang w:val="en-US"/>
        </w:rPr>
        <w:t>n</w:t>
      </w:r>
      <w:r w:rsidRPr="00F33CD9">
        <w:t xml:space="preserve"> независимым повторениям эксперимента. Выборка должна быть репрезентативной, т.е. наиболее полно и адекватно представлять свойства исследуемого объекта. 1. Выборка должна </w:t>
      </w:r>
      <w:r>
        <w:t>быть достаточно большого объема.</w:t>
      </w:r>
    </w:p>
    <w:p w:rsidR="00311453" w:rsidRPr="00F33CD9" w:rsidRDefault="00311453" w:rsidP="00311453">
      <w:r w:rsidRPr="00F33CD9">
        <w:t xml:space="preserve">2. Выборка должна представлять все группы исследуемого объекта. </w:t>
      </w:r>
    </w:p>
    <w:p w:rsidR="00311453" w:rsidRDefault="00311453" w:rsidP="00311453">
      <w:pPr>
        <w:rPr>
          <w:i/>
        </w:rPr>
      </w:pPr>
      <w:r w:rsidRPr="00311453">
        <w:t>3. Выборка должна быть случайной.</w:t>
      </w:r>
      <w:r w:rsidRPr="00311453">
        <w:br/>
      </w:r>
      <w:r w:rsidRPr="00710592">
        <w:rPr>
          <w:b/>
        </w:rPr>
        <w:t>Объемом совокупности</w:t>
      </w:r>
      <w:r w:rsidRPr="00710592">
        <w:t xml:space="preserve"> (выборочной или генеральной) называют число объектов этой совокупности. </w:t>
      </w:r>
      <w:r w:rsidRPr="00710592">
        <w:rPr>
          <w:i/>
        </w:rPr>
        <w:t xml:space="preserve">Например, если из 1000 деталей отобрано для обследования 100 деталей, то объем генеральной совокупности N = 1000, а объем выборки </w:t>
      </w:r>
      <w:r w:rsidRPr="00710592">
        <w:rPr>
          <w:i/>
          <w:lang w:val="en-US"/>
        </w:rPr>
        <w:t>n</w:t>
      </w:r>
      <w:r w:rsidRPr="00710592">
        <w:rPr>
          <w:i/>
        </w:rPr>
        <w:t xml:space="preserve"> = 100.</w:t>
      </w:r>
    </w:p>
    <w:p w:rsidR="00283B2E" w:rsidRPr="00F71FC6" w:rsidRDefault="00283B2E" w:rsidP="00B764EC"/>
    <w:p w:rsidR="00311453" w:rsidRPr="00F71FC6" w:rsidRDefault="00311453" w:rsidP="00B764EC"/>
    <w:p w:rsidR="00311453" w:rsidRPr="00F71FC6" w:rsidRDefault="00311453" w:rsidP="00B764EC"/>
    <w:p w:rsidR="00311453" w:rsidRPr="00F71FC6" w:rsidRDefault="00311453" w:rsidP="00B764EC"/>
    <w:p w:rsidR="00311453" w:rsidRPr="00F71FC6" w:rsidRDefault="00311453" w:rsidP="00B764EC"/>
    <w:p w:rsidR="00283B2E" w:rsidRPr="00311453" w:rsidRDefault="00283B2E" w:rsidP="00B764EC"/>
    <w:p w:rsidR="00283B2E" w:rsidRPr="00311453" w:rsidRDefault="00283B2E" w:rsidP="00B764EC"/>
    <w:p w:rsidR="00283B2E" w:rsidRPr="00311453" w:rsidRDefault="00283B2E" w:rsidP="00B764EC"/>
    <w:p w:rsidR="00B764EC" w:rsidRPr="00F71FC6" w:rsidRDefault="00B764EC" w:rsidP="00FF76D1">
      <w:pPr>
        <w:pStyle w:val="2"/>
      </w:pPr>
      <w:bookmarkStart w:id="34" w:name="_Toc11947337"/>
      <w:r w:rsidRPr="00311453">
        <w:t>36.  Первоначальная  обработка  статистически</w:t>
      </w:r>
      <w:r w:rsidR="00311453" w:rsidRPr="00311453">
        <w:t xml:space="preserve">х  данных:  вариационный  ряд, </w:t>
      </w:r>
      <w:r w:rsidRPr="00311453">
        <w:t>статистический  ряд,  эмпирическая  функция  распределе</w:t>
      </w:r>
      <w:r w:rsidR="00311453" w:rsidRPr="00311453">
        <w:t xml:space="preserve">ния,  группированная  выборка; </w:t>
      </w:r>
      <w:r w:rsidRPr="00311453">
        <w:t>гистограмма частот, полигон частот.</w:t>
      </w:r>
      <w:bookmarkEnd w:id="34"/>
      <w:r w:rsidRPr="00311453">
        <w:t xml:space="preserve"> </w:t>
      </w:r>
    </w:p>
    <w:p w:rsidR="00311453" w:rsidRDefault="00311453" w:rsidP="00311453">
      <w:r>
        <w:rPr>
          <w:noProof/>
          <w:lang w:eastAsia="ru-RU"/>
        </w:rPr>
        <w:drawing>
          <wp:inline distT="0" distB="0" distL="0" distR="0" wp14:anchorId="16BD7DE3" wp14:editId="7E933551">
            <wp:extent cx="2477386" cy="912005"/>
            <wp:effectExtent l="0" t="0" r="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sharpenSoften amount="63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46" cy="9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53" w:rsidRPr="00F71FC6" w:rsidRDefault="00311453" w:rsidP="00311453">
      <w:r w:rsidRPr="00F33CD9">
        <w:lastRenderedPageBreak/>
        <w:t>Наблюдаемые значения х(</w:t>
      </w:r>
      <w:r w:rsidRPr="00F33CD9">
        <w:rPr>
          <w:lang w:val="en-US"/>
        </w:rPr>
        <w:t>i</w:t>
      </w:r>
      <w:r w:rsidRPr="00F33CD9">
        <w:t xml:space="preserve">), записанные в порядке возрастания называются </w:t>
      </w:r>
      <w:r w:rsidRPr="00311453">
        <w:rPr>
          <w:b/>
        </w:rPr>
        <w:t>вариационным рядом</w:t>
      </w:r>
      <w:r w:rsidRPr="00F33CD9">
        <w:t>.</w:t>
      </w:r>
      <w:r>
        <w:t xml:space="preserve"> </w:t>
      </w:r>
      <w:r w:rsidRPr="00F33CD9">
        <w:t>2, 2, 2, 3, 4, 4, 5, 5, 5, 7, 7, 7, 7, 10, 10.</w:t>
      </w:r>
    </w:p>
    <w:p w:rsidR="00311453" w:rsidRDefault="00311453" w:rsidP="00311453">
      <w:r w:rsidRPr="00311453">
        <w:rPr>
          <w:b/>
        </w:rPr>
        <w:t>Статистический ряд</w:t>
      </w:r>
      <w:r w:rsidRPr="00F33CD9">
        <w:t xml:space="preserve"> - таблица, первая строка которой - перечень вариант, вторая строка - перечень соответствующих им частот или относительных частот.</w:t>
      </w:r>
    </w:p>
    <w:p w:rsidR="00311453" w:rsidRPr="00F33CD9" w:rsidRDefault="00311453" w:rsidP="00311453">
      <w:r>
        <w:rPr>
          <w:noProof/>
          <w:lang w:eastAsia="ru-RU"/>
        </w:rPr>
        <w:drawing>
          <wp:inline distT="0" distB="0" distL="0" distR="0" wp14:anchorId="70716C0B" wp14:editId="4A4AD982">
            <wp:extent cx="4008474" cy="89651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>
                      <a:extLst>
                        <a:ext uri="{BEBA8EAE-BF5A-486C-A8C5-ECC9F3942E4B}">
                          <a14:imgProps xmlns:a14="http://schemas.microsoft.com/office/drawing/2010/main">
                            <a14:imgLayer r:embed="rId164">
                              <a14:imgEffect>
                                <a14:sharpenSoften amount="74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08" cy="9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53" w:rsidRDefault="00311453" w:rsidP="00311453">
      <w:r>
        <w:rPr>
          <w:noProof/>
          <w:lang w:eastAsia="ru-RU"/>
        </w:rPr>
        <w:drawing>
          <wp:inline distT="0" distB="0" distL="0" distR="0" wp14:anchorId="34871F47" wp14:editId="3EC7B279">
            <wp:extent cx="3652023" cy="122274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>
                      <a:extLst>
                        <a:ext uri="{BEBA8EAE-BF5A-486C-A8C5-ECC9F3942E4B}">
                          <a14:imgProps xmlns:a14="http://schemas.microsoft.com/office/drawing/2010/main">
                            <a14:imgLayer r:embed="rId166">
                              <a14:imgEffect>
                                <a14:sharpenSoften amount="74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99" cy="12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53" w:rsidRPr="00311453" w:rsidRDefault="00311453" w:rsidP="00311453">
      <w:r w:rsidRPr="00787127">
        <w:t xml:space="preserve">Размах выборки </w:t>
      </w:r>
      <w:r w:rsidRPr="00787127">
        <w:rPr>
          <w:b/>
        </w:rPr>
        <w:t>W</w:t>
      </w:r>
      <w:r w:rsidRPr="00787127">
        <w:t xml:space="preserve"> - разность между максимальным и минимальным значением элементов выборки.h=W/k, h- шаг, W- размах выборки, k- число интервалов разбиения (для выборок большого объема можно, например, выбрать k≈log</w:t>
      </w:r>
      <w:r w:rsidRPr="00787127">
        <w:rPr>
          <w:sz w:val="24"/>
          <w:vertAlign w:val="subscript"/>
        </w:rPr>
        <w:t>2</w:t>
      </w:r>
      <w:r w:rsidRPr="00787127">
        <w:t>n+1)</w:t>
      </w:r>
    </w:p>
    <w:p w:rsidR="00311453" w:rsidRDefault="00311453" w:rsidP="00311453">
      <w:pPr>
        <w:rPr>
          <w:b/>
        </w:rPr>
      </w:pPr>
      <w:r w:rsidRPr="00311453">
        <w:rPr>
          <w:b/>
        </w:rPr>
        <w:t>Гистограмма частот</w:t>
      </w:r>
      <w:r w:rsidRPr="00787127">
        <w:t xml:space="preserve"> - ступенчатая фигура, состоящая из прямоугольников, основанием которых служат частичные интервалы, длиной h, а высоты равны отношению </w:t>
      </w:r>
      <w:r w:rsidRPr="00787127">
        <w:rPr>
          <w:b/>
        </w:rPr>
        <w:t>w</w:t>
      </w:r>
      <w:r w:rsidRPr="00787127">
        <w:rPr>
          <w:b/>
          <w:vertAlign w:val="subscript"/>
        </w:rPr>
        <w:t>i</w:t>
      </w:r>
      <w:r w:rsidRPr="00787127">
        <w:rPr>
          <w:b/>
        </w:rPr>
        <w:t xml:space="preserve"> / h.</w:t>
      </w:r>
    </w:p>
    <w:p w:rsidR="00311453" w:rsidRPr="00311453" w:rsidRDefault="00311453" w:rsidP="00311453">
      <w:r w:rsidRPr="00787127">
        <w:t>Площадь гистограммы относительных частот   равна единице; она дает представление о возможном распределении (плотности) непрерывной генеральной совокупности.</w:t>
      </w:r>
    </w:p>
    <w:p w:rsidR="00311453" w:rsidRPr="00787127" w:rsidRDefault="00311453" w:rsidP="00311453">
      <w:pPr>
        <w:rPr>
          <w:b/>
        </w:rPr>
      </w:pPr>
      <w:r>
        <w:rPr>
          <w:b/>
        </w:rPr>
        <w:t xml:space="preserve"> </w:t>
      </w:r>
      <w:r w:rsidRPr="00787127">
        <w:rPr>
          <w:b/>
        </w:rPr>
        <w:t xml:space="preserve">Эмпирическая функция распределения. </w:t>
      </w:r>
    </w:p>
    <w:p w:rsidR="00311453" w:rsidRDefault="00311453" w:rsidP="00311453">
      <w:r>
        <w:rPr>
          <w:noProof/>
          <w:lang w:eastAsia="ru-RU"/>
        </w:rPr>
        <w:drawing>
          <wp:inline distT="0" distB="0" distL="0" distR="0" wp14:anchorId="0E1690F8" wp14:editId="12C438BD">
            <wp:extent cx="5940425" cy="1670112"/>
            <wp:effectExtent l="0" t="0" r="3175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>
                      <a:extLst>
                        <a:ext uri="{BEBA8EAE-BF5A-486C-A8C5-ECC9F3942E4B}">
                          <a14:imgProps xmlns:a14="http://schemas.microsoft.com/office/drawing/2010/main">
                            <a14:imgLayer r:embed="rId168">
                              <a14:imgEffect>
                                <a14:sharpenSoften amount="69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27">
        <w:t>F*</w:t>
      </w:r>
      <w:r w:rsidRPr="00787127">
        <w:rPr>
          <w:vertAlign w:val="subscript"/>
        </w:rPr>
        <w:t>Х</w:t>
      </w:r>
      <w:r w:rsidRPr="00787127">
        <w:t>(x) - накопленная частость.</w:t>
      </w:r>
    </w:p>
    <w:p w:rsidR="00311453" w:rsidRPr="00311453" w:rsidRDefault="00311453" w:rsidP="00311453">
      <w:r w:rsidRPr="00525CF8">
        <w:rPr>
          <w:b/>
        </w:rPr>
        <w:t>Полигон частот</w:t>
      </w:r>
      <w:r>
        <w:t xml:space="preserve"> - ломаная, отрезки которой соединяют точки с координатами х</w:t>
      </w:r>
      <w:r w:rsidRPr="00311453">
        <w:t>^</w:t>
      </w:r>
      <w:r>
        <w:t xml:space="preserve">(i), n i .  </w:t>
      </w:r>
    </w:p>
    <w:p w:rsidR="00311453" w:rsidRPr="00311453" w:rsidRDefault="00525CF8" w:rsidP="00B764EC">
      <w:r>
        <w:rPr>
          <w:noProof/>
          <w:lang w:eastAsia="ru-RU"/>
        </w:rPr>
        <w:lastRenderedPageBreak/>
        <w:drawing>
          <wp:inline distT="0" distB="0" distL="0" distR="0">
            <wp:extent cx="2700670" cy="1577219"/>
            <wp:effectExtent l="0" t="0" r="4445" b="4445"/>
            <wp:docPr id="102" name="Рисунок 10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BEBA8EAE-BF5A-486C-A8C5-ECC9F3942E4B}">
                          <a14:imgProps xmlns:a14="http://schemas.microsoft.com/office/drawing/2010/main">
                            <a14:imgLayer r:embed="rId170">
                              <a14:imgEffect>
                                <a14:sharpenSoften amount="70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87" cy="157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53" w:rsidRPr="00311453" w:rsidRDefault="00525CF8" w:rsidP="00B764EC">
      <w:r>
        <w:rPr>
          <w:rStyle w:val="ac"/>
        </w:rPr>
        <w:t>Группированная выборка</w:t>
      </w:r>
      <w:r>
        <w:t>. Для ее получения интервал, в котором заключены вс</w:t>
      </w:r>
      <w:r>
        <w:rPr>
          <w:rFonts w:ascii="Calibri" w:hAnsi="Calibri" w:cs="Calibri"/>
        </w:rPr>
        <w:t>е</w:t>
      </w:r>
      <w:r>
        <w:t xml:space="preserve"> </w:t>
      </w:r>
      <w:r>
        <w:rPr>
          <w:rFonts w:ascii="Calibri" w:hAnsi="Calibri" w:cs="Calibri"/>
        </w:rPr>
        <w:t>наблюдаемые</w:t>
      </w:r>
      <w:r>
        <w:t xml:space="preserve"> </w:t>
      </w:r>
      <w:r>
        <w:rPr>
          <w:rFonts w:ascii="Calibri" w:hAnsi="Calibri" w:cs="Calibri"/>
        </w:rPr>
        <w:t>значения</w:t>
      </w:r>
      <w:r>
        <w:t xml:space="preserve"> </w:t>
      </w:r>
      <w:r>
        <w:rPr>
          <w:rFonts w:ascii="Calibri" w:hAnsi="Calibri" w:cs="Calibri"/>
        </w:rPr>
        <w:t>признака</w:t>
      </w:r>
      <w:r>
        <w:t xml:space="preserve">, </w:t>
      </w:r>
      <w:r>
        <w:rPr>
          <w:rFonts w:ascii="Calibri" w:hAnsi="Calibri" w:cs="Calibri"/>
        </w:rPr>
        <w:t>разбивают</w:t>
      </w:r>
      <w:r>
        <w:t xml:space="preserve"> </w:t>
      </w:r>
      <w:r>
        <w:rPr>
          <w:rFonts w:ascii="Calibri" w:hAnsi="Calibri" w:cs="Calibri"/>
        </w:rPr>
        <w:t>на</w:t>
      </w:r>
      <w:r>
        <w:t xml:space="preserve"> несколько равных частичных интервалов длиной </w:t>
      </w:r>
      <w:r>
        <w:rPr>
          <w:rStyle w:val="ac"/>
          <w:i/>
          <w:iCs/>
        </w:rPr>
        <w:t>h</w:t>
      </w:r>
      <w:r>
        <w:t xml:space="preserve">, а затем находят для каждого частичного интервала </w:t>
      </w:r>
      <w:r>
        <w:rPr>
          <w:rStyle w:val="ac"/>
          <w:i/>
          <w:iCs/>
        </w:rPr>
        <w:t>n</w:t>
      </w:r>
      <w:r>
        <w:rPr>
          <w:rStyle w:val="ac"/>
          <w:i/>
          <w:iCs/>
          <w:vertAlign w:val="subscript"/>
        </w:rPr>
        <w:t>i</w:t>
      </w:r>
      <w:r>
        <w:t xml:space="preserve"> – сумму частот вариант, попавших в </w:t>
      </w:r>
      <w:r>
        <w:rPr>
          <w:rStyle w:val="ac"/>
          <w:i/>
          <w:iCs/>
        </w:rPr>
        <w:t>i</w:t>
      </w:r>
      <w:r>
        <w:t xml:space="preserve">-й интервал. Составленная по этим результатам таблица принято называть </w:t>
      </w:r>
      <w:r>
        <w:rPr>
          <w:rStyle w:val="ac"/>
        </w:rPr>
        <w:t>группированным статистическим рядом</w:t>
      </w:r>
      <w:r>
        <w:t>.</w:t>
      </w:r>
    </w:p>
    <w:p w:rsidR="00B764EC" w:rsidRDefault="00B764EC" w:rsidP="00FF76D1">
      <w:pPr>
        <w:pStyle w:val="2"/>
      </w:pPr>
      <w:bookmarkStart w:id="35" w:name="_Toc11947338"/>
      <w:r w:rsidRPr="00525CF8">
        <w:t>37. Точечные оценки. Смещенность, эффективность, состоятельность оценки.</w:t>
      </w:r>
      <w:bookmarkEnd w:id="35"/>
      <w:r w:rsidRPr="00525CF8">
        <w:t xml:space="preserve">  </w:t>
      </w:r>
    </w:p>
    <w:p w:rsidR="00525CF8" w:rsidRDefault="00525CF8" w:rsidP="00525CF8">
      <w:r>
        <w:t xml:space="preserve">. Статистической </w:t>
      </w:r>
      <w:r>
        <w:rPr>
          <w:b/>
        </w:rPr>
        <w:t>т</w:t>
      </w:r>
      <w:r w:rsidRPr="00787127">
        <w:rPr>
          <w:b/>
        </w:rPr>
        <w:t>очечной оценкой</w:t>
      </w:r>
      <w:r>
        <w:t xml:space="preserve"> называют оценку, которая определяется одним числом.</w:t>
      </w:r>
    </w:p>
    <w:p w:rsidR="00525CF8" w:rsidRDefault="00525CF8" w:rsidP="00525CF8">
      <w:r>
        <w:rPr>
          <w:noProof/>
          <w:lang w:eastAsia="ru-RU"/>
        </w:rPr>
        <w:drawing>
          <wp:inline distT="0" distB="0" distL="0" distR="0" wp14:anchorId="255B8D45" wp14:editId="44476051">
            <wp:extent cx="5199321" cy="622227"/>
            <wp:effectExtent l="0" t="0" r="1905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>
                      <a:extLst>
                        <a:ext uri="{BEBA8EAE-BF5A-486C-A8C5-ECC9F3942E4B}">
                          <a14:imgProps xmlns:a14="http://schemas.microsoft.com/office/drawing/2010/main">
                            <a14:imgLayer r:embed="rId172">
                              <a14:imgEffect>
                                <a14:sharpenSoften amount="77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83" cy="6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F8" w:rsidRDefault="00525CF8" w:rsidP="00525CF8">
      <w:r>
        <w:rPr>
          <w:noProof/>
          <w:lang w:eastAsia="ru-RU"/>
        </w:rPr>
        <w:drawing>
          <wp:inline distT="0" distB="0" distL="0" distR="0" wp14:anchorId="0146CB83" wp14:editId="13FA0A07">
            <wp:extent cx="5422605" cy="655597"/>
            <wp:effectExtent l="0" t="0" r="698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>
                      <a:extLst>
                        <a:ext uri="{BEBA8EAE-BF5A-486C-A8C5-ECC9F3942E4B}">
                          <a14:imgProps xmlns:a14="http://schemas.microsoft.com/office/drawing/2010/main">
                            <a14:imgLayer r:embed="rId174">
                              <a14:imgEffect>
                                <a14:sharpenSoften amount="73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455" cy="6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F8" w:rsidRDefault="00525CF8" w:rsidP="00525CF8">
      <w:r>
        <w:rPr>
          <w:noProof/>
          <w:lang w:eastAsia="ru-RU"/>
        </w:rPr>
        <w:drawing>
          <wp:inline distT="0" distB="0" distL="0" distR="0" wp14:anchorId="53741563" wp14:editId="27655C7F">
            <wp:extent cx="5199321" cy="2542630"/>
            <wp:effectExtent l="0" t="0" r="190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>
                      <a:extLst>
                        <a:ext uri="{BEBA8EAE-BF5A-486C-A8C5-ECC9F3942E4B}">
                          <a14:imgProps xmlns:a14="http://schemas.microsoft.com/office/drawing/2010/main">
                            <a14:imgLayer r:embed="rId176">
                              <a14:imgEffect>
                                <a14:sharpenSoften amount="67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32" cy="25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F8" w:rsidRPr="00525CF8" w:rsidRDefault="00525CF8" w:rsidP="00B764EC">
      <w:r>
        <w:rPr>
          <w:noProof/>
          <w:lang w:eastAsia="ru-RU"/>
        </w:rPr>
        <w:drawing>
          <wp:inline distT="0" distB="0" distL="0" distR="0" wp14:anchorId="073764E1" wp14:editId="7325C521">
            <wp:extent cx="5645888" cy="1001432"/>
            <wp:effectExtent l="0" t="0" r="0" b="825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>
                      <a:extLst>
                        <a:ext uri="{BEBA8EAE-BF5A-486C-A8C5-ECC9F3942E4B}">
                          <a14:imgProps xmlns:a14="http://schemas.microsoft.com/office/drawing/2010/main">
                            <a14:imgLayer r:embed="rId178">
                              <a14:imgEffect>
                                <a14:sharpenSoften amount="74000"/>
                              </a14:imgEffect>
                              <a14:imgEffect>
                                <a14:brightnessContrast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893" cy="10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Default="00B764EC" w:rsidP="00FF76D1">
      <w:pPr>
        <w:pStyle w:val="2"/>
      </w:pPr>
      <w:bookmarkStart w:id="36" w:name="_Toc11947339"/>
      <w:r w:rsidRPr="00525CF8">
        <w:lastRenderedPageBreak/>
        <w:t>38.  Числовые  оценки  параметров  распределения;  ген</w:t>
      </w:r>
      <w:r w:rsidR="00525CF8">
        <w:t xml:space="preserve">еральная  средняя,  выборочная </w:t>
      </w:r>
      <w:r w:rsidRPr="00525CF8">
        <w:t>средняя, выборочная дисперсия.</w:t>
      </w:r>
      <w:bookmarkEnd w:id="36"/>
      <w:r w:rsidRPr="00525CF8">
        <w:t xml:space="preserve">  </w:t>
      </w:r>
    </w:p>
    <w:p w:rsidR="00870611" w:rsidRPr="00870611" w:rsidRDefault="00870611" w:rsidP="00870611">
      <w:r w:rsidRPr="00870611">
        <w:t>Важной задачей математической статист</w:t>
      </w:r>
      <w:r>
        <w:t xml:space="preserve">ики является задача оценивания </w:t>
      </w:r>
      <w:r w:rsidRPr="00870611">
        <w:t>(приближенного определения) по выборочным данным параметров з</w:t>
      </w:r>
      <w:r>
        <w:t xml:space="preserve">акона распределения </w:t>
      </w:r>
      <w:r w:rsidRPr="00870611">
        <w:t>признака X генеральной совокупности. Статистические</w:t>
      </w:r>
      <w:r>
        <w:t xml:space="preserve"> оценки могут быть точечными и </w:t>
      </w:r>
      <w:r w:rsidRPr="00870611">
        <w:t>интервальными.</w:t>
      </w:r>
    </w:p>
    <w:p w:rsidR="00525CF8" w:rsidRDefault="00525CF8" w:rsidP="00525CF8">
      <w:r w:rsidRPr="00525CF8">
        <w:rPr>
          <w:b/>
        </w:rPr>
        <w:t>Точечной называют оценку</w:t>
      </w:r>
      <w:r w:rsidRPr="0085796E">
        <w:t xml:space="preserve">, которая определяется одним числом. При выборке малого объема точечная оценка может значительно отличаться от оцениваемого параметра, т. е. приводить к грубым ошибкам. По этой причине при небольшом объеме выборки следует пользоваться интервальными оценками. </w:t>
      </w:r>
      <w:r w:rsidRPr="00C45DB2">
        <w:rPr>
          <w:b/>
        </w:rPr>
        <w:t>Интервальной называют оценку</w:t>
      </w:r>
      <w:r w:rsidRPr="0085796E">
        <w:t>,</w:t>
      </w:r>
      <w:r>
        <w:t xml:space="preserve"> которая определяется двумя</w:t>
      </w:r>
      <w:r w:rsidRPr="0085796E">
        <w:t xml:space="preserve"> числами - концами интервала. Интервальные оценки позволяют установит</w:t>
      </w:r>
      <w:r>
        <w:t>ь точность и надежность оценок.</w:t>
      </w:r>
    </w:p>
    <w:p w:rsidR="00525CF8" w:rsidRDefault="00870611" w:rsidP="00870611">
      <w:r>
        <w:t>Генеральной средней х</w:t>
      </w:r>
      <w:r w:rsidRPr="00870611">
        <w:rPr>
          <w:vertAlign w:val="subscript"/>
        </w:rPr>
        <w:t xml:space="preserve"> Г</w:t>
      </w:r>
      <w:r>
        <w:t xml:space="preserve">  называется среднее арифметическое значений элементов генеральной совокупности.</w:t>
      </w:r>
    </w:p>
    <w:p w:rsidR="00525CF8" w:rsidRDefault="00870611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324763" cy="574158"/>
            <wp:effectExtent l="0" t="0" r="8890" b="0"/>
            <wp:docPr id="107" name="Рисунок 10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BEBA8EAE-BF5A-486C-A8C5-ECC9F3942E4B}">
                          <a14:imgProps xmlns:a14="http://schemas.microsoft.com/office/drawing/2010/main">
                            <a14:imgLayer r:embed="rId180">
                              <a14:imgEffect>
                                <a14:sharpenSoften amount="81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98" cy="5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F8" w:rsidRPr="00870611" w:rsidRDefault="00870611" w:rsidP="00870611">
      <w:r>
        <w:t xml:space="preserve">Выборочной средней x </w:t>
      </w:r>
      <w:r w:rsidRPr="00870611">
        <w:rPr>
          <w:vertAlign w:val="subscript"/>
        </w:rPr>
        <w:t>B</w:t>
      </w:r>
      <w:r>
        <w:t xml:space="preserve">  называется среднее арифметическое элементов выборки.</w:t>
      </w:r>
    </w:p>
    <w:p w:rsidR="00525CF8" w:rsidRDefault="00870611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178475" cy="595424"/>
            <wp:effectExtent l="0" t="0" r="3175" b="0"/>
            <wp:docPr id="108" name="Рисунок 108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BEBA8EAE-BF5A-486C-A8C5-ECC9F3942E4B}">
                          <a14:imgProps xmlns:a14="http://schemas.microsoft.com/office/drawing/2010/main">
                            <a14:imgLayer r:embed="rId182">
                              <a14:imgEffect>
                                <a14:sharpenSoften amount="67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065" cy="60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F8" w:rsidRPr="00525CF8" w:rsidRDefault="00870611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67078" cy="1967023"/>
            <wp:effectExtent l="0" t="0" r="5715" b="0"/>
            <wp:docPr id="109" name="Рисунок 109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BEBA8EAE-BF5A-486C-A8C5-ECC9F3942E4B}">
                          <a14:imgProps xmlns:a14="http://schemas.microsoft.com/office/drawing/2010/main">
                            <a14:imgLayer r:embed="rId184">
                              <a14:imgEffect>
                                <a14:sharpenSoften amount="74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10" cy="19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B764EC" w:rsidRDefault="00B764EC" w:rsidP="00FF76D1">
      <w:pPr>
        <w:pStyle w:val="2"/>
      </w:pPr>
      <w:bookmarkStart w:id="37" w:name="_Toc11947340"/>
      <w:r w:rsidRPr="00870611">
        <w:t>39. Метод наибольшего правдоподобия.</w:t>
      </w:r>
      <w:bookmarkEnd w:id="37"/>
      <w:r w:rsidRPr="00870611">
        <w:t xml:space="preserve"> </w:t>
      </w:r>
    </w:p>
    <w:p w:rsidR="00870611" w:rsidRPr="00870611" w:rsidRDefault="00870611" w:rsidP="00870611">
      <w:r w:rsidRPr="00870611">
        <w:rPr>
          <w:b/>
        </w:rPr>
        <w:t>Метод наибольшего правдоподобия</w:t>
      </w:r>
      <w:r w:rsidRPr="00870611">
        <w:t xml:space="preserve"> – это метод</w:t>
      </w:r>
      <w:r>
        <w:t xml:space="preserve"> оценки неизвестных параметров </w:t>
      </w:r>
      <w:r w:rsidRPr="00870611">
        <w:t xml:space="preserve">распределения, в основе которого – поиск </w:t>
      </w:r>
      <w:r>
        <w:t xml:space="preserve">максимального значения функции </w:t>
      </w:r>
      <w:r w:rsidRPr="00870611">
        <w:t xml:space="preserve">правдоподобия. </w:t>
      </w:r>
    </w:p>
    <w:p w:rsidR="00870611" w:rsidRPr="00870611" w:rsidRDefault="00870611" w:rsidP="00870611">
      <w:r w:rsidRPr="00870611">
        <w:t>Достоинства: 1.  Может использоваться в случае, когда теоре</w:t>
      </w:r>
      <w:r>
        <w:t xml:space="preserve">тические моменты распределения отсутствуют. </w:t>
      </w:r>
      <w:r w:rsidRPr="00870611">
        <w:t>2.  Оценки в основ</w:t>
      </w:r>
      <w:r>
        <w:t xml:space="preserve">ном состоятельны и эффективны. </w:t>
      </w:r>
      <w:r w:rsidRPr="00870611">
        <w:t>3.  Оценки распреде</w:t>
      </w:r>
      <w:r>
        <w:t xml:space="preserve">лены асимптотически нормально. </w:t>
      </w:r>
      <w:r w:rsidRPr="00870611">
        <w:t>4.  Наиболее полно используются данные о выборке (о</w:t>
      </w:r>
      <w:r>
        <w:t xml:space="preserve">собенно полезны в случае малых </w:t>
      </w:r>
      <w:r w:rsidRPr="00870611">
        <w:t xml:space="preserve">выборок). </w:t>
      </w:r>
    </w:p>
    <w:p w:rsidR="00870611" w:rsidRPr="00870611" w:rsidRDefault="00870611" w:rsidP="00870611">
      <w:r w:rsidRPr="00870611">
        <w:t xml:space="preserve">Недостатки: </w:t>
      </w:r>
    </w:p>
    <w:p w:rsidR="00870611" w:rsidRDefault="00E368EC" w:rsidP="00E368EC">
      <w:r>
        <w:t xml:space="preserve">1.  </w:t>
      </w:r>
      <w:r w:rsidR="00870611" w:rsidRPr="00870611">
        <w:t>Оценки могут быть смещенными. 2.  Сложность вычислений. 3.  Не всегда совпадают с оценками по методу моментов.</w:t>
      </w:r>
    </w:p>
    <w:p w:rsidR="00E368EC" w:rsidRDefault="00E368EC" w:rsidP="00E368EC">
      <w:r>
        <w:rPr>
          <w:noProof/>
          <w:lang w:eastAsia="ru-RU"/>
        </w:rPr>
        <w:drawing>
          <wp:inline distT="0" distB="0" distL="0" distR="0">
            <wp:extent cx="5932805" cy="2955925"/>
            <wp:effectExtent l="0" t="0" r="0" b="0"/>
            <wp:docPr id="67" name="Рисунок 6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BEBA8EAE-BF5A-486C-A8C5-ECC9F3942E4B}">
                          <a14:imgProps xmlns:a14="http://schemas.microsoft.com/office/drawing/2010/main">
                            <a14:imgLayer r:embed="rId186">
                              <a14:imgEffect>
                                <a14:sharpenSoften amount="72000"/>
                              </a14:imgEffect>
                              <a14:imgEffect>
                                <a14:brightnessContrast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Pr="00870611" w:rsidRDefault="00E368EC" w:rsidP="00E368EC">
      <w:r>
        <w:rPr>
          <w:noProof/>
          <w:lang w:eastAsia="ru-RU"/>
        </w:rPr>
        <w:drawing>
          <wp:inline distT="0" distB="0" distL="0" distR="0">
            <wp:extent cx="5932805" cy="1690370"/>
            <wp:effectExtent l="0" t="0" r="0" b="5080"/>
            <wp:docPr id="73" name="Рисунок 7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BEBA8EAE-BF5A-486C-A8C5-ECC9F3942E4B}">
                          <a14:imgProps xmlns:a14="http://schemas.microsoft.com/office/drawing/2010/main">
                            <a14:imgLayer r:embed="rId188">
                              <a14:imgEffect>
                                <a14:sharpenSoften amount="72000"/>
                              </a14:imgEffect>
                              <a14:imgEffect>
                                <a14:brightnessContrast contrast="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B764EC" w:rsidRDefault="00B764EC" w:rsidP="00FF76D1">
      <w:pPr>
        <w:pStyle w:val="2"/>
      </w:pPr>
      <w:bookmarkStart w:id="38" w:name="_Toc11947341"/>
      <w:r w:rsidRPr="00870611">
        <w:lastRenderedPageBreak/>
        <w:t>40. Доверительные интервалы для параметров генеральной совокупности.</w:t>
      </w:r>
      <w:bookmarkEnd w:id="38"/>
      <w:r w:rsidRPr="00870611">
        <w:t xml:space="preserve">  </w:t>
      </w:r>
    </w:p>
    <w:p w:rsidR="00870611" w:rsidRDefault="00F71FC6" w:rsidP="00B764E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FEE81E9" wp14:editId="6BFA92A5">
            <wp:extent cx="5411972" cy="1534211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>
                      <a:extLst>
                        <a:ext uri="{BEBA8EAE-BF5A-486C-A8C5-ECC9F3942E4B}">
                          <a14:imgProps xmlns:a14="http://schemas.microsoft.com/office/drawing/2010/main">
                            <a14:imgLayer r:embed="rId190">
                              <a14:imgEffect>
                                <a14:sharpenSoften amount="81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28" cy="15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C6" w:rsidRDefault="00F71FC6" w:rsidP="00F71FC6">
      <w:r>
        <w:t xml:space="preserve">Доверительный интервал для среднеквадратического отклонения; </w:t>
      </w:r>
      <w:r>
        <w:rPr>
          <w:noProof/>
          <w:lang w:eastAsia="ru-RU"/>
        </w:rPr>
        <w:drawing>
          <wp:inline distT="0" distB="0" distL="0" distR="0" wp14:anchorId="3704F035" wp14:editId="538000A3">
            <wp:extent cx="2030819" cy="773848"/>
            <wp:effectExtent l="0" t="0" r="7620" b="7620"/>
            <wp:docPr id="48" name="Рисунок 48" descr="Доверительный интервал для среднеквадратического откло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оверительный интервал для среднеквадратического отклонения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16" cy="7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C6" w:rsidRPr="00F71FC6" w:rsidRDefault="00F71FC6" w:rsidP="00B764EC">
      <w:r>
        <w:rPr>
          <w:noProof/>
          <w:lang w:eastAsia="ru-RU"/>
        </w:rPr>
        <w:drawing>
          <wp:inline distT="0" distB="0" distL="0" distR="0" wp14:anchorId="70A54FD1" wp14:editId="10F406A1">
            <wp:extent cx="6004795" cy="217967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>
                      <a:extLst>
                        <a:ext uri="{BEBA8EAE-BF5A-486C-A8C5-ECC9F3942E4B}">
                          <a14:imgProps xmlns:a14="http://schemas.microsoft.com/office/drawing/2010/main">
                            <a14:imgLayer r:embed="rId193">
                              <a14:imgEffect>
                                <a14:sharpenSoften amount="90000"/>
                              </a14:imgEffect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7" cy="21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E368EC" w:rsidRDefault="00E368EC" w:rsidP="00B764EC">
      <w:pPr>
        <w:rPr>
          <w:b/>
        </w:rPr>
      </w:pPr>
    </w:p>
    <w:p w:rsidR="00B764EC" w:rsidRDefault="00B764EC" w:rsidP="00FF76D1">
      <w:pPr>
        <w:pStyle w:val="2"/>
      </w:pPr>
      <w:bookmarkStart w:id="39" w:name="_Toc11947342"/>
      <w:r w:rsidRPr="00F71FC6">
        <w:lastRenderedPageBreak/>
        <w:t>41. Доверительная вероятность. Уровень значимости. Квантили распределения.</w:t>
      </w:r>
      <w:bookmarkEnd w:id="39"/>
      <w:r w:rsidRPr="00F71FC6">
        <w:t xml:space="preserve">  </w:t>
      </w:r>
    </w:p>
    <w:p w:rsidR="00E368EC" w:rsidRDefault="00E368EC" w:rsidP="00B764E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B4291E9" wp14:editId="53E48227">
            <wp:extent cx="5288435" cy="1499190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>
                      <a:extLst>
                        <a:ext uri="{BEBA8EAE-BF5A-486C-A8C5-ECC9F3942E4B}">
                          <a14:imgProps xmlns:a14="http://schemas.microsoft.com/office/drawing/2010/main">
                            <a14:imgLayer r:embed="rId190">
                              <a14:imgEffect>
                                <a14:sharpenSoften amount="81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74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EC" w:rsidRPr="00E368EC" w:rsidRDefault="00E368EC" w:rsidP="00E368EC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E368EC">
        <w:rPr>
          <w:rFonts w:eastAsia="Times New Roman" w:cs="Times New Roman"/>
          <w:b/>
          <w:iCs/>
          <w:lang w:eastAsia="ru-RU"/>
        </w:rPr>
        <w:t>уровень значимости</w:t>
      </w:r>
      <w:r w:rsidRPr="00E368EC">
        <w:rPr>
          <w:rFonts w:eastAsia="Times New Roman" w:cs="Times New Roman"/>
          <w:lang w:eastAsia="ru-RU"/>
        </w:rPr>
        <w:t xml:space="preserve"> — это такое (достаточно малое) значение вероятности события, при котором событие уже можно считать неслучайным. </w:t>
      </w:r>
    </w:p>
    <w:p w:rsidR="00E368EC" w:rsidRPr="00E368EC" w:rsidRDefault="00E368EC" w:rsidP="00E36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8EC">
        <w:rPr>
          <w:rFonts w:eastAsia="Times New Roman" w:cs="Times New Roman"/>
          <w:lang w:eastAsia="ru-RU"/>
        </w:rPr>
        <w:t>Уровень значимости обычно обозначают греческой буквой</w:t>
      </w:r>
      <w:r w:rsidRPr="00E368E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8590" cy="74295"/>
            <wp:effectExtent l="0" t="0" r="3810" b="1905"/>
            <wp:docPr id="100" name="Рисунок 100" descr="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alpha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8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(альфа). </w:t>
      </w:r>
    </w:p>
    <w:p w:rsidR="00E368EC" w:rsidRPr="00E368EC" w:rsidRDefault="00E368EC" w:rsidP="00B764EC"/>
    <w:p w:rsidR="00F71FC6" w:rsidRDefault="00E368EC" w:rsidP="00B764EC">
      <w:r>
        <w:rPr>
          <w:noProof/>
          <w:lang w:eastAsia="ru-RU"/>
        </w:rPr>
        <w:drawing>
          <wp:inline distT="0" distB="0" distL="0" distR="0">
            <wp:extent cx="5943600" cy="3168650"/>
            <wp:effectExtent l="0" t="0" r="0" b="0"/>
            <wp:docPr id="74" name="Рисунок 7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BEBA8EAE-BF5A-486C-A8C5-ECC9F3942E4B}">
                          <a14:imgProps xmlns:a14="http://schemas.microsoft.com/office/drawing/2010/main">
                            <a14:imgLayer r:embed="rId196">
                              <a14:imgEffect>
                                <a14:sharpenSoften amount="77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C6" w:rsidRDefault="00F71FC6" w:rsidP="00B764EC"/>
    <w:p w:rsidR="00F71FC6" w:rsidRDefault="00F71FC6" w:rsidP="00B764EC"/>
    <w:p w:rsidR="00F71FC6" w:rsidRDefault="00F71FC6" w:rsidP="00B764EC"/>
    <w:p w:rsidR="00F71FC6" w:rsidRDefault="00F71FC6" w:rsidP="00B764EC"/>
    <w:p w:rsidR="00F71FC6" w:rsidRDefault="00F71FC6" w:rsidP="00B764EC"/>
    <w:p w:rsidR="00F71FC6" w:rsidRDefault="00F71FC6" w:rsidP="00B764EC"/>
    <w:p w:rsidR="00F71FC6" w:rsidRDefault="00F71FC6" w:rsidP="00B764EC"/>
    <w:p w:rsidR="00E368EC" w:rsidRPr="00E368EC" w:rsidRDefault="00E368EC" w:rsidP="00B764EC">
      <w:pPr>
        <w:rPr>
          <w:b/>
        </w:rPr>
      </w:pPr>
    </w:p>
    <w:p w:rsidR="00B764EC" w:rsidRDefault="00B764EC" w:rsidP="00FF76D1">
      <w:pPr>
        <w:pStyle w:val="2"/>
      </w:pPr>
      <w:bookmarkStart w:id="40" w:name="_Toc11947343"/>
      <w:r w:rsidRPr="00E368EC">
        <w:lastRenderedPageBreak/>
        <w:t>42. Интервальные оценки среднего значения и дисперсии.</w:t>
      </w:r>
      <w:bookmarkEnd w:id="40"/>
      <w:r w:rsidRPr="00E368EC">
        <w:t xml:space="preserve"> </w:t>
      </w:r>
    </w:p>
    <w:p w:rsidR="00E368EC" w:rsidRPr="00E368EC" w:rsidRDefault="00B34458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854045" cy="4901609"/>
            <wp:effectExtent l="0" t="0" r="0" b="0"/>
            <wp:docPr id="101" name="Рисунок 10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BEBA8EAE-BF5A-486C-A8C5-ECC9F3942E4B}">
                          <a14:imgProps xmlns:a14="http://schemas.microsoft.com/office/drawing/2010/main">
                            <a14:imgLayer r:embed="rId198">
                              <a14:imgEffect>
                                <a14:sharpenSoften amount="72000"/>
                              </a14:imgEffect>
                              <a14:imgEffect>
                                <a14:brightnessContrast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07" cy="49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34458" w:rsidRDefault="00B764EC" w:rsidP="00FF76D1">
      <w:pPr>
        <w:pStyle w:val="2"/>
      </w:pPr>
      <w:bookmarkStart w:id="41" w:name="_Toc11947344"/>
      <w:r w:rsidRPr="00B34458">
        <w:t>43. Проверка статистических гипотез: основные понятия.</w:t>
      </w:r>
      <w:bookmarkEnd w:id="41"/>
      <w:r w:rsidRPr="00B34458">
        <w:t xml:space="preserve">  </w:t>
      </w:r>
    </w:p>
    <w:p w:rsidR="00B34458" w:rsidRDefault="00B34458" w:rsidP="00B34458">
      <w:r w:rsidRPr="00EE2D2B">
        <w:rPr>
          <w:b/>
        </w:rPr>
        <w:t>Определение.</w:t>
      </w:r>
      <w:r>
        <w:t xml:space="preserve"> Статистической гипотезой называется гипотеза о виде неизвестного распределения или о параметрах известного распределения. Выдвинутую гипотезу называется основной (нулевой) и обозначается Н</w:t>
      </w:r>
      <w:r w:rsidRPr="00EE2D2B">
        <w:rPr>
          <w:vertAlign w:val="subscript"/>
        </w:rPr>
        <w:t>0</w:t>
      </w:r>
      <w:r>
        <w:t xml:space="preserve"> .Противоречащую ей называется конкурирующей (альтернативной) и обозначается Н</w:t>
      </w:r>
      <w:r w:rsidRPr="00EE2D2B">
        <w:rPr>
          <w:vertAlign w:val="subscript"/>
        </w:rPr>
        <w:t>1</w:t>
      </w:r>
      <w:r>
        <w:t xml:space="preserve">. Гипотеза называется простой, если она содержит только одно предположение. Сложная гипотеза состоит из простых. </w:t>
      </w:r>
    </w:p>
    <w:p w:rsidR="00B34458" w:rsidRDefault="00B34458" w:rsidP="00B34458">
      <w:r>
        <w:rPr>
          <w:noProof/>
          <w:lang w:eastAsia="ru-RU"/>
        </w:rPr>
        <w:drawing>
          <wp:inline distT="0" distB="0" distL="0" distR="0" wp14:anchorId="634206E2" wp14:editId="770F08C8">
            <wp:extent cx="5940425" cy="135926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>
                      <a:extLst>
                        <a:ext uri="{BEBA8EAE-BF5A-486C-A8C5-ECC9F3942E4B}">
                          <a14:imgProps xmlns:a14="http://schemas.microsoft.com/office/drawing/2010/main">
                            <a14:imgLayer r:embed="rId200">
                              <a14:imgEffect>
                                <a14:sharpenSoften amount="85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58" w:rsidRDefault="00B34458" w:rsidP="00B764EC"/>
    <w:p w:rsidR="00B34458" w:rsidRDefault="00B34458" w:rsidP="00B764EC"/>
    <w:p w:rsidR="00B34458" w:rsidRDefault="00B34458" w:rsidP="00B764EC"/>
    <w:p w:rsidR="00B764EC" w:rsidRDefault="00B764EC" w:rsidP="00FF76D1">
      <w:pPr>
        <w:pStyle w:val="2"/>
      </w:pPr>
      <w:bookmarkStart w:id="42" w:name="_Toc11947345"/>
      <w:r w:rsidRPr="00B34458">
        <w:lastRenderedPageBreak/>
        <w:t>44. Статистический критерий. Схема построения статистических критериев.</w:t>
      </w:r>
      <w:bookmarkEnd w:id="42"/>
      <w:r w:rsidRPr="00B34458">
        <w:t xml:space="preserve">  </w:t>
      </w:r>
    </w:p>
    <w:p w:rsidR="00B34458" w:rsidRDefault="006D07CD" w:rsidP="00B764EC">
      <w:r w:rsidRPr="006D07CD">
        <w:rPr>
          <w:b/>
        </w:rPr>
        <w:t>Статистический критерий</w:t>
      </w:r>
      <w:r w:rsidRPr="006D07CD">
        <w:t>— строгое математическое правило, по которому принимается или отвергается та или иная статистическая гипотеза с известным уровнем значимости. Построение критерия представляет собой выбор подходящей функции от результатов наблюдений (ряда эмпирически полученных значений признака), которая служит для выявления меры расхождения между эмпирическими значениями и гипотетическими</w:t>
      </w:r>
    </w:p>
    <w:p w:rsidR="006D07CD" w:rsidRDefault="006D07CD" w:rsidP="00B764EC">
      <w:pPr>
        <w:rPr>
          <w:noProof/>
          <w:lang w:eastAsia="ru-RU"/>
        </w:rPr>
      </w:pPr>
      <w:r w:rsidRPr="00EE2D2B">
        <w:t>Для проверки основной гипотезы Н</w:t>
      </w:r>
      <w:r w:rsidRPr="00EE2D2B">
        <w:rPr>
          <w:vertAlign w:val="subscript"/>
        </w:rPr>
        <w:t>0</w:t>
      </w:r>
      <w:r w:rsidRPr="00EE2D2B">
        <w:t xml:space="preserve"> используют специально подобранную случайную величину, точное или приближенное распределение которое известно. Эта  случайная величина называется статистическим критерием или просто критерием </w:t>
      </w:r>
      <w:r w:rsidRPr="00EE2D2B">
        <w:rPr>
          <w:b/>
        </w:rPr>
        <w:t>К.</w:t>
      </w:r>
      <w:r w:rsidRPr="00EE2D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7FAFA4" wp14:editId="6D821FE2">
            <wp:extent cx="2113472" cy="283788"/>
            <wp:effectExtent l="0" t="0" r="1270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>
                      <a:extLst>
                        <a:ext uri="{BEBA8EAE-BF5A-486C-A8C5-ECC9F3942E4B}">
                          <a14:imgProps xmlns:a14="http://schemas.microsoft.com/office/drawing/2010/main">
                            <a14:imgLayer r:embed="rId202">
                              <a14:imgEffect>
                                <a14:sharpenSoften amount="73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6D07CD" w:rsidRDefault="006D07CD" w:rsidP="00B764EC">
      <w:r w:rsidRPr="00EE2D2B">
        <w:rPr>
          <w:b/>
        </w:rPr>
        <w:t>Основные шаги при проверке статистических гипотез</w:t>
      </w:r>
      <w:r w:rsidRPr="00EE2D2B">
        <w:t>: 1)  выдвигаем  Н</w:t>
      </w:r>
      <w:r w:rsidRPr="00EE2D2B">
        <w:rPr>
          <w:vertAlign w:val="subscript"/>
        </w:rPr>
        <w:t>0</w:t>
      </w:r>
      <w:r w:rsidRPr="00EE2D2B">
        <w:t xml:space="preserve"> 2)  выдвигаем Н</w:t>
      </w:r>
      <w:r w:rsidRPr="00EE2D2B">
        <w:rPr>
          <w:vertAlign w:val="subscript"/>
        </w:rPr>
        <w:t>1</w:t>
      </w:r>
      <w:r w:rsidRPr="00EE2D2B">
        <w:t xml:space="preserve"> </w:t>
      </w:r>
      <w:r>
        <w:br/>
      </w:r>
      <w:r w:rsidRPr="00EE2D2B">
        <w:t xml:space="preserve">3)  задаем  α - уровень значимости  4)  строим статистический критерий </w:t>
      </w:r>
      <w:r>
        <w:t xml:space="preserve">5)  строим критическую область </w:t>
      </w:r>
      <w:r w:rsidRPr="00EE2D2B">
        <w:t>6) считаем наблюдаемое значение критерия и сравниваем с критическими точками</w:t>
      </w:r>
      <w:r>
        <w:br/>
      </w:r>
      <w:r w:rsidRPr="00EE2D2B">
        <w:t>7)  если наблюдаемое значение попадает в область принятия гипотезы, то нет причины    отвергать Н</w:t>
      </w:r>
      <w:r w:rsidRPr="00EE2D2B">
        <w:rPr>
          <w:vertAlign w:val="subscript"/>
        </w:rPr>
        <w:t>0</w:t>
      </w:r>
      <w:r w:rsidRPr="00EE2D2B">
        <w:t>; если наблюдаемое значение попадает в критическую область, то Н</w:t>
      </w:r>
      <w:r w:rsidRPr="00EE2D2B">
        <w:rPr>
          <w:vertAlign w:val="subscript"/>
        </w:rPr>
        <w:t>0</w:t>
      </w:r>
      <w:r w:rsidRPr="00EE2D2B">
        <w:t xml:space="preserve"> отвергается на  заданном уровне значимости α.</w:t>
      </w:r>
    </w:p>
    <w:p w:rsidR="006D07CD" w:rsidRDefault="00B764EC" w:rsidP="00FF76D1">
      <w:pPr>
        <w:pStyle w:val="2"/>
      </w:pPr>
      <w:bookmarkStart w:id="43" w:name="_Toc11947346"/>
      <w:r w:rsidRPr="006D07CD">
        <w:t>45. Критическая область. Ошибки 1-го и 2-го рода.</w:t>
      </w:r>
      <w:bookmarkEnd w:id="43"/>
      <w:r w:rsidRPr="006D07CD">
        <w:t xml:space="preserve"> </w:t>
      </w:r>
    </w:p>
    <w:p w:rsidR="00B764EC" w:rsidRDefault="006D07CD" w:rsidP="006D07CD">
      <w:pPr>
        <w:rPr>
          <w:b/>
        </w:rPr>
      </w:pPr>
      <w:r>
        <w:rPr>
          <w:b/>
        </w:rPr>
        <w:t>КРИТИЧЕСКАЯ ОБЛАСТЬ</w:t>
      </w:r>
      <w:r w:rsidRPr="006D07CD">
        <w:rPr>
          <w:b/>
        </w:rPr>
        <w:t xml:space="preserve">- </w:t>
      </w:r>
      <w:r w:rsidRPr="006D07CD">
        <w:t>часть выборочного пространства такая, что попадание в нее наблюденного значения случайной величины, с распределением к-рой связана проверяемая гипотеза, влечет отказ от этой гипотезы.</w:t>
      </w:r>
      <w:r w:rsidR="00B764EC" w:rsidRPr="006D07CD">
        <w:rPr>
          <w:b/>
        </w:rPr>
        <w:t xml:space="preserve"> </w:t>
      </w:r>
    </w:p>
    <w:p w:rsidR="006D07CD" w:rsidRDefault="006D07CD" w:rsidP="006D07CD">
      <w:pPr>
        <w:rPr>
          <w:noProof/>
          <w:lang w:eastAsia="ru-RU"/>
        </w:rPr>
      </w:pPr>
      <w:r w:rsidRPr="00EE2D2B">
        <w:rPr>
          <w:b/>
        </w:rPr>
        <w:t>Определение.</w:t>
      </w:r>
      <w:r w:rsidRPr="00EE2D2B">
        <w:t xml:space="preserve"> Для проверки основной гипотезы Н</w:t>
      </w:r>
      <w:r w:rsidRPr="00EE2D2B">
        <w:rPr>
          <w:vertAlign w:val="subscript"/>
        </w:rPr>
        <w:t>0</w:t>
      </w:r>
      <w:r w:rsidRPr="00EE2D2B">
        <w:t xml:space="preserve"> используют специально подобранную случайную величину, точное или приближенное распределение которое известно. Эта  случайная величина называется статистическим критерием или просто критерием </w:t>
      </w:r>
      <w:r w:rsidRPr="00EE2D2B">
        <w:rPr>
          <w:b/>
        </w:rPr>
        <w:t>К.</w:t>
      </w:r>
      <w:r w:rsidRPr="00EE2D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E9E743" wp14:editId="0959E5F6">
            <wp:extent cx="2113472" cy="283788"/>
            <wp:effectExtent l="0" t="0" r="127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>
                      <a:extLst>
                        <a:ext uri="{BEBA8EAE-BF5A-486C-A8C5-ECC9F3942E4B}">
                          <a14:imgProps xmlns:a14="http://schemas.microsoft.com/office/drawing/2010/main">
                            <a14:imgLayer r:embed="rId202">
                              <a14:imgEffect>
                                <a14:sharpenSoften amount="73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Default="006D07CD" w:rsidP="006D07CD">
      <w:r w:rsidRPr="00EE2D2B">
        <w:t>Точки, отделяющие область принятия гипотезы от критической области, называется критическими точками. Критическая область может быть:</w:t>
      </w:r>
    </w:p>
    <w:p w:rsidR="006D07CD" w:rsidRPr="00EE2D2B" w:rsidRDefault="006D07CD" w:rsidP="006D07CD">
      <w:r>
        <w:rPr>
          <w:noProof/>
          <w:lang w:eastAsia="ru-RU"/>
        </w:rPr>
        <w:drawing>
          <wp:inline distT="0" distB="0" distL="0" distR="0" wp14:anchorId="58D7C211" wp14:editId="683CECC0">
            <wp:extent cx="3969026" cy="132089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>
                      <a:extLst>
                        <a:ext uri="{BEBA8EAE-BF5A-486C-A8C5-ECC9F3942E4B}">
                          <a14:imgProps xmlns:a14="http://schemas.microsoft.com/office/drawing/2010/main">
                            <a14:imgLayer r:embed="rId204">
                              <a14:imgEffect>
                                <a14:sharpenSoften amount="78000"/>
                              </a14:imgEffect>
                              <a14:imgEffect>
                                <a14:brightnessContrast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86" cy="13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6D07CD" w:rsidRDefault="006D07CD" w:rsidP="00B764E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4537525" wp14:editId="10C1B56E">
            <wp:extent cx="5940425" cy="1550556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>
                      <a:extLst>
                        <a:ext uri="{BEBA8EAE-BF5A-486C-A8C5-ECC9F3942E4B}">
                          <a14:imgProps xmlns:a14="http://schemas.microsoft.com/office/drawing/2010/main">
                            <a14:imgLayer r:embed="rId206">
                              <a14:imgEffect>
                                <a14:sharpenSoften amount="75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333CEE" w:rsidRDefault="00B764EC" w:rsidP="00FF76D1">
      <w:pPr>
        <w:pStyle w:val="2"/>
      </w:pPr>
      <w:bookmarkStart w:id="44" w:name="_Toc11947347"/>
      <w:r w:rsidRPr="006D07CD">
        <w:lastRenderedPageBreak/>
        <w:t>46. Проверка гипотез о виде распределения генеральной совокупности. Критерии согласия П</w:t>
      </w:r>
      <w:r w:rsidR="00333CEE">
        <w:t>ирсона и Колмогорова-Смирнова.</w:t>
      </w:r>
      <w:bookmarkEnd w:id="44"/>
      <w:r w:rsidR="00333CEE">
        <w:t xml:space="preserve"> </w:t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>
            <wp:extent cx="5784215" cy="1860550"/>
            <wp:effectExtent l="0" t="0" r="6985" b="6350"/>
            <wp:docPr id="116" name="Рисунок 116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BEBA8EAE-BF5A-486C-A8C5-ECC9F3942E4B}">
                          <a14:imgProps xmlns:a14="http://schemas.microsoft.com/office/drawing/2010/main">
                            <a14:imgLayer r:embed="rId208">
                              <a14:imgEffect>
                                <a14:sharpenSoften amount="70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2805" cy="4688840"/>
            <wp:effectExtent l="0" t="0" r="0" b="0"/>
            <wp:docPr id="117" name="Рисунок 117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BEBA8EAE-BF5A-486C-A8C5-ECC9F3942E4B}">
                          <a14:imgProps xmlns:a14="http://schemas.microsoft.com/office/drawing/2010/main">
                            <a14:imgLayer r:embed="rId210">
                              <a14:imgEffect>
                                <a14:sharpenSoften amount="70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31130" cy="638175"/>
            <wp:effectExtent l="0" t="0" r="7620" b="9525"/>
            <wp:docPr id="118" name="Рисунок 118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BEBA8EAE-BF5A-486C-A8C5-ECC9F3942E4B}">
                          <a14:imgProps xmlns:a14="http://schemas.microsoft.com/office/drawing/2010/main">
                            <a14:imgLayer r:embed="rId212">
                              <a14:imgEffect>
                                <a14:sharpenSoften amount="7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/>
    <w:p w:rsidR="00333CEE" w:rsidRDefault="00333CEE" w:rsidP="00B764EC"/>
    <w:p w:rsidR="00333CEE" w:rsidRDefault="00333CEE" w:rsidP="00B764EC"/>
    <w:p w:rsidR="00333CEE" w:rsidRDefault="00333CEE" w:rsidP="00B764EC">
      <w:r w:rsidRPr="00333CEE">
        <w:rPr>
          <w:b/>
        </w:rPr>
        <w:lastRenderedPageBreak/>
        <w:t>Теорема Пирсона</w:t>
      </w:r>
      <w:r w:rsidRPr="00333CEE">
        <w:t xml:space="preserve">:  </w:t>
      </w:r>
    </w:p>
    <w:p w:rsidR="006D07CD" w:rsidRDefault="00333CEE" w:rsidP="00B764EC">
      <w:r>
        <w:rPr>
          <w:noProof/>
          <w:lang w:eastAsia="ru-RU"/>
        </w:rPr>
        <w:drawing>
          <wp:inline distT="0" distB="0" distL="0" distR="0">
            <wp:extent cx="5932805" cy="3689350"/>
            <wp:effectExtent l="0" t="0" r="0" b="6350"/>
            <wp:docPr id="119" name="Рисунок 119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BEBA8EAE-BF5A-486C-A8C5-ECC9F3942E4B}">
                          <a14:imgProps xmlns:a14="http://schemas.microsoft.com/office/drawing/2010/main">
                            <a14:imgLayer r:embed="rId214">
                              <a14:imgEffect>
                                <a14:sharpenSoften amount="67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>
            <wp:extent cx="5932805" cy="5071745"/>
            <wp:effectExtent l="0" t="0" r="0" b="0"/>
            <wp:docPr id="120" name="Рисунок 120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BEBA8EAE-BF5A-486C-A8C5-ECC9F3942E4B}">
                          <a14:imgProps xmlns:a14="http://schemas.microsoft.com/office/drawing/2010/main">
                            <a14:imgLayer r:embed="rId216">
                              <a14:imgEffect>
                                <a14:sharpenSoften amount="68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333CEE" w:rsidRDefault="00B764EC" w:rsidP="00B764EC">
      <w:pPr>
        <w:rPr>
          <w:b/>
        </w:rPr>
      </w:pPr>
      <w:r w:rsidRPr="00333CEE">
        <w:rPr>
          <w:b/>
        </w:rPr>
        <w:lastRenderedPageBreak/>
        <w:t xml:space="preserve">47.Проверка гипотез о параметрах нормально распределенной генеральной совокупности. </w:t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 wp14:anchorId="74ED35A9" wp14:editId="4B309D96">
            <wp:extent cx="8790173" cy="5720875"/>
            <wp:effectExtent l="0" t="8573" r="2858" b="2857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>
                      <a:extLst>
                        <a:ext uri="{BEBA8EAE-BF5A-486C-A8C5-ECC9F3942E4B}">
                          <a14:imgProps xmlns:a14="http://schemas.microsoft.com/office/drawing/2010/main">
                            <a14:imgLayer r:embed="rId218">
                              <a14:imgEffect>
                                <a14:sharpenSoften amount="79000"/>
                              </a14:imgEffect>
                              <a14:imgEffect>
                                <a14:brightnessContrast contrast="4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2335" cy="57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7AB56408" wp14:editId="1BCB750E">
            <wp:extent cx="8862713" cy="5875770"/>
            <wp:effectExtent l="7620" t="0" r="3175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>
                      <a:extLst>
                        <a:ext uri="{BEBA8EAE-BF5A-486C-A8C5-ECC9F3942E4B}">
                          <a14:imgProps xmlns:a14="http://schemas.microsoft.com/office/drawing/2010/main">
                            <a14:imgLayer r:embed="rId220">
                              <a14:imgEffect>
                                <a14:sharpenSoften amount="82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2436" cy="58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507E1210" wp14:editId="0F87C11D">
            <wp:extent cx="8761652" cy="4330693"/>
            <wp:effectExtent l="5715" t="0" r="762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>
                      <a:extLst>
                        <a:ext uri="{BEBA8EAE-BF5A-486C-A8C5-ECC9F3942E4B}">
                          <a14:imgProps xmlns:a14="http://schemas.microsoft.com/office/drawing/2010/main">
                            <a14:imgLayer r:embed="rId222">
                              <a14:imgEffect>
                                <a14:sharpenSoften amount="74000"/>
                              </a14:imgEffect>
                              <a14:imgEffect>
                                <a14:brightnessContrast contras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6537" cy="43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4A07ECBF" wp14:editId="2D1238F9">
            <wp:extent cx="8736351" cy="767738"/>
            <wp:effectExtent l="2857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>
                      <a:extLst>
                        <a:ext uri="{BEBA8EAE-BF5A-486C-A8C5-ECC9F3942E4B}">
                          <a14:imgProps xmlns:a14="http://schemas.microsoft.com/office/drawing/2010/main">
                            <a14:imgLayer r:embed="rId224">
                              <a14:imgEffect>
                                <a14:sharpenSoften amount="73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3807" cy="7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45">
        <w:rPr>
          <w:noProof/>
          <w:lang w:eastAsia="ru-RU"/>
        </w:rPr>
        <w:drawing>
          <wp:inline distT="0" distB="0" distL="0" distR="0" wp14:anchorId="3AEB3752" wp14:editId="6CB626CB">
            <wp:extent cx="8576644" cy="2960874"/>
            <wp:effectExtent l="7620" t="0" r="381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>
                      <a:extLst>
                        <a:ext uri="{BEBA8EAE-BF5A-486C-A8C5-ECC9F3942E4B}">
                          <a14:imgProps xmlns:a14="http://schemas.microsoft.com/office/drawing/2010/main">
                            <a14:imgLayer r:embed="rId226">
                              <a14:imgEffect>
                                <a14:sharpenSoften amount="84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3859" cy="29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B764EC" w:rsidRPr="00D23F45" w:rsidRDefault="00B764EC" w:rsidP="00FF76D1">
      <w:pPr>
        <w:pStyle w:val="2"/>
      </w:pPr>
      <w:bookmarkStart w:id="45" w:name="_Toc11947348"/>
      <w:r w:rsidRPr="00D23F45">
        <w:lastRenderedPageBreak/>
        <w:t>48. Понятие о многомерных случайных величинах. Параметрические и непараметрические</w:t>
      </w:r>
      <w:bookmarkEnd w:id="45"/>
      <w:r w:rsidRPr="00D23F45">
        <w:t xml:space="preserve"> </w:t>
      </w:r>
    </w:p>
    <w:p w:rsidR="00B764EC" w:rsidRDefault="00B764EC" w:rsidP="00B764EC">
      <w:pPr>
        <w:rPr>
          <w:b/>
        </w:rPr>
      </w:pPr>
      <w:r w:rsidRPr="00D23F45">
        <w:rPr>
          <w:b/>
        </w:rPr>
        <w:t xml:space="preserve">корреляции. 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изучении случайных явлений в зависимости от их сложности иногда приходится использовать две, три и более случайных величин. Например, точка попадания снаряда определяется не одной, а двумя случайными величинами: абсциссой и ординатой. При различных измерениях очень часто имеем дело с двумя или тремя случайными величинами.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 xml:space="preserve">Совместное рассмотрение двух или нескольких случайных величин приводит к понятию системы случайных величин. Условимся систему нескольких случайных величин X,Y,…,W обозначать (X,Y,…,W) . Такая система называется также </w:t>
      </w:r>
      <w:r w:rsidRPr="00F85D0F">
        <w:rPr>
          <w:rFonts w:eastAsia="Times New Roman" w:cs="Times New Roman"/>
          <w:i/>
          <w:iCs/>
          <w:lang w:eastAsia="ru-RU"/>
        </w:rPr>
        <w:t>многомерной случайной величиной.</w:t>
      </w:r>
      <w:r w:rsidRPr="00F85D0F">
        <w:rPr>
          <w:rFonts w:eastAsia="Times New Roman" w:cs="Times New Roman"/>
          <w:lang w:eastAsia="ru-RU"/>
        </w:rPr>
        <w:t xml:space="preserve"> При изучении системы случайных величин недостаточно изучить отдельно случайные величины, составляющие систему, а необходимо учитывать связи или зависимости между этими величинами.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рассмотрении системы случайных величин удобно пользоваться геометрической интерпретацией системы. Например, систему двух случайных величин (X,Y) можно рассматривать как случайную точку на плоскости XOY с координатами X и Y или как случайный вектор на плоскости со случайными составляющими X и Y . По аналогии систему n случайных величин можно рассматривать как случайную точку в n -мерном пространстве или как n-мерный случайный вектор.</w:t>
      </w:r>
    </w:p>
    <w:p w:rsid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изучении систем случайных величин ограничимся подробным рассмотрением системы двух случайных величин.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Корреляционный анализ</w:t>
      </w:r>
      <w:r w:rsidRPr="00F85D0F">
        <w:rPr>
          <w:rFonts w:eastAsia="Times New Roman" w:cs="Times New Roman"/>
          <w:lang w:eastAsia="ru-RU"/>
        </w:rPr>
        <w:t xml:space="preserve"> — метод обработки статистических данных, заключающийся в изучении коэффициентов (корреляции) между переменными. При этом сравниваются коэффициенты корреляции между одной парой или множеством пар признаков, для установления между ними статистических взаимосвязей.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Параметрическими</w:t>
      </w:r>
      <w:r w:rsidRPr="00F85D0F">
        <w:rPr>
          <w:rFonts w:eastAsia="Times New Roman" w:cs="Times New Roman"/>
          <w:lang w:eastAsia="ru-RU"/>
        </w:rPr>
        <w:t xml:space="preserve"> называются те статистические критерии, которые используют в процессе расчетов </w:t>
      </w:r>
      <w:r w:rsidRPr="00F85D0F">
        <w:rPr>
          <w:rFonts w:eastAsia="Times New Roman" w:cs="Times New Roman"/>
          <w:u w:val="single"/>
          <w:lang w:eastAsia="ru-RU"/>
        </w:rPr>
        <w:t>параметры распределения</w:t>
      </w:r>
      <w:r w:rsidRPr="00F85D0F">
        <w:rPr>
          <w:rFonts w:eastAsia="Times New Roman" w:cs="Times New Roman"/>
          <w:lang w:eastAsia="ru-RU"/>
        </w:rPr>
        <w:t>, то есть средние значения и дисперсии (среднеквадратические отклонения). Помимо этого, должно выполняться требование соответствия эмпирического распределения нормальному распределению (по крайней мере, с известной степенью приближенности). Существуют способы проверки такого соответствия, например, . χ</w:t>
      </w:r>
      <w:r w:rsidRPr="00F85D0F">
        <w:rPr>
          <w:rFonts w:eastAsia="Times New Roman" w:cs="Times New Roman"/>
          <w:vertAlign w:val="superscript"/>
          <w:lang w:eastAsia="ru-RU"/>
        </w:rPr>
        <w:t xml:space="preserve">2 </w:t>
      </w:r>
      <w:r w:rsidRPr="00F85D0F">
        <w:rPr>
          <w:rFonts w:eastAsia="Times New Roman" w:cs="Times New Roman"/>
          <w:lang w:eastAsia="ru-RU"/>
        </w:rPr>
        <w:t>- критерий Пирсона. Примером параметрического критерия может служить t – критерий Стьюдента, позволяющий непосредственно оценивать различия в средних между двумя выборками (сравнивать среднее значение выборки с каким-либо заданным числом).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Непараметрическими</w:t>
      </w:r>
      <w:r w:rsidRPr="00F85D0F">
        <w:rPr>
          <w:rFonts w:eastAsia="Times New Roman" w:cs="Times New Roman"/>
          <w:lang w:eastAsia="ru-RU"/>
        </w:rPr>
        <w:t xml:space="preserve"> называются критерии, не включающие в формулу расчета параметры распределения, и оперирующие частотами или рангами. Последующие критерии, представленные в настоящем пособии относятся к непараметрическим.</w:t>
      </w:r>
    </w:p>
    <w:p w:rsidR="00D23F45" w:rsidRDefault="00D23F45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Pr="00D23F45" w:rsidRDefault="00F85D0F" w:rsidP="00B764EC">
      <w:pPr>
        <w:rPr>
          <w:b/>
        </w:rPr>
      </w:pPr>
    </w:p>
    <w:p w:rsidR="00D23F45" w:rsidRPr="00D23F45" w:rsidRDefault="00B764EC" w:rsidP="00FF76D1">
      <w:pPr>
        <w:pStyle w:val="2"/>
      </w:pPr>
      <w:bookmarkStart w:id="46" w:name="_Toc11947349"/>
      <w:r w:rsidRPr="00D23F45">
        <w:t>49. Линейная регрессия. Метод наименьших квадратов.</w:t>
      </w:r>
      <w:bookmarkEnd w:id="46"/>
      <w:r w:rsidRPr="00D23F45">
        <w:t xml:space="preserve"> </w:t>
      </w:r>
    </w:p>
    <w:p w:rsidR="00D23F45" w:rsidRDefault="00D23F45" w:rsidP="00D23F45">
      <w:r w:rsidRPr="00D23F45">
        <w:rPr>
          <w:b/>
        </w:rPr>
        <w:t>Основные задачи</w:t>
      </w:r>
      <w:r>
        <w:t xml:space="preserve"> регрессионного анализа: Вычисление выборочных коэффициентов регрессии </w:t>
      </w:r>
    </w:p>
    <w:p w:rsidR="00D23F45" w:rsidRDefault="00D23F45" w:rsidP="00D23F45">
      <w:r>
        <w:t>Проверка значимости коэффициентов регрессии  Проверка адекватности модели Выбор лучшей регрессии Вычисление стандартных ошибок, анализ остатков</w:t>
      </w:r>
    </w:p>
    <w:p w:rsidR="00D23F45" w:rsidRDefault="00D23F45" w:rsidP="00D23F45">
      <w:r>
        <w:t xml:space="preserve">Постулаты регрессионного анализа, которые должны выполняться при использовании </w:t>
      </w:r>
      <w:r w:rsidRPr="00D23F45">
        <w:rPr>
          <w:b/>
        </w:rPr>
        <w:t>МНК</w:t>
      </w:r>
      <w:r>
        <w:t xml:space="preserve">. </w:t>
      </w:r>
    </w:p>
    <w:p w:rsidR="00D23F45" w:rsidRDefault="00D23F45" w:rsidP="00D23F45">
      <w:r>
        <w:t xml:space="preserve">1.  Y и δ подчинены  нормальному закону распределения. </w:t>
      </w:r>
    </w:p>
    <w:p w:rsidR="00D23F45" w:rsidRDefault="00D23F45" w:rsidP="00D23F45">
      <w:r>
        <w:t xml:space="preserve">2.  Дисперсия Y постоянна и не зависит от номера измерения. </w:t>
      </w:r>
    </w:p>
    <w:p w:rsidR="00D23F45" w:rsidRDefault="00D23F45" w:rsidP="00D23F45">
      <w:r>
        <w:t xml:space="preserve">3.  Результаты наблюдений y i  в разных точках независимы. </w:t>
      </w:r>
    </w:p>
    <w:p w:rsidR="00D23F45" w:rsidRDefault="00D23F45" w:rsidP="00D23F45">
      <w:r>
        <w:t>4.  Входные переменные x i  независимы, неслучайны и измеряются без ошибок.</w:t>
      </w:r>
    </w:p>
    <w:p w:rsidR="00D23F45" w:rsidRPr="00D23F45" w:rsidRDefault="00D23F45" w:rsidP="00D23F45">
      <w:pPr>
        <w:rPr>
          <w:b/>
        </w:rPr>
      </w:pPr>
      <w:r w:rsidRPr="00D23F45">
        <w:rPr>
          <w:b/>
        </w:rPr>
        <w:t>Пример:</w:t>
      </w:r>
    </w:p>
    <w:p w:rsidR="00D23F45" w:rsidRDefault="00D23F45" w:rsidP="00D23F45">
      <w:r>
        <w:rPr>
          <w:noProof/>
          <w:lang w:eastAsia="ru-RU"/>
        </w:rPr>
        <w:drawing>
          <wp:inline distT="0" distB="0" distL="0" distR="0" wp14:anchorId="5960E2AF" wp14:editId="74E54AE5">
            <wp:extent cx="5858510" cy="5125085"/>
            <wp:effectExtent l="0" t="0" r="8890" b="0"/>
            <wp:docPr id="126" name="Рисунок 126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BEBA8EAE-BF5A-486C-A8C5-ECC9F3942E4B}">
                          <a14:imgProps xmlns:a14="http://schemas.microsoft.com/office/drawing/2010/main">
                            <a14:imgLayer r:embed="rId228">
                              <a14:imgEffect>
                                <a14:sharpenSoften amount="71000"/>
                              </a14:imgEffect>
                              <a14:imgEffect>
                                <a14:brightnessContrast contras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B764EC" w:rsidRPr="00F85D0F" w:rsidRDefault="00B764EC" w:rsidP="00FF76D1">
      <w:pPr>
        <w:pStyle w:val="2"/>
      </w:pPr>
      <w:bookmarkStart w:id="47" w:name="_Toc11947350"/>
      <w:r w:rsidRPr="00F85D0F">
        <w:t>50.Проверка  гипотез  о  значимости  коэффициентов  регрессии  и  коэффициента</w:t>
      </w:r>
      <w:bookmarkEnd w:id="47"/>
      <w:r w:rsidRPr="00F85D0F">
        <w:t xml:space="preserve"> </w:t>
      </w:r>
    </w:p>
    <w:p w:rsidR="00D040DD" w:rsidRDefault="00B764EC" w:rsidP="00B764EC">
      <w:pPr>
        <w:rPr>
          <w:b/>
        </w:rPr>
      </w:pPr>
      <w:r w:rsidRPr="00F85D0F">
        <w:rPr>
          <w:b/>
        </w:rPr>
        <w:t>детерминации.</w:t>
      </w:r>
    </w:p>
    <w:p w:rsidR="00F85D0F" w:rsidRDefault="00F85D0F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3600" cy="5092700"/>
            <wp:effectExtent l="0" t="0" r="0" b="0"/>
            <wp:docPr id="127" name="Рисунок 1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BEBA8EAE-BF5A-486C-A8C5-ECC9F3942E4B}">
                          <a14:imgProps xmlns:a14="http://schemas.microsoft.com/office/drawing/2010/main">
                            <a14:imgLayer r:embed="rId230">
                              <a14:imgEffect>
                                <a14:sharpenSoften amount="70000"/>
                              </a14:imgEffect>
                              <a14:imgEffect>
                                <a14:brightnessContrast bright="7000"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F" w:rsidRPr="00F85D0F" w:rsidRDefault="00F85D0F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2805" cy="1510030"/>
            <wp:effectExtent l="0" t="0" r="0" b="0"/>
            <wp:docPr id="128" name="Рисунок 1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BEBA8EAE-BF5A-486C-A8C5-ECC9F3942E4B}">
                          <a14:imgProps xmlns:a14="http://schemas.microsoft.com/office/drawing/2010/main">
                            <a14:imgLayer r:embed="rId232">
                              <a14:imgEffect>
                                <a14:sharpenSoften amount="69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D0F" w:rsidRPr="00F85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B57" w:rsidRDefault="00E54B57" w:rsidP="001C4664">
      <w:pPr>
        <w:spacing w:after="0" w:line="240" w:lineRule="auto"/>
      </w:pPr>
      <w:r>
        <w:separator/>
      </w:r>
    </w:p>
  </w:endnote>
  <w:endnote w:type="continuationSeparator" w:id="0">
    <w:p w:rsidR="00E54B57" w:rsidRDefault="00E54B57" w:rsidP="001C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B57" w:rsidRDefault="00E54B57" w:rsidP="001C4664">
      <w:pPr>
        <w:spacing w:after="0" w:line="240" w:lineRule="auto"/>
      </w:pPr>
      <w:r>
        <w:separator/>
      </w:r>
    </w:p>
  </w:footnote>
  <w:footnote w:type="continuationSeparator" w:id="0">
    <w:p w:rsidR="00E54B57" w:rsidRDefault="00E54B57" w:rsidP="001C4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81916"/>
    <w:multiLevelType w:val="hybridMultilevel"/>
    <w:tmpl w:val="85545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711DD"/>
    <w:multiLevelType w:val="hybridMultilevel"/>
    <w:tmpl w:val="F0267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323"/>
    <w:rsid w:val="000349FA"/>
    <w:rsid w:val="00074833"/>
    <w:rsid w:val="000A0AD4"/>
    <w:rsid w:val="001638E4"/>
    <w:rsid w:val="001A47EC"/>
    <w:rsid w:val="001C4664"/>
    <w:rsid w:val="001F7880"/>
    <w:rsid w:val="001F792D"/>
    <w:rsid w:val="002252CA"/>
    <w:rsid w:val="00283B2E"/>
    <w:rsid w:val="00311453"/>
    <w:rsid w:val="00333CEE"/>
    <w:rsid w:val="00407CFC"/>
    <w:rsid w:val="00461CCF"/>
    <w:rsid w:val="00474FD9"/>
    <w:rsid w:val="004C7E51"/>
    <w:rsid w:val="00501FBB"/>
    <w:rsid w:val="00525CF8"/>
    <w:rsid w:val="00584B40"/>
    <w:rsid w:val="006179F2"/>
    <w:rsid w:val="00655E6F"/>
    <w:rsid w:val="00696BE7"/>
    <w:rsid w:val="006C6D23"/>
    <w:rsid w:val="006D07CD"/>
    <w:rsid w:val="006D10E8"/>
    <w:rsid w:val="006F6617"/>
    <w:rsid w:val="00717AAF"/>
    <w:rsid w:val="00846E7B"/>
    <w:rsid w:val="008601AC"/>
    <w:rsid w:val="00870611"/>
    <w:rsid w:val="00873A56"/>
    <w:rsid w:val="008F26FD"/>
    <w:rsid w:val="00966AAC"/>
    <w:rsid w:val="009C3323"/>
    <w:rsid w:val="00AC774F"/>
    <w:rsid w:val="00B0692B"/>
    <w:rsid w:val="00B20E73"/>
    <w:rsid w:val="00B30462"/>
    <w:rsid w:val="00B34458"/>
    <w:rsid w:val="00B764EC"/>
    <w:rsid w:val="00CE14E4"/>
    <w:rsid w:val="00D02665"/>
    <w:rsid w:val="00D040DD"/>
    <w:rsid w:val="00D10FF2"/>
    <w:rsid w:val="00D16CD2"/>
    <w:rsid w:val="00D23F45"/>
    <w:rsid w:val="00E11B1E"/>
    <w:rsid w:val="00E17111"/>
    <w:rsid w:val="00E368EC"/>
    <w:rsid w:val="00E456E9"/>
    <w:rsid w:val="00E54B57"/>
    <w:rsid w:val="00EC2886"/>
    <w:rsid w:val="00F71FC6"/>
    <w:rsid w:val="00F8395A"/>
    <w:rsid w:val="00F85D0F"/>
    <w:rsid w:val="00FC5E90"/>
    <w:rsid w:val="00FF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E2A839-01E5-4894-8A90-A550CD36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7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7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76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5E6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1CC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17111"/>
    <w:rPr>
      <w:color w:val="808080"/>
    </w:rPr>
  </w:style>
  <w:style w:type="paragraph" w:styleId="a7">
    <w:name w:val="header"/>
    <w:basedOn w:val="a"/>
    <w:link w:val="a8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4664"/>
  </w:style>
  <w:style w:type="paragraph" w:styleId="a9">
    <w:name w:val="footer"/>
    <w:basedOn w:val="a"/>
    <w:link w:val="aa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4664"/>
  </w:style>
  <w:style w:type="paragraph" w:styleId="ab">
    <w:name w:val="Normal (Web)"/>
    <w:basedOn w:val="a"/>
    <w:uiPriority w:val="99"/>
    <w:unhideWhenUsed/>
    <w:rsid w:val="0031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25CF8"/>
    <w:rPr>
      <w:b/>
      <w:bCs/>
    </w:rPr>
  </w:style>
  <w:style w:type="character" w:customStyle="1" w:styleId="w">
    <w:name w:val="w"/>
    <w:basedOn w:val="a0"/>
    <w:rsid w:val="00B34458"/>
  </w:style>
  <w:style w:type="character" w:customStyle="1" w:styleId="latex">
    <w:name w:val="latex"/>
    <w:basedOn w:val="a0"/>
    <w:rsid w:val="00F85D0F"/>
  </w:style>
  <w:style w:type="character" w:customStyle="1" w:styleId="mjxp-mi">
    <w:name w:val="mjxp-mi"/>
    <w:basedOn w:val="a0"/>
    <w:rsid w:val="00F85D0F"/>
  </w:style>
  <w:style w:type="character" w:customStyle="1" w:styleId="mjxp-mo">
    <w:name w:val="mjxp-mo"/>
    <w:basedOn w:val="a0"/>
    <w:rsid w:val="00F85D0F"/>
  </w:style>
  <w:style w:type="character" w:customStyle="1" w:styleId="label">
    <w:name w:val="label"/>
    <w:basedOn w:val="a0"/>
    <w:rsid w:val="00F85D0F"/>
  </w:style>
  <w:style w:type="character" w:customStyle="1" w:styleId="20">
    <w:name w:val="Заголовок 2 Знак"/>
    <w:basedOn w:val="a0"/>
    <w:link w:val="2"/>
    <w:uiPriority w:val="9"/>
    <w:rsid w:val="00FF76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F76D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FF76D1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FF76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FF76D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F76D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F76D1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FF76D1"/>
    <w:pPr>
      <w:spacing w:after="100"/>
    </w:pPr>
  </w:style>
  <w:style w:type="character" w:styleId="af">
    <w:name w:val="Hyperlink"/>
    <w:basedOn w:val="a0"/>
    <w:uiPriority w:val="99"/>
    <w:unhideWhenUsed/>
    <w:rsid w:val="00FF76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39315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microsoft.com/office/2007/relationships/hdphoto" Target="media/hdphoto16.wdp"/><Relationship Id="rId63" Type="http://schemas.openxmlformats.org/officeDocument/2006/relationships/image" Target="media/image30.png"/><Relationship Id="rId84" Type="http://schemas.microsoft.com/office/2007/relationships/hdphoto" Target="media/hdphoto37.wdp"/><Relationship Id="rId138" Type="http://schemas.microsoft.com/office/2007/relationships/hdphoto" Target="media/hdphoto61.wdp"/><Relationship Id="rId159" Type="http://schemas.openxmlformats.org/officeDocument/2006/relationships/image" Target="media/image81.png"/><Relationship Id="rId170" Type="http://schemas.microsoft.com/office/2007/relationships/hdphoto" Target="media/hdphoto77.wdp"/><Relationship Id="rId191" Type="http://schemas.openxmlformats.org/officeDocument/2006/relationships/image" Target="media/image97.png"/><Relationship Id="rId205" Type="http://schemas.openxmlformats.org/officeDocument/2006/relationships/image" Target="media/image105.png"/><Relationship Id="rId226" Type="http://schemas.microsoft.com/office/2007/relationships/hdphoto" Target="media/hdphoto104.wdp"/><Relationship Id="rId107" Type="http://schemas.openxmlformats.org/officeDocument/2006/relationships/image" Target="media/image52.png"/><Relationship Id="rId11" Type="http://schemas.microsoft.com/office/2007/relationships/hdphoto" Target="media/hdphoto2.wdp"/><Relationship Id="rId32" Type="http://schemas.microsoft.com/office/2007/relationships/hdphoto" Target="media/hdphoto11.wdp"/><Relationship Id="rId53" Type="http://schemas.openxmlformats.org/officeDocument/2006/relationships/image" Target="media/image25.png"/><Relationship Id="rId74" Type="http://schemas.microsoft.com/office/2007/relationships/hdphoto" Target="media/hdphoto32.wdp"/><Relationship Id="rId128" Type="http://schemas.openxmlformats.org/officeDocument/2006/relationships/image" Target="media/image65.png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image" Target="media/image46.png"/><Relationship Id="rId160" Type="http://schemas.microsoft.com/office/2007/relationships/hdphoto" Target="media/hdphoto72.wdp"/><Relationship Id="rId181" Type="http://schemas.openxmlformats.org/officeDocument/2006/relationships/image" Target="media/image92.png"/><Relationship Id="rId216" Type="http://schemas.microsoft.com/office/2007/relationships/hdphoto" Target="media/hdphoto99.wdp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microsoft.com/office/2007/relationships/hdphoto" Target="media/hdphoto19.wdp"/><Relationship Id="rId64" Type="http://schemas.microsoft.com/office/2007/relationships/hdphoto" Target="media/hdphoto27.wdp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microsoft.com/office/2007/relationships/hdphoto" Target="media/hdphoto54.wdp"/><Relationship Id="rId134" Type="http://schemas.microsoft.com/office/2007/relationships/hdphoto" Target="media/hdphoto59.wdp"/><Relationship Id="rId139" Type="http://schemas.openxmlformats.org/officeDocument/2006/relationships/image" Target="media/image71.png"/><Relationship Id="rId80" Type="http://schemas.microsoft.com/office/2007/relationships/hdphoto" Target="media/hdphoto35.wdp"/><Relationship Id="rId85" Type="http://schemas.openxmlformats.org/officeDocument/2006/relationships/image" Target="media/image41.png"/><Relationship Id="rId150" Type="http://schemas.microsoft.com/office/2007/relationships/hdphoto" Target="media/hdphoto67.wdp"/><Relationship Id="rId155" Type="http://schemas.openxmlformats.org/officeDocument/2006/relationships/image" Target="media/image79.png"/><Relationship Id="rId171" Type="http://schemas.openxmlformats.org/officeDocument/2006/relationships/image" Target="media/image87.png"/><Relationship Id="rId176" Type="http://schemas.microsoft.com/office/2007/relationships/hdphoto" Target="media/hdphoto80.wdp"/><Relationship Id="rId192" Type="http://schemas.openxmlformats.org/officeDocument/2006/relationships/image" Target="media/image98.png"/><Relationship Id="rId197" Type="http://schemas.openxmlformats.org/officeDocument/2006/relationships/image" Target="media/image101.png"/><Relationship Id="rId206" Type="http://schemas.microsoft.com/office/2007/relationships/hdphoto" Target="media/hdphoto94.wdp"/><Relationship Id="rId227" Type="http://schemas.openxmlformats.org/officeDocument/2006/relationships/image" Target="media/image116.png"/><Relationship Id="rId201" Type="http://schemas.openxmlformats.org/officeDocument/2006/relationships/image" Target="media/image103.png"/><Relationship Id="rId222" Type="http://schemas.microsoft.com/office/2007/relationships/hdphoto" Target="media/hdphoto102.wdp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15.png"/><Relationship Id="rId38" Type="http://schemas.microsoft.com/office/2007/relationships/hdphoto" Target="media/hdphoto14.wdp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microsoft.com/office/2007/relationships/hdphoto" Target="media/hdphoto49.wdp"/><Relationship Id="rId124" Type="http://schemas.openxmlformats.org/officeDocument/2006/relationships/image" Target="media/image62.png"/><Relationship Id="rId129" Type="http://schemas.microsoft.com/office/2007/relationships/hdphoto" Target="media/hdphoto57.wdp"/><Relationship Id="rId54" Type="http://schemas.microsoft.com/office/2007/relationships/hdphoto" Target="media/hdphoto22.wdp"/><Relationship Id="rId70" Type="http://schemas.microsoft.com/office/2007/relationships/hdphoto" Target="media/hdphoto30.wdp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microsoft.com/office/2007/relationships/hdphoto" Target="media/hdphoto43.wdp"/><Relationship Id="rId140" Type="http://schemas.microsoft.com/office/2007/relationships/hdphoto" Target="media/hdphoto62.wdp"/><Relationship Id="rId145" Type="http://schemas.openxmlformats.org/officeDocument/2006/relationships/image" Target="media/image74.png"/><Relationship Id="rId161" Type="http://schemas.openxmlformats.org/officeDocument/2006/relationships/image" Target="media/image82.png"/><Relationship Id="rId166" Type="http://schemas.microsoft.com/office/2007/relationships/hdphoto" Target="media/hdphoto75.wdp"/><Relationship Id="rId182" Type="http://schemas.microsoft.com/office/2007/relationships/hdphoto" Target="media/hdphoto83.wdp"/><Relationship Id="rId187" Type="http://schemas.openxmlformats.org/officeDocument/2006/relationships/image" Target="media/image95.png"/><Relationship Id="rId217" Type="http://schemas.openxmlformats.org/officeDocument/2006/relationships/image" Target="media/image1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microsoft.com/office/2007/relationships/hdphoto" Target="media/hdphoto97.wdp"/><Relationship Id="rId233" Type="http://schemas.openxmlformats.org/officeDocument/2006/relationships/fontTable" Target="fontTable.xml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49" Type="http://schemas.openxmlformats.org/officeDocument/2006/relationships/image" Target="media/image23.png"/><Relationship Id="rId114" Type="http://schemas.microsoft.com/office/2007/relationships/hdphoto" Target="media/hdphoto52.wdp"/><Relationship Id="rId119" Type="http://schemas.openxmlformats.org/officeDocument/2006/relationships/image" Target="media/image58.png"/><Relationship Id="rId44" Type="http://schemas.microsoft.com/office/2007/relationships/hdphoto" Target="media/hdphoto17.wdp"/><Relationship Id="rId60" Type="http://schemas.microsoft.com/office/2007/relationships/hdphoto" Target="media/hdphoto25.wdp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microsoft.com/office/2007/relationships/hdphoto" Target="media/hdphoto38.wdp"/><Relationship Id="rId130" Type="http://schemas.openxmlformats.org/officeDocument/2006/relationships/image" Target="media/image66.png"/><Relationship Id="rId135" Type="http://schemas.openxmlformats.org/officeDocument/2006/relationships/image" Target="media/image69.png"/><Relationship Id="rId151" Type="http://schemas.openxmlformats.org/officeDocument/2006/relationships/image" Target="media/image77.png"/><Relationship Id="rId156" Type="http://schemas.microsoft.com/office/2007/relationships/hdphoto" Target="media/hdphoto70.wdp"/><Relationship Id="rId177" Type="http://schemas.openxmlformats.org/officeDocument/2006/relationships/image" Target="media/image90.png"/><Relationship Id="rId198" Type="http://schemas.microsoft.com/office/2007/relationships/hdphoto" Target="media/hdphoto90.wdp"/><Relationship Id="rId172" Type="http://schemas.microsoft.com/office/2007/relationships/hdphoto" Target="media/hdphoto78.wdp"/><Relationship Id="rId193" Type="http://schemas.microsoft.com/office/2007/relationships/hdphoto" Target="media/hdphoto88.wdp"/><Relationship Id="rId202" Type="http://schemas.microsoft.com/office/2007/relationships/hdphoto" Target="media/hdphoto92.wdp"/><Relationship Id="rId207" Type="http://schemas.openxmlformats.org/officeDocument/2006/relationships/image" Target="media/image106.png"/><Relationship Id="rId223" Type="http://schemas.openxmlformats.org/officeDocument/2006/relationships/image" Target="media/image114.png"/><Relationship Id="rId228" Type="http://schemas.microsoft.com/office/2007/relationships/hdphoto" Target="media/hdphoto105.wdp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microsoft.com/office/2007/relationships/hdphoto" Target="media/hdphoto12.wdp"/><Relationship Id="rId50" Type="http://schemas.microsoft.com/office/2007/relationships/hdphoto" Target="media/hdphoto20.wdp"/><Relationship Id="rId55" Type="http://schemas.openxmlformats.org/officeDocument/2006/relationships/image" Target="media/image26.png"/><Relationship Id="rId76" Type="http://schemas.microsoft.com/office/2007/relationships/hdphoto" Target="media/hdphoto33.wdp"/><Relationship Id="rId97" Type="http://schemas.openxmlformats.org/officeDocument/2006/relationships/image" Target="media/image47.png"/><Relationship Id="rId104" Type="http://schemas.microsoft.com/office/2007/relationships/hdphoto" Target="media/hdphoto47.wdp"/><Relationship Id="rId120" Type="http://schemas.microsoft.com/office/2007/relationships/hdphoto" Target="media/hdphoto55.wdp"/><Relationship Id="rId125" Type="http://schemas.openxmlformats.org/officeDocument/2006/relationships/image" Target="media/image63.png"/><Relationship Id="rId141" Type="http://schemas.openxmlformats.org/officeDocument/2006/relationships/image" Target="media/image72.png"/><Relationship Id="rId146" Type="http://schemas.microsoft.com/office/2007/relationships/hdphoto" Target="media/hdphoto65.wdp"/><Relationship Id="rId167" Type="http://schemas.openxmlformats.org/officeDocument/2006/relationships/image" Target="media/image85.png"/><Relationship Id="rId188" Type="http://schemas.microsoft.com/office/2007/relationships/hdphoto" Target="media/hdphoto86.wdp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microsoft.com/office/2007/relationships/hdphoto" Target="media/hdphoto41.wdp"/><Relationship Id="rId162" Type="http://schemas.microsoft.com/office/2007/relationships/hdphoto" Target="media/hdphoto73.wdp"/><Relationship Id="rId183" Type="http://schemas.openxmlformats.org/officeDocument/2006/relationships/image" Target="media/image93.png"/><Relationship Id="rId213" Type="http://schemas.openxmlformats.org/officeDocument/2006/relationships/image" Target="media/image109.png"/><Relationship Id="rId218" Type="http://schemas.microsoft.com/office/2007/relationships/hdphoto" Target="media/hdphoto100.wdp"/><Relationship Id="rId234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microsoft.com/office/2007/relationships/hdphoto" Target="media/hdphoto7.wdp"/><Relationship Id="rId40" Type="http://schemas.microsoft.com/office/2007/relationships/hdphoto" Target="media/hdphoto15.wdp"/><Relationship Id="rId45" Type="http://schemas.openxmlformats.org/officeDocument/2006/relationships/image" Target="media/image21.png"/><Relationship Id="rId66" Type="http://schemas.microsoft.com/office/2007/relationships/hdphoto" Target="media/hdphoto28.wdp"/><Relationship Id="rId87" Type="http://schemas.openxmlformats.org/officeDocument/2006/relationships/image" Target="media/image42.png"/><Relationship Id="rId110" Type="http://schemas.microsoft.com/office/2007/relationships/hdphoto" Target="media/hdphoto50.wdp"/><Relationship Id="rId115" Type="http://schemas.openxmlformats.org/officeDocument/2006/relationships/image" Target="media/image56.png"/><Relationship Id="rId131" Type="http://schemas.microsoft.com/office/2007/relationships/hdphoto" Target="media/hdphoto58.wdp"/><Relationship Id="rId136" Type="http://schemas.microsoft.com/office/2007/relationships/hdphoto" Target="media/hdphoto60.wdp"/><Relationship Id="rId157" Type="http://schemas.openxmlformats.org/officeDocument/2006/relationships/image" Target="media/image80.png"/><Relationship Id="rId178" Type="http://schemas.microsoft.com/office/2007/relationships/hdphoto" Target="media/hdphoto81.wdp"/><Relationship Id="rId61" Type="http://schemas.openxmlformats.org/officeDocument/2006/relationships/image" Target="media/image29.png"/><Relationship Id="rId82" Type="http://schemas.microsoft.com/office/2007/relationships/hdphoto" Target="media/hdphoto36.wdp"/><Relationship Id="rId152" Type="http://schemas.microsoft.com/office/2007/relationships/hdphoto" Target="media/hdphoto68.wdp"/><Relationship Id="rId173" Type="http://schemas.openxmlformats.org/officeDocument/2006/relationships/image" Target="media/image88.png"/><Relationship Id="rId194" Type="http://schemas.openxmlformats.org/officeDocument/2006/relationships/image" Target="media/image99.gif"/><Relationship Id="rId199" Type="http://schemas.openxmlformats.org/officeDocument/2006/relationships/image" Target="media/image102.png"/><Relationship Id="rId203" Type="http://schemas.openxmlformats.org/officeDocument/2006/relationships/image" Target="media/image104.png"/><Relationship Id="rId208" Type="http://schemas.microsoft.com/office/2007/relationships/hdphoto" Target="media/hdphoto95.wdp"/><Relationship Id="rId229" Type="http://schemas.openxmlformats.org/officeDocument/2006/relationships/image" Target="media/image117.png"/><Relationship Id="rId19" Type="http://schemas.microsoft.com/office/2007/relationships/hdphoto" Target="media/hdphoto5.wdp"/><Relationship Id="rId224" Type="http://schemas.microsoft.com/office/2007/relationships/hdphoto" Target="media/hdphoto103.wdp"/><Relationship Id="rId14" Type="http://schemas.openxmlformats.org/officeDocument/2006/relationships/image" Target="media/image4.png"/><Relationship Id="rId30" Type="http://schemas.microsoft.com/office/2007/relationships/hdphoto" Target="media/hdphoto10.wdp"/><Relationship Id="rId35" Type="http://schemas.openxmlformats.org/officeDocument/2006/relationships/image" Target="media/image16.png"/><Relationship Id="rId56" Type="http://schemas.microsoft.com/office/2007/relationships/hdphoto" Target="media/hdphoto23.wdp"/><Relationship Id="rId77" Type="http://schemas.openxmlformats.org/officeDocument/2006/relationships/image" Target="media/image37.png"/><Relationship Id="rId100" Type="http://schemas.microsoft.com/office/2007/relationships/hdphoto" Target="media/hdphoto45.wdp"/><Relationship Id="rId105" Type="http://schemas.openxmlformats.org/officeDocument/2006/relationships/image" Target="media/image51.png"/><Relationship Id="rId126" Type="http://schemas.openxmlformats.org/officeDocument/2006/relationships/image" Target="media/image64.png"/><Relationship Id="rId147" Type="http://schemas.openxmlformats.org/officeDocument/2006/relationships/image" Target="media/image75.png"/><Relationship Id="rId168" Type="http://schemas.microsoft.com/office/2007/relationships/hdphoto" Target="media/hdphoto76.wdp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microsoft.com/office/2007/relationships/hdphoto" Target="media/hdphoto31.wdp"/><Relationship Id="rId93" Type="http://schemas.openxmlformats.org/officeDocument/2006/relationships/image" Target="media/image45.png"/><Relationship Id="rId98" Type="http://schemas.microsoft.com/office/2007/relationships/hdphoto" Target="media/hdphoto44.wdp"/><Relationship Id="rId121" Type="http://schemas.openxmlformats.org/officeDocument/2006/relationships/image" Target="media/image59.png"/><Relationship Id="rId142" Type="http://schemas.microsoft.com/office/2007/relationships/hdphoto" Target="media/hdphoto63.wdp"/><Relationship Id="rId163" Type="http://schemas.openxmlformats.org/officeDocument/2006/relationships/image" Target="media/image83.png"/><Relationship Id="rId184" Type="http://schemas.microsoft.com/office/2007/relationships/hdphoto" Target="media/hdphoto84.wdp"/><Relationship Id="rId189" Type="http://schemas.openxmlformats.org/officeDocument/2006/relationships/image" Target="media/image96.png"/><Relationship Id="rId219" Type="http://schemas.openxmlformats.org/officeDocument/2006/relationships/image" Target="media/image112.png"/><Relationship Id="rId3" Type="http://schemas.openxmlformats.org/officeDocument/2006/relationships/styles" Target="styles.xml"/><Relationship Id="rId214" Type="http://schemas.microsoft.com/office/2007/relationships/hdphoto" Target="media/hdphoto98.wdp"/><Relationship Id="rId230" Type="http://schemas.microsoft.com/office/2007/relationships/hdphoto" Target="media/hdphoto106.wdp"/><Relationship Id="rId25" Type="http://schemas.openxmlformats.org/officeDocument/2006/relationships/image" Target="media/image11.png"/><Relationship Id="rId46" Type="http://schemas.microsoft.com/office/2007/relationships/hdphoto" Target="media/hdphoto18.wdp"/><Relationship Id="rId67" Type="http://schemas.openxmlformats.org/officeDocument/2006/relationships/image" Target="media/image32.png"/><Relationship Id="rId116" Type="http://schemas.microsoft.com/office/2007/relationships/hdphoto" Target="media/hdphoto53.wdp"/><Relationship Id="rId137" Type="http://schemas.openxmlformats.org/officeDocument/2006/relationships/image" Target="media/image70.png"/><Relationship Id="rId158" Type="http://schemas.microsoft.com/office/2007/relationships/hdphoto" Target="media/hdphoto71.wdp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microsoft.com/office/2007/relationships/hdphoto" Target="media/hdphoto26.wdp"/><Relationship Id="rId83" Type="http://schemas.openxmlformats.org/officeDocument/2006/relationships/image" Target="media/image40.png"/><Relationship Id="rId88" Type="http://schemas.microsoft.com/office/2007/relationships/hdphoto" Target="media/hdphoto39.wdp"/><Relationship Id="rId111" Type="http://schemas.openxmlformats.org/officeDocument/2006/relationships/image" Target="media/image54.png"/><Relationship Id="rId132" Type="http://schemas.openxmlformats.org/officeDocument/2006/relationships/image" Target="media/image67.png"/><Relationship Id="rId153" Type="http://schemas.openxmlformats.org/officeDocument/2006/relationships/image" Target="media/image78.png"/><Relationship Id="rId174" Type="http://schemas.microsoft.com/office/2007/relationships/hdphoto" Target="media/hdphoto79.wdp"/><Relationship Id="rId179" Type="http://schemas.openxmlformats.org/officeDocument/2006/relationships/image" Target="media/image91.png"/><Relationship Id="rId195" Type="http://schemas.openxmlformats.org/officeDocument/2006/relationships/image" Target="media/image100.png"/><Relationship Id="rId209" Type="http://schemas.openxmlformats.org/officeDocument/2006/relationships/image" Target="media/image107.png"/><Relationship Id="rId190" Type="http://schemas.microsoft.com/office/2007/relationships/hdphoto" Target="media/hdphoto87.wdp"/><Relationship Id="rId204" Type="http://schemas.microsoft.com/office/2007/relationships/hdphoto" Target="media/hdphoto93.wdp"/><Relationship Id="rId220" Type="http://schemas.microsoft.com/office/2007/relationships/hdphoto" Target="media/hdphoto101.wdp"/><Relationship Id="rId225" Type="http://schemas.openxmlformats.org/officeDocument/2006/relationships/image" Target="media/image115.png"/><Relationship Id="rId15" Type="http://schemas.openxmlformats.org/officeDocument/2006/relationships/image" Target="media/image5.png"/><Relationship Id="rId36" Type="http://schemas.microsoft.com/office/2007/relationships/hdphoto" Target="media/hdphoto13.wdp"/><Relationship Id="rId57" Type="http://schemas.openxmlformats.org/officeDocument/2006/relationships/image" Target="media/image27.png"/><Relationship Id="rId106" Type="http://schemas.microsoft.com/office/2007/relationships/hdphoto" Target="media/hdphoto48.wdp"/><Relationship Id="rId127" Type="http://schemas.microsoft.com/office/2007/relationships/hdphoto" Target="media/hdphoto56.wdp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52" Type="http://schemas.microsoft.com/office/2007/relationships/hdphoto" Target="media/hdphoto21.wdp"/><Relationship Id="rId73" Type="http://schemas.openxmlformats.org/officeDocument/2006/relationships/image" Target="media/image35.png"/><Relationship Id="rId78" Type="http://schemas.microsoft.com/office/2007/relationships/hdphoto" Target="media/hdphoto34.wdp"/><Relationship Id="rId94" Type="http://schemas.microsoft.com/office/2007/relationships/hdphoto" Target="media/hdphoto42.wdp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image" Target="media/image73.png"/><Relationship Id="rId148" Type="http://schemas.microsoft.com/office/2007/relationships/hdphoto" Target="media/hdphoto66.wdp"/><Relationship Id="rId164" Type="http://schemas.microsoft.com/office/2007/relationships/hdphoto" Target="media/hdphoto74.wdp"/><Relationship Id="rId169" Type="http://schemas.openxmlformats.org/officeDocument/2006/relationships/image" Target="media/image86.png"/><Relationship Id="rId185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80" Type="http://schemas.microsoft.com/office/2007/relationships/hdphoto" Target="media/hdphoto82.wdp"/><Relationship Id="rId210" Type="http://schemas.microsoft.com/office/2007/relationships/hdphoto" Target="media/hdphoto96.wdp"/><Relationship Id="rId215" Type="http://schemas.openxmlformats.org/officeDocument/2006/relationships/image" Target="media/image110.png"/><Relationship Id="rId26" Type="http://schemas.microsoft.com/office/2007/relationships/hdphoto" Target="media/hdphoto8.wdp"/><Relationship Id="rId231" Type="http://schemas.openxmlformats.org/officeDocument/2006/relationships/image" Target="media/image118.png"/><Relationship Id="rId47" Type="http://schemas.openxmlformats.org/officeDocument/2006/relationships/image" Target="media/image22.png"/><Relationship Id="rId68" Type="http://schemas.microsoft.com/office/2007/relationships/hdphoto" Target="media/hdphoto29.wdp"/><Relationship Id="rId89" Type="http://schemas.openxmlformats.org/officeDocument/2006/relationships/image" Target="media/image43.png"/><Relationship Id="rId112" Type="http://schemas.microsoft.com/office/2007/relationships/hdphoto" Target="media/hdphoto51.wdp"/><Relationship Id="rId133" Type="http://schemas.openxmlformats.org/officeDocument/2006/relationships/image" Target="media/image68.png"/><Relationship Id="rId154" Type="http://schemas.microsoft.com/office/2007/relationships/hdphoto" Target="media/hdphoto69.wdp"/><Relationship Id="rId175" Type="http://schemas.openxmlformats.org/officeDocument/2006/relationships/image" Target="media/image89.png"/><Relationship Id="rId196" Type="http://schemas.microsoft.com/office/2007/relationships/hdphoto" Target="media/hdphoto89.wdp"/><Relationship Id="rId200" Type="http://schemas.microsoft.com/office/2007/relationships/hdphoto" Target="media/hdphoto91.wdp"/><Relationship Id="rId16" Type="http://schemas.microsoft.com/office/2007/relationships/hdphoto" Target="media/hdphoto4.wdp"/><Relationship Id="rId221" Type="http://schemas.openxmlformats.org/officeDocument/2006/relationships/image" Target="media/image113.png"/><Relationship Id="rId37" Type="http://schemas.openxmlformats.org/officeDocument/2006/relationships/image" Target="media/image17.png"/><Relationship Id="rId58" Type="http://schemas.microsoft.com/office/2007/relationships/hdphoto" Target="media/hdphoto24.wdp"/><Relationship Id="rId79" Type="http://schemas.openxmlformats.org/officeDocument/2006/relationships/image" Target="media/image38.png"/><Relationship Id="rId102" Type="http://schemas.microsoft.com/office/2007/relationships/hdphoto" Target="media/hdphoto46.wdp"/><Relationship Id="rId123" Type="http://schemas.openxmlformats.org/officeDocument/2006/relationships/image" Target="media/image61.png"/><Relationship Id="rId144" Type="http://schemas.microsoft.com/office/2007/relationships/hdphoto" Target="media/hdphoto64.wdp"/><Relationship Id="rId90" Type="http://schemas.microsoft.com/office/2007/relationships/hdphoto" Target="media/hdphoto40.wdp"/><Relationship Id="rId165" Type="http://schemas.openxmlformats.org/officeDocument/2006/relationships/image" Target="media/image84.png"/><Relationship Id="rId186" Type="http://schemas.microsoft.com/office/2007/relationships/hdphoto" Target="media/hdphoto85.wdp"/><Relationship Id="rId211" Type="http://schemas.openxmlformats.org/officeDocument/2006/relationships/image" Target="media/image108.png"/><Relationship Id="rId232" Type="http://schemas.microsoft.com/office/2007/relationships/hdphoto" Target="media/hdphoto107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A692-E556-443B-8B1F-43BB606DC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39</Pages>
  <Words>5688</Words>
  <Characters>32423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Manivald</dc:creator>
  <cp:keywords/>
  <dc:description/>
  <cp:lastModifiedBy>Мурад Абдулзагиров</cp:lastModifiedBy>
  <cp:revision>6</cp:revision>
  <dcterms:created xsi:type="dcterms:W3CDTF">2018-06-25T08:42:00Z</dcterms:created>
  <dcterms:modified xsi:type="dcterms:W3CDTF">2019-06-20T15:21:00Z</dcterms:modified>
</cp:coreProperties>
</file>