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7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группы ИДБ-15-15             Иванов Даниил Александрович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2016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181600" cy="3100652"/>
            <wp:effectExtent l="19050" t="0" r="0" b="0"/>
            <wp:docPr id="1" name="Рисунок 0" descr="ScreenHunter_76 Dec. 14 15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76 Dec. 14 15.0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7789" cy="31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lastRenderedPageBreak/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18pt" o:ole="">
            <v:imagedata r:id="rId7" o:title=""/>
          </v:shape>
          <o:OLEObject Type="Embed" ProgID="Equation.3" ShapeID="_x0000_i1025" DrawAspect="Content" ObjectID="_1543618074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80"/>
        <w:gridCol w:w="472"/>
        <w:gridCol w:w="1416"/>
        <w:gridCol w:w="1116"/>
        <w:gridCol w:w="1116"/>
        <w:gridCol w:w="1642"/>
        <w:gridCol w:w="1836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60pt;height:18pt" o:ole="">
                  <v:imagedata r:id="rId9" o:title=""/>
                </v:shape>
                <o:OLEObject Type="Embed" ProgID="Equation.3" ShapeID="_x0000_i1026" DrawAspect="Content" ObjectID="_1543618075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7pt;height:18pt" o:ole="">
                  <v:imagedata r:id="rId11" o:title=""/>
                </v:shape>
                <o:OLEObject Type="Embed" ProgID="Equation.3" ShapeID="_x0000_i1027" DrawAspect="Content" ObjectID="_1543618076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75pt;height:18pt" o:ole="">
                  <v:imagedata r:id="rId13" o:title=""/>
                </v:shape>
                <o:OLEObject Type="Embed" ProgID="Equation.3" ShapeID="_x0000_i1028" DrawAspect="Content" ObjectID="_1543618077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1.25pt;height:18pt" o:ole="">
                  <v:imagedata r:id="rId15" o:title=""/>
                </v:shape>
                <o:OLEObject Type="Embed" ProgID="Equation.3" ShapeID="_x0000_i1029" DrawAspect="Content" ObjectID="_1543618078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148,818</w: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1488,18</w: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14881,8</w: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148818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30" type="#_x0000_t75" style="width:24pt;height:15.75pt" o:ole="">
                  <v:imagedata r:id="rId17" o:title=""/>
                </v:shape>
                <o:OLEObject Type="Embed" ProgID="Equation.3" ShapeID="_x0000_i1030" DrawAspect="Content" ObjectID="_1543618079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2,173</w: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3,173</w: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4,173</w: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5,173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1" type="#_x0000_t75" style="width:24pt;height:17.25pt" o:ole="">
                  <v:imagedata r:id="rId19" o:title=""/>
                </v:shape>
                <o:OLEObject Type="Embed" ProgID="Equation.3" ShapeID="_x0000_i1031" DrawAspect="Content" ObjectID="_1543618080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73,869</w:t>
            </w:r>
          </w:p>
        </w:tc>
        <w:tc>
          <w:tcPr>
            <w:tcW w:w="1116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52,478</w:t>
            </w:r>
          </w:p>
        </w:tc>
        <w:tc>
          <w:tcPr>
            <w:tcW w:w="1116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7,382</w:t>
            </w:r>
          </w:p>
        </w:tc>
        <w:tc>
          <w:tcPr>
            <w:tcW w:w="164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0,742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2" type="#_x0000_t75" style="width:23.25pt;height:18.75pt" o:ole="">
                  <v:imagedata r:id="rId21" o:title=""/>
                </v:shape>
                <o:OLEObject Type="Embed" ProgID="Equation.3" ShapeID="_x0000_i1032" DrawAspect="Content" ObjectID="_1543618081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74,246</w:t>
            </w:r>
          </w:p>
        </w:tc>
        <w:tc>
          <w:tcPr>
            <w:tcW w:w="1116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74,246</w:t>
            </w:r>
          </w:p>
        </w:tc>
        <w:tc>
          <w:tcPr>
            <w:tcW w:w="1116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74,246</w:t>
            </w:r>
          </w:p>
        </w:tc>
        <w:tc>
          <w:tcPr>
            <w:tcW w:w="164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74,246</w:t>
            </w:r>
          </w:p>
        </w:tc>
        <w:tc>
          <w:tcPr>
            <w:tcW w:w="1836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74,246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3" type="#_x0000_t75" style="width:48.75pt;height:21pt" o:ole="">
                  <v:imagedata r:id="rId23" o:title=""/>
                </v:shape>
                <o:OLEObject Type="Embed" ProgID="Equation.3" ShapeID="_x0000_i1033" DrawAspect="Content" ObjectID="_1543618082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</w:rPr>
              <w:t>0,995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0,01</w:t>
            </w:r>
            <w:r w:rsidR="00B5250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836" w:type="dxa"/>
          </w:tcPr>
          <w:p w:rsidR="00E4512B" w:rsidRPr="002F2405" w:rsidRDefault="002F2405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4" type="#_x0000_t75" style="width:18pt;height:15.75pt" o:ole="">
                  <v:imagedata r:id="rId25" o:title=""/>
                </v:shape>
                <o:OLEObject Type="Embed" ProgID="Equation.3" ShapeID="_x0000_i1034" DrawAspect="Content" ObjectID="_1543618083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0,000104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0,000087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0,000016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5" type="#_x0000_t75" style="width:11.25pt;height:12.75pt" o:ole="">
                  <v:imagedata r:id="rId27" o:title=""/>
                </v:shape>
                <o:OLEObject Type="Embed" ProgID="Equation.3" ShapeID="_x0000_i1035" DrawAspect="Content" ObjectID="_1543618084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5,4</w:t>
            </w:r>
            <w:r w:rsidR="00B52500">
              <w:rPr>
                <w:sz w:val="24"/>
                <w:szCs w:val="24"/>
                <w:lang w:val="en-US"/>
              </w:rPr>
              <w:t>00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46,61</w:t>
            </w:r>
            <w:r w:rsidR="00B5250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85,719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107,149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-40</w:t>
            </w:r>
            <w:r w:rsidR="00B52500">
              <w:rPr>
                <w:sz w:val="24"/>
                <w:szCs w:val="24"/>
                <w:lang w:val="en-US"/>
              </w:rPr>
              <w:t>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45"/>
        <w:gridCol w:w="1761"/>
        <w:gridCol w:w="1504"/>
        <w:gridCol w:w="1508"/>
        <w:gridCol w:w="1643"/>
        <w:gridCol w:w="1610"/>
      </w:tblGrid>
      <w:tr w:rsidR="00863E9B" w:rsidTr="00226922">
        <w:tc>
          <w:tcPr>
            <w:tcW w:w="1642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7.25pt;height:18.75pt" o:ole="">
                  <v:imagedata r:id="rId30" o:title=""/>
                </v:shape>
                <o:OLEObject Type="Embed" ProgID="Equation.3" ShapeID="_x0000_i1036" DrawAspect="Content" ObjectID="_1543618085" r:id="rId31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7" type="#_x0000_t75" style="width:27pt;height:18pt" o:ole="">
                  <v:imagedata r:id="rId11" o:title=""/>
                </v:shape>
                <o:OLEObject Type="Embed" ProgID="Equation.3" ShapeID="_x0000_i1037" DrawAspect="Content" ObjectID="_1543618086" r:id="rId32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5pt;height:18.75pt" o:ole="">
                  <v:imagedata r:id="rId33" o:title=""/>
                </v:shape>
                <o:OLEObject Type="Embed" ProgID="Equation.3" ShapeID="_x0000_i1038" DrawAspect="Content" ObjectID="_1543618087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9" type="#_x0000_t75" style="width:71.25pt;height:18pt" o:ole="">
                  <v:imagedata r:id="rId15" o:title=""/>
                </v:shape>
                <o:OLEObject Type="Embed" ProgID="Equation.3" ShapeID="_x0000_i1039" DrawAspect="Content" ObjectID="_1543618088" r:id="rId35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863E9B" w:rsidTr="00226922">
        <w:tc>
          <w:tcPr>
            <w:tcW w:w="1642" w:type="dxa"/>
            <w:vMerge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148,818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1488,18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14881,8</w:t>
            </w:r>
          </w:p>
        </w:tc>
        <w:tc>
          <w:tcPr>
            <w:tcW w:w="1643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148818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75pt;height:21pt" o:ole="">
                  <v:imagedata r:id="rId23" o:title=""/>
                </v:shape>
                <o:OLEObject Type="Embed" ProgID="Equation.3" ShapeID="_x0000_i1040" DrawAspect="Content" ObjectID="_1543618089" r:id="rId36"/>
              </w:objec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1,407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1,001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1643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0,014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1.25pt;height:12.75pt" o:ole="">
                  <v:imagedata r:id="rId27" o:title=""/>
                </v:shape>
                <o:OLEObject Type="Embed" ProgID="Equation.3" ShapeID="_x0000_i1041" DrawAspect="Content" ObjectID="_1543618090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-5,699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-44,943</w:t>
            </w:r>
          </w:p>
        </w:tc>
        <w:tc>
          <w:tcPr>
            <w:tcW w:w="1642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-84,278</w:t>
            </w:r>
          </w:p>
        </w:tc>
        <w:tc>
          <w:tcPr>
            <w:tcW w:w="1643" w:type="dxa"/>
          </w:tcPr>
          <w:p w:rsidR="00863E9B" w:rsidRPr="00863E9B" w:rsidRDefault="00863E9B" w:rsidP="00863E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-89,426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7B59EC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78220" cy="3219450"/>
            <wp:effectExtent l="19050" t="0" r="3530" b="0"/>
            <wp:docPr id="7" name="Рисунок 6" descr="ScreenHunter_82 Dec. 14 17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82 Dec. 14 17.0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82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 w:rsidR="001D7273" w:rsidRPr="001D7273">
        <w:rPr>
          <w:rFonts w:ascii="Times New Roman" w:hAnsi="Times New Roman" w:cs="Times New Roman"/>
          <w:sz w:val="24"/>
        </w:rPr>
        <w:t xml:space="preserve">= </w:t>
      </w:r>
      <w:r w:rsidR="001D7273">
        <w:rPr>
          <w:rFonts w:ascii="Times New Roman" w:hAnsi="Times New Roman" w:cs="Times New Roman"/>
          <w:sz w:val="24"/>
          <w:lang w:val="en-US"/>
        </w:rPr>
        <w:t>U</w:t>
      </w:r>
      <w:r w:rsidR="001D7273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 w:rsidR="00CF7E15"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A6735C">
        <w:rPr>
          <w:rFonts w:ascii="Times New Roman" w:hAnsi="Times New Roman" w:cs="Times New Roman"/>
          <w:sz w:val="24"/>
        </w:rPr>
        <w:t xml:space="preserve">При возрастании частоты </w:t>
      </w:r>
      <w:r w:rsidR="00CF7E15">
        <w:rPr>
          <w:rFonts w:ascii="Times New Roman" w:hAnsi="Times New Roman" w:cs="Times New Roman"/>
          <w:sz w:val="24"/>
        </w:rPr>
        <w:t xml:space="preserve">значения </w:t>
      </w:r>
      <w:r w:rsidR="00CF7E15">
        <w:rPr>
          <w:rFonts w:ascii="Times New Roman" w:hAnsi="Times New Roman" w:cs="Times New Roman"/>
          <w:sz w:val="24"/>
          <w:lang w:val="en-US"/>
        </w:rPr>
        <w:t>U</w:t>
      </w:r>
      <w:r w:rsidR="00CF7E15">
        <w:rPr>
          <w:rFonts w:ascii="Times New Roman" w:hAnsi="Times New Roman" w:cs="Times New Roman"/>
          <w:sz w:val="24"/>
          <w:vertAlign w:val="subscript"/>
        </w:rPr>
        <w:t>ВЫХ</w:t>
      </w:r>
      <w:r w:rsidR="00A6735C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A6735C">
        <w:rPr>
          <w:rFonts w:ascii="Times New Roman" w:hAnsi="Times New Roman" w:cs="Times New Roman"/>
          <w:sz w:val="24"/>
        </w:rPr>
        <w:t>понижаются до отметки в 0 В</w:t>
      </w:r>
      <w:proofErr w:type="gramStart"/>
      <w:r w:rsidR="001863B4">
        <w:rPr>
          <w:rFonts w:ascii="Times New Roman" w:hAnsi="Times New Roman" w:cs="Times New Roman"/>
          <w:sz w:val="24"/>
        </w:rPr>
        <w:t xml:space="preserve"> </w:t>
      </w:r>
      <w:r w:rsidR="00A6735C">
        <w:rPr>
          <w:rFonts w:ascii="Times New Roman" w:hAnsi="Times New Roman" w:cs="Times New Roman"/>
          <w:sz w:val="24"/>
        </w:rPr>
        <w:t>,</w:t>
      </w:r>
      <w:proofErr w:type="gramEnd"/>
      <w:r w:rsidR="00A6735C">
        <w:rPr>
          <w:rFonts w:ascii="Times New Roman" w:hAnsi="Times New Roman" w:cs="Times New Roman"/>
          <w:sz w:val="24"/>
        </w:rPr>
        <w:t xml:space="preserve"> соответственно,  значения </w:t>
      </w:r>
      <w:r w:rsidR="00CF7E15" w:rsidRPr="00CF7E15">
        <w:rPr>
          <w:rFonts w:ascii="Times New Roman" w:hAnsi="Times New Roman" w:cs="Times New Roman"/>
          <w:sz w:val="24"/>
        </w:rPr>
        <w:t xml:space="preserve">| </w:t>
      </w:r>
      <w:r w:rsidR="00CF7E15">
        <w:rPr>
          <w:rFonts w:ascii="Times New Roman" w:hAnsi="Times New Roman" w:cs="Times New Roman"/>
          <w:sz w:val="24"/>
          <w:lang w:val="en-US"/>
        </w:rPr>
        <w:t>W</w:t>
      </w:r>
      <w:r w:rsidR="00CF7E1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CF7E1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CF7E1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CF7E15" w:rsidRPr="00CF7E15">
        <w:rPr>
          <w:rFonts w:ascii="Times New Roman" w:hAnsi="Times New Roman" w:cs="Times New Roman"/>
          <w:sz w:val="24"/>
        </w:rPr>
        <w:t>) |</w:t>
      </w:r>
      <w:r w:rsidR="001863B4">
        <w:rPr>
          <w:rFonts w:ascii="Times New Roman" w:hAnsi="Times New Roman" w:cs="Times New Roman"/>
          <w:sz w:val="24"/>
        </w:rPr>
        <w:t xml:space="preserve"> также</w:t>
      </w:r>
      <w:r w:rsidR="00A6735C">
        <w:rPr>
          <w:rFonts w:ascii="Times New Roman" w:hAnsi="Times New Roman" w:cs="Times New Roman"/>
          <w:sz w:val="24"/>
        </w:rPr>
        <w:t xml:space="preserve"> понижаются до отметки в </w:t>
      </w:r>
      <w:r w:rsidR="001863B4">
        <w:rPr>
          <w:rFonts w:ascii="Times New Roman" w:hAnsi="Times New Roman" w:cs="Times New Roman"/>
          <w:sz w:val="24"/>
        </w:rPr>
        <w:t>0 В</w:t>
      </w:r>
      <w:r w:rsidR="00CF7E15" w:rsidRPr="00CF7E15">
        <w:rPr>
          <w:rFonts w:ascii="Times New Roman" w:hAnsi="Times New Roman" w:cs="Times New Roman"/>
          <w:sz w:val="24"/>
        </w:rPr>
        <w:t xml:space="preserve">. </w:t>
      </w:r>
      <w:r w:rsidR="00CF7E15">
        <w:rPr>
          <w:rFonts w:ascii="Times New Roman" w:hAnsi="Times New Roman" w:cs="Times New Roman"/>
          <w:sz w:val="24"/>
        </w:rPr>
        <w:t>При</w:t>
      </w:r>
      <w:r w:rsidR="001863B4">
        <w:rPr>
          <w:rFonts w:ascii="Times New Roman" w:hAnsi="Times New Roman" w:cs="Times New Roman"/>
          <w:sz w:val="24"/>
        </w:rPr>
        <w:t xml:space="preserve"> росте частоты</w:t>
      </w:r>
      <w:r w:rsidR="00CF7E15">
        <w:rPr>
          <w:rFonts w:ascii="Times New Roman" w:hAnsi="Times New Roman" w:cs="Times New Roman"/>
          <w:sz w:val="24"/>
        </w:rPr>
        <w:t xml:space="preserve">, </w:t>
      </w:r>
      <w:r w:rsidR="00CF7E15">
        <w:rPr>
          <w:rFonts w:ascii="Times New Roman" w:hAnsi="Times New Roman" w:cs="Times New Roman"/>
          <w:sz w:val="24"/>
          <w:lang w:val="en-US"/>
        </w:rPr>
        <w:t>L</w:t>
      </w:r>
      <w:r w:rsidR="00CF7E15" w:rsidRPr="00A6735C">
        <w:rPr>
          <w:rFonts w:ascii="Times New Roman" w:hAnsi="Times New Roman" w:cs="Times New Roman"/>
          <w:sz w:val="24"/>
        </w:rPr>
        <w:t xml:space="preserve"> (</w:t>
      </w:r>
      <w:r w:rsidR="00CF7E15">
        <w:rPr>
          <w:rFonts w:ascii="Times New Roman" w:hAnsi="Times New Roman" w:cs="Times New Roman"/>
          <w:sz w:val="24"/>
          <w:lang w:val="en-US"/>
        </w:rPr>
        <w:t>ω</w:t>
      </w:r>
      <w:r w:rsidR="00CF7E15" w:rsidRPr="00A6735C">
        <w:rPr>
          <w:rFonts w:ascii="Times New Roman" w:hAnsi="Times New Roman" w:cs="Times New Roman"/>
          <w:sz w:val="24"/>
        </w:rPr>
        <w:t>)</w:t>
      </w:r>
      <w:r w:rsidR="001863B4">
        <w:rPr>
          <w:rFonts w:ascii="Times New Roman" w:hAnsi="Times New Roman" w:cs="Times New Roman"/>
          <w:sz w:val="24"/>
        </w:rPr>
        <w:t xml:space="preserve"> стреми</w:t>
      </w:r>
      <w:r w:rsidR="00CF7E15">
        <w:rPr>
          <w:rFonts w:ascii="Times New Roman" w:hAnsi="Times New Roman" w:cs="Times New Roman"/>
          <w:sz w:val="24"/>
        </w:rPr>
        <w:t>тся к -</w:t>
      </w:r>
      <w:r w:rsidR="00CF7E15" w:rsidRPr="00A6735C">
        <w:rPr>
          <w:rFonts w:ascii="Times New Roman" w:hAnsi="Times New Roman" w:cs="Times New Roman"/>
          <w:sz w:val="24"/>
        </w:rPr>
        <w:t>∞</w:t>
      </w:r>
      <w:r w:rsidR="001863B4"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7B59EC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35680"/>
            <wp:effectExtent l="19050" t="0" r="3175" b="0"/>
            <wp:docPr id="8" name="Рисунок 7" descr="ScreenHunter_85 Dec. 14 17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85 Dec. 14 17.25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750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971EE9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7B59EC">
        <w:rPr>
          <w:rFonts w:ascii="Times New Roman" w:hAnsi="Times New Roman" w:cs="Times New Roman"/>
          <w:sz w:val="24"/>
          <w:szCs w:val="24"/>
        </w:rPr>
        <w:t>аблицу 3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Таблица 3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7"/>
        <w:gridCol w:w="1761"/>
        <w:gridCol w:w="1432"/>
        <w:gridCol w:w="1437"/>
        <w:gridCol w:w="1852"/>
        <w:gridCol w:w="1592"/>
      </w:tblGrid>
      <w:tr w:rsidR="00C52523" w:rsidTr="00614DED">
        <w:tc>
          <w:tcPr>
            <w:tcW w:w="1642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2" type="#_x0000_t75" style="width:77.25pt;height:18.75pt" o:ole="">
                  <v:imagedata r:id="rId40" o:title=""/>
                </v:shape>
                <o:OLEObject Type="Embed" ProgID="Equation.3" ShapeID="_x0000_i1042" DrawAspect="Content" ObjectID="_1543618091" r:id="rId41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3" type="#_x0000_t75" style="width:32.25pt;height:18.75pt" o:ole="">
                  <v:imagedata r:id="rId42" o:title=""/>
                </v:shape>
                <o:OLEObject Type="Embed" ProgID="Equation.3" ShapeID="_x0000_i1043" DrawAspect="Content" ObjectID="_1543618092" r:id="rId43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44" type="#_x0000_t75" style="width:39.75pt;height:18.75pt" o:ole="">
                  <v:imagedata r:id="rId44" o:title=""/>
                </v:shape>
                <o:OLEObject Type="Embed" ProgID="Equation.3" ShapeID="_x0000_i1044" DrawAspect="Content" ObjectID="_1543618093" r:id="rId45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45" type="#_x0000_t75" style="width:81.75pt;height:18.75pt" o:ole="">
                  <v:imagedata r:id="rId46" o:title=""/>
                </v:shape>
                <o:OLEObject Type="Embed" ProgID="Equation.3" ShapeID="_x0000_i1045" DrawAspect="Content" ObjectID="_1543618094" r:id="rId47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C52523" w:rsidTr="00614DED">
        <w:tc>
          <w:tcPr>
            <w:tcW w:w="1642" w:type="dxa"/>
            <w:vMerge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148,818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1488,18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14881,8</w:t>
            </w:r>
          </w:p>
        </w:tc>
        <w:tc>
          <w:tcPr>
            <w:tcW w:w="1643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148818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6" type="#_x0000_t75" style="width:48.75pt;height:21pt" o:ole="">
                  <v:imagedata r:id="rId23" o:title=""/>
                </v:shape>
                <o:OLEObject Type="Embed" ProgID="Equation.3" ShapeID="_x0000_i1046" DrawAspect="Content" ObjectID="_1543618095" r:id="rId48"/>
              </w:objec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1,002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1,407</w:t>
            </w:r>
          </w:p>
        </w:tc>
        <w:tc>
          <w:tcPr>
            <w:tcW w:w="1643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1,414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7" type="#_x0000_t75" style="width:11.25pt;height:12.75pt" o:ole="">
                  <v:imagedata r:id="rId27" o:title=""/>
                </v:shape>
                <o:OLEObject Type="Embed" ProgID="Equation.3" ShapeID="_x0000_i1047" DrawAspect="Content" ObjectID="_1543618096" r:id="rId49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84,265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44,877</w:t>
            </w:r>
          </w:p>
        </w:tc>
        <w:tc>
          <w:tcPr>
            <w:tcW w:w="1642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5,729</w:t>
            </w:r>
          </w:p>
        </w:tc>
        <w:tc>
          <w:tcPr>
            <w:tcW w:w="1643" w:type="dxa"/>
          </w:tcPr>
          <w:p w:rsidR="00C52523" w:rsidRPr="00C52523" w:rsidRDefault="00C52523" w:rsidP="00C525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0,575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3)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7B59EC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98737" cy="3181350"/>
            <wp:effectExtent l="19050" t="0" r="6813" b="0"/>
            <wp:docPr id="5" name="Рисунок 4" descr="ScreenHunter_84 Dec. 14 17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84 Dec. 14 17.23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8737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Pr="008A4054" w:rsidRDefault="008A4054" w:rsidP="008A4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 w:rsidR="001D7273" w:rsidRPr="001D7273">
        <w:rPr>
          <w:rFonts w:ascii="Times New Roman" w:hAnsi="Times New Roman" w:cs="Times New Roman"/>
          <w:sz w:val="24"/>
        </w:rPr>
        <w:t xml:space="preserve">= </w:t>
      </w:r>
      <w:r w:rsidR="001D7273">
        <w:rPr>
          <w:rFonts w:ascii="Times New Roman" w:hAnsi="Times New Roman" w:cs="Times New Roman"/>
          <w:sz w:val="24"/>
          <w:lang w:val="en-US"/>
        </w:rPr>
        <w:t>U</w:t>
      </w:r>
      <w:r w:rsidR="001D7273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076A8" w:rsidRDefault="00C076A8" w:rsidP="00C076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66157B">
        <w:rPr>
          <w:rFonts w:ascii="Times New Roman" w:hAnsi="Times New Roman" w:cs="Times New Roman"/>
          <w:sz w:val="24"/>
          <w:szCs w:val="24"/>
        </w:rPr>
        <w:t>Ч</w:t>
      </w:r>
      <w:r w:rsidR="00F3394E">
        <w:rPr>
          <w:rFonts w:ascii="Times New Roman" w:hAnsi="Times New Roman" w:cs="Times New Roman"/>
          <w:sz w:val="24"/>
          <w:szCs w:val="24"/>
        </w:rPr>
        <w:t>ем больше частота, тем ниже разность начальных фаз</w:t>
      </w:r>
      <w:r w:rsidR="0066157B">
        <w:rPr>
          <w:rFonts w:ascii="Times New Roman" w:hAnsi="Times New Roman" w:cs="Times New Roman"/>
          <w:sz w:val="24"/>
          <w:szCs w:val="24"/>
        </w:rPr>
        <w:t xml:space="preserve"> φ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, </w:t>
      </w:r>
      <w:r w:rsidR="0066157B"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 w:rsidR="0066157B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66157B">
        <w:rPr>
          <w:rFonts w:ascii="Times New Roman" w:hAnsi="Times New Roman" w:cs="Times New Roman"/>
          <w:sz w:val="24"/>
          <w:szCs w:val="24"/>
        </w:rPr>
        <w:t xml:space="preserve"> от </w:t>
      </w:r>
      <w:r w:rsidR="00F3394E">
        <w:rPr>
          <w:rFonts w:ascii="Times New Roman" w:hAnsi="Times New Roman" w:cs="Times New Roman"/>
          <w:sz w:val="24"/>
          <w:szCs w:val="24"/>
        </w:rPr>
        <w:t>первой цепи, на второй цепи разность</w:t>
      </w:r>
      <w:r w:rsidR="0066157B">
        <w:rPr>
          <w:rFonts w:ascii="Times New Roman" w:hAnsi="Times New Roman" w:cs="Times New Roman"/>
          <w:sz w:val="24"/>
          <w:szCs w:val="24"/>
        </w:rPr>
        <w:t xml:space="preserve"> φ 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 w:rsidR="0066157B"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="0066157B" w:rsidRPr="00CF7E15">
        <w:rPr>
          <w:rFonts w:ascii="Times New Roman" w:hAnsi="Times New Roman" w:cs="Times New Roman"/>
          <w:sz w:val="24"/>
        </w:rPr>
        <w:t xml:space="preserve">| </w:t>
      </w:r>
      <w:r w:rsidR="0066157B">
        <w:rPr>
          <w:rFonts w:ascii="Times New Roman" w:hAnsi="Times New Roman" w:cs="Times New Roman"/>
          <w:sz w:val="24"/>
          <w:lang w:val="en-US"/>
        </w:rPr>
        <w:t>W</w:t>
      </w:r>
      <w:r w:rsidR="0066157B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66157B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66157B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66157B" w:rsidRPr="00CF7E15">
        <w:rPr>
          <w:rFonts w:ascii="Times New Roman" w:hAnsi="Times New Roman" w:cs="Times New Roman"/>
          <w:sz w:val="24"/>
        </w:rPr>
        <w:t>) |</w:t>
      </w:r>
      <w:r w:rsidR="00E51E76" w:rsidRPr="00E51E76">
        <w:rPr>
          <w:rFonts w:ascii="Times New Roman" w:hAnsi="Times New Roman" w:cs="Times New Roman"/>
          <w:sz w:val="24"/>
        </w:rPr>
        <w:t xml:space="preserve">, </w:t>
      </w:r>
      <w:r w:rsidR="00E51E76">
        <w:rPr>
          <w:rFonts w:ascii="Times New Roman" w:hAnsi="Times New Roman" w:cs="Times New Roman"/>
          <w:sz w:val="24"/>
        </w:rPr>
        <w:t xml:space="preserve">как и </w:t>
      </w:r>
      <w:r w:rsidR="00E51E76">
        <w:rPr>
          <w:rFonts w:ascii="Times New Roman" w:hAnsi="Times New Roman" w:cs="Times New Roman"/>
          <w:sz w:val="24"/>
          <w:lang w:val="en-US"/>
        </w:rPr>
        <w:t>U</w:t>
      </w:r>
      <w:r w:rsidR="00E51E76">
        <w:rPr>
          <w:rFonts w:ascii="Times New Roman" w:hAnsi="Times New Roman" w:cs="Times New Roman"/>
          <w:sz w:val="24"/>
          <w:vertAlign w:val="subscript"/>
        </w:rPr>
        <w:t xml:space="preserve">ВЫХ </w:t>
      </w:r>
      <w:r w:rsidR="00E51E76" w:rsidRPr="00E51E76">
        <w:rPr>
          <w:rFonts w:ascii="Times New Roman" w:hAnsi="Times New Roman" w:cs="Times New Roman"/>
          <w:sz w:val="24"/>
        </w:rPr>
        <w:t xml:space="preserve">, </w:t>
      </w:r>
      <w:r w:rsidR="00E51E76">
        <w:rPr>
          <w:rFonts w:ascii="Times New Roman" w:hAnsi="Times New Roman" w:cs="Times New Roman"/>
          <w:sz w:val="24"/>
        </w:rPr>
        <w:t>возрастает и стремится к 1,5.</w:t>
      </w:r>
    </w:p>
    <w:p w:rsidR="008A4054" w:rsidRDefault="008A4054" w:rsidP="0057503E">
      <w:pPr>
        <w:jc w:val="center"/>
        <w:rPr>
          <w:rFonts w:ascii="Times New Roman" w:hAnsi="Times New Roman" w:cs="Times New Roman"/>
          <w:b/>
          <w:sz w:val="24"/>
        </w:rPr>
      </w:pPr>
      <w:r w:rsidRPr="008A4054"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ЛИНЕЙНЫХ RL - ЦЕПЕЙ ПЕРВОГО ПОРЯДКА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62985"/>
            <wp:effectExtent l="19050" t="0" r="3175" b="0"/>
            <wp:docPr id="9" name="Рисунок 8" descr="ScreenHunter_90 Dec. 14 17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90 Dec. 14 17.5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4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C572C5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497"/>
        <w:gridCol w:w="1761"/>
        <w:gridCol w:w="1432"/>
        <w:gridCol w:w="1437"/>
        <w:gridCol w:w="1852"/>
        <w:gridCol w:w="1592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8" type="#_x0000_t75" style="width:77.25pt;height:18.75pt" o:ole="">
                  <v:imagedata r:id="rId40" o:title=""/>
                </v:shape>
                <o:OLEObject Type="Embed" ProgID="Equation.3" ShapeID="_x0000_i1048" DrawAspect="Content" ObjectID="_1543618097" r:id="rId52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9" type="#_x0000_t75" style="width:32.25pt;height:18.75pt" o:ole="">
                  <v:imagedata r:id="rId42" o:title=""/>
                </v:shape>
                <o:OLEObject Type="Embed" ProgID="Equation.3" ShapeID="_x0000_i1049" DrawAspect="Content" ObjectID="_1543618098" r:id="rId53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0" type="#_x0000_t75" style="width:39.75pt;height:18.75pt" o:ole="">
                  <v:imagedata r:id="rId44" o:title=""/>
                </v:shape>
                <o:OLEObject Type="Embed" ProgID="Equation.3" ShapeID="_x0000_i1050" DrawAspect="Content" ObjectID="_1543618099" r:id="rId54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1" type="#_x0000_t75" style="width:81.75pt;height:18.75pt" o:ole="">
                  <v:imagedata r:id="rId46" o:title=""/>
                </v:shape>
                <o:OLEObject Type="Embed" ProgID="Equation.3" ShapeID="_x0000_i1051" DrawAspect="Content" ObjectID="_1543618100" r:id="rId55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159,236</w:t>
            </w: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1592,36</w:t>
            </w: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15923,6</w:t>
            </w:r>
          </w:p>
        </w:tc>
        <w:tc>
          <w:tcPr>
            <w:tcW w:w="1643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159236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2" type="#_x0000_t75" style="width:48.75pt;height:21pt" o:ole="">
                  <v:imagedata r:id="rId23" o:title=""/>
                </v:shape>
                <o:OLEObject Type="Embed" ProgID="Equation.3" ShapeID="_x0000_i1052" DrawAspect="Content" ObjectID="_1543618101" r:id="rId56"/>
              </w:object>
            </w: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0,199</w:t>
            </w: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1,16</w:t>
            </w: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1,411</w:t>
            </w:r>
          </w:p>
        </w:tc>
        <w:tc>
          <w:tcPr>
            <w:tcW w:w="1643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1,414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3" type="#_x0000_t75" style="width:11.25pt;height:12.75pt" o:ole="">
                  <v:imagedata r:id="rId27" o:title=""/>
                </v:shape>
                <o:OLEObject Type="Embed" ProgID="Equation.3" ShapeID="_x0000_i1053" DrawAspect="Content" ObjectID="_1543618102" r:id="rId57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81,891</w:t>
            </w: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34,860</w:t>
            </w:r>
          </w:p>
        </w:tc>
        <w:tc>
          <w:tcPr>
            <w:tcW w:w="1642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4,015</w:t>
            </w:r>
          </w:p>
        </w:tc>
        <w:tc>
          <w:tcPr>
            <w:tcW w:w="1643" w:type="dxa"/>
          </w:tcPr>
          <w:p w:rsidR="00C572C5" w:rsidRPr="00C572C5" w:rsidRDefault="00C572C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0,402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</w:p>
    <w:p w:rsidR="00CD5B94" w:rsidRPr="008A4054" w:rsidRDefault="00CD5B94" w:rsidP="00CD5B94">
      <w:pPr>
        <w:rPr>
          <w:rFonts w:ascii="Times New Roman" w:hAnsi="Times New Roman" w:cs="Times New Roman"/>
          <w:sz w:val="24"/>
        </w:rPr>
      </w:pPr>
    </w:p>
    <w:p w:rsidR="00E51E76" w:rsidRDefault="00E51E76" w:rsidP="00C076A8">
      <w:pPr>
        <w:rPr>
          <w:rFonts w:ascii="Times New Roman" w:hAnsi="Times New Roman" w:cs="Times New Roman"/>
          <w:sz w:val="24"/>
          <w:lang w:val="en-US"/>
        </w:rPr>
      </w:pPr>
    </w:p>
    <w:p w:rsidR="00F3394E" w:rsidRDefault="00F3394E" w:rsidP="00C076A8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7503E" w:rsidP="00F3394E">
      <w:pPr>
        <w:rPr>
          <w:rFonts w:ascii="Times New Roman" w:hAnsi="Times New Roman" w:cs="Times New Roman"/>
          <w:sz w:val="24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F339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F3394E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36453" cy="3200400"/>
            <wp:effectExtent l="19050" t="0" r="7197" b="0"/>
            <wp:docPr id="2" name="Рисунок 1" descr="ScreenHunter_89 Dec. 14 17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89 Dec. 14 17.44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645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 w:rsidR="001D7273" w:rsidRPr="001D7273">
        <w:rPr>
          <w:rFonts w:ascii="Times New Roman" w:hAnsi="Times New Roman" w:cs="Times New Roman"/>
          <w:sz w:val="24"/>
        </w:rPr>
        <w:t xml:space="preserve">= </w:t>
      </w:r>
      <w:r w:rsidR="001D7273">
        <w:rPr>
          <w:rFonts w:ascii="Times New Roman" w:hAnsi="Times New Roman" w:cs="Times New Roman"/>
          <w:sz w:val="24"/>
          <w:lang w:val="en-US"/>
        </w:rPr>
        <w:t>U</w:t>
      </w:r>
      <w:r w:rsidR="001D7273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стремятся к 110, возрастая на протяжении всего графика, а из этого следует, что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также увеличиваются и с</w:t>
      </w:r>
      <w:r w:rsidR="00373F0A">
        <w:rPr>
          <w:rFonts w:ascii="Times New Roman" w:hAnsi="Times New Roman" w:cs="Times New Roman"/>
          <w:sz w:val="24"/>
        </w:rPr>
        <w:t>тремятся к значению в 1,5.</w:t>
      </w:r>
      <w:r w:rsidR="00373F0A"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23615"/>
            <wp:effectExtent l="19050" t="0" r="3175" b="0"/>
            <wp:docPr id="3" name="Рисунок 2" descr="ScreenHunter_92 Dec. 14 18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92 Dec. 14 18.15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5.</w:t>
      </w:r>
    </w:p>
    <w:p w:rsidR="00E756B0" w:rsidRPr="00D06B9E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06B9E">
        <w:rPr>
          <w:rFonts w:ascii="Times New Roman" w:hAnsi="Times New Roman" w:cs="Times New Roman"/>
          <w:b/>
          <w:sz w:val="24"/>
        </w:rPr>
        <w:t>5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7"/>
        <w:gridCol w:w="1761"/>
        <w:gridCol w:w="1432"/>
        <w:gridCol w:w="1437"/>
        <w:gridCol w:w="1852"/>
        <w:gridCol w:w="1592"/>
      </w:tblGrid>
      <w:tr w:rsidR="00E756B0" w:rsidTr="00614DED">
        <w:tc>
          <w:tcPr>
            <w:tcW w:w="1642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4" type="#_x0000_t75" style="width:77.25pt;height:18.75pt" o:ole="">
                  <v:imagedata r:id="rId40" o:title=""/>
                </v:shape>
                <o:OLEObject Type="Embed" ProgID="Equation.3" ShapeID="_x0000_i1054" DrawAspect="Content" ObjectID="_1543618103" r:id="rId60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5" type="#_x0000_t75" style="width:32.25pt;height:18.75pt" o:ole="">
                  <v:imagedata r:id="rId42" o:title=""/>
                </v:shape>
                <o:OLEObject Type="Embed" ProgID="Equation.3" ShapeID="_x0000_i1055" DrawAspect="Content" ObjectID="_1543618104" r:id="rId61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6" type="#_x0000_t75" style="width:39.75pt;height:18.75pt" o:ole="">
                  <v:imagedata r:id="rId44" o:title=""/>
                </v:shape>
                <o:OLEObject Type="Embed" ProgID="Equation.3" ShapeID="_x0000_i1056" DrawAspect="Content" ObjectID="_1543618105" r:id="rId62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7" type="#_x0000_t75" style="width:81.75pt;height:18.75pt" o:ole="">
                  <v:imagedata r:id="rId46" o:title=""/>
                </v:shape>
                <o:OLEObject Type="Embed" ProgID="Equation.3" ShapeID="_x0000_i1057" DrawAspect="Content" ObjectID="_1543618106" r:id="rId63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E756B0" w:rsidTr="00614DED">
        <w:tc>
          <w:tcPr>
            <w:tcW w:w="1642" w:type="dxa"/>
            <w:vMerge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159,236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1592,36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15923,6</w:t>
            </w:r>
          </w:p>
        </w:tc>
        <w:tc>
          <w:tcPr>
            <w:tcW w:w="1643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159236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8" type="#_x0000_t75" style="width:48.75pt;height:21pt" o:ole="">
                  <v:imagedata r:id="rId23" o:title=""/>
                </v:shape>
                <o:OLEObject Type="Embed" ProgID="Equation.3" ShapeID="_x0000_i1058" DrawAspect="Content" ObjectID="_1543618107" r:id="rId64"/>
              </w:objec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1,400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0,812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3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9" type="#_x0000_t75" style="width:11.25pt;height:12.75pt" o:ole="">
                  <v:imagedata r:id="rId27" o:title=""/>
                </v:shape>
                <o:OLEObject Type="Embed" ProgID="Equation.3" ShapeID="_x0000_i1059" DrawAspect="Content" ObjectID="_1543618108" r:id="rId65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-8,121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-54,977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-85,991</w:t>
            </w:r>
          </w:p>
        </w:tc>
        <w:tc>
          <w:tcPr>
            <w:tcW w:w="1643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-85,599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E756B0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C31A3C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</w:p>
    <w:p w:rsidR="00E756B0" w:rsidRDefault="00E756B0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Pr="00D06B9E" w:rsidRDefault="00C31A3C" w:rsidP="00C31A3C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C31A3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C31A3C" w:rsidRDefault="00C31A3C" w:rsidP="00A0373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421232" cy="3248025"/>
            <wp:effectExtent l="19050" t="0" r="0" b="0"/>
            <wp:docPr id="4" name="Рисунок 3" descr="ScreenHunter_91 Dec. 14 17.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91 Dec. 14 17.57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2123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73" w:rsidRPr="00D06B9E" w:rsidRDefault="001D7273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026D16" w:rsidRPr="00D06B9E" w:rsidRDefault="00026D16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026D16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 w:rsidR="00571FC3">
        <w:rPr>
          <w:rFonts w:ascii="Times New Roman" w:hAnsi="Times New Roman" w:cs="Times New Roman"/>
          <w:sz w:val="24"/>
        </w:rPr>
        <w:t>При этом показания численного</w:t>
      </w:r>
      <w:r>
        <w:rPr>
          <w:rFonts w:ascii="Times New Roman" w:hAnsi="Times New Roman" w:cs="Times New Roman"/>
          <w:sz w:val="24"/>
        </w:rPr>
        <w:t xml:space="preserve">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D43AEF" w:rsidRPr="00D06B9E" w:rsidRDefault="00D43AEF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ПОСЛЕДОВАТЕЛЬНОГО РЕЗОНАНСНОГО КОНТУРА</w:t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42030"/>
            <wp:effectExtent l="19050" t="0" r="3175" b="0"/>
            <wp:docPr id="6" name="Рисунок 5" descr="ScreenHunter_93 Dec. 14 18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93 Dec. 14 18.40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контура. Результаты занести в таблицу 6.</w:t>
      </w:r>
    </w:p>
    <w:p w:rsidR="00571FC3" w:rsidRDefault="00571FC3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6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3"/>
        <w:gridCol w:w="1236"/>
        <w:gridCol w:w="1282"/>
        <w:gridCol w:w="1192"/>
        <w:gridCol w:w="1192"/>
        <w:gridCol w:w="1192"/>
        <w:gridCol w:w="1147"/>
        <w:gridCol w:w="1137"/>
      </w:tblGrid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60" type="#_x0000_t75" style="width:39pt;height:18.75pt" o:ole="">
                  <v:imagedata r:id="rId68" o:title=""/>
                </v:shape>
                <o:OLEObject Type="Embed" ProgID="Equation.3" ShapeID="_x0000_i1060" DrawAspect="Content" ObjectID="_1543618109" r:id="rId69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61" type="#_x0000_t75" style="width:51pt;height:18.75pt" o:ole="">
                  <v:imagedata r:id="rId70" o:title=""/>
                </v:shape>
                <o:OLEObject Type="Embed" ProgID="Equation.3" ShapeID="_x0000_i1061" DrawAspect="Content" ObjectID="_1543618110" r:id="rId71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62" type="#_x0000_t75" style="width:53.25pt;height:18.75pt" o:ole="">
                  <v:imagedata r:id="rId72" o:title=""/>
                </v:shape>
                <o:OLEObject Type="Embed" ProgID="Equation.3" ShapeID="_x0000_i1062" DrawAspect="Content" ObjectID="_1543618111" r:id="rId73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63" type="#_x0000_t75" style="width:30pt;height:18.75pt" o:ole="">
                  <v:imagedata r:id="rId74" o:title=""/>
                </v:shape>
                <o:OLEObject Type="Embed" ProgID="Equation.3" ShapeID="_x0000_i1063" DrawAspect="Content" ObjectID="_1543618112" r:id="rId75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64" type="#_x0000_t75" style="width:17.25pt;height:18.75pt" o:ole="">
                  <v:imagedata r:id="rId76" o:title=""/>
                </v:shape>
                <o:OLEObject Type="Embed" ProgID="Equation.3" ShapeID="_x0000_i1064" DrawAspect="Content" ObjectID="_1543618113" r:id="rId77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65" type="#_x0000_t75" style="width:21.75pt;height:18.75pt" o:ole="">
                  <v:imagedata r:id="rId78" o:title=""/>
                </v:shape>
                <o:OLEObject Type="Embed" ProgID="Equation.3" ShapeID="_x0000_i1065" DrawAspect="Content" ObjectID="_1543618114" r:id="rId79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66" type="#_x0000_t75" style="width:15.75pt;height:18.75pt" o:ole="">
                  <v:imagedata r:id="rId80" o:title=""/>
                </v:shape>
                <o:OLEObject Type="Embed" ProgID="Equation.3" ShapeID="_x0000_i1066" DrawAspect="Content" ObjectID="_1543618115" r:id="rId81"/>
              </w:objec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74,246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74,246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106,066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104,980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149,977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 xml:space="preserve">1 =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1 = 0</w:t>
      </w:r>
      <w:r>
        <w:rPr>
          <w:rFonts w:ascii="Times New Roman" w:hAnsi="Times New Roman" w:cs="Times New Roman"/>
          <w:sz w:val="24"/>
        </w:rPr>
        <w:br/>
      </w:r>
      <w:r w:rsidRPr="0024517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начала у функций на графике совпадают).</w:t>
      </w:r>
    </w:p>
    <w:p w:rsidR="00026D16" w:rsidRPr="00026D16" w:rsidRDefault="00026D16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C31A3C" w:rsidRPr="00C31A3C" w:rsidRDefault="00C31A3C" w:rsidP="00E756B0">
      <w:pPr>
        <w:rPr>
          <w:rFonts w:ascii="Times New Roman" w:hAnsi="Times New Roman" w:cs="Times New Roman"/>
          <w:sz w:val="24"/>
        </w:rPr>
      </w:pPr>
    </w:p>
    <w:p w:rsidR="00E756B0" w:rsidRPr="00E756B0" w:rsidRDefault="00E756B0" w:rsidP="00E756B0">
      <w:pPr>
        <w:rPr>
          <w:rFonts w:ascii="Times New Roman" w:hAnsi="Times New Roman" w:cs="Times New Roman"/>
          <w:sz w:val="24"/>
        </w:rPr>
      </w:pPr>
    </w:p>
    <w:p w:rsidR="00E756B0" w:rsidRDefault="006B729C" w:rsidP="002451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781425" cy="2874394"/>
            <wp:effectExtent l="19050" t="0" r="9525" b="0"/>
            <wp:docPr id="12" name="Рисунок 11" descr="ScreenHunter_95 Dec. 14 19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95 Dec. 14 19.03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7.</w:t>
      </w:r>
    </w:p>
    <w:p w:rsidR="006B729C" w:rsidRDefault="006B729C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67" type="#_x0000_t75" style="width:36pt;height:18.75pt" o:ole="">
                  <v:imagedata r:id="rId83" o:title=""/>
                </v:shape>
                <o:OLEObject Type="Embed" ProgID="Equation.3" ShapeID="_x0000_i1067" DrawAspect="Content" ObjectID="_1543618116" r:id="rId84"/>
              </w:object>
            </w:r>
            <w:r>
              <w:rPr>
                <w:sz w:val="24"/>
                <w:szCs w:val="24"/>
              </w:rPr>
              <w:t>206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308</w:t>
            </w:r>
          </w:p>
        </w:tc>
        <w:tc>
          <w:tcPr>
            <w:tcW w:w="1134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68" type="#_x0000_t75" style="width:27pt;height:18.75pt" o:ole="">
                  <v:imagedata r:id="rId85" o:title=""/>
                </v:shape>
                <o:OLEObject Type="Embed" ProgID="Equation.3" ShapeID="_x0000_i1068" DrawAspect="Content" ObjectID="_1543618117" r:id="rId86"/>
              </w:object>
            </w:r>
            <w:r>
              <w:rPr>
                <w:sz w:val="24"/>
                <w:szCs w:val="24"/>
              </w:rPr>
              <w:t>411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616</w:t>
            </w:r>
          </w:p>
        </w:tc>
        <w:tc>
          <w:tcPr>
            <w:tcW w:w="1417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69" type="#_x0000_t75" style="width:36.75pt;height:18.75pt" o:ole="">
                  <v:imagedata r:id="rId87" o:title=""/>
                </v:shape>
                <o:OLEObject Type="Embed" ProgID="Equation.3" ShapeID="_x0000_i1069" DrawAspect="Content" ObjectID="_1543618118" r:id="rId88"/>
              </w:object>
            </w:r>
            <w:r>
              <w:rPr>
                <w:sz w:val="24"/>
                <w:szCs w:val="24"/>
              </w:rPr>
              <w:t>822</w:t>
            </w:r>
          </w:p>
        </w:tc>
        <w:tc>
          <w:tcPr>
            <w:tcW w:w="2410" w:type="dxa"/>
            <w:gridSpan w:val="2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2,489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0" type="#_x0000_t75" style="width:63.75pt;height:18.75pt" o:ole="">
                  <v:imagedata r:id="rId89" o:title=""/>
                </v:shape>
                <o:OLEObject Type="Embed" ProgID="Equation.3" ShapeID="_x0000_i1070" DrawAspect="Content" ObjectID="_1543618119" r:id="rId90"/>
              </w:objec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0,333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1,224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5,535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1,761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1,324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1" type="#_x0000_t75" style="width:57pt;height:18.75pt" o:ole="">
                  <v:imagedata r:id="rId91" o:title=""/>
                </v:shape>
                <o:OLEObject Type="Embed" ProgID="Equation.3" ShapeID="_x0000_i1071" DrawAspect="Content" ObjectID="_1543618120" r:id="rId92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2" type="#_x0000_t75" style="width:21.75pt;height:18.75pt" o:ole="">
                  <v:imagedata r:id="rId93" o:title=""/>
                </v:shape>
                <o:OLEObject Type="Embed" ProgID="Equation.3" ShapeID="_x0000_i1072" DrawAspect="Content" ObjectID="_1543618121" r:id="rId94"/>
              </w:objec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173,109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162,836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89,873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12,256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6,865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3" type="#_x0000_t75" style="width:63.75pt;height:18.75pt" o:ole="">
                  <v:imagedata r:id="rId95" o:title=""/>
                </v:shape>
                <o:OLEObject Type="Embed" ProgID="Equation.3" ShapeID="_x0000_i1073" DrawAspect="Content" ObjectID="_1543618122" r:id="rId96"/>
              </w:objec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0,120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0,295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0,212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0,120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4" type="#_x0000_t75" style="width:57pt;height:18.75pt" o:ole="">
                  <v:imagedata r:id="rId97" o:title=""/>
                </v:shape>
                <o:OLEObject Type="Embed" ProgID="Equation.3" ShapeID="_x0000_i1074" DrawAspect="Content" ObjectID="_1543618123" r:id="rId98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5" type="#_x0000_t75" style="width:21.75pt;height:18.75pt" o:ole="">
                  <v:imagedata r:id="rId99" o:title=""/>
                </v:shape>
                <o:OLEObject Type="Embed" ProgID="Equation.3" ShapeID="_x0000_i1075" DrawAspect="Content" ObjectID="_1543618124" r:id="rId100"/>
              </w:objec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83,109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72,836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-0,127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-77,744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-83,135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076" type="#_x0000_t75" style="width:65.25pt;height:18.75pt" o:ole="">
                  <v:imagedata r:id="rId101" o:title=""/>
                </v:shape>
                <o:OLEObject Type="Embed" ProgID="Equation.3" ShapeID="_x0000_i1076" DrawAspect="Content" ObjectID="_1543618125" r:id="rId102"/>
              </w:objec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1,326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2,179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5,533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0,784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0,331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7" type="#_x0000_t75" style="width:57pt;height:18.75pt" o:ole="">
                  <v:imagedata r:id="rId103" o:title=""/>
                </v:shape>
                <o:OLEObject Type="Embed" ProgID="Equation.3" ShapeID="_x0000_i1077" DrawAspect="Content" ObjectID="_1543618126" r:id="rId104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8" type="#_x0000_t75" style="width:21.75pt;height:18.75pt" o:ole="">
                  <v:imagedata r:id="rId105" o:title=""/>
                </v:shape>
                <o:OLEObject Type="Embed" ProgID="Equation.3" ShapeID="_x0000_i1078" DrawAspect="Content" ObjectID="_1543618127" r:id="rId106"/>
              </w:object>
            </w:r>
          </w:p>
        </w:tc>
        <w:tc>
          <w:tcPr>
            <w:tcW w:w="1418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-6,891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-17,164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-90,127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-167,744</w:t>
            </w:r>
          </w:p>
        </w:tc>
        <w:tc>
          <w:tcPr>
            <w:tcW w:w="1417" w:type="dxa"/>
          </w:tcPr>
          <w:p w:rsidR="006B729C" w:rsidRPr="006B729C" w:rsidRDefault="00FE486D" w:rsidP="00FE48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-173,135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7)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C348B1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83830" cy="3234565"/>
            <wp:effectExtent l="19050" t="0" r="0" b="0"/>
            <wp:docPr id="13" name="Рисунок 12" descr="ScreenHunter_97 Dec. 14 19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97 Dec. 14 19.04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83830" cy="3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6B729C" w:rsidRDefault="00C520DF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,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, </w:t>
      </w:r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F77E5F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F77E5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520DF" w:rsidRDefault="00DF27CE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Ось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DF27CE">
        <w:rPr>
          <w:rFonts w:ascii="Times New Roman" w:hAnsi="Times New Roman" w:cs="Times New Roman"/>
          <w:sz w:val="24"/>
        </w:rPr>
        <w:t xml:space="preserve">(1) </w:t>
      </w:r>
      <w:r>
        <w:rPr>
          <w:rFonts w:ascii="Times New Roman" w:hAnsi="Times New Roman" w:cs="Times New Roman"/>
          <w:sz w:val="24"/>
        </w:rPr>
        <w:t xml:space="preserve">относится к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="00D41F61">
        <w:rPr>
          <w:rFonts w:ascii="Times New Roman" w:hAnsi="Times New Roman" w:cs="Times New Roman"/>
          <w:sz w:val="24"/>
          <w:vertAlign w:val="subscript"/>
        </w:rPr>
        <w:t>1</w:t>
      </w:r>
      <w:r w:rsidRPr="00DF27CE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DF27C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ось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DF27CE">
        <w:rPr>
          <w:rFonts w:ascii="Times New Roman" w:hAnsi="Times New Roman" w:cs="Times New Roman"/>
          <w:sz w:val="24"/>
        </w:rPr>
        <w:t xml:space="preserve">(5) </w:t>
      </w:r>
      <w:r>
        <w:rPr>
          <w:rFonts w:ascii="Times New Roman" w:hAnsi="Times New Roman" w:cs="Times New Roman"/>
          <w:sz w:val="24"/>
        </w:rPr>
        <w:t xml:space="preserve">относится к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D41F61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="00D41F61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D41F61">
        <w:rPr>
          <w:rFonts w:ascii="Times New Roman" w:hAnsi="Times New Roman" w:cs="Times New Roman"/>
          <w:sz w:val="24"/>
        </w:rPr>
        <w:t xml:space="preserve">, ось </w:t>
      </w:r>
      <w:r w:rsidR="00D41F61">
        <w:rPr>
          <w:rFonts w:ascii="Times New Roman" w:hAnsi="Times New Roman" w:cs="Times New Roman"/>
          <w:sz w:val="24"/>
          <w:lang w:val="en-US"/>
        </w:rPr>
        <w:t>V</w:t>
      </w:r>
      <w:r w:rsidR="00D41F61" w:rsidRPr="00D41F61">
        <w:rPr>
          <w:rFonts w:ascii="Times New Roman" w:hAnsi="Times New Roman" w:cs="Times New Roman"/>
          <w:sz w:val="24"/>
        </w:rPr>
        <w:t>(6)</w:t>
      </w:r>
      <w:r w:rsidR="00D41F61">
        <w:rPr>
          <w:rFonts w:ascii="Times New Roman" w:hAnsi="Times New Roman" w:cs="Times New Roman"/>
          <w:sz w:val="24"/>
        </w:rPr>
        <w:t xml:space="preserve"> относится к </w:t>
      </w:r>
      <w:r w:rsidR="00D41F61">
        <w:rPr>
          <w:rFonts w:ascii="Times New Roman" w:hAnsi="Times New Roman" w:cs="Times New Roman"/>
          <w:sz w:val="24"/>
          <w:lang w:val="en-US"/>
        </w:rPr>
        <w:t>U</w:t>
      </w:r>
      <w:r w:rsidR="00D41F6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D41F61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D41F61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D41F61">
        <w:rPr>
          <w:rFonts w:ascii="Times New Roman" w:hAnsi="Times New Roman" w:cs="Times New Roman"/>
          <w:sz w:val="24"/>
        </w:rPr>
        <w:t>.</w:t>
      </w:r>
    </w:p>
    <w:p w:rsidR="00EF70AA" w:rsidRDefault="00EF70AA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,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.</w:t>
      </w:r>
      <w:proofErr w:type="gramStart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достигают пика</w:t>
      </w:r>
      <w:r w:rsidR="00347BAA">
        <w:rPr>
          <w:rFonts w:ascii="Times New Roman" w:hAnsi="Times New Roman" w:cs="Times New Roman"/>
          <w:sz w:val="24"/>
        </w:rPr>
        <w:t xml:space="preserve"> и понижаются</w:t>
      </w:r>
      <w:r>
        <w:rPr>
          <w:rFonts w:ascii="Times New Roman" w:hAnsi="Times New Roman" w:cs="Times New Roman"/>
          <w:sz w:val="24"/>
        </w:rPr>
        <w:t>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Pr="00EF70AA">
        <w:rPr>
          <w:rFonts w:ascii="Times New Roman" w:hAnsi="Times New Roman" w:cs="Times New Roman"/>
          <w:sz w:val="24"/>
          <w:vertAlign w:val="subscript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 w:rsidR="00842D54"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 w:rsidR="00842D54">
        <w:rPr>
          <w:rFonts w:ascii="Times New Roman" w:hAnsi="Times New Roman" w:cs="Times New Roman"/>
          <w:sz w:val="24"/>
        </w:rPr>
        <w:t>от</w:t>
      </w:r>
      <w:proofErr w:type="gramEnd"/>
      <w:r w:rsidR="00842D54"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8.</w:t>
      </w:r>
    </w:p>
    <w:p w:rsidR="00565DC9" w:rsidRDefault="00565DC9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993"/>
        <w:gridCol w:w="1134"/>
        <w:gridCol w:w="992"/>
        <w:gridCol w:w="1208"/>
        <w:gridCol w:w="1343"/>
        <w:gridCol w:w="1276"/>
        <w:gridCol w:w="851"/>
      </w:tblGrid>
      <w:tr w:rsidR="00565DC9" w:rsidTr="00565DC9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20" w:dyaOrig="380">
                <v:shape id="_x0000_i1079" type="#_x0000_t75" style="width:36pt;height:18.75pt" o:ole="">
                  <v:imagedata r:id="rId83" o:title=""/>
                </v:shape>
                <o:OLEObject Type="Embed" ProgID="Equation.3" ShapeID="_x0000_i1079" DrawAspect="Content" ObjectID="_1543618128" r:id="rId108"/>
              </w:object>
            </w:r>
            <w:r>
              <w:rPr>
                <w:sz w:val="24"/>
              </w:rPr>
              <w:t>206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308</w:t>
            </w:r>
          </w:p>
        </w:tc>
        <w:tc>
          <w:tcPr>
            <w:tcW w:w="1134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80">
                <v:shape id="_x0000_i1080" type="#_x0000_t75" style="width:27pt;height:18.75pt" o:ole="">
                  <v:imagedata r:id="rId85" o:title=""/>
                </v:shape>
                <o:OLEObject Type="Embed" ProgID="Equation.3" ShapeID="_x0000_i1080" DrawAspect="Content" ObjectID="_1543618129" r:id="rId109"/>
              </w:object>
            </w:r>
            <w:r>
              <w:rPr>
                <w:sz w:val="24"/>
              </w:rPr>
              <w:t>411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1208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40" w:dyaOrig="380">
                <v:shape id="_x0000_i1081" type="#_x0000_t75" style="width:36.75pt;height:18.75pt" o:ole="">
                  <v:imagedata r:id="rId87" o:title=""/>
                </v:shape>
                <o:OLEObject Type="Embed" ProgID="Equation.3" ShapeID="_x0000_i1081" DrawAspect="Content" ObjectID="_1543618130" r:id="rId110"/>
              </w:object>
            </w:r>
            <w:r>
              <w:rPr>
                <w:sz w:val="24"/>
              </w:rPr>
              <w:t>822</w:t>
            </w:r>
          </w:p>
        </w:tc>
        <w:tc>
          <w:tcPr>
            <w:tcW w:w="1343" w:type="dxa"/>
            <w:vMerge w:val="restart"/>
          </w:tcPr>
          <w:p w:rsidR="00565DC9" w:rsidRPr="00565DC9" w:rsidRDefault="00565DC9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82" type="#_x0000_t75" style="width:14.25pt;height:15pt" o:ole="">
                  <v:imagedata r:id="rId111" o:title=""/>
                </v:shape>
                <o:OLEObject Type="Embed" ProgID="Equation.3" ShapeID="_x0000_i1082" DrawAspect="Content" ObjectID="_1543618131" r:id="rId112"/>
              </w:object>
            </w:r>
          </w:p>
        </w:tc>
        <w:tc>
          <w:tcPr>
            <w:tcW w:w="2127" w:type="dxa"/>
            <w:gridSpan w:val="2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565DC9" w:rsidTr="00565DC9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2,314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2,489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2,614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2,790</w:t>
            </w:r>
          </w:p>
        </w:tc>
        <w:tc>
          <w:tcPr>
            <w:tcW w:w="1208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2,915</w:t>
            </w:r>
          </w:p>
        </w:tc>
        <w:tc>
          <w:tcPr>
            <w:tcW w:w="1343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</w:tr>
      <w:tr w:rsidR="00565DC9" w:rsidTr="00565DC9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3" type="#_x0000_t75" style="width:63.75pt;height:18.75pt" o:ole="">
                  <v:imagedata r:id="rId95" o:title=""/>
                </v:shape>
                <o:OLEObject Type="Embed" ProgID="Equation.3" ShapeID="_x0000_i1083" DrawAspect="Content" ObjectID="_1543618132" r:id="rId113"/>
              </w:objec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0,120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0,296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0,213</w:t>
            </w:r>
          </w:p>
        </w:tc>
        <w:tc>
          <w:tcPr>
            <w:tcW w:w="1208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0,120</w:t>
            </w:r>
          </w:p>
        </w:tc>
        <w:tc>
          <w:tcPr>
            <w:tcW w:w="1343" w:type="dxa"/>
            <w:vMerge w:val="restart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5,533</w:t>
            </w:r>
          </w:p>
        </w:tc>
        <w:tc>
          <w:tcPr>
            <w:tcW w:w="1276" w:type="dxa"/>
            <w:vMerge w:val="restart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565DC9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4" type="#_x0000_t75" style="width:15.75pt;height:21pt" o:ole="">
                  <v:imagedata r:id="rId114" o:title=""/>
                </v:shape>
                <o:OLEObject Type="Embed" ProgID="Equation.3" ShapeID="_x0000_i1084" DrawAspect="Content" ObjectID="_1543618133" r:id="rId115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83,105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72,790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-0,486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-77,716</w:t>
            </w:r>
          </w:p>
        </w:tc>
        <w:tc>
          <w:tcPr>
            <w:tcW w:w="1208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-83,122</w:t>
            </w:r>
          </w:p>
        </w:tc>
        <w:tc>
          <w:tcPr>
            <w:tcW w:w="1343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565DC9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5" type="#_x0000_t75" style="width:63.75pt;height:18.75pt" o:ole="">
                  <v:imagedata r:id="rId95" o:title=""/>
                </v:shape>
                <o:OLEObject Type="Embed" ProgID="Equation.3" ShapeID="_x0000_i1085" DrawAspect="Content" ObjectID="_1543618134" r:id="rId116"/>
              </w:objec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0,235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0,527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0,399</w:t>
            </w:r>
          </w:p>
        </w:tc>
        <w:tc>
          <w:tcPr>
            <w:tcW w:w="1208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0,234</w:t>
            </w:r>
          </w:p>
        </w:tc>
        <w:tc>
          <w:tcPr>
            <w:tcW w:w="1343" w:type="dxa"/>
            <w:vMerge w:val="restart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2,766</w:t>
            </w:r>
          </w:p>
        </w:tc>
        <w:tc>
          <w:tcPr>
            <w:tcW w:w="1276" w:type="dxa"/>
            <w:vMerge w:val="restart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565DC9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6" type="#_x0000_t75" style="width:15.75pt;height:21pt" o:ole="">
                  <v:imagedata r:id="rId114" o:title=""/>
                </v:shape>
                <o:OLEObject Type="Embed" ProgID="Equation.3" ShapeID="_x0000_i1086" DrawAspect="Content" ObjectID="_1543618135" r:id="rId117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76,403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58,223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-0,243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-66,468</w:t>
            </w:r>
          </w:p>
        </w:tc>
        <w:tc>
          <w:tcPr>
            <w:tcW w:w="1208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-76,437</w:t>
            </w:r>
          </w:p>
        </w:tc>
        <w:tc>
          <w:tcPr>
            <w:tcW w:w="1343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565DC9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7" type="#_x0000_t75" style="width:63.75pt;height:18.75pt" o:ole="">
                  <v:imagedata r:id="rId95" o:title=""/>
                </v:shape>
                <o:OLEObject Type="Embed" ProgID="Equation.3" ShapeID="_x0000_i1087" DrawAspect="Content" ObjectID="_1543618136" r:id="rId118"/>
              </w:objec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0,340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0,681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0,547</w:t>
            </w:r>
          </w:p>
        </w:tc>
        <w:tc>
          <w:tcPr>
            <w:tcW w:w="1208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0,340</w:t>
            </w:r>
          </w:p>
        </w:tc>
        <w:tc>
          <w:tcPr>
            <w:tcW w:w="1343" w:type="dxa"/>
            <w:vMerge w:val="restart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1,844</w:t>
            </w:r>
          </w:p>
        </w:tc>
        <w:tc>
          <w:tcPr>
            <w:tcW w:w="1276" w:type="dxa"/>
            <w:vMerge w:val="restart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2,1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565DC9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8" type="#_x0000_t75" style="width:15.75pt;height:21pt" o:ole="">
                  <v:imagedata r:id="rId114" o:title=""/>
                </v:shape>
                <o:OLEObject Type="Embed" ProgID="Equation.3" ShapeID="_x0000_i1088" DrawAspect="Content" ObjectID="_1543618137" r:id="rId119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70,059</w:t>
            </w:r>
          </w:p>
        </w:tc>
        <w:tc>
          <w:tcPr>
            <w:tcW w:w="993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47,101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-0,162</w:t>
            </w:r>
          </w:p>
        </w:tc>
        <w:tc>
          <w:tcPr>
            <w:tcW w:w="992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-56,847</w:t>
            </w:r>
          </w:p>
        </w:tc>
        <w:tc>
          <w:tcPr>
            <w:tcW w:w="1208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-70,106</w:t>
            </w:r>
          </w:p>
        </w:tc>
        <w:tc>
          <w:tcPr>
            <w:tcW w:w="1343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65DC9" w:rsidRDefault="00565DC9" w:rsidP="00614DED">
      <w:pPr>
        <w:jc w:val="center"/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8)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565DC9" w:rsidP="00BF49A4">
      <w:pPr>
        <w:rPr>
          <w:rFonts w:ascii="Times New Roman" w:hAnsi="Times New Roman" w:cs="Times New Roman"/>
          <w:sz w:val="24"/>
        </w:rPr>
      </w:pPr>
    </w:p>
    <w:p w:rsidR="00BF49A4" w:rsidRDefault="00BF49A4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59525" cy="3219531"/>
            <wp:effectExtent l="19050" t="0" r="3175" b="0"/>
            <wp:docPr id="14" name="Рисунок 13" descr="ScreenHunter_100 Dec. 14 20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00 Dec. 14 20.47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2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7503E" w:rsidRDefault="0057503E" w:rsidP="00BF49A4">
      <w:pPr>
        <w:jc w:val="center"/>
        <w:rPr>
          <w:rFonts w:ascii="Times New Roman" w:hAnsi="Times New Roman" w:cs="Times New Roman"/>
          <w:sz w:val="24"/>
        </w:rPr>
      </w:pP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8804A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8804A1">
        <w:rPr>
          <w:rFonts w:ascii="Times New Roman" w:hAnsi="Times New Roman" w:cs="Times New Roman"/>
          <w:sz w:val="24"/>
        </w:rPr>
        <w:t xml:space="preserve">.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Default="004108E1" w:rsidP="004108E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0774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275"/>
        <w:gridCol w:w="1134"/>
        <w:gridCol w:w="1418"/>
        <w:gridCol w:w="850"/>
        <w:gridCol w:w="1134"/>
        <w:gridCol w:w="851"/>
      </w:tblGrid>
      <w:tr w:rsidR="00B936C1" w:rsidTr="00B936C1">
        <w:tc>
          <w:tcPr>
            <w:tcW w:w="1560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20" w:dyaOrig="380">
                <v:shape id="_x0000_i1089" type="#_x0000_t75" style="width:36pt;height:18.75pt" o:ole="">
                  <v:imagedata r:id="rId83" o:title=""/>
                </v:shape>
                <o:OLEObject Type="Embed" ProgID="Equation.3" ShapeID="_x0000_i1089" DrawAspect="Content" ObjectID="_1543618138" r:id="rId121"/>
              </w:object>
            </w:r>
            <w:r>
              <w:rPr>
                <w:sz w:val="24"/>
              </w:rPr>
              <w:t>206</w:t>
            </w:r>
          </w:p>
        </w:tc>
        <w:tc>
          <w:tcPr>
            <w:tcW w:w="1134" w:type="dxa"/>
          </w:tcPr>
          <w:p w:rsidR="00B50B25" w:rsidRPr="0008754D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308</w:t>
            </w:r>
          </w:p>
        </w:tc>
        <w:tc>
          <w:tcPr>
            <w:tcW w:w="1275" w:type="dxa"/>
          </w:tcPr>
          <w:p w:rsidR="00B50B25" w:rsidRPr="0008754D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80">
                <v:shape id="_x0000_i1090" type="#_x0000_t75" style="width:27pt;height:18.75pt" o:ole="">
                  <v:imagedata r:id="rId85" o:title=""/>
                </v:shape>
                <o:OLEObject Type="Embed" ProgID="Equation.3" ShapeID="_x0000_i1090" DrawAspect="Content" ObjectID="_1543618139" r:id="rId122"/>
              </w:object>
            </w:r>
            <w:r w:rsidR="0008754D">
              <w:rPr>
                <w:sz w:val="24"/>
              </w:rPr>
              <w:t>411</w:t>
            </w:r>
          </w:p>
        </w:tc>
        <w:tc>
          <w:tcPr>
            <w:tcW w:w="1134" w:type="dxa"/>
          </w:tcPr>
          <w:p w:rsidR="00B50B25" w:rsidRPr="00B936C1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1418" w:type="dxa"/>
          </w:tcPr>
          <w:p w:rsidR="00B50B25" w:rsidRPr="00B936C1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40" w:dyaOrig="380">
                <v:shape id="_x0000_i1091" type="#_x0000_t75" style="width:36.75pt;height:18.75pt" o:ole="">
                  <v:imagedata r:id="rId87" o:title=""/>
                </v:shape>
                <o:OLEObject Type="Embed" ProgID="Equation.3" ShapeID="_x0000_i1091" DrawAspect="Content" ObjectID="_1543618140" r:id="rId123"/>
              </w:object>
            </w:r>
            <w:r w:rsidR="00B936C1">
              <w:rPr>
                <w:sz w:val="24"/>
              </w:rPr>
              <w:t>822</w:t>
            </w:r>
          </w:p>
        </w:tc>
        <w:tc>
          <w:tcPr>
            <w:tcW w:w="850" w:type="dxa"/>
            <w:vMerge w:val="restart"/>
          </w:tcPr>
          <w:p w:rsidR="00B50B25" w:rsidRPr="00B50B25" w:rsidRDefault="00B50B25" w:rsidP="00823438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2" type="#_x0000_t75" style="width:14.25pt;height:15pt" o:ole="">
                  <v:imagedata r:id="rId111" o:title=""/>
                </v:shape>
                <o:OLEObject Type="Embed" ProgID="Equation.3" ShapeID="_x0000_i1092" DrawAspect="Content" ObjectID="_1543618141" r:id="rId124"/>
              </w:object>
            </w:r>
          </w:p>
        </w:tc>
        <w:tc>
          <w:tcPr>
            <w:tcW w:w="1985" w:type="dxa"/>
            <w:gridSpan w:val="2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823438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2,314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2,489</w:t>
            </w:r>
          </w:p>
        </w:tc>
        <w:tc>
          <w:tcPr>
            <w:tcW w:w="1275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2,614</w:t>
            </w:r>
          </w:p>
        </w:tc>
        <w:tc>
          <w:tcPr>
            <w:tcW w:w="1134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2,790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2,915</w:t>
            </w:r>
          </w:p>
        </w:tc>
        <w:tc>
          <w:tcPr>
            <w:tcW w:w="850" w:type="dxa"/>
            <w:vMerge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3" type="#_x0000_t75" style="width:56.25pt;height:18pt" o:ole="">
                  <v:imagedata r:id="rId125" o:title=""/>
                </v:shape>
                <o:OLEObject Type="Embed" ProgID="Equation.3" ShapeID="_x0000_i1093" DrawAspect="Content" ObjectID="_1543618142" r:id="rId126"/>
              </w:objec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1,142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1,385</w:t>
            </w:r>
          </w:p>
        </w:tc>
        <w:tc>
          <w:tcPr>
            <w:tcW w:w="1275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1,971</w:t>
            </w:r>
          </w:p>
        </w:tc>
        <w:tc>
          <w:tcPr>
            <w:tcW w:w="1134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5,497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0,987</w:t>
            </w:r>
          </w:p>
        </w:tc>
        <w:tc>
          <w:tcPr>
            <w:tcW w:w="850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7,824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0,00005</w:t>
            </w:r>
          </w:p>
        </w:tc>
        <w:tc>
          <w:tcPr>
            <w:tcW w:w="851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4" type="#_x0000_t75" style="width:15.75pt;height:21pt" o:ole="">
                  <v:imagedata r:id="rId114" o:title=""/>
                </v:shape>
                <o:OLEObject Type="Embed" ProgID="Equation.3" ShapeID="_x0000_i1094" DrawAspect="Content" ObjectID="_1543618143" r:id="rId127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-2,964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-5,386</w:t>
            </w:r>
          </w:p>
        </w:tc>
        <w:tc>
          <w:tcPr>
            <w:tcW w:w="1275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-10,628</w:t>
            </w:r>
          </w:p>
        </w:tc>
        <w:tc>
          <w:tcPr>
            <w:tcW w:w="1134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-131,936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-169,735</w:t>
            </w:r>
          </w:p>
        </w:tc>
        <w:tc>
          <w:tcPr>
            <w:tcW w:w="850" w:type="dxa"/>
            <w:vMerge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5" type="#_x0000_t75" style="width:56.25pt;height:18pt" o:ole="">
                  <v:imagedata r:id="rId128" o:title=""/>
                </v:shape>
                <o:OLEObject Type="Embed" ProgID="Equation.3" ShapeID="_x0000_i1095" DrawAspect="Content" ObjectID="_1543618144" r:id="rId129"/>
              </w:objec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1,326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2,183</w:t>
            </w:r>
          </w:p>
        </w:tc>
        <w:tc>
          <w:tcPr>
            <w:tcW w:w="1275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5,529</w:t>
            </w:r>
          </w:p>
        </w:tc>
        <w:tc>
          <w:tcPr>
            <w:tcW w:w="1134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0,786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0,332</w:t>
            </w:r>
          </w:p>
        </w:tc>
        <w:tc>
          <w:tcPr>
            <w:tcW w:w="850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5,533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0,00010</w:t>
            </w:r>
          </w:p>
        </w:tc>
        <w:tc>
          <w:tcPr>
            <w:tcW w:w="851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6" type="#_x0000_t75" style="width:15.75pt;height:21pt" o:ole="">
                  <v:imagedata r:id="rId114" o:title=""/>
                </v:shape>
                <o:OLEObject Type="Embed" ProgID="Equation.3" ShapeID="_x0000_i1096" DrawAspect="Content" ObjectID="_1543618145" r:id="rId130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-6,895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-17,210</w:t>
            </w:r>
          </w:p>
        </w:tc>
        <w:tc>
          <w:tcPr>
            <w:tcW w:w="1275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-90,486</w:t>
            </w:r>
          </w:p>
        </w:tc>
        <w:tc>
          <w:tcPr>
            <w:tcW w:w="1134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-167,716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-173,122</w:t>
            </w:r>
          </w:p>
        </w:tc>
        <w:tc>
          <w:tcPr>
            <w:tcW w:w="850" w:type="dxa"/>
            <w:vMerge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7" type="#_x0000_t75" style="width:56.25pt;height:18pt" o:ole="">
                  <v:imagedata r:id="rId131" o:title=""/>
                </v:shape>
                <o:OLEObject Type="Embed" ProgID="Equation.3" ShapeID="_x0000_i1097" DrawAspect="Content" ObjectID="_1543618146" r:id="rId132"/>
              </w:objec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1,568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3,899</w:t>
            </w:r>
          </w:p>
        </w:tc>
        <w:tc>
          <w:tcPr>
            <w:tcW w:w="1275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1,752</w:t>
            </w:r>
          </w:p>
        </w:tc>
        <w:tc>
          <w:tcPr>
            <w:tcW w:w="1134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0,199</w:t>
            </w:r>
          </w:p>
        </w:tc>
        <w:tc>
          <w:tcPr>
            <w:tcW w:w="850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4,517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0,00015</w:t>
            </w:r>
          </w:p>
        </w:tc>
        <w:tc>
          <w:tcPr>
            <w:tcW w:w="851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8" type="#_x0000_t75" style="width:15.75pt;height:21pt" o:ole="">
                  <v:imagedata r:id="rId114" o:title=""/>
                </v:shape>
                <o:OLEObject Type="Embed" ProgID="Equation.3" ShapeID="_x0000_i1098" DrawAspect="Content" ObjectID="_1543618147" r:id="rId133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B50B25" w:rsidRDefault="00B50B25" w:rsidP="00B50B25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-12,294</w:t>
            </w:r>
          </w:p>
        </w:tc>
        <w:tc>
          <w:tcPr>
            <w:tcW w:w="1134" w:type="dxa"/>
          </w:tcPr>
          <w:p w:rsidR="00B50B25" w:rsidRPr="00B50B25" w:rsidRDefault="0008754D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-52,430</w:t>
            </w:r>
          </w:p>
        </w:tc>
        <w:tc>
          <w:tcPr>
            <w:tcW w:w="1275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-151,624</w:t>
            </w:r>
          </w:p>
        </w:tc>
        <w:tc>
          <w:tcPr>
            <w:tcW w:w="1134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-170,257</w:t>
            </w:r>
          </w:p>
        </w:tc>
        <w:tc>
          <w:tcPr>
            <w:tcW w:w="1418" w:type="dxa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-173,805</w:t>
            </w:r>
          </w:p>
        </w:tc>
        <w:tc>
          <w:tcPr>
            <w:tcW w:w="850" w:type="dxa"/>
            <w:vMerge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23438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9)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41822" cy="3200400"/>
            <wp:effectExtent l="19050" t="0" r="1828" b="0"/>
            <wp:docPr id="15" name="Рисунок 14" descr="ScreenHunter_102 Dec. 14 22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02 Dec. 14 22.23.jp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34182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4616E6" w:rsidRDefault="00043875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чем меньше </w:t>
      </w:r>
      <w:r w:rsidR="005F3BD4">
        <w:rPr>
          <w:rFonts w:ascii="Times New Roman" w:hAnsi="Times New Roman" w:cs="Times New Roman"/>
          <w:sz w:val="24"/>
        </w:rPr>
        <w:t xml:space="preserve">значение ёмкости конденсатора, тем </w:t>
      </w:r>
      <w:r w:rsidR="00786C6A">
        <w:rPr>
          <w:rFonts w:ascii="Times New Roman" w:hAnsi="Times New Roman" w:cs="Times New Roman"/>
          <w:sz w:val="24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786C6A">
        <w:rPr>
          <w:rFonts w:ascii="Times New Roman" w:hAnsi="Times New Roman" w:cs="Times New Roman"/>
          <w:sz w:val="24"/>
          <w:lang w:val="en-US"/>
        </w:rPr>
        <w:t>U</w:t>
      </w:r>
      <w:r w:rsidR="00786C6A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86C6A">
        <w:rPr>
          <w:rFonts w:ascii="Times New Roman" w:hAnsi="Times New Roman" w:cs="Times New Roman"/>
          <w:sz w:val="24"/>
          <w:vertAlign w:val="subscript"/>
        </w:rPr>
        <w:t>1</w:t>
      </w:r>
      <w:r w:rsidR="00786C6A">
        <w:rPr>
          <w:rFonts w:ascii="Times New Roman" w:hAnsi="Times New Roman" w:cs="Times New Roman"/>
          <w:sz w:val="24"/>
        </w:rPr>
        <w:t xml:space="preserve"> и, соответственно, тем медленнее убывает функция. </w:t>
      </w:r>
      <w:proofErr w:type="gramStart"/>
      <w:r w:rsidR="00786C6A">
        <w:rPr>
          <w:rFonts w:ascii="Times New Roman" w:hAnsi="Times New Roman" w:cs="Times New Roman"/>
          <w:sz w:val="24"/>
        </w:rPr>
        <w:t>И</w:t>
      </w:r>
      <w:proofErr w:type="gramEnd"/>
      <w:r w:rsidR="00786C6A">
        <w:rPr>
          <w:rFonts w:ascii="Times New Roman" w:hAnsi="Times New Roman" w:cs="Times New Roman"/>
          <w:sz w:val="24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4616E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D196C"/>
    <w:rsid w:val="00000829"/>
    <w:rsid w:val="00007685"/>
    <w:rsid w:val="00026D16"/>
    <w:rsid w:val="00043875"/>
    <w:rsid w:val="00061210"/>
    <w:rsid w:val="00062954"/>
    <w:rsid w:val="00074529"/>
    <w:rsid w:val="00075E64"/>
    <w:rsid w:val="0008754D"/>
    <w:rsid w:val="000F2A2C"/>
    <w:rsid w:val="000F768A"/>
    <w:rsid w:val="001863B4"/>
    <w:rsid w:val="001C5088"/>
    <w:rsid w:val="001D7273"/>
    <w:rsid w:val="00226922"/>
    <w:rsid w:val="00245172"/>
    <w:rsid w:val="002F2405"/>
    <w:rsid w:val="00347BAA"/>
    <w:rsid w:val="00373F0A"/>
    <w:rsid w:val="004108E1"/>
    <w:rsid w:val="004616E6"/>
    <w:rsid w:val="004B08B7"/>
    <w:rsid w:val="004F3D84"/>
    <w:rsid w:val="00540641"/>
    <w:rsid w:val="00565DC9"/>
    <w:rsid w:val="00571FC3"/>
    <w:rsid w:val="0057503E"/>
    <w:rsid w:val="005D5C6B"/>
    <w:rsid w:val="005E7128"/>
    <w:rsid w:val="005F3BD4"/>
    <w:rsid w:val="00614DED"/>
    <w:rsid w:val="0066157B"/>
    <w:rsid w:val="006B729C"/>
    <w:rsid w:val="006E06C2"/>
    <w:rsid w:val="006E4052"/>
    <w:rsid w:val="00765B72"/>
    <w:rsid w:val="00786C6A"/>
    <w:rsid w:val="007A5AB4"/>
    <w:rsid w:val="007B59EC"/>
    <w:rsid w:val="00842D54"/>
    <w:rsid w:val="00863E9B"/>
    <w:rsid w:val="008804A1"/>
    <w:rsid w:val="008A4054"/>
    <w:rsid w:val="00971EE9"/>
    <w:rsid w:val="009B20BE"/>
    <w:rsid w:val="00A03730"/>
    <w:rsid w:val="00A6735C"/>
    <w:rsid w:val="00AA68A1"/>
    <w:rsid w:val="00B50B25"/>
    <w:rsid w:val="00B52500"/>
    <w:rsid w:val="00B76A61"/>
    <w:rsid w:val="00B936C1"/>
    <w:rsid w:val="00BF49A4"/>
    <w:rsid w:val="00C076A8"/>
    <w:rsid w:val="00C23D5B"/>
    <w:rsid w:val="00C31A3C"/>
    <w:rsid w:val="00C348B1"/>
    <w:rsid w:val="00C520DF"/>
    <w:rsid w:val="00C52523"/>
    <w:rsid w:val="00C572C5"/>
    <w:rsid w:val="00CD196C"/>
    <w:rsid w:val="00CD5B94"/>
    <w:rsid w:val="00CF7E15"/>
    <w:rsid w:val="00D06B9E"/>
    <w:rsid w:val="00D41F61"/>
    <w:rsid w:val="00D43AEF"/>
    <w:rsid w:val="00DF27CE"/>
    <w:rsid w:val="00E41FAB"/>
    <w:rsid w:val="00E4512B"/>
    <w:rsid w:val="00E51E76"/>
    <w:rsid w:val="00E756B0"/>
    <w:rsid w:val="00EF70AA"/>
    <w:rsid w:val="00EF731A"/>
    <w:rsid w:val="00F3394E"/>
    <w:rsid w:val="00F77E5F"/>
    <w:rsid w:val="00F9236E"/>
    <w:rsid w:val="00FB05D2"/>
    <w:rsid w:val="00FE486D"/>
    <w:rsid w:val="00FF16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2.bin"/><Relationship Id="rId21" Type="http://schemas.openxmlformats.org/officeDocument/2006/relationships/image" Target="media/image9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3.bin"/><Relationship Id="rId68" Type="http://schemas.openxmlformats.org/officeDocument/2006/relationships/image" Target="media/image28.wmf"/><Relationship Id="rId84" Type="http://schemas.openxmlformats.org/officeDocument/2006/relationships/oleObject" Target="embeddings/oleObject43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74.bin"/><Relationship Id="rId16" Type="http://schemas.openxmlformats.org/officeDocument/2006/relationships/oleObject" Target="embeddings/oleObject5.bin"/><Relationship Id="rId107" Type="http://schemas.openxmlformats.org/officeDocument/2006/relationships/image" Target="media/image48.jpe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4.jpeg"/><Relationship Id="rId74" Type="http://schemas.openxmlformats.org/officeDocument/2006/relationships/image" Target="media/image31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7.bin"/><Relationship Id="rId128" Type="http://schemas.openxmlformats.org/officeDocument/2006/relationships/image" Target="media/image53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6.bin"/><Relationship Id="rId95" Type="http://schemas.openxmlformats.org/officeDocument/2006/relationships/image" Target="media/image4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8.bin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6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1.bin"/><Relationship Id="rId105" Type="http://schemas.openxmlformats.org/officeDocument/2006/relationships/image" Target="media/image47.wmf"/><Relationship Id="rId113" Type="http://schemas.openxmlformats.org/officeDocument/2006/relationships/oleObject" Target="embeddings/oleObject59.bin"/><Relationship Id="rId118" Type="http://schemas.openxmlformats.org/officeDocument/2006/relationships/oleObject" Target="embeddings/oleObject63.bin"/><Relationship Id="rId126" Type="http://schemas.openxmlformats.org/officeDocument/2006/relationships/oleObject" Target="embeddings/oleObject69.bin"/><Relationship Id="rId134" Type="http://schemas.openxmlformats.org/officeDocument/2006/relationships/image" Target="media/image55.jpeg"/><Relationship Id="rId8" Type="http://schemas.openxmlformats.org/officeDocument/2006/relationships/oleObject" Target="embeddings/oleObject1.bin"/><Relationship Id="rId51" Type="http://schemas.openxmlformats.org/officeDocument/2006/relationships/image" Target="media/image23.jpeg"/><Relationship Id="rId72" Type="http://schemas.openxmlformats.org/officeDocument/2006/relationships/image" Target="media/image30.wmf"/><Relationship Id="rId80" Type="http://schemas.openxmlformats.org/officeDocument/2006/relationships/image" Target="media/image34.wmf"/><Relationship Id="rId85" Type="http://schemas.openxmlformats.org/officeDocument/2006/relationships/image" Target="media/image37.wmf"/><Relationship Id="rId93" Type="http://schemas.openxmlformats.org/officeDocument/2006/relationships/image" Target="media/image41.wmf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5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46" Type="http://schemas.openxmlformats.org/officeDocument/2006/relationships/image" Target="media/image21.wmf"/><Relationship Id="rId59" Type="http://schemas.openxmlformats.org/officeDocument/2006/relationships/image" Target="media/image25.jpeg"/><Relationship Id="rId67" Type="http://schemas.openxmlformats.org/officeDocument/2006/relationships/image" Target="media/image27.jpeg"/><Relationship Id="rId103" Type="http://schemas.openxmlformats.org/officeDocument/2006/relationships/image" Target="media/image46.wmf"/><Relationship Id="rId108" Type="http://schemas.openxmlformats.org/officeDocument/2006/relationships/oleObject" Target="embeddings/oleObject55.bin"/><Relationship Id="rId116" Type="http://schemas.openxmlformats.org/officeDocument/2006/relationships/oleObject" Target="embeddings/oleObject61.bin"/><Relationship Id="rId124" Type="http://schemas.openxmlformats.org/officeDocument/2006/relationships/oleObject" Target="embeddings/oleObject68.bin"/><Relationship Id="rId129" Type="http://schemas.openxmlformats.org/officeDocument/2006/relationships/oleObject" Target="embeddings/oleObject7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2.bin"/><Relationship Id="rId70" Type="http://schemas.openxmlformats.org/officeDocument/2006/relationships/image" Target="media/image29.wmf"/><Relationship Id="rId75" Type="http://schemas.openxmlformats.org/officeDocument/2006/relationships/oleObject" Target="embeddings/oleObject39.bin"/><Relationship Id="rId83" Type="http://schemas.openxmlformats.org/officeDocument/2006/relationships/image" Target="media/image36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0.wmf"/><Relationship Id="rId96" Type="http://schemas.openxmlformats.org/officeDocument/2006/relationships/oleObject" Target="embeddings/oleObject49.bin"/><Relationship Id="rId111" Type="http://schemas.openxmlformats.org/officeDocument/2006/relationships/image" Target="media/image49.wmf"/><Relationship Id="rId132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4.bin"/><Relationship Id="rId114" Type="http://schemas.openxmlformats.org/officeDocument/2006/relationships/image" Target="media/image50.wmf"/><Relationship Id="rId119" Type="http://schemas.openxmlformats.org/officeDocument/2006/relationships/oleObject" Target="embeddings/oleObject64.bin"/><Relationship Id="rId127" Type="http://schemas.openxmlformats.org/officeDocument/2006/relationships/oleObject" Target="embeddings/oleObject7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5.bin"/><Relationship Id="rId73" Type="http://schemas.openxmlformats.org/officeDocument/2006/relationships/oleObject" Target="embeddings/oleObject38.bin"/><Relationship Id="rId78" Type="http://schemas.openxmlformats.org/officeDocument/2006/relationships/image" Target="media/image33.wmf"/><Relationship Id="rId81" Type="http://schemas.openxmlformats.org/officeDocument/2006/relationships/oleObject" Target="embeddings/oleObject42.bin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image" Target="media/image44.wmf"/><Relationship Id="rId101" Type="http://schemas.openxmlformats.org/officeDocument/2006/relationships/image" Target="media/image45.wmf"/><Relationship Id="rId122" Type="http://schemas.openxmlformats.org/officeDocument/2006/relationships/oleObject" Target="embeddings/oleObject66.bin"/><Relationship Id="rId130" Type="http://schemas.openxmlformats.org/officeDocument/2006/relationships/oleObject" Target="embeddings/oleObject72.bin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jpeg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2.jpeg"/><Relationship Id="rId55" Type="http://schemas.openxmlformats.org/officeDocument/2006/relationships/oleObject" Target="embeddings/oleObject27.bin"/><Relationship Id="rId76" Type="http://schemas.openxmlformats.org/officeDocument/2006/relationships/image" Target="media/image32.wmf"/><Relationship Id="rId97" Type="http://schemas.openxmlformats.org/officeDocument/2006/relationships/image" Target="media/image43.wmf"/><Relationship Id="rId104" Type="http://schemas.openxmlformats.org/officeDocument/2006/relationships/oleObject" Target="embeddings/oleObject53.bin"/><Relationship Id="rId120" Type="http://schemas.openxmlformats.org/officeDocument/2006/relationships/image" Target="media/image51.jpeg"/><Relationship Id="rId125" Type="http://schemas.openxmlformats.org/officeDocument/2006/relationships/image" Target="media/image52.wmf"/><Relationship Id="rId7" Type="http://schemas.openxmlformats.org/officeDocument/2006/relationships/image" Target="media/image2.wmf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6.jpeg"/><Relationship Id="rId87" Type="http://schemas.openxmlformats.org/officeDocument/2006/relationships/image" Target="media/image38.wmf"/><Relationship Id="rId110" Type="http://schemas.openxmlformats.org/officeDocument/2006/relationships/oleObject" Target="embeddings/oleObject57.bin"/><Relationship Id="rId115" Type="http://schemas.openxmlformats.org/officeDocument/2006/relationships/oleObject" Target="embeddings/oleObject60.bin"/><Relationship Id="rId131" Type="http://schemas.openxmlformats.org/officeDocument/2006/relationships/image" Target="media/image54.wmf"/><Relationship Id="rId136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image" Target="media/image35.jpeg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15</Pages>
  <Words>1889</Words>
  <Characters>10771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60</cp:revision>
  <dcterms:created xsi:type="dcterms:W3CDTF">2016-12-14T20:12:00Z</dcterms:created>
  <dcterms:modified xsi:type="dcterms:W3CDTF">2016-12-18T22:59:00Z</dcterms:modified>
</cp:coreProperties>
</file>