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F09" w:rsidRPr="00E6551B" w:rsidRDefault="00BC3835" w:rsidP="00E655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374C7" wp14:editId="4813EC4E">
                <wp:simplePos x="0" y="0"/>
                <wp:positionH relativeFrom="margin">
                  <wp:posOffset>1352550</wp:posOffset>
                </wp:positionH>
                <wp:positionV relativeFrom="paragraph">
                  <wp:posOffset>0</wp:posOffset>
                </wp:positionV>
                <wp:extent cx="3505200" cy="110934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10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835" w:rsidRPr="00BC3835" w:rsidRDefault="00BC3835" w:rsidP="00BC383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38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Alpha University Borama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374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5pt;margin-top:0;width:276pt;height:8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" filled="f" stroked="f">
                <v:textbox>
                  <w:txbxContent>
                    <w:p w:rsidR="00BC3835" w:rsidRPr="00BC3835" w:rsidRDefault="00BC3835" w:rsidP="00BC383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3835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Alpha University Borama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5A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0B47C86B" wp14:editId="5BE056F0">
            <wp:simplePos x="0" y="0"/>
            <wp:positionH relativeFrom="margin">
              <wp:posOffset>1933575</wp:posOffset>
            </wp:positionH>
            <wp:positionV relativeFrom="page">
              <wp:posOffset>1238250</wp:posOffset>
            </wp:positionV>
            <wp:extent cx="2390775" cy="1169670"/>
            <wp:effectExtent l="76200" t="76200" r="85725" b="868680"/>
            <wp:wrapSquare wrapText="bothSides"/>
            <wp:docPr id="1" name="Picture 1" descr="C:\Users\ayaan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an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696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AFF" w:rsidRPr="006F5AFF" w:rsidRDefault="006F5AFF" w:rsidP="006F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2585D" w:rsidRPr="00E6551B" w:rsidRDefault="00E2585D" w:rsidP="00E65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AFF" w:rsidRDefault="006F5AFF" w:rsidP="00E655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C3835" w:rsidRDefault="00BC3835" w:rsidP="00E655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C3835" w:rsidRDefault="00BC3835" w:rsidP="00E655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C3835" w:rsidRPr="00BC3835" w:rsidRDefault="006D6F09" w:rsidP="00E6551B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 xml:space="preserve">Name: </w:t>
      </w:r>
      <w:r w:rsidR="00BC3835" w:rsidRPr="00BC3835">
        <w:rPr>
          <w:rFonts w:ascii="Times New Roman" w:hAnsi="Times New Roman" w:cs="Times New Roman"/>
          <w:i/>
          <w:sz w:val="32"/>
          <w:szCs w:val="24"/>
        </w:rPr>
        <w:t>Ayan Muhumed Dahir</w:t>
      </w:r>
    </w:p>
    <w:p w:rsidR="006D6F09" w:rsidRPr="00BC3835" w:rsidRDefault="006D6F09" w:rsidP="00E6551B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>Faculty:</w:t>
      </w:r>
      <w:r w:rsidRPr="00BC3835">
        <w:rPr>
          <w:rFonts w:ascii="Times New Roman" w:hAnsi="Times New Roman" w:cs="Times New Roman"/>
          <w:sz w:val="32"/>
          <w:szCs w:val="24"/>
        </w:rPr>
        <w:t xml:space="preserve"> </w:t>
      </w:r>
      <w:r w:rsidRPr="00BC3835">
        <w:rPr>
          <w:rFonts w:ascii="Times New Roman" w:hAnsi="Times New Roman" w:cs="Times New Roman"/>
          <w:i/>
          <w:sz w:val="32"/>
          <w:szCs w:val="24"/>
        </w:rPr>
        <w:t xml:space="preserve">Public </w:t>
      </w:r>
      <w:r w:rsidR="00E2585D" w:rsidRPr="00BC3835">
        <w:rPr>
          <w:rFonts w:ascii="Times New Roman" w:hAnsi="Times New Roman" w:cs="Times New Roman"/>
          <w:i/>
          <w:sz w:val="32"/>
          <w:szCs w:val="24"/>
        </w:rPr>
        <w:t>Health’s</w:t>
      </w:r>
    </w:p>
    <w:p w:rsidR="006D6F09" w:rsidRPr="00BC3835" w:rsidRDefault="006D6F09" w:rsidP="00E6551B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>Program:</w:t>
      </w:r>
      <w:r w:rsidRPr="00BC3835">
        <w:rPr>
          <w:rFonts w:ascii="Times New Roman" w:hAnsi="Times New Roman" w:cs="Times New Roman"/>
          <w:sz w:val="32"/>
          <w:szCs w:val="24"/>
        </w:rPr>
        <w:t xml:space="preserve"> </w:t>
      </w:r>
      <w:r w:rsidRPr="00BC3835">
        <w:rPr>
          <w:rFonts w:ascii="Times New Roman" w:hAnsi="Times New Roman" w:cs="Times New Roman"/>
          <w:i/>
          <w:sz w:val="32"/>
          <w:szCs w:val="24"/>
        </w:rPr>
        <w:t>Diploma</w:t>
      </w:r>
    </w:p>
    <w:p w:rsidR="006D6F09" w:rsidRPr="00BC3835" w:rsidRDefault="006D6F09" w:rsidP="00E6551B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>ID:</w:t>
      </w:r>
      <w:r w:rsidRPr="00BC3835">
        <w:rPr>
          <w:rFonts w:ascii="Times New Roman" w:hAnsi="Times New Roman" w:cs="Times New Roman"/>
          <w:sz w:val="32"/>
          <w:szCs w:val="24"/>
        </w:rPr>
        <w:t xml:space="preserve"> </w:t>
      </w:r>
      <w:r w:rsidRPr="00BC3835">
        <w:rPr>
          <w:rFonts w:ascii="Times New Roman" w:hAnsi="Times New Roman" w:cs="Times New Roman"/>
          <w:i/>
          <w:sz w:val="32"/>
          <w:szCs w:val="24"/>
        </w:rPr>
        <w:t>dip/25/411</w:t>
      </w:r>
    </w:p>
    <w:p w:rsidR="006D6F09" w:rsidRPr="00BC3835" w:rsidRDefault="006D6F09" w:rsidP="00E6551B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>Class:</w:t>
      </w:r>
      <w:r w:rsidRPr="00BC3835">
        <w:rPr>
          <w:rFonts w:ascii="Times New Roman" w:hAnsi="Times New Roman" w:cs="Times New Roman"/>
          <w:sz w:val="32"/>
          <w:szCs w:val="24"/>
        </w:rPr>
        <w:t xml:space="preserve"> </w:t>
      </w:r>
      <w:r w:rsidRPr="00BC3835">
        <w:rPr>
          <w:rFonts w:ascii="Times New Roman" w:hAnsi="Times New Roman" w:cs="Times New Roman"/>
          <w:i/>
          <w:sz w:val="32"/>
          <w:szCs w:val="24"/>
        </w:rPr>
        <w:t>Online</w:t>
      </w:r>
    </w:p>
    <w:p w:rsidR="007F011E" w:rsidRPr="00BC3835" w:rsidRDefault="007F011E" w:rsidP="00E6551B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>Course:</w:t>
      </w:r>
      <w:r w:rsidRPr="00BC3835">
        <w:rPr>
          <w:rFonts w:ascii="Times New Roman" w:hAnsi="Times New Roman" w:cs="Times New Roman"/>
          <w:sz w:val="32"/>
          <w:szCs w:val="24"/>
        </w:rPr>
        <w:t xml:space="preserve"> </w:t>
      </w:r>
      <w:r w:rsidR="00473876">
        <w:rPr>
          <w:rFonts w:ascii="Times New Roman" w:hAnsi="Times New Roman" w:cs="Times New Roman"/>
          <w:i/>
          <w:sz w:val="32"/>
          <w:szCs w:val="24"/>
        </w:rPr>
        <w:t>Communicable Disease ( CDC)</w:t>
      </w:r>
    </w:p>
    <w:p w:rsidR="006D6F09" w:rsidRPr="002C1586" w:rsidRDefault="002C1586" w:rsidP="00E6551B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>Assignment: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2C1586">
        <w:rPr>
          <w:rFonts w:ascii="Times New Roman" w:hAnsi="Times New Roman" w:cs="Times New Roman"/>
          <w:bCs/>
          <w:i/>
          <w:iCs/>
          <w:sz w:val="32"/>
          <w:szCs w:val="24"/>
        </w:rPr>
        <w:t>Arthropod Borne Infection</w:t>
      </w:r>
    </w:p>
    <w:p w:rsidR="00BC3835" w:rsidRPr="00BC3835" w:rsidRDefault="00BC3835" w:rsidP="00E6551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D6F09" w:rsidRPr="00BC3835" w:rsidRDefault="00BC3835" w:rsidP="00E6551B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</w:t>
      </w:r>
      <w:r w:rsidR="006D6F09" w:rsidRPr="00BC3835">
        <w:rPr>
          <w:rFonts w:ascii="Times New Roman" w:hAnsi="Times New Roman" w:cs="Times New Roman"/>
          <w:b/>
          <w:sz w:val="32"/>
          <w:szCs w:val="24"/>
        </w:rPr>
        <w:t>Deadline:</w:t>
      </w:r>
      <w:r w:rsidR="006D6F09" w:rsidRPr="00BC3835">
        <w:rPr>
          <w:rFonts w:ascii="Times New Roman" w:hAnsi="Times New Roman" w:cs="Times New Roman"/>
          <w:sz w:val="32"/>
          <w:szCs w:val="24"/>
        </w:rPr>
        <w:t xml:space="preserve"> </w:t>
      </w:r>
      <w:r w:rsidR="004B28CC">
        <w:rPr>
          <w:rFonts w:ascii="Times New Roman" w:hAnsi="Times New Roman" w:cs="Times New Roman"/>
          <w:i/>
          <w:sz w:val="32"/>
          <w:szCs w:val="24"/>
        </w:rPr>
        <w:t>8/5</w:t>
      </w:r>
      <w:r w:rsidR="006D6F09" w:rsidRPr="00BC3835">
        <w:rPr>
          <w:rFonts w:ascii="Times New Roman" w:hAnsi="Times New Roman" w:cs="Times New Roman"/>
          <w:i/>
          <w:sz w:val="32"/>
          <w:szCs w:val="24"/>
        </w:rPr>
        <w:t>/2025</w:t>
      </w:r>
    </w:p>
    <w:p w:rsidR="007F011E" w:rsidRPr="00E6551B" w:rsidRDefault="00BC3835" w:rsidP="00E65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835"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            </w:t>
      </w:r>
      <w:r w:rsidR="002C1586" w:rsidRPr="00BC3835">
        <w:rPr>
          <w:rFonts w:ascii="Times New Roman" w:hAnsi="Times New Roman" w:cs="Times New Roman"/>
          <w:b/>
          <w:sz w:val="32"/>
          <w:szCs w:val="24"/>
        </w:rPr>
        <w:t>Lecturer:</w:t>
      </w:r>
      <w:r w:rsidR="002C1586">
        <w:rPr>
          <w:rFonts w:ascii="Times New Roman" w:hAnsi="Times New Roman" w:cs="Times New Roman"/>
          <w:i/>
          <w:sz w:val="32"/>
          <w:szCs w:val="24"/>
        </w:rPr>
        <w:t>Mustafe Abdillahi Kahin</w:t>
      </w:r>
      <w:r w:rsidR="007F011E" w:rsidRPr="00E6551B">
        <w:rPr>
          <w:rFonts w:ascii="Times New Roman" w:hAnsi="Times New Roman" w:cs="Times New Roman"/>
          <w:sz w:val="24"/>
          <w:szCs w:val="24"/>
        </w:rPr>
        <w:tab/>
      </w:r>
      <w:r w:rsidR="007F011E" w:rsidRPr="00E6551B">
        <w:rPr>
          <w:rFonts w:ascii="Times New Roman" w:hAnsi="Times New Roman" w:cs="Times New Roman"/>
          <w:sz w:val="24"/>
          <w:szCs w:val="24"/>
        </w:rPr>
        <w:tab/>
      </w:r>
      <w:r w:rsidR="007F011E" w:rsidRPr="00E6551B">
        <w:rPr>
          <w:rFonts w:ascii="Times New Roman" w:hAnsi="Times New Roman" w:cs="Times New Roman"/>
          <w:sz w:val="24"/>
          <w:szCs w:val="24"/>
        </w:rPr>
        <w:tab/>
      </w:r>
      <w:r w:rsidR="007F011E" w:rsidRPr="00E6551B">
        <w:rPr>
          <w:rFonts w:ascii="Times New Roman" w:hAnsi="Times New Roman" w:cs="Times New Roman"/>
          <w:sz w:val="24"/>
          <w:szCs w:val="24"/>
        </w:rPr>
        <w:tab/>
      </w:r>
      <w:r w:rsidR="007F011E" w:rsidRPr="00E6551B">
        <w:rPr>
          <w:rFonts w:ascii="Times New Roman" w:hAnsi="Times New Roman" w:cs="Times New Roman"/>
          <w:sz w:val="24"/>
          <w:szCs w:val="24"/>
        </w:rPr>
        <w:tab/>
      </w:r>
      <w:r w:rsidR="007F011E" w:rsidRPr="00E6551B">
        <w:rPr>
          <w:rFonts w:ascii="Times New Roman" w:hAnsi="Times New Roman" w:cs="Times New Roman"/>
          <w:sz w:val="24"/>
          <w:szCs w:val="24"/>
        </w:rPr>
        <w:tab/>
      </w:r>
    </w:p>
    <w:p w:rsidR="007F011E" w:rsidRPr="00E6551B" w:rsidRDefault="007F011E" w:rsidP="00E65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11E" w:rsidRPr="00E6551B" w:rsidRDefault="007F011E" w:rsidP="00E65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7E16" w:rsidRDefault="00C47E16" w:rsidP="00E65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586" w:rsidRDefault="002C1586" w:rsidP="002C1586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24"/>
        </w:rPr>
      </w:pPr>
      <w:r w:rsidRPr="002C1586">
        <w:rPr>
          <w:rFonts w:asciiTheme="majorBidi" w:hAnsiTheme="majorBidi" w:cstheme="majorBidi"/>
          <w:b/>
          <w:sz w:val="32"/>
          <w:szCs w:val="24"/>
        </w:rPr>
        <w:lastRenderedPageBreak/>
        <w:t>Arthropod Borne Infection</w:t>
      </w:r>
    </w:p>
    <w:p w:rsidR="002C1586" w:rsidRPr="00BC6184" w:rsidRDefault="002C1586" w:rsidP="002C1586">
      <w:pPr>
        <w:pStyle w:val="Heading3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b/>
          <w:bCs/>
          <w:sz w:val="28"/>
          <w:szCs w:val="28"/>
        </w:rPr>
        <w:t>1. Introduction to Arthropod-Borne Infections</w:t>
      </w:r>
    </w:p>
    <w:p w:rsidR="00BC6184" w:rsidRPr="00BC6184" w:rsidRDefault="002C1586" w:rsidP="00BC6184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 xml:space="preserve">Arthropod-borne infections are diseases caused by viruses, bacteria, or parasites that are transmitted to humans by arthropods such as </w:t>
      </w:r>
      <w:r w:rsidRPr="00BC6184">
        <w:rPr>
          <w:rStyle w:val="Strong"/>
          <w:rFonts w:asciiTheme="majorBidi" w:hAnsiTheme="majorBidi" w:cstheme="majorBidi"/>
          <w:sz w:val="28"/>
          <w:szCs w:val="28"/>
        </w:rPr>
        <w:t>mosquitoes, ticks, lice, fleas</w:t>
      </w:r>
      <w:r w:rsidRPr="00BC6184">
        <w:rPr>
          <w:rFonts w:asciiTheme="majorBidi" w:hAnsiTheme="majorBidi" w:cstheme="majorBidi"/>
          <w:sz w:val="28"/>
          <w:szCs w:val="28"/>
        </w:rPr>
        <w:t xml:space="preserve">, and </w:t>
      </w:r>
      <w:r w:rsidRPr="00BC6184">
        <w:rPr>
          <w:rStyle w:val="Strong"/>
          <w:rFonts w:asciiTheme="majorBidi" w:hAnsiTheme="majorBidi" w:cstheme="majorBidi"/>
          <w:sz w:val="28"/>
          <w:szCs w:val="28"/>
        </w:rPr>
        <w:t>mites</w:t>
      </w:r>
      <w:r w:rsidRPr="00BC6184">
        <w:rPr>
          <w:rFonts w:asciiTheme="majorBidi" w:hAnsiTheme="majorBidi" w:cstheme="majorBidi"/>
          <w:sz w:val="28"/>
          <w:szCs w:val="28"/>
        </w:rPr>
        <w:t xml:space="preserve">. These infections are common in tropical and subtropical areas and often increase during rainy seasons when breeding grounds for vectors increase. Arthropods act as </w:t>
      </w:r>
      <w:r w:rsidRPr="00BC6184">
        <w:rPr>
          <w:rStyle w:val="Strong"/>
          <w:rFonts w:asciiTheme="majorBidi" w:hAnsiTheme="majorBidi" w:cstheme="majorBidi"/>
          <w:sz w:val="28"/>
          <w:szCs w:val="28"/>
        </w:rPr>
        <w:t>vectors</w:t>
      </w:r>
      <w:r w:rsidRPr="00BC6184">
        <w:rPr>
          <w:rFonts w:asciiTheme="majorBidi" w:hAnsiTheme="majorBidi" w:cstheme="majorBidi"/>
          <w:sz w:val="28"/>
          <w:szCs w:val="28"/>
        </w:rPr>
        <w:t>, meaning they carry and transmit pathogens without getting infected themselves.</w:t>
      </w:r>
    </w:p>
    <w:p w:rsidR="002C1586" w:rsidRPr="00BC6184" w:rsidRDefault="002C1586" w:rsidP="00BC6184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2. Types of Arthropod-Borne Infections</w:t>
      </w:r>
    </w:p>
    <w:p w:rsidR="002C1586" w:rsidRPr="00BC6184" w:rsidRDefault="002C1586" w:rsidP="002C1586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 xml:space="preserve">Arthropod-borne infections can be classified based on the type of </w:t>
      </w:r>
      <w:r w:rsidRPr="00BC6184">
        <w:rPr>
          <w:rStyle w:val="Strong"/>
          <w:rFonts w:asciiTheme="majorBidi" w:hAnsiTheme="majorBidi" w:cstheme="majorBidi"/>
          <w:sz w:val="28"/>
          <w:szCs w:val="28"/>
        </w:rPr>
        <w:t>pathogen</w:t>
      </w:r>
      <w:r w:rsidRPr="00BC6184">
        <w:rPr>
          <w:rFonts w:asciiTheme="majorBidi" w:hAnsiTheme="majorBidi" w:cstheme="majorBidi"/>
          <w:sz w:val="28"/>
          <w:szCs w:val="28"/>
        </w:rPr>
        <w:t xml:space="preserve"> and </w:t>
      </w:r>
      <w:r w:rsidRPr="00BC6184">
        <w:rPr>
          <w:rStyle w:val="Strong"/>
          <w:rFonts w:asciiTheme="majorBidi" w:hAnsiTheme="majorBidi" w:cstheme="majorBidi"/>
          <w:sz w:val="28"/>
          <w:szCs w:val="28"/>
        </w:rPr>
        <w:t>vector</w:t>
      </w:r>
      <w:r w:rsidRPr="00BC6184">
        <w:rPr>
          <w:rFonts w:asciiTheme="majorBidi" w:hAnsiTheme="majorBidi" w:cstheme="majorBidi"/>
          <w:sz w:val="28"/>
          <w:szCs w:val="28"/>
        </w:rPr>
        <w:t xml:space="preserve"> involved:</w:t>
      </w:r>
    </w:p>
    <w:p w:rsidR="002C1586" w:rsidRPr="00BC6184" w:rsidRDefault="002C1586" w:rsidP="002C15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Viral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Dengue fever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Yellow fever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Zika virus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Chikungunya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West Nile virus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Crimean-Congo hemorrhagic fever</w:t>
      </w:r>
    </w:p>
    <w:p w:rsidR="002C1586" w:rsidRPr="00BC6184" w:rsidRDefault="002C1586" w:rsidP="002C15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Bacterial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Lyme disease (from ticks)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Plague (from fleas)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Typhus (from lice)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Ehrlichiosis (from ticks)</w:t>
      </w:r>
    </w:p>
    <w:p w:rsidR="002C1586" w:rsidRPr="00BC6184" w:rsidRDefault="002C1586" w:rsidP="002C15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Parasitic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Malaria (from mosquitoes)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Leishmaniasis (from sandflies)</w:t>
      </w:r>
    </w:p>
    <w:p w:rsidR="002C1586" w:rsidRPr="00BC6184" w:rsidRDefault="002C1586" w:rsidP="002C1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Trypanosomiasis (from tsetse flies)</w:t>
      </w:r>
    </w:p>
    <w:p w:rsidR="002C1586" w:rsidRPr="00BC6184" w:rsidRDefault="002C1586" w:rsidP="00BC61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Filariasis (from mosquitoes)</w:t>
      </w:r>
    </w:p>
    <w:p w:rsidR="002C1586" w:rsidRPr="00BC6184" w:rsidRDefault="002C1586" w:rsidP="002C1586">
      <w:pPr>
        <w:pStyle w:val="Heading3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b/>
          <w:bCs/>
          <w:sz w:val="28"/>
          <w:szCs w:val="28"/>
        </w:rPr>
        <w:t>3. Signs and Symptoms of Arthropod-Borne Infections</w:t>
      </w:r>
    </w:p>
    <w:p w:rsidR="002C1586" w:rsidRPr="00BC6184" w:rsidRDefault="002C1586" w:rsidP="002C1586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Symptoms can vary depending on the disease but commonly include:</w:t>
      </w:r>
    </w:p>
    <w:p w:rsidR="002C1586" w:rsidRPr="00BC6184" w:rsidRDefault="002C1586" w:rsidP="002C15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Fever</w:t>
      </w:r>
    </w:p>
    <w:p w:rsidR="002C1586" w:rsidRPr="00BC6184" w:rsidRDefault="002C1586" w:rsidP="002C15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Headache</w:t>
      </w:r>
    </w:p>
    <w:p w:rsidR="002C1586" w:rsidRPr="00BC6184" w:rsidRDefault="002C1586" w:rsidP="002C15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lastRenderedPageBreak/>
        <w:t>Fatigue and muscle pain</w:t>
      </w:r>
    </w:p>
    <w:p w:rsidR="002C1586" w:rsidRPr="00BC6184" w:rsidRDefault="002C1586" w:rsidP="002C15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Skin rashes</w:t>
      </w:r>
    </w:p>
    <w:p w:rsidR="002C1586" w:rsidRPr="00BC6184" w:rsidRDefault="002C1586" w:rsidP="002C15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Nausea or vomiting</w:t>
      </w:r>
    </w:p>
    <w:p w:rsidR="002C1586" w:rsidRPr="00BC6184" w:rsidRDefault="002C1586" w:rsidP="002C15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Joint pain</w:t>
      </w:r>
    </w:p>
    <w:p w:rsidR="002C1586" w:rsidRPr="00BC6184" w:rsidRDefault="002C1586" w:rsidP="002C15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Swollen lymph nodes</w:t>
      </w:r>
    </w:p>
    <w:p w:rsidR="002C1586" w:rsidRPr="00BC6184" w:rsidRDefault="002C1586" w:rsidP="002C15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In severe cases: bleeding, confusion, coma, organ failure</w:t>
      </w:r>
    </w:p>
    <w:p w:rsidR="00826A6E" w:rsidRPr="00BC6184" w:rsidRDefault="00826A6E" w:rsidP="00826A6E">
      <w:pPr>
        <w:pStyle w:val="Heading3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b/>
          <w:bCs/>
          <w:sz w:val="28"/>
          <w:szCs w:val="28"/>
        </w:rPr>
        <w:t>4. Common Arthropod-Borne Infections</w:t>
      </w:r>
    </w:p>
    <w:p w:rsidR="00826A6E" w:rsidRPr="00BC6184" w:rsidRDefault="00826A6E" w:rsidP="00826A6E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Here are some well-known diseases: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Malaria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Mosquito-borne, causes fever and chills.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Dengue Fever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Mosquito-borne, high fever and joint pain.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Zika Virus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Mosquito-borne, mild symptoms but can cause birth defects.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Chikungunya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Mosquito-borne, severe joint pain.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Yellow Fever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Mosquito-borne, fever and liver damage.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Lyme Disease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Tick-borne, causes rash and joint pain.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Plague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Flea-borne, serious bacterial infection.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Leishmaniasis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Sandfly-borne, skin sores or organ damage.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Sleeping Sickness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Tsetse fly-borne, affects the brain.</w:t>
      </w:r>
    </w:p>
    <w:p w:rsidR="00BC6184" w:rsidRPr="00BC6184" w:rsidRDefault="00BC6184" w:rsidP="00BC61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Typhus</w:t>
      </w:r>
      <w:r w:rsidRPr="00BC618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– Louse or flea-borne, causes high fever and rash</w:t>
      </w:r>
    </w:p>
    <w:p w:rsidR="002C1586" w:rsidRPr="00BC6184" w:rsidRDefault="002C1586" w:rsidP="00BC618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5. Prevention and Control Measures</w:t>
      </w:r>
    </w:p>
    <w:p w:rsidR="002C1586" w:rsidRPr="00BC6184" w:rsidRDefault="002C1586" w:rsidP="002C15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Personal protection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Use of insect repellents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Wearing long sleeves and pants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Sleeping under insecticide-treated bed nets</w:t>
      </w:r>
    </w:p>
    <w:p w:rsidR="002C1586" w:rsidRPr="00BC6184" w:rsidRDefault="002C1586" w:rsidP="002C15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Environmental control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Removing stagnant water (mosquito breeding sites)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Spraying insecticides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Improving sanitation</w:t>
      </w:r>
    </w:p>
    <w:p w:rsidR="002C1586" w:rsidRPr="00BC6184" w:rsidRDefault="002C1586" w:rsidP="002C15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Public health interventions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Vector control programs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Health education</w:t>
      </w:r>
    </w:p>
    <w:p w:rsidR="002C1586" w:rsidRPr="00BC6184" w:rsidRDefault="002C1586" w:rsidP="002C15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Surveillance systems</w:t>
      </w:r>
    </w:p>
    <w:p w:rsidR="002C1586" w:rsidRPr="00BC6184" w:rsidRDefault="002C1586" w:rsidP="00BC6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Vaccination</w:t>
      </w:r>
      <w:r w:rsidRPr="00BC6184">
        <w:rPr>
          <w:rFonts w:asciiTheme="majorBidi" w:hAnsiTheme="majorBidi" w:cstheme="majorBidi"/>
          <w:sz w:val="28"/>
          <w:szCs w:val="28"/>
        </w:rPr>
        <w:t>: Available for some diseases like yellow fever and dengue (in certain regions)</w:t>
      </w:r>
      <w:r w:rsidR="00BC6184" w:rsidRPr="00BC6184">
        <w:rPr>
          <w:rFonts w:asciiTheme="majorBidi" w:hAnsiTheme="majorBidi" w:cstheme="majorBidi"/>
          <w:sz w:val="28"/>
          <w:szCs w:val="28"/>
        </w:rPr>
        <w:t>.</w:t>
      </w:r>
    </w:p>
    <w:p w:rsidR="002C1586" w:rsidRPr="00BC6184" w:rsidRDefault="002C1586" w:rsidP="002C1586">
      <w:pPr>
        <w:pStyle w:val="Heading3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b/>
          <w:bCs/>
          <w:sz w:val="28"/>
          <w:szCs w:val="28"/>
        </w:rPr>
        <w:t>6. Diagnosis of Arthropod-Borne Infections</w:t>
      </w:r>
    </w:p>
    <w:p w:rsidR="002C1586" w:rsidRPr="00BC6184" w:rsidRDefault="002C1586" w:rsidP="002C1586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lastRenderedPageBreak/>
        <w:t>Diagnosis depends on the disease and includes:</w:t>
      </w:r>
    </w:p>
    <w:p w:rsidR="002C1586" w:rsidRPr="00BC6184" w:rsidRDefault="002C1586" w:rsidP="002C15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Clinical examination</w:t>
      </w:r>
      <w:r w:rsidRPr="00BC6184">
        <w:rPr>
          <w:rFonts w:asciiTheme="majorBidi" w:hAnsiTheme="majorBidi" w:cstheme="majorBidi"/>
          <w:sz w:val="28"/>
          <w:szCs w:val="28"/>
        </w:rPr>
        <w:t xml:space="preserve"> and history of travel or exposure</w:t>
      </w:r>
    </w:p>
    <w:p w:rsidR="002C1586" w:rsidRPr="00BC6184" w:rsidRDefault="002C1586" w:rsidP="002C15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Blood tests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Serology (antibody/antigen tests)</w:t>
      </w:r>
    </w:p>
    <w:p w:rsidR="002C1586" w:rsidRPr="00BC6184" w:rsidRDefault="002C1586" w:rsidP="002C15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PCR (detects DNA or RNA of pathogen)</w:t>
      </w:r>
    </w:p>
    <w:p w:rsidR="002C1586" w:rsidRPr="00BC6184" w:rsidRDefault="002C1586" w:rsidP="002C15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Blood smear (e.g., malaria parasites)</w:t>
      </w:r>
    </w:p>
    <w:p w:rsidR="002C1586" w:rsidRPr="00BC6184" w:rsidRDefault="002C1586" w:rsidP="002C15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Culture</w:t>
      </w:r>
      <w:r w:rsidRPr="00BC6184">
        <w:rPr>
          <w:rFonts w:asciiTheme="majorBidi" w:hAnsiTheme="majorBidi" w:cstheme="majorBidi"/>
          <w:sz w:val="28"/>
          <w:szCs w:val="28"/>
        </w:rPr>
        <w:t xml:space="preserve"> (for bacterial infections)</w:t>
      </w:r>
    </w:p>
    <w:p w:rsidR="002C1586" w:rsidRPr="00BC6184" w:rsidRDefault="002C1586" w:rsidP="002C15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Imaging</w:t>
      </w:r>
      <w:r w:rsidRPr="00BC6184">
        <w:rPr>
          <w:rFonts w:asciiTheme="majorBidi" w:hAnsiTheme="majorBidi" w:cstheme="majorBidi"/>
          <w:sz w:val="28"/>
          <w:szCs w:val="28"/>
        </w:rPr>
        <w:t xml:space="preserve"> (for complications)</w:t>
      </w:r>
    </w:p>
    <w:p w:rsidR="002C1586" w:rsidRPr="00BC6184" w:rsidRDefault="002C1586" w:rsidP="002C1586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2C1586" w:rsidRPr="00BC6184" w:rsidRDefault="002C1586" w:rsidP="002C1586">
      <w:pPr>
        <w:pStyle w:val="Heading3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b/>
          <w:bCs/>
          <w:sz w:val="28"/>
          <w:szCs w:val="28"/>
        </w:rPr>
        <w:t>7. Treatment of Arthropod-Borne Infections (in detail)</w:t>
      </w:r>
    </w:p>
    <w:p w:rsidR="002C1586" w:rsidRPr="00BC6184" w:rsidRDefault="002C1586" w:rsidP="002C1586">
      <w:pPr>
        <w:pStyle w:val="Heading4"/>
        <w:rPr>
          <w:rFonts w:asciiTheme="majorBidi" w:hAnsiTheme="majorBidi"/>
          <w:b/>
          <w:bCs/>
          <w:color w:val="auto"/>
          <w:sz w:val="28"/>
          <w:szCs w:val="28"/>
        </w:rPr>
      </w:pPr>
      <w:r w:rsidRPr="00BC6184">
        <w:rPr>
          <w:rFonts w:asciiTheme="majorBidi" w:hAnsiTheme="majorBidi"/>
          <w:b/>
          <w:bCs/>
          <w:color w:val="auto"/>
          <w:sz w:val="28"/>
          <w:szCs w:val="28"/>
        </w:rPr>
        <w:t xml:space="preserve">a) </w:t>
      </w:r>
      <w:r w:rsidRPr="00BC6184">
        <w:rPr>
          <w:rStyle w:val="Strong"/>
          <w:rFonts w:asciiTheme="majorBidi" w:hAnsiTheme="majorBidi"/>
          <w:color w:val="auto"/>
          <w:sz w:val="28"/>
          <w:szCs w:val="28"/>
        </w:rPr>
        <w:t>Viral infections</w:t>
      </w:r>
      <w:r w:rsidRPr="00BC6184">
        <w:rPr>
          <w:rFonts w:asciiTheme="majorBidi" w:hAnsiTheme="majorBidi"/>
          <w:b/>
          <w:bCs/>
          <w:color w:val="auto"/>
          <w:sz w:val="28"/>
          <w:szCs w:val="28"/>
        </w:rPr>
        <w:t xml:space="preserve"> (e.g., dengue, chikungunya, Zika)</w:t>
      </w:r>
    </w:p>
    <w:p w:rsidR="002C1586" w:rsidRPr="00BC6184" w:rsidRDefault="002C1586" w:rsidP="002C15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No specific antiviral drugs in most cases</w:t>
      </w:r>
    </w:p>
    <w:p w:rsidR="002C1586" w:rsidRPr="00BC6184" w:rsidRDefault="002C1586" w:rsidP="002C15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Supportive care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Rest</w:t>
      </w:r>
    </w:p>
    <w:p w:rsidR="002C1586" w:rsidRPr="00BC6184" w:rsidRDefault="002C1586" w:rsidP="002C15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Fluids</w:t>
      </w:r>
    </w:p>
    <w:p w:rsidR="002C1586" w:rsidRPr="00BC6184" w:rsidRDefault="002C1586" w:rsidP="002C15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Pain relievers (like acetaminophen, avoid aspirin in dengue)</w:t>
      </w:r>
    </w:p>
    <w:p w:rsidR="002C1586" w:rsidRPr="00BC6184" w:rsidRDefault="002C1586" w:rsidP="002C15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Monitor for complications (e.g., dengue hemorrhagic fever)</w:t>
      </w:r>
    </w:p>
    <w:p w:rsidR="002C1586" w:rsidRPr="00BC6184" w:rsidRDefault="002C1586" w:rsidP="002C1586">
      <w:pPr>
        <w:pStyle w:val="Heading4"/>
        <w:rPr>
          <w:rFonts w:asciiTheme="majorBidi" w:hAnsiTheme="majorBidi"/>
          <w:color w:val="auto"/>
          <w:sz w:val="28"/>
          <w:szCs w:val="28"/>
        </w:rPr>
      </w:pPr>
      <w:r w:rsidRPr="00BC6184">
        <w:rPr>
          <w:rFonts w:asciiTheme="majorBidi" w:hAnsiTheme="majorBidi"/>
          <w:color w:val="auto"/>
          <w:sz w:val="28"/>
          <w:szCs w:val="28"/>
        </w:rPr>
        <w:t xml:space="preserve">b) </w:t>
      </w:r>
      <w:r w:rsidRPr="00BC6184">
        <w:rPr>
          <w:rStyle w:val="Strong"/>
          <w:rFonts w:asciiTheme="majorBidi" w:hAnsiTheme="majorBidi"/>
          <w:color w:val="auto"/>
          <w:sz w:val="28"/>
          <w:szCs w:val="28"/>
        </w:rPr>
        <w:t>Bacterial infections</w:t>
      </w:r>
    </w:p>
    <w:p w:rsidR="002C1586" w:rsidRPr="00BC6184" w:rsidRDefault="002C1586" w:rsidP="002C15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Antibiotics</w:t>
      </w:r>
      <w:r w:rsidRPr="00BC6184">
        <w:rPr>
          <w:rFonts w:asciiTheme="majorBidi" w:hAnsiTheme="majorBidi" w:cstheme="majorBidi"/>
          <w:sz w:val="28"/>
          <w:szCs w:val="28"/>
        </w:rPr>
        <w:t xml:space="preserve"> depending on the bacteria:</w:t>
      </w:r>
    </w:p>
    <w:p w:rsidR="002C1586" w:rsidRPr="00BC6184" w:rsidRDefault="002C1586" w:rsidP="002C15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Lyme disease</w:t>
      </w:r>
      <w:r w:rsidRPr="00BC6184">
        <w:rPr>
          <w:rFonts w:asciiTheme="majorBidi" w:hAnsiTheme="majorBidi" w:cstheme="majorBidi"/>
          <w:sz w:val="28"/>
          <w:szCs w:val="28"/>
        </w:rPr>
        <w:t>: Doxycycline</w:t>
      </w:r>
    </w:p>
    <w:p w:rsidR="002C1586" w:rsidRPr="00BC6184" w:rsidRDefault="002C1586" w:rsidP="002C15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Typhus</w:t>
      </w:r>
      <w:r w:rsidRPr="00BC6184">
        <w:rPr>
          <w:rFonts w:asciiTheme="majorBidi" w:hAnsiTheme="majorBidi" w:cstheme="majorBidi"/>
          <w:sz w:val="28"/>
          <w:szCs w:val="28"/>
        </w:rPr>
        <w:t>: Doxycycline</w:t>
      </w:r>
    </w:p>
    <w:p w:rsidR="002C1586" w:rsidRPr="00BC6184" w:rsidRDefault="002C1586" w:rsidP="002C15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Plague</w:t>
      </w:r>
      <w:r w:rsidRPr="00BC6184">
        <w:rPr>
          <w:rFonts w:asciiTheme="majorBidi" w:hAnsiTheme="majorBidi" w:cstheme="majorBidi"/>
          <w:sz w:val="28"/>
          <w:szCs w:val="28"/>
        </w:rPr>
        <w:t>: Streptomycin, gentamicin</w:t>
      </w:r>
    </w:p>
    <w:p w:rsidR="002C1586" w:rsidRPr="00BC6184" w:rsidRDefault="002C1586" w:rsidP="002C1586">
      <w:pPr>
        <w:pStyle w:val="Heading4"/>
        <w:rPr>
          <w:rFonts w:asciiTheme="majorBidi" w:hAnsiTheme="majorBidi"/>
          <w:color w:val="auto"/>
          <w:sz w:val="28"/>
          <w:szCs w:val="28"/>
        </w:rPr>
      </w:pPr>
      <w:r w:rsidRPr="00BC6184">
        <w:rPr>
          <w:rFonts w:asciiTheme="majorBidi" w:hAnsiTheme="majorBidi"/>
          <w:color w:val="auto"/>
          <w:sz w:val="28"/>
          <w:szCs w:val="28"/>
        </w:rPr>
        <w:t xml:space="preserve">c) </w:t>
      </w:r>
      <w:r w:rsidRPr="00BC6184">
        <w:rPr>
          <w:rStyle w:val="Strong"/>
          <w:rFonts w:asciiTheme="majorBidi" w:hAnsiTheme="majorBidi"/>
          <w:color w:val="auto"/>
          <w:sz w:val="28"/>
          <w:szCs w:val="28"/>
        </w:rPr>
        <w:t>Parasitic infections</w:t>
      </w:r>
    </w:p>
    <w:p w:rsidR="002C1586" w:rsidRPr="00BC6184" w:rsidRDefault="002C1586" w:rsidP="002C15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Malaria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Artemisinin-based combination therapy (ACT)</w:t>
      </w:r>
    </w:p>
    <w:p w:rsidR="002C1586" w:rsidRPr="00BC6184" w:rsidRDefault="002C1586" w:rsidP="002C15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Chloroquine (for sensitive strains)</w:t>
      </w:r>
    </w:p>
    <w:p w:rsidR="002C1586" w:rsidRPr="00BC6184" w:rsidRDefault="002C1586" w:rsidP="002C15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Leishmaniasis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Amphotericin B or antimonial drugs</w:t>
      </w:r>
    </w:p>
    <w:p w:rsidR="002C1586" w:rsidRPr="00BC6184" w:rsidRDefault="002C1586" w:rsidP="002C15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Style w:val="Strong"/>
          <w:rFonts w:asciiTheme="majorBidi" w:hAnsiTheme="majorBidi" w:cstheme="majorBidi"/>
          <w:sz w:val="28"/>
          <w:szCs w:val="28"/>
        </w:rPr>
        <w:t>Filariasis</w:t>
      </w:r>
      <w:r w:rsidRPr="00BC6184">
        <w:rPr>
          <w:rFonts w:asciiTheme="majorBidi" w:hAnsiTheme="majorBidi" w:cstheme="majorBidi"/>
          <w:sz w:val="28"/>
          <w:szCs w:val="28"/>
        </w:rPr>
        <w:t>:</w:t>
      </w:r>
    </w:p>
    <w:p w:rsidR="002C1586" w:rsidRPr="00BC6184" w:rsidRDefault="002C1586" w:rsidP="002C15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C6184">
        <w:rPr>
          <w:rFonts w:asciiTheme="majorBidi" w:hAnsiTheme="majorBidi" w:cstheme="majorBidi"/>
          <w:sz w:val="28"/>
          <w:szCs w:val="28"/>
        </w:rPr>
        <w:t>Diethylcarbamazine (DEC), albendazole, ivermectin</w:t>
      </w:r>
    </w:p>
    <w:p w:rsidR="002C1586" w:rsidRPr="00E6551B" w:rsidRDefault="002C1586" w:rsidP="00E65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1586" w:rsidRPr="00E6551B" w:rsidSect="00BC3835">
      <w:pgSz w:w="12240" w:h="15840"/>
      <w:pgMar w:top="1440" w:right="1080" w:bottom="1440" w:left="1080" w:header="144" w:footer="720" w:gutter="0"/>
      <w:pgBorders w:display="firstPage" w:offsetFrom="page">
        <w:top w:val="stars" w:sz="13" w:space="24" w:color="auto"/>
        <w:left w:val="stars" w:sz="13" w:space="24" w:color="auto"/>
        <w:bottom w:val="stars" w:sz="13" w:space="24" w:color="auto"/>
        <w:right w:val="stars" w:sz="1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147" w:rsidRDefault="00E86147" w:rsidP="00C47E16">
      <w:pPr>
        <w:spacing w:after="0" w:line="240" w:lineRule="auto"/>
      </w:pPr>
      <w:r>
        <w:separator/>
      </w:r>
    </w:p>
  </w:endnote>
  <w:endnote w:type="continuationSeparator" w:id="0">
    <w:p w:rsidR="00E86147" w:rsidRDefault="00E86147" w:rsidP="00C4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147" w:rsidRDefault="00E86147" w:rsidP="00C47E16">
      <w:pPr>
        <w:spacing w:after="0" w:line="240" w:lineRule="auto"/>
      </w:pPr>
      <w:r>
        <w:separator/>
      </w:r>
    </w:p>
  </w:footnote>
  <w:footnote w:type="continuationSeparator" w:id="0">
    <w:p w:rsidR="00E86147" w:rsidRDefault="00E86147" w:rsidP="00C4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BC5"/>
    <w:multiLevelType w:val="multilevel"/>
    <w:tmpl w:val="6E9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21A"/>
    <w:multiLevelType w:val="multilevel"/>
    <w:tmpl w:val="518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C47B2"/>
    <w:multiLevelType w:val="multilevel"/>
    <w:tmpl w:val="719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83749"/>
    <w:multiLevelType w:val="multilevel"/>
    <w:tmpl w:val="6AC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003CB"/>
    <w:multiLevelType w:val="multilevel"/>
    <w:tmpl w:val="4DA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95A0A"/>
    <w:multiLevelType w:val="multilevel"/>
    <w:tmpl w:val="DBD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03DD8"/>
    <w:multiLevelType w:val="multilevel"/>
    <w:tmpl w:val="A72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36BA2"/>
    <w:multiLevelType w:val="multilevel"/>
    <w:tmpl w:val="FF7C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8715F"/>
    <w:multiLevelType w:val="multilevel"/>
    <w:tmpl w:val="4CF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F298D"/>
    <w:multiLevelType w:val="multilevel"/>
    <w:tmpl w:val="651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E3152"/>
    <w:multiLevelType w:val="multilevel"/>
    <w:tmpl w:val="B57E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C1378"/>
    <w:multiLevelType w:val="multilevel"/>
    <w:tmpl w:val="26D8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B1232"/>
    <w:multiLevelType w:val="multilevel"/>
    <w:tmpl w:val="78BA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93D36"/>
    <w:multiLevelType w:val="multilevel"/>
    <w:tmpl w:val="0B7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63F72"/>
    <w:multiLevelType w:val="multilevel"/>
    <w:tmpl w:val="5C2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24026"/>
    <w:multiLevelType w:val="multilevel"/>
    <w:tmpl w:val="893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11E7D"/>
    <w:multiLevelType w:val="multilevel"/>
    <w:tmpl w:val="B14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009D5"/>
    <w:multiLevelType w:val="multilevel"/>
    <w:tmpl w:val="D5EC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426E1"/>
    <w:multiLevelType w:val="multilevel"/>
    <w:tmpl w:val="80A8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72FB5"/>
    <w:multiLevelType w:val="multilevel"/>
    <w:tmpl w:val="E42E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11989"/>
    <w:multiLevelType w:val="multilevel"/>
    <w:tmpl w:val="B8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07D44"/>
    <w:multiLevelType w:val="multilevel"/>
    <w:tmpl w:val="DA7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17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  <w:num w:numId="13">
    <w:abstractNumId w:val="9"/>
  </w:num>
  <w:num w:numId="14">
    <w:abstractNumId w:val="11"/>
  </w:num>
  <w:num w:numId="15">
    <w:abstractNumId w:val="14"/>
  </w:num>
  <w:num w:numId="16">
    <w:abstractNumId w:val="18"/>
  </w:num>
  <w:num w:numId="17">
    <w:abstractNumId w:val="15"/>
  </w:num>
  <w:num w:numId="18">
    <w:abstractNumId w:val="10"/>
  </w:num>
  <w:num w:numId="19">
    <w:abstractNumId w:val="2"/>
  </w:num>
  <w:num w:numId="20">
    <w:abstractNumId w:val="6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67"/>
    <w:rsid w:val="00054381"/>
    <w:rsid w:val="001A33FA"/>
    <w:rsid w:val="002C1586"/>
    <w:rsid w:val="004652EF"/>
    <w:rsid w:val="004672BA"/>
    <w:rsid w:val="00473876"/>
    <w:rsid w:val="00490C67"/>
    <w:rsid w:val="004B28CC"/>
    <w:rsid w:val="006D6F09"/>
    <w:rsid w:val="006F5AFF"/>
    <w:rsid w:val="0071436A"/>
    <w:rsid w:val="007F011E"/>
    <w:rsid w:val="00826A6E"/>
    <w:rsid w:val="00AB3847"/>
    <w:rsid w:val="00BC3835"/>
    <w:rsid w:val="00BC6184"/>
    <w:rsid w:val="00C33EC0"/>
    <w:rsid w:val="00C47E16"/>
    <w:rsid w:val="00E2585D"/>
    <w:rsid w:val="00E6551B"/>
    <w:rsid w:val="00E86147"/>
    <w:rsid w:val="00FA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E200D"/>
  <w15:chartTrackingRefBased/>
  <w15:docId w15:val="{4CD75C78-57BB-474C-99E6-86CC5BF3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16"/>
  </w:style>
  <w:style w:type="paragraph" w:styleId="Footer">
    <w:name w:val="footer"/>
    <w:basedOn w:val="Normal"/>
    <w:link w:val="FooterChar"/>
    <w:uiPriority w:val="99"/>
    <w:unhideWhenUsed/>
    <w:rsid w:val="00C4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16"/>
  </w:style>
  <w:style w:type="character" w:customStyle="1" w:styleId="Heading3Char">
    <w:name w:val="Heading 3 Char"/>
    <w:basedOn w:val="DefaultParagraphFont"/>
    <w:link w:val="Heading3"/>
    <w:uiPriority w:val="9"/>
    <w:rsid w:val="00C47E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47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C47E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7E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7E1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7E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7E1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1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6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7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7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8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10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dahir</dc:creator>
  <cp:keywords/>
  <dc:description/>
  <cp:lastModifiedBy>ayaan dahir</cp:lastModifiedBy>
  <cp:revision>6</cp:revision>
  <cp:lastPrinted>2025-05-06T16:17:00Z</cp:lastPrinted>
  <dcterms:created xsi:type="dcterms:W3CDTF">2025-03-19T16:35:00Z</dcterms:created>
  <dcterms:modified xsi:type="dcterms:W3CDTF">2025-05-06T16:18:00Z</dcterms:modified>
</cp:coreProperties>
</file>