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6E" w:rsidRDefault="006A0C8C" w:rsidP="0068246E">
      <w:pPr>
        <w:rPr>
          <w:rFonts w:ascii="Anklepants" w:hAnsi="Anklepants"/>
          <w:sz w:val="24"/>
          <w:szCs w:val="24"/>
        </w:rPr>
      </w:pPr>
      <w:r w:rsidRPr="0068246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171450</wp:posOffset>
            </wp:positionH>
            <wp:positionV relativeFrom="paragraph">
              <wp:posOffset>-227965</wp:posOffset>
            </wp:positionV>
            <wp:extent cx="1619250" cy="1133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46E" w:rsidRPr="0068246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D58122B" wp14:editId="66BDF2D4">
            <wp:simplePos x="0" y="0"/>
            <wp:positionH relativeFrom="column">
              <wp:posOffset>5476875</wp:posOffset>
            </wp:positionH>
            <wp:positionV relativeFrom="paragraph">
              <wp:posOffset>-104140</wp:posOffset>
            </wp:positionV>
            <wp:extent cx="160972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46E" w:rsidRPr="0068246E">
        <w:rPr>
          <w:sz w:val="24"/>
          <w:szCs w:val="24"/>
        </w:rPr>
        <w:t xml:space="preserve">                                                   </w:t>
      </w:r>
      <w:r w:rsidR="0068246E" w:rsidRPr="0068246E">
        <w:rPr>
          <w:rFonts w:ascii="Anklepants" w:hAnsi="Anklepants"/>
          <w:sz w:val="36"/>
          <w:szCs w:val="36"/>
        </w:rPr>
        <w:t>ALPHA UNIVERSITY BORAMA</w:t>
      </w:r>
    </w:p>
    <w:p w:rsidR="00722071" w:rsidRDefault="0068246E" w:rsidP="0068246E">
      <w:pPr>
        <w:tabs>
          <w:tab w:val="left" w:pos="4455"/>
        </w:tabs>
        <w:jc w:val="center"/>
        <w:rPr>
          <w:rFonts w:ascii="Anklepants" w:hAnsi="Anklepants"/>
          <w:sz w:val="24"/>
          <w:szCs w:val="24"/>
        </w:rPr>
      </w:pPr>
      <w:r>
        <w:rPr>
          <w:rFonts w:ascii="Anklepants" w:hAnsi="Anklepants"/>
          <w:sz w:val="24"/>
          <w:szCs w:val="24"/>
        </w:rPr>
        <w:t>FACULTY OF HEALTH SCIECEN</w:t>
      </w:r>
    </w:p>
    <w:p w:rsidR="0068246E" w:rsidRDefault="0068246E" w:rsidP="0068246E">
      <w:pPr>
        <w:pBdr>
          <w:bottom w:val="single" w:sz="4" w:space="1" w:color="auto"/>
        </w:pBdr>
        <w:tabs>
          <w:tab w:val="left" w:pos="445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8246E">
        <w:rPr>
          <w:rFonts w:asciiTheme="majorBidi" w:hAnsiTheme="majorBidi" w:cstheme="majorBidi"/>
          <w:b/>
          <w:bCs/>
          <w:sz w:val="24"/>
          <w:szCs w:val="24"/>
        </w:rPr>
        <w:t>DEPARTMENT OF PUBLIC HEALTHS AND PHARMACTY</w:t>
      </w:r>
    </w:p>
    <w:p w:rsidR="0068246E" w:rsidRDefault="0068246E" w:rsidP="0068246E">
      <w:pPr>
        <w:pBdr>
          <w:bottom w:val="single" w:sz="4" w:space="1" w:color="auto"/>
        </w:pBdr>
        <w:tabs>
          <w:tab w:val="left" w:pos="4455"/>
        </w:tabs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COURSE:   COMMMUNICABLE DISEASE </w:t>
      </w:r>
    </w:p>
    <w:p w:rsidR="0068246E" w:rsidRDefault="0068246E" w:rsidP="006A0C8C">
      <w:pPr>
        <w:tabs>
          <w:tab w:val="left" w:pos="4455"/>
        </w:tabs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6A0C8C">
        <w:rPr>
          <w:rFonts w:asciiTheme="majorBidi" w:hAnsiTheme="majorBidi" w:cstheme="majorBidi"/>
          <w:b/>
          <w:bCs/>
          <w:color w:val="FF0000"/>
          <w:sz w:val="24"/>
          <w:szCs w:val="24"/>
          <w:bdr w:val="single" w:sz="4" w:space="0" w:color="auto"/>
        </w:rPr>
        <w:t xml:space="preserve">ASSIGMENT </w:t>
      </w:r>
    </w:p>
    <w:p w:rsidR="006A0C8C" w:rsidRDefault="006A0C8C" w:rsidP="0068246E">
      <w:p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6A0C8C" w:rsidRDefault="006A0C8C" w:rsidP="0068246E">
      <w:p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6A0C8C" w:rsidRPr="006A0C8C" w:rsidRDefault="006A0C8C" w:rsidP="006A0C8C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A0C8C"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proofErr w:type="spellStart"/>
      <w:r w:rsidR="00D369B7">
        <w:rPr>
          <w:rFonts w:asciiTheme="majorBidi" w:hAnsiTheme="majorBidi" w:cstheme="majorBidi"/>
          <w:b/>
          <w:bCs/>
          <w:sz w:val="24"/>
          <w:szCs w:val="24"/>
        </w:rPr>
        <w:t>Abdullahi</w:t>
      </w:r>
      <w:proofErr w:type="spellEnd"/>
      <w:r w:rsidR="00D369B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D369B7">
        <w:rPr>
          <w:rFonts w:asciiTheme="majorBidi" w:hAnsiTheme="majorBidi" w:cstheme="majorBidi"/>
          <w:b/>
          <w:bCs/>
          <w:sz w:val="24"/>
          <w:szCs w:val="24"/>
        </w:rPr>
        <w:t>Hamud</w:t>
      </w:r>
      <w:proofErr w:type="spellEnd"/>
      <w:r w:rsidR="00D369B7">
        <w:rPr>
          <w:rFonts w:asciiTheme="majorBidi" w:hAnsiTheme="majorBidi" w:cstheme="majorBidi"/>
          <w:b/>
          <w:bCs/>
          <w:sz w:val="24"/>
          <w:szCs w:val="24"/>
        </w:rPr>
        <w:t xml:space="preserve"> Ibrahim</w:t>
      </w:r>
    </w:p>
    <w:p w:rsidR="006A0C8C" w:rsidRPr="006A0C8C" w:rsidRDefault="006A0C8C" w:rsidP="006A0C8C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6A0C8C">
        <w:rPr>
          <w:rFonts w:asciiTheme="majorBidi" w:hAnsiTheme="majorBidi" w:cstheme="majorBidi"/>
          <w:b/>
          <w:bCs/>
          <w:sz w:val="24"/>
          <w:szCs w:val="24"/>
        </w:rPr>
        <w:t>FACULTY:</w:t>
      </w:r>
      <w:r w:rsidR="00D369B7">
        <w:rPr>
          <w:rFonts w:asciiTheme="majorBidi" w:hAnsiTheme="majorBidi" w:cstheme="majorBidi"/>
          <w:b/>
          <w:bCs/>
          <w:sz w:val="24"/>
          <w:szCs w:val="24"/>
        </w:rPr>
        <w:t>HS</w:t>
      </w:r>
      <w:proofErr w:type="gramEnd"/>
    </w:p>
    <w:p w:rsidR="006A0C8C" w:rsidRPr="006A0C8C" w:rsidRDefault="006A0C8C" w:rsidP="006A0C8C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6A0C8C">
        <w:rPr>
          <w:rFonts w:asciiTheme="majorBidi" w:hAnsiTheme="majorBidi" w:cstheme="majorBidi"/>
          <w:b/>
          <w:bCs/>
          <w:sz w:val="24"/>
          <w:szCs w:val="24"/>
        </w:rPr>
        <w:t>DEPARTMENT:</w:t>
      </w:r>
      <w:r w:rsidR="00D369B7">
        <w:rPr>
          <w:rFonts w:asciiTheme="majorBidi" w:hAnsiTheme="majorBidi" w:cstheme="majorBidi"/>
          <w:b/>
          <w:bCs/>
          <w:sz w:val="24"/>
          <w:szCs w:val="24"/>
        </w:rPr>
        <w:t>Puplic</w:t>
      </w:r>
      <w:proofErr w:type="spellEnd"/>
      <w:proofErr w:type="gramEnd"/>
      <w:r w:rsidR="00D369B7">
        <w:rPr>
          <w:rFonts w:asciiTheme="majorBidi" w:hAnsiTheme="majorBidi" w:cstheme="majorBidi"/>
          <w:b/>
          <w:bCs/>
          <w:sz w:val="24"/>
          <w:szCs w:val="24"/>
        </w:rPr>
        <w:t xml:space="preserve"> Health</w:t>
      </w:r>
    </w:p>
    <w:p w:rsidR="006A0C8C" w:rsidRPr="006A0C8C" w:rsidRDefault="006A0C8C" w:rsidP="006A0C8C">
      <w:pPr>
        <w:pStyle w:val="ListParagraph"/>
        <w:numPr>
          <w:ilvl w:val="0"/>
          <w:numId w:val="2"/>
        </w:num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A0C8C">
        <w:rPr>
          <w:rFonts w:asciiTheme="majorBidi" w:hAnsiTheme="majorBidi" w:cstheme="majorBidi"/>
          <w:b/>
          <w:bCs/>
          <w:sz w:val="24"/>
          <w:szCs w:val="24"/>
        </w:rPr>
        <w:t>ID:</w:t>
      </w:r>
      <w:r w:rsidR="00D369B7">
        <w:rPr>
          <w:rFonts w:asciiTheme="majorBidi" w:hAnsiTheme="majorBidi" w:cstheme="majorBidi"/>
          <w:b/>
          <w:bCs/>
          <w:sz w:val="24"/>
          <w:szCs w:val="24"/>
        </w:rPr>
        <w:t>410</w:t>
      </w:r>
    </w:p>
    <w:p w:rsidR="0068246E" w:rsidRDefault="0068246E" w:rsidP="0068246E">
      <w:pPr>
        <w:tabs>
          <w:tab w:val="left" w:pos="445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D369B7" w:rsidRPr="00A5320C" w:rsidRDefault="0068246E" w:rsidP="00A5320C">
      <w:pPr>
        <w:tabs>
          <w:tab w:val="left" w:pos="445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68246E">
        <w:rPr>
          <w:rFonts w:asciiTheme="majorBidi" w:hAnsiTheme="majorBidi" w:cstheme="majorBidi"/>
          <w:b/>
          <w:bCs/>
          <w:sz w:val="32"/>
          <w:szCs w:val="32"/>
        </w:rPr>
        <w:t>TITLE:</w:t>
      </w:r>
      <w:r w:rsidRPr="0068246E">
        <w:rPr>
          <w:rFonts w:eastAsiaTheme="minorEastAsia"/>
          <w:color w:val="262626" w:themeColor="text1" w:themeTint="D9"/>
          <w:kern w:val="24"/>
          <w:sz w:val="56"/>
          <w:szCs w:val="56"/>
        </w:rPr>
        <w:t xml:space="preserve"> </w:t>
      </w:r>
      <w:r w:rsidRPr="0068246E">
        <w:rPr>
          <w:rFonts w:asciiTheme="majorBidi" w:hAnsiTheme="majorBidi" w:cstheme="majorBidi"/>
          <w:b/>
          <w:bCs/>
          <w:sz w:val="32"/>
          <w:szCs w:val="32"/>
          <w:u w:val="single"/>
        </w:rPr>
        <w:t>Arthropod borne infection</w:t>
      </w:r>
      <w:bookmarkStart w:id="0" w:name="_GoBack"/>
      <w:bookmarkEnd w:id="0"/>
    </w:p>
    <w:p w:rsidR="00D369B7" w:rsidRDefault="00D369B7" w:rsidP="00D369B7">
      <w:pPr>
        <w:pStyle w:val="ListParagraph"/>
        <w:numPr>
          <w:ilvl w:val="0"/>
          <w:numId w:val="3"/>
        </w:numPr>
        <w:tabs>
          <w:tab w:val="left" w:pos="94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D369B7">
        <w:rPr>
          <w:rFonts w:asciiTheme="majorBidi" w:hAnsiTheme="majorBidi" w:cstheme="majorBidi"/>
          <w:b/>
          <w:bCs/>
          <w:sz w:val="32"/>
          <w:szCs w:val="32"/>
        </w:rPr>
        <w:t>Introduction to Arthropod borne infection</w:t>
      </w:r>
    </w:p>
    <w:p w:rsidR="00D369B7" w:rsidRPr="00D369B7" w:rsidRDefault="00D369B7" w:rsidP="00D369B7">
      <w:pPr>
        <w:tabs>
          <w:tab w:val="left" w:pos="945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D369B7">
        <w:rPr>
          <w:rFonts w:asciiTheme="majorBidi" w:hAnsiTheme="majorBidi" w:cstheme="majorBidi"/>
          <w:sz w:val="24"/>
          <w:szCs w:val="24"/>
        </w:rPr>
        <w:t xml:space="preserve">Arthropod-borne infections, also known as </w:t>
      </w:r>
      <w:proofErr w:type="spellStart"/>
      <w:r w:rsidRPr="00D369B7">
        <w:rPr>
          <w:rFonts w:asciiTheme="majorBidi" w:hAnsiTheme="majorBidi" w:cstheme="majorBidi"/>
          <w:sz w:val="24"/>
          <w:szCs w:val="24"/>
        </w:rPr>
        <w:t>arboviral</w:t>
      </w:r>
      <w:proofErr w:type="spellEnd"/>
      <w:r w:rsidRPr="00D369B7">
        <w:rPr>
          <w:rFonts w:asciiTheme="majorBidi" w:hAnsiTheme="majorBidi" w:cstheme="majorBidi"/>
          <w:sz w:val="24"/>
          <w:szCs w:val="24"/>
        </w:rPr>
        <w:t xml:space="preserve"> diseases, are illnesses transmitted to humans and animals through the bites of infected arthropods, primarily mosquitoes and ticks. These infections can cause a range of illnesses, from mild febrile conditions to severe diseases resulting in neurological complications or death.</w:t>
      </w:r>
    </w:p>
    <w:p w:rsidR="00D369B7" w:rsidRPr="00D369B7" w:rsidRDefault="00D369B7" w:rsidP="00D369B7">
      <w:pPr>
        <w:tabs>
          <w:tab w:val="left" w:pos="94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D369B7">
        <w:rPr>
          <w:rFonts w:asciiTheme="majorBidi" w:hAnsiTheme="majorBidi" w:cstheme="majorBidi"/>
          <w:b/>
          <w:bCs/>
          <w:sz w:val="32"/>
          <w:szCs w:val="32"/>
        </w:rPr>
        <w:t>Types of Arthropod borne infection</w:t>
      </w:r>
    </w:p>
    <w:p w:rsidR="00D369B7" w:rsidRPr="00D369B7" w:rsidRDefault="00D369B7" w:rsidP="00D369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rthropod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>-borne infections can be categorized based on the type of pathogen (virus or bacteria) and the vector involved. Here are some key types:</w:t>
      </w:r>
    </w:p>
    <w:p w:rsidR="00D369B7" w:rsidRPr="00D369B7" w:rsidRDefault="00D369B7" w:rsidP="00D36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69B7">
        <w:rPr>
          <w:rFonts w:ascii="Times New Roman" w:eastAsia="Times New Roman" w:hAnsi="Times New Roman" w:cs="Times New Roman"/>
          <w:b/>
          <w:bCs/>
          <w:sz w:val="27"/>
          <w:szCs w:val="27"/>
        </w:rPr>
        <w:t>1. Viral Infections</w:t>
      </w:r>
    </w:p>
    <w:p w:rsidR="00D369B7" w:rsidRPr="00D369B7" w:rsidRDefault="00D369B7" w:rsidP="00D36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Dengue Fever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High fever, severe headache, joint pain, rash.</w:t>
      </w:r>
    </w:p>
    <w:p w:rsidR="00D369B7" w:rsidRPr="00D369B7" w:rsidRDefault="00D369B7" w:rsidP="00D36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Zika</w:t>
      </w:r>
      <w:proofErr w:type="spellEnd"/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Virus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Mild fever, rash, conjunctivitis; linked to birth defects.</w:t>
      </w:r>
    </w:p>
    <w:p w:rsidR="00D369B7" w:rsidRPr="00D369B7" w:rsidRDefault="00D369B7" w:rsidP="00D36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West Nile Virus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Culex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Often asymptomatic; can cause fever, neurological disorders.</w:t>
      </w:r>
    </w:p>
    <w:p w:rsidR="00D369B7" w:rsidRPr="00D369B7" w:rsidRDefault="00D369B7" w:rsidP="00D36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Chikungunya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Severe joint pain, fever, rash.</w:t>
      </w:r>
    </w:p>
    <w:p w:rsidR="00D369B7" w:rsidRPr="00D369B7" w:rsidRDefault="00D369B7" w:rsidP="00D36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Yellow Fever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Haemagogus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Fever, chills, loss of appetite; can lead to severe liver damage.</w:t>
      </w:r>
    </w:p>
    <w:p w:rsidR="00D369B7" w:rsidRPr="00D369B7" w:rsidRDefault="00D369B7" w:rsidP="00D369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Japanese Encephalitis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Culex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D369B7" w:rsidRPr="00D369B7" w:rsidRDefault="00D369B7" w:rsidP="00D369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Fever, headache, neurological symptoms; can cause encephalitis.</w:t>
      </w:r>
    </w:p>
    <w:p w:rsidR="00D369B7" w:rsidRPr="00D369B7" w:rsidRDefault="00D369B7" w:rsidP="00D36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69B7">
        <w:rPr>
          <w:rFonts w:ascii="Times New Roman" w:eastAsia="Times New Roman" w:hAnsi="Times New Roman" w:cs="Times New Roman"/>
          <w:b/>
          <w:bCs/>
          <w:sz w:val="27"/>
          <w:szCs w:val="27"/>
        </w:rPr>
        <w:t>2. Bacterial Infections</w:t>
      </w:r>
    </w:p>
    <w:p w:rsidR="00D369B7" w:rsidRPr="00D369B7" w:rsidRDefault="00D369B7" w:rsidP="00D369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Lyme Disease</w:t>
      </w:r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Ixodes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ticks</w:t>
      </w:r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Fever, headache, fatigue; characterized by a circular rash.</w:t>
      </w:r>
    </w:p>
    <w:p w:rsidR="00D369B7" w:rsidRPr="00D369B7" w:rsidRDefault="00D369B7" w:rsidP="00D369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Rocky Mountain Spotted Fever</w:t>
      </w:r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Dermacentor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ticks</w:t>
      </w:r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Fever, rash, headache; can be severe if untreated.</w:t>
      </w:r>
    </w:p>
    <w:p w:rsidR="00D369B7" w:rsidRPr="00D369B7" w:rsidRDefault="00D369B7" w:rsidP="00D369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Tularemia</w:t>
      </w:r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A variety of arthropods, including ticks and deer flies</w:t>
      </w:r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Fever, skin ulcers, swollen lymph nodes.</w:t>
      </w:r>
    </w:p>
    <w:p w:rsidR="00D369B7" w:rsidRPr="00D369B7" w:rsidRDefault="00D369B7" w:rsidP="00D369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Anaplasmosis</w:t>
      </w:r>
      <w:proofErr w:type="spellEnd"/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369B7">
        <w:rPr>
          <w:rFonts w:ascii="Times New Roman" w:eastAsia="Times New Roman" w:hAnsi="Times New Roman" w:cs="Times New Roman"/>
          <w:sz w:val="24"/>
          <w:szCs w:val="24"/>
        </w:rPr>
        <w:t>Ixodes</w:t>
      </w:r>
      <w:proofErr w:type="spellEnd"/>
      <w:r w:rsidRPr="00D369B7">
        <w:rPr>
          <w:rFonts w:ascii="Times New Roman" w:eastAsia="Times New Roman" w:hAnsi="Times New Roman" w:cs="Times New Roman"/>
          <w:sz w:val="24"/>
          <w:szCs w:val="24"/>
        </w:rPr>
        <w:t xml:space="preserve"> ticks</w:t>
      </w:r>
    </w:p>
    <w:p w:rsidR="00D369B7" w:rsidRPr="00D369B7" w:rsidRDefault="00D369B7" w:rsidP="00D369B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Fever, chills, muscle aches; can lead to severe illness.</w:t>
      </w:r>
    </w:p>
    <w:p w:rsidR="00D369B7" w:rsidRPr="00D369B7" w:rsidRDefault="00D369B7" w:rsidP="00D369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69B7">
        <w:rPr>
          <w:rFonts w:ascii="Times New Roman" w:eastAsia="Times New Roman" w:hAnsi="Times New Roman" w:cs="Times New Roman"/>
          <w:b/>
          <w:bCs/>
          <w:sz w:val="27"/>
          <w:szCs w:val="27"/>
        </w:rPr>
        <w:t>3. Protozoan Infections</w:t>
      </w:r>
    </w:p>
    <w:p w:rsidR="00D369B7" w:rsidRPr="00D369B7" w:rsidRDefault="00D369B7" w:rsidP="00D369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Malaria</w:t>
      </w:r>
    </w:p>
    <w:p w:rsidR="00D369B7" w:rsidRPr="00D369B7" w:rsidRDefault="00D369B7" w:rsidP="00D36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Anopheles mosquitoes</w:t>
      </w:r>
    </w:p>
    <w:p w:rsidR="00D369B7" w:rsidRPr="00D369B7" w:rsidRDefault="00D369B7" w:rsidP="00D36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Fever, chills, sweating; can be life-threatening.</w:t>
      </w:r>
    </w:p>
    <w:p w:rsidR="00D369B7" w:rsidRPr="00D369B7" w:rsidRDefault="00D369B7" w:rsidP="00D369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Leishmaniasis</w:t>
      </w:r>
      <w:proofErr w:type="spellEnd"/>
    </w:p>
    <w:p w:rsidR="00D369B7" w:rsidRPr="00D369B7" w:rsidRDefault="00D369B7" w:rsidP="00D36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Sandflies</w:t>
      </w:r>
    </w:p>
    <w:p w:rsidR="00D369B7" w:rsidRDefault="00D369B7" w:rsidP="00D369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9B7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D369B7">
        <w:rPr>
          <w:rFonts w:ascii="Times New Roman" w:eastAsia="Times New Roman" w:hAnsi="Times New Roman" w:cs="Times New Roman"/>
          <w:sz w:val="24"/>
          <w:szCs w:val="24"/>
        </w:rPr>
        <w:t>: Skin lesions, or visceral disease affecting internal organs</w:t>
      </w:r>
    </w:p>
    <w:p w:rsidR="00ED5D02" w:rsidRPr="00ED5D02" w:rsidRDefault="00ED5D02" w:rsidP="00ED5D02">
      <w:pPr>
        <w:pStyle w:val="ListParagraph"/>
        <w:tabs>
          <w:tab w:val="left" w:pos="945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ED5D02">
        <w:rPr>
          <w:rFonts w:asciiTheme="majorBidi" w:hAnsiTheme="majorBidi" w:cstheme="majorBidi"/>
          <w:b/>
          <w:bCs/>
          <w:sz w:val="32"/>
          <w:szCs w:val="32"/>
        </w:rPr>
        <w:t>Sing and symptoms Arthropod borne infection</w:t>
      </w:r>
    </w:p>
    <w:p w:rsidR="00ED5D02" w:rsidRPr="00ED5D02" w:rsidRDefault="00ED5D02" w:rsidP="00ED5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The signs and symptoms of arthropod-borne infections can vary widely depending on the specific disease, the pathogen involved, and the individual’s health. Here are common presentations for several key arthropod-borne infections: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1. Dengue Fever</w:t>
      </w:r>
    </w:p>
    <w:p w:rsidR="00ED5D02" w:rsidRPr="00ED5D02" w:rsidRDefault="00ED5D02" w:rsidP="00ED5D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High fever</w:t>
      </w:r>
    </w:p>
    <w:p w:rsidR="00ED5D02" w:rsidRPr="00ED5D02" w:rsidRDefault="00ED5D02" w:rsidP="00ED5D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Severe headache</w:t>
      </w:r>
    </w:p>
    <w:p w:rsidR="00ED5D02" w:rsidRPr="00ED5D02" w:rsidRDefault="00ED5D02" w:rsidP="00ED5D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Joint and muscle pain</w:t>
      </w:r>
    </w:p>
    <w:p w:rsidR="00ED5D02" w:rsidRPr="00ED5D02" w:rsidRDefault="00ED5D02" w:rsidP="00ED5D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Rash</w:t>
      </w:r>
    </w:p>
    <w:p w:rsidR="00ED5D02" w:rsidRPr="00ED5D02" w:rsidRDefault="00ED5D02" w:rsidP="00ED5D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Nausea and vomiting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Zika</w:t>
      </w:r>
      <w:proofErr w:type="spellEnd"/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Virus</w:t>
      </w:r>
    </w:p>
    <w:p w:rsidR="00ED5D02" w:rsidRPr="00ED5D02" w:rsidRDefault="00ED5D02" w:rsidP="00ED5D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lastRenderedPageBreak/>
        <w:t>Mild fever</w:t>
      </w:r>
    </w:p>
    <w:p w:rsidR="00ED5D02" w:rsidRPr="00ED5D02" w:rsidRDefault="00ED5D02" w:rsidP="00ED5D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Rash</w:t>
      </w:r>
    </w:p>
    <w:p w:rsidR="00ED5D02" w:rsidRPr="00ED5D02" w:rsidRDefault="00ED5D02" w:rsidP="00ED5D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Conjunctivitis (red eyes)</w:t>
      </w:r>
    </w:p>
    <w:p w:rsidR="00ED5D02" w:rsidRPr="00ED5D02" w:rsidRDefault="00ED5D02" w:rsidP="00ED5D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Joint pain</w:t>
      </w:r>
    </w:p>
    <w:p w:rsidR="00ED5D02" w:rsidRPr="00ED5D02" w:rsidRDefault="00ED5D02" w:rsidP="00ED5D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Muscle pain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3. West Nile Virus</w:t>
      </w:r>
    </w:p>
    <w:p w:rsidR="00ED5D02" w:rsidRPr="00ED5D02" w:rsidRDefault="00ED5D02" w:rsidP="00ED5D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Often asymptomatic</w:t>
      </w:r>
    </w:p>
    <w:p w:rsidR="00ED5D02" w:rsidRPr="00ED5D02" w:rsidRDefault="00ED5D02" w:rsidP="00ED5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Fever</w:t>
      </w:r>
    </w:p>
    <w:p w:rsidR="00ED5D02" w:rsidRPr="00ED5D02" w:rsidRDefault="00ED5D02" w:rsidP="00ED5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Headache</w:t>
      </w:r>
    </w:p>
    <w:p w:rsidR="00ED5D02" w:rsidRPr="00ED5D02" w:rsidRDefault="00ED5D02" w:rsidP="00ED5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Body aches</w:t>
      </w:r>
    </w:p>
    <w:p w:rsidR="00ED5D02" w:rsidRPr="00ED5D02" w:rsidRDefault="00ED5D02" w:rsidP="00ED5D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Neurological symptoms (in severe cases), such as confusion or paralysis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4. Chikungunya</w:t>
      </w:r>
    </w:p>
    <w:p w:rsidR="00ED5D02" w:rsidRPr="00ED5D02" w:rsidRDefault="00ED5D02" w:rsidP="00ED5D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Sudden high fever</w:t>
      </w:r>
    </w:p>
    <w:p w:rsidR="00ED5D02" w:rsidRPr="00ED5D02" w:rsidRDefault="00ED5D02" w:rsidP="00ED5D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Severe joint pain (often debilitating)</w:t>
      </w:r>
    </w:p>
    <w:p w:rsidR="00ED5D02" w:rsidRPr="00ED5D02" w:rsidRDefault="00ED5D02" w:rsidP="00ED5D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Muscle pain</w:t>
      </w:r>
    </w:p>
    <w:p w:rsidR="00ED5D02" w:rsidRPr="00ED5D02" w:rsidRDefault="00ED5D02" w:rsidP="00ED5D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Rash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5. Yellow Fever</w:t>
      </w:r>
    </w:p>
    <w:p w:rsidR="00ED5D02" w:rsidRPr="00ED5D02" w:rsidRDefault="00ED5D02" w:rsidP="00ED5D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Fever</w:t>
      </w:r>
    </w:p>
    <w:p w:rsidR="00ED5D02" w:rsidRPr="00ED5D02" w:rsidRDefault="00ED5D02" w:rsidP="00ED5D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Chills</w:t>
      </w:r>
    </w:p>
    <w:p w:rsidR="00ED5D02" w:rsidRPr="00ED5D02" w:rsidRDefault="00ED5D02" w:rsidP="00ED5D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Loss of appetite</w:t>
      </w:r>
    </w:p>
    <w:p w:rsidR="00ED5D02" w:rsidRPr="00ED5D02" w:rsidRDefault="00ED5D02" w:rsidP="00ED5D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Nausea and vomiting</w:t>
      </w:r>
    </w:p>
    <w:p w:rsidR="00ED5D02" w:rsidRPr="00ED5D02" w:rsidRDefault="00ED5D02" w:rsidP="00ED5D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Jaundice (in severe cases)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6. Japanese Encephalitis</w:t>
      </w:r>
    </w:p>
    <w:p w:rsidR="00ED5D02" w:rsidRPr="00ED5D02" w:rsidRDefault="00ED5D02" w:rsidP="00ED5D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Fever</w:t>
      </w:r>
    </w:p>
    <w:p w:rsidR="00ED5D02" w:rsidRPr="00ED5D02" w:rsidRDefault="00ED5D02" w:rsidP="00ED5D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Headache</w:t>
      </w:r>
    </w:p>
    <w:p w:rsidR="00ED5D02" w:rsidRPr="00ED5D02" w:rsidRDefault="00ED5D02" w:rsidP="00ED5D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Vomiting</w:t>
      </w:r>
    </w:p>
    <w:p w:rsidR="00ED5D02" w:rsidRPr="00ED5D02" w:rsidRDefault="00ED5D02" w:rsidP="00ED5D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Confusion</w:t>
      </w:r>
    </w:p>
    <w:p w:rsidR="00ED5D02" w:rsidRPr="00ED5D02" w:rsidRDefault="00ED5D02" w:rsidP="00ED5D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Neurological symptoms (in severe cases)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7. Lyme Disease</w:t>
      </w:r>
    </w:p>
    <w:p w:rsidR="00ED5D02" w:rsidRPr="00ED5D02" w:rsidRDefault="00ED5D02" w:rsidP="00ED5D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Fever</w:t>
      </w:r>
    </w:p>
    <w:p w:rsidR="00ED5D02" w:rsidRPr="00ED5D02" w:rsidRDefault="00ED5D02" w:rsidP="00ED5D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Fatigue</w:t>
      </w:r>
    </w:p>
    <w:p w:rsidR="00ED5D02" w:rsidRPr="00ED5D02" w:rsidRDefault="00ED5D02" w:rsidP="00ED5D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Headache</w:t>
      </w:r>
    </w:p>
    <w:p w:rsidR="00ED5D02" w:rsidRPr="00ED5D02" w:rsidRDefault="00ED5D02" w:rsidP="00ED5D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Circular rash (erythema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migrans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Rocky Mountain Spotted Fever</w:t>
      </w:r>
    </w:p>
    <w:p w:rsidR="00ED5D02" w:rsidRPr="00ED5D02" w:rsidRDefault="00ED5D02" w:rsidP="00ED5D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Fever</w:t>
      </w:r>
    </w:p>
    <w:p w:rsidR="00ED5D02" w:rsidRPr="00ED5D02" w:rsidRDefault="00ED5D02" w:rsidP="00ED5D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Rash (often begins at wrists and ankles)</w:t>
      </w:r>
    </w:p>
    <w:p w:rsidR="00ED5D02" w:rsidRPr="00ED5D02" w:rsidRDefault="00ED5D02" w:rsidP="00ED5D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Headache</w:t>
      </w:r>
    </w:p>
    <w:p w:rsidR="00ED5D02" w:rsidRPr="00ED5D02" w:rsidRDefault="00ED5D02" w:rsidP="00ED5D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Muscle pain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9. Malaria</w:t>
      </w:r>
    </w:p>
    <w:p w:rsidR="00ED5D02" w:rsidRPr="00ED5D02" w:rsidRDefault="00ED5D02" w:rsidP="00ED5D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Symptoms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D5D02" w:rsidRPr="00ED5D02" w:rsidRDefault="00ED5D02" w:rsidP="00ED5D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Fever</w:t>
      </w:r>
    </w:p>
    <w:p w:rsidR="00ED5D02" w:rsidRPr="00ED5D02" w:rsidRDefault="00ED5D02" w:rsidP="00ED5D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Chills</w:t>
      </w:r>
    </w:p>
    <w:p w:rsidR="00ED5D02" w:rsidRPr="00ED5D02" w:rsidRDefault="00ED5D02" w:rsidP="00ED5D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Sweating</w:t>
      </w:r>
    </w:p>
    <w:p w:rsidR="00ED5D02" w:rsidRPr="00ED5D02" w:rsidRDefault="00ED5D02" w:rsidP="00ED5D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Headache</w:t>
      </w:r>
    </w:p>
    <w:p w:rsidR="00ED5D02" w:rsidRPr="00ED5D02" w:rsidRDefault="00ED5D02" w:rsidP="00ED5D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Fatigue</w:t>
      </w:r>
    </w:p>
    <w:p w:rsidR="00D369B7" w:rsidRPr="00ED5D02" w:rsidRDefault="00ED5D02" w:rsidP="00D369B7">
      <w:pPr>
        <w:tabs>
          <w:tab w:val="left" w:pos="945"/>
        </w:tabs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ED5D02">
        <w:rPr>
          <w:rFonts w:asciiTheme="majorBidi" w:hAnsiTheme="majorBidi" w:cstheme="majorBidi"/>
          <w:b/>
          <w:bCs/>
          <w:sz w:val="28"/>
          <w:szCs w:val="28"/>
        </w:rPr>
        <w:t>Common Arthropod-Borne Infections</w:t>
      </w:r>
    </w:p>
    <w:p w:rsidR="00ED5D02" w:rsidRPr="00ED5D02" w:rsidRDefault="00ED5D02" w:rsidP="00ED5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Here are some of the most prevalent arthropod-borne infections, including their causative agents and vectors: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1. Dengue Fever</w:t>
      </w:r>
    </w:p>
    <w:p w:rsidR="00ED5D02" w:rsidRPr="00ED5D02" w:rsidRDefault="00ED5D02" w:rsidP="00ED5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Dengue virus (four serotypes)</w:t>
      </w:r>
    </w:p>
    <w:p w:rsidR="00ED5D02" w:rsidRPr="00ED5D02" w:rsidRDefault="00ED5D02" w:rsidP="00ED5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mosquitoes (primarily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aegypti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5D02" w:rsidRPr="00ED5D02" w:rsidRDefault="00ED5D02" w:rsidP="00ED5D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Tropical and subtropical areas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Zika</w:t>
      </w:r>
      <w:proofErr w:type="spellEnd"/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Virus</w:t>
      </w:r>
    </w:p>
    <w:p w:rsidR="00ED5D02" w:rsidRPr="00ED5D02" w:rsidRDefault="00ED5D02" w:rsidP="00ED5D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Zika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virus</w:t>
      </w:r>
    </w:p>
    <w:p w:rsidR="00ED5D02" w:rsidRPr="00ED5D02" w:rsidRDefault="00ED5D02" w:rsidP="00ED5D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mosquitoes (especially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aegypti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5D02" w:rsidRPr="00ED5D02" w:rsidRDefault="00ED5D02" w:rsidP="00ED5D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Tropical and subtropical regions; outbreaks have occurred globally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3. West Nile Virus</w:t>
      </w:r>
    </w:p>
    <w:p w:rsidR="00ED5D02" w:rsidRPr="00ED5D02" w:rsidRDefault="00ED5D02" w:rsidP="00ED5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West Nile virus</w:t>
      </w:r>
    </w:p>
    <w:p w:rsidR="00ED5D02" w:rsidRPr="00ED5D02" w:rsidRDefault="00ED5D02" w:rsidP="00ED5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Culex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ED5D02" w:rsidRPr="00ED5D02" w:rsidRDefault="00ED5D02" w:rsidP="00ED5D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North America, Europe, Africa, Asia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4. Chikungunya</w:t>
      </w:r>
    </w:p>
    <w:p w:rsidR="00ED5D02" w:rsidRPr="00ED5D02" w:rsidRDefault="00ED5D02" w:rsidP="00ED5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Chikungunya virus</w:t>
      </w:r>
    </w:p>
    <w:p w:rsidR="00ED5D02" w:rsidRPr="00ED5D02" w:rsidRDefault="00ED5D02" w:rsidP="00ED5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mosquitoes (primarily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aegypti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albopictus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5D02" w:rsidRPr="00ED5D02" w:rsidRDefault="00ED5D02" w:rsidP="00ED5D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Tropical and subtropical areas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5. Yellow Fever</w:t>
      </w:r>
    </w:p>
    <w:p w:rsidR="00ED5D02" w:rsidRPr="00ED5D02" w:rsidRDefault="00ED5D02" w:rsidP="00ED5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Yellow fever virus</w:t>
      </w:r>
    </w:p>
    <w:p w:rsidR="00ED5D02" w:rsidRPr="00ED5D02" w:rsidRDefault="00ED5D02" w:rsidP="00ED5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Aedes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Haemagogus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ED5D02" w:rsidRPr="00ED5D02" w:rsidRDefault="00ED5D02" w:rsidP="00ED5D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Tropical areas of Africa and South America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6. Japanese Encephalitis</w:t>
      </w:r>
    </w:p>
    <w:p w:rsidR="00ED5D02" w:rsidRPr="00ED5D02" w:rsidRDefault="00ED5D02" w:rsidP="00ED5D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Japanese encephalitis virus</w:t>
      </w:r>
    </w:p>
    <w:p w:rsidR="00ED5D02" w:rsidRPr="00ED5D02" w:rsidRDefault="00ED5D02" w:rsidP="00ED5D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Culex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mosquitoes</w:t>
      </w:r>
    </w:p>
    <w:p w:rsidR="00ED5D02" w:rsidRPr="00ED5D02" w:rsidRDefault="00ED5D02" w:rsidP="00ED5D0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Asia and the western Pacific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7. Lyme Disease</w:t>
      </w:r>
    </w:p>
    <w:p w:rsidR="00ED5D02" w:rsidRPr="00ED5D02" w:rsidRDefault="00ED5D02" w:rsidP="00ED5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Borrelia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burgdorferi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(bacteria)</w:t>
      </w:r>
    </w:p>
    <w:p w:rsidR="00ED5D02" w:rsidRPr="00ED5D02" w:rsidRDefault="00ED5D02" w:rsidP="00ED5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Ixodes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ticks (deer ticks)</w:t>
      </w:r>
    </w:p>
    <w:p w:rsidR="00ED5D02" w:rsidRPr="00ED5D02" w:rsidRDefault="00ED5D02" w:rsidP="00ED5D0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North America, Europe, Asia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8. Rocky Mountain Spotted Fever</w:t>
      </w:r>
    </w:p>
    <w:p w:rsidR="00ED5D02" w:rsidRPr="00ED5D02" w:rsidRDefault="00ED5D02" w:rsidP="00ED5D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Rickettsia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rickettsii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(bacteria)</w:t>
      </w:r>
    </w:p>
    <w:p w:rsidR="00ED5D02" w:rsidRPr="00ED5D02" w:rsidRDefault="00ED5D02" w:rsidP="00ED5D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Dermacentor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ticks</w:t>
      </w:r>
    </w:p>
    <w:p w:rsidR="00ED5D02" w:rsidRPr="00ED5D02" w:rsidRDefault="00ED5D02" w:rsidP="00ED5D0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North America, especially in wooded areas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9. Malaria</w:t>
      </w:r>
    </w:p>
    <w:p w:rsidR="00ED5D02" w:rsidRPr="00ED5D02" w:rsidRDefault="00ED5D02" w:rsidP="00ED5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Causative Agent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Plasmodium species (protozoan)</w:t>
      </w:r>
    </w:p>
    <w:p w:rsidR="00ED5D02" w:rsidRPr="00ED5D02" w:rsidRDefault="00ED5D02" w:rsidP="00ED5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Anopheles mosquitoes</w:t>
      </w:r>
    </w:p>
    <w:p w:rsidR="00ED5D02" w:rsidRDefault="00ED5D02" w:rsidP="00ED5D0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 Sub-Saharan Africa, parts of Asia and South America</w:t>
      </w:r>
    </w:p>
    <w:p w:rsidR="00A5320C" w:rsidRDefault="00A5320C" w:rsidP="00A5320C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5D02" w:rsidRPr="00A5320C" w:rsidRDefault="00A5320C" w:rsidP="00A532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5320C">
        <w:rPr>
          <w:rFonts w:ascii="Times New Roman" w:eastAsia="Times New Roman" w:hAnsi="Times New Roman" w:cs="Times New Roman"/>
          <w:b/>
          <w:bCs/>
          <w:sz w:val="28"/>
          <w:szCs w:val="28"/>
        </w:rPr>
        <w:t>prevention and control of arthropod-borne infections</w:t>
      </w:r>
    </w:p>
    <w:p w:rsidR="00ED5D02" w:rsidRPr="00ED5D02" w:rsidRDefault="00ED5D02" w:rsidP="00ED5D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Effective prevention and control of arthropod-borne infections involve a combination of strategies aimed at reducing vector populations, minimizing human exposure, and implementing vaccination where available. Here are key measures: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1. Vector Control</w:t>
      </w:r>
    </w:p>
    <w:p w:rsidR="00ED5D02" w:rsidRPr="00ED5D02" w:rsidRDefault="00ED5D02" w:rsidP="00ED5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Management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Eliminate standing water (breeding sites for mosquitoes).</w:t>
      </w:r>
    </w:p>
    <w:p w:rsidR="00ED5D02" w:rsidRPr="00ED5D02" w:rsidRDefault="00ED5D02" w:rsidP="00ED5D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Maintain clean surroundings and dispose of waste properly.</w:t>
      </w:r>
    </w:p>
    <w:p w:rsidR="00ED5D02" w:rsidRPr="00ED5D02" w:rsidRDefault="00ED5D02" w:rsidP="00ED5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Insecticides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larvicides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in water bodies.</w:t>
      </w:r>
    </w:p>
    <w:p w:rsidR="00ED5D02" w:rsidRPr="00ED5D02" w:rsidRDefault="00ED5D02" w:rsidP="00ED5D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Spraying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adulticides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 in areas with high mosquito populations.</w:t>
      </w:r>
    </w:p>
    <w:p w:rsidR="00ED5D02" w:rsidRPr="00ED5D02" w:rsidRDefault="00ED5D02" w:rsidP="00ED5D0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Biological Control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Introduce natural predators of mosquito larvae (e.g., fish that eat larvae).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2. Personal Protection</w:t>
      </w:r>
    </w:p>
    <w:p w:rsidR="00ED5D02" w:rsidRPr="00ED5D02" w:rsidRDefault="00ED5D02" w:rsidP="00ED5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Insect Repellents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 xml:space="preserve">Apply repellents containing DEET, </w:t>
      </w:r>
      <w:proofErr w:type="spellStart"/>
      <w:r w:rsidRPr="00ED5D02">
        <w:rPr>
          <w:rFonts w:ascii="Times New Roman" w:eastAsia="Times New Roman" w:hAnsi="Times New Roman" w:cs="Times New Roman"/>
          <w:sz w:val="24"/>
          <w:szCs w:val="24"/>
        </w:rPr>
        <w:t>picaridin</w:t>
      </w:r>
      <w:proofErr w:type="spellEnd"/>
      <w:r w:rsidRPr="00ED5D02">
        <w:rPr>
          <w:rFonts w:ascii="Times New Roman" w:eastAsia="Times New Roman" w:hAnsi="Times New Roman" w:cs="Times New Roman"/>
          <w:sz w:val="24"/>
          <w:szCs w:val="24"/>
        </w:rPr>
        <w:t>, or oil of lemon eucalyptus on exposed skin.</w:t>
      </w:r>
    </w:p>
    <w:p w:rsidR="00ED5D02" w:rsidRPr="00ED5D02" w:rsidRDefault="00ED5D02" w:rsidP="00ED5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Protective Clothing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Wear long-sleeved shirts, long pants, socks, and shoes, especially in endemic areas.</w:t>
      </w:r>
    </w:p>
    <w:p w:rsidR="00ED5D02" w:rsidRPr="00ED5D02" w:rsidRDefault="00ED5D02" w:rsidP="00ED5D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Bed Nets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Use insecticide-treated bed nets (ITNs) while sleeping to protect against nighttime mosquito bites.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3. Public Health Initiatives</w:t>
      </w:r>
    </w:p>
    <w:p w:rsidR="00ED5D02" w:rsidRPr="00ED5D02" w:rsidRDefault="00ED5D02" w:rsidP="00ED5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and Awareness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Inform communities about the risks of arthropod-borne infections and prevention strategies.</w:t>
      </w:r>
    </w:p>
    <w:p w:rsidR="00ED5D02" w:rsidRPr="00ED5D02" w:rsidRDefault="00ED5D02" w:rsidP="00ED5D0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Vaccination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Vaccines available for certain diseases (e.g., yellow fever, Japanese encephalitis) should be administered where recommended.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4. Monitoring and Surveillance</w:t>
      </w:r>
    </w:p>
    <w:p w:rsidR="00ED5D02" w:rsidRPr="00ED5D02" w:rsidRDefault="00ED5D02" w:rsidP="00ED5D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Vector Surveillance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Monitor mosquito populations and disease transmission to identify outbreaks early.</w:t>
      </w:r>
    </w:p>
    <w:p w:rsidR="00ED5D02" w:rsidRPr="00ED5D02" w:rsidRDefault="00ED5D02" w:rsidP="00ED5D0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Disease Surveillance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Track human cases to enable timely public health responses.</w:t>
      </w:r>
    </w:p>
    <w:p w:rsidR="00ED5D02" w:rsidRPr="00ED5D02" w:rsidRDefault="00ED5D02" w:rsidP="00ED5D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5D02">
        <w:rPr>
          <w:rFonts w:ascii="Times New Roman" w:eastAsia="Times New Roman" w:hAnsi="Times New Roman" w:cs="Times New Roman"/>
          <w:b/>
          <w:bCs/>
          <w:sz w:val="27"/>
          <w:szCs w:val="27"/>
        </w:rPr>
        <w:t>5. Travel Precautions</w:t>
      </w:r>
    </w:p>
    <w:p w:rsidR="00ED5D02" w:rsidRPr="00ED5D02" w:rsidRDefault="00ED5D02" w:rsidP="00ED5D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Travel Advisories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Pr="00ED5D02" w:rsidRDefault="00ED5D02" w:rsidP="00ED5D0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Stay informed about outbreaks in areas you plan to visit.</w:t>
      </w:r>
    </w:p>
    <w:p w:rsidR="00ED5D02" w:rsidRPr="00ED5D02" w:rsidRDefault="00ED5D02" w:rsidP="00ED5D0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b/>
          <w:bCs/>
          <w:sz w:val="24"/>
          <w:szCs w:val="24"/>
        </w:rPr>
        <w:t>Pre-Travel Vaccination</w:t>
      </w:r>
      <w:r w:rsidRPr="00ED5D0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5D02" w:rsidRDefault="00ED5D02" w:rsidP="00ED5D0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5D02">
        <w:rPr>
          <w:rFonts w:ascii="Times New Roman" w:eastAsia="Times New Roman" w:hAnsi="Times New Roman" w:cs="Times New Roman"/>
          <w:sz w:val="24"/>
          <w:szCs w:val="24"/>
        </w:rPr>
        <w:t>Get vaccinated against diseases like yellow fever if traveling to endemic areas.</w:t>
      </w:r>
    </w:p>
    <w:p w:rsidR="00A5320C" w:rsidRDefault="00A5320C" w:rsidP="00A5320C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Diagnosis </w:t>
      </w:r>
      <w:r w:rsidRPr="00246A4A">
        <w:rPr>
          <w:rFonts w:asciiTheme="majorBidi" w:hAnsiTheme="majorBidi" w:cstheme="majorBidi"/>
          <w:sz w:val="32"/>
          <w:szCs w:val="32"/>
        </w:rPr>
        <w:t>Arthropod borne infection</w:t>
      </w:r>
    </w:p>
    <w:p w:rsidR="00A5320C" w:rsidRPr="00A5320C" w:rsidRDefault="00A5320C" w:rsidP="00A5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Diagnosing arthropod-borne infections involves a combination of clinical evaluation, patient history, and laboratory testing. Here are key aspects of the diagnostic process: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1. Clinical Evaluation</w:t>
      </w:r>
    </w:p>
    <w:p w:rsidR="00A5320C" w:rsidRPr="00A5320C" w:rsidRDefault="00A5320C" w:rsidP="00A5320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Symptoms Assessment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320C" w:rsidRPr="00A5320C" w:rsidRDefault="00A5320C" w:rsidP="00A5320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Review of symptoms such as fever, rash, joint pain, and neurological signs.</w:t>
      </w:r>
    </w:p>
    <w:p w:rsidR="00A5320C" w:rsidRPr="00A5320C" w:rsidRDefault="00A5320C" w:rsidP="00A5320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Patient History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320C" w:rsidRPr="00A5320C" w:rsidRDefault="00A5320C" w:rsidP="00A5320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Travel history to endemic areas.</w:t>
      </w:r>
    </w:p>
    <w:p w:rsidR="00A5320C" w:rsidRPr="00A5320C" w:rsidRDefault="00A5320C" w:rsidP="00A5320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Exposure to vectors (e.g., mosquito or tick bites).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2. Laboratory Testing</w:t>
      </w:r>
    </w:p>
    <w:p w:rsidR="00A5320C" w:rsidRPr="00A5320C" w:rsidRDefault="00A5320C" w:rsidP="00A532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Serological Tests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320C" w:rsidRPr="00A5320C" w:rsidRDefault="00A5320C" w:rsidP="00A5320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Detect antibodies against specific viruses or bacteria (e.g., ELISA tests for dengue, </w:t>
      </w:r>
      <w:proofErr w:type="spellStart"/>
      <w:r w:rsidRPr="00A5320C">
        <w:rPr>
          <w:rFonts w:ascii="Times New Roman" w:eastAsia="Times New Roman" w:hAnsi="Times New Roman" w:cs="Times New Roman"/>
          <w:sz w:val="24"/>
          <w:szCs w:val="24"/>
        </w:rPr>
        <w:t>Zika</w:t>
      </w:r>
      <w:proofErr w:type="spellEnd"/>
      <w:r w:rsidRPr="00A5320C">
        <w:rPr>
          <w:rFonts w:ascii="Times New Roman" w:eastAsia="Times New Roman" w:hAnsi="Times New Roman" w:cs="Times New Roman"/>
          <w:sz w:val="24"/>
          <w:szCs w:val="24"/>
        </w:rPr>
        <w:t>, and West Nile viruses).</w:t>
      </w:r>
    </w:p>
    <w:p w:rsidR="00A5320C" w:rsidRPr="00A5320C" w:rsidRDefault="00A5320C" w:rsidP="00A532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Molecular Tests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320C" w:rsidRPr="00A5320C" w:rsidRDefault="00A5320C" w:rsidP="00A5320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lastRenderedPageBreak/>
        <w:t>PCR (Polymerase Chain Reaction) tests to identify viral or bacterial DNA/RNA in blood or tissue samples.</w:t>
      </w:r>
    </w:p>
    <w:p w:rsidR="00A5320C" w:rsidRPr="00A5320C" w:rsidRDefault="00A5320C" w:rsidP="00A532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Blood Smears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320C" w:rsidRPr="00A5320C" w:rsidRDefault="00A5320C" w:rsidP="00A5320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Microscopic examination of blood samples for parasites (e.g., malaria).</w:t>
      </w:r>
    </w:p>
    <w:p w:rsidR="00A5320C" w:rsidRPr="00A5320C" w:rsidRDefault="00A5320C" w:rsidP="00A5320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Culture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320C" w:rsidRPr="00A5320C" w:rsidRDefault="00A5320C" w:rsidP="00A5320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Isolation of pathogens from blood or tissue samples, though this is less common for many arboviruses.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3. Imaging Studies</w:t>
      </w:r>
    </w:p>
    <w:p w:rsidR="00A5320C" w:rsidRPr="00A5320C" w:rsidRDefault="00A5320C" w:rsidP="00A5320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CT or MRI Scans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5320C" w:rsidRPr="00A5320C" w:rsidRDefault="00A5320C" w:rsidP="00A5320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May be used in cases with neurological symptoms to assess brain involvement (e.g., in Japanese encephalitis).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4. Differential Diagnosis</w:t>
      </w:r>
    </w:p>
    <w:p w:rsidR="00A5320C" w:rsidRPr="00A5320C" w:rsidRDefault="00A5320C" w:rsidP="00A5320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Consideration of other diseases with similar symptoms (e.g., influenza, other viral infections) to rule out non-</w:t>
      </w:r>
      <w:proofErr w:type="spellStart"/>
      <w:r w:rsidRPr="00A5320C">
        <w:rPr>
          <w:rFonts w:ascii="Times New Roman" w:eastAsia="Times New Roman" w:hAnsi="Times New Roman" w:cs="Times New Roman"/>
          <w:sz w:val="24"/>
          <w:szCs w:val="24"/>
        </w:rPr>
        <w:t>arboviral</w:t>
      </w:r>
      <w:proofErr w:type="spellEnd"/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 causes</w:t>
      </w:r>
    </w:p>
    <w:p w:rsidR="00A5320C" w:rsidRDefault="00A5320C" w:rsidP="00A5320C">
      <w:pPr>
        <w:pStyle w:val="ListParagraph"/>
        <w:tabs>
          <w:tab w:val="left" w:pos="945"/>
        </w:tabs>
        <w:rPr>
          <w:rFonts w:asciiTheme="majorBidi" w:hAnsiTheme="majorBidi" w:cstheme="majorBidi"/>
          <w:sz w:val="24"/>
          <w:szCs w:val="24"/>
        </w:rPr>
      </w:pPr>
    </w:p>
    <w:p w:rsidR="00A5320C" w:rsidRDefault="00A5320C" w:rsidP="00A5320C">
      <w:pPr>
        <w:pStyle w:val="ListParagraph"/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Treatment </w:t>
      </w:r>
      <w:r w:rsidRPr="00246A4A">
        <w:rPr>
          <w:rFonts w:asciiTheme="majorBidi" w:hAnsiTheme="majorBidi" w:cstheme="majorBidi"/>
          <w:sz w:val="32"/>
          <w:szCs w:val="32"/>
        </w:rPr>
        <w:t>Arthropod borne infection</w:t>
      </w:r>
    </w:p>
    <w:p w:rsidR="00A5320C" w:rsidRPr="00A5320C" w:rsidRDefault="00A5320C" w:rsidP="00A5320C">
      <w:pPr>
        <w:pStyle w:val="ListParagraph"/>
        <w:tabs>
          <w:tab w:val="left" w:pos="945"/>
        </w:tabs>
        <w:rPr>
          <w:rFonts w:asciiTheme="majorBidi" w:hAnsiTheme="majorBidi" w:cstheme="majorBidi"/>
          <w:sz w:val="24"/>
          <w:szCs w:val="24"/>
        </w:rPr>
      </w:pPr>
    </w:p>
    <w:p w:rsidR="00A5320C" w:rsidRPr="00A5320C" w:rsidRDefault="00A5320C" w:rsidP="00A5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sz w:val="24"/>
          <w:szCs w:val="24"/>
        </w:rPr>
        <w:t>The treatment for arthropod-borne infections varies depending on the specific disease, its severity, and the patient’s overall health. Here are common treatment approaches for several key infections: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1. Dengue Fever</w:t>
      </w:r>
    </w:p>
    <w:p w:rsidR="00A5320C" w:rsidRPr="00A5320C" w:rsidRDefault="00A5320C" w:rsidP="00A5320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Supportive care is essential. </w:t>
      </w:r>
    </w:p>
    <w:p w:rsidR="00A5320C" w:rsidRPr="00A5320C" w:rsidRDefault="00A5320C" w:rsidP="00A5320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Hydration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Oral or intravenous fluids to prevent dehydration.</w:t>
      </w:r>
    </w:p>
    <w:p w:rsidR="00A5320C" w:rsidRPr="00A5320C" w:rsidRDefault="00A5320C" w:rsidP="00A5320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Pain Relief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Acetaminophen (paracetamol) for fever and pain. Avoid NSAIDs like ibuprofen and aspirin due to bleeding risks.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Zika</w:t>
      </w:r>
      <w:proofErr w:type="spellEnd"/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Virus</w:t>
      </w:r>
    </w:p>
    <w:p w:rsidR="00A5320C" w:rsidRPr="00A5320C" w:rsidRDefault="00A5320C" w:rsidP="00A5320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Supportive care. </w:t>
      </w:r>
    </w:p>
    <w:p w:rsidR="00A5320C" w:rsidRPr="00A5320C" w:rsidRDefault="00A5320C" w:rsidP="00A5320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Symptom Management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Rest, hydration, and pain relief with acetaminophen.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3. West Nile Virus</w:t>
      </w:r>
    </w:p>
    <w:p w:rsidR="00A5320C" w:rsidRPr="00A5320C" w:rsidRDefault="00A5320C" w:rsidP="00A5320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Supportive care. </w:t>
      </w:r>
    </w:p>
    <w:p w:rsidR="00A5320C" w:rsidRPr="00A5320C" w:rsidRDefault="00A5320C" w:rsidP="00A5320C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Symptomatic 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Hospitalization may be required for severe neurological symptoms; supportive measures include hydration and pain management.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4. Chikungunya</w:t>
      </w:r>
    </w:p>
    <w:p w:rsidR="00A5320C" w:rsidRPr="00A5320C" w:rsidRDefault="00A5320C" w:rsidP="00A5320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Supportive care. </w:t>
      </w:r>
    </w:p>
    <w:p w:rsidR="00A5320C" w:rsidRPr="00A5320C" w:rsidRDefault="00A5320C" w:rsidP="00A5320C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Pain Relief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Acetaminophen or NSAIDs for fever and joint pain.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Yellow Fever</w:t>
      </w:r>
    </w:p>
    <w:p w:rsidR="00A5320C" w:rsidRPr="00A5320C" w:rsidRDefault="00A5320C" w:rsidP="00A5320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No specific antiviral treatment. </w:t>
      </w:r>
    </w:p>
    <w:p w:rsidR="00A5320C" w:rsidRPr="00A5320C" w:rsidRDefault="00A5320C" w:rsidP="00A5320C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Supportive Care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Focus on hydration and symptomatic relief. Vaccination is key for prevention.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6. Japanese Encephalitis</w:t>
      </w:r>
    </w:p>
    <w:p w:rsidR="00A5320C" w:rsidRPr="00A5320C" w:rsidRDefault="00A5320C" w:rsidP="00A532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No specific antiviral treatment. </w:t>
      </w:r>
    </w:p>
    <w:p w:rsidR="00A5320C" w:rsidRPr="00A5320C" w:rsidRDefault="00A5320C" w:rsidP="00A5320C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Supportive Care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Hospitalization for severe cases, including management of neurological symptoms.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7. Lyme Disease</w:t>
      </w:r>
    </w:p>
    <w:p w:rsidR="00A5320C" w:rsidRPr="00A5320C" w:rsidRDefault="00A5320C" w:rsidP="00A532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Antibiotics. </w:t>
      </w:r>
    </w:p>
    <w:p w:rsidR="00A5320C" w:rsidRPr="00A5320C" w:rsidRDefault="00A5320C" w:rsidP="00A5320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Early Stage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Doxycycline, amoxicillin, or cefuroxime for 10-21 days.</w:t>
      </w:r>
    </w:p>
    <w:p w:rsidR="00A5320C" w:rsidRPr="00A5320C" w:rsidRDefault="00A5320C" w:rsidP="00A5320C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Late Stage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Extended antibiotic courses may be necessary for more severe manifestations.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8. Rocky Mountain Spotted Fever</w:t>
      </w:r>
    </w:p>
    <w:p w:rsidR="00A5320C" w:rsidRPr="00A5320C" w:rsidRDefault="00A5320C" w:rsidP="00A5320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Antibiotics. </w:t>
      </w:r>
    </w:p>
    <w:p w:rsidR="00A5320C" w:rsidRPr="00A5320C" w:rsidRDefault="00A5320C" w:rsidP="00A5320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Doxycycline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>: Initiated as soon as RMSF is suspected, even before laboratory confirmation.</w:t>
      </w:r>
    </w:p>
    <w:p w:rsidR="00A5320C" w:rsidRPr="00A5320C" w:rsidRDefault="00A5320C" w:rsidP="00A532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320C">
        <w:rPr>
          <w:rFonts w:ascii="Times New Roman" w:eastAsia="Times New Roman" w:hAnsi="Times New Roman" w:cs="Times New Roman"/>
          <w:b/>
          <w:bCs/>
          <w:sz w:val="27"/>
          <w:szCs w:val="27"/>
        </w:rPr>
        <w:t>9. Malaria</w:t>
      </w:r>
    </w:p>
    <w:p w:rsidR="00A5320C" w:rsidRPr="00A5320C" w:rsidRDefault="00A5320C" w:rsidP="00A532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Treatment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Antimalarial medications. </w:t>
      </w:r>
    </w:p>
    <w:p w:rsidR="00A5320C" w:rsidRPr="00A5320C" w:rsidRDefault="00A5320C" w:rsidP="00A532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Plasmodium falciparum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5320C">
        <w:rPr>
          <w:rFonts w:ascii="Times New Roman" w:eastAsia="Times New Roman" w:hAnsi="Times New Roman" w:cs="Times New Roman"/>
          <w:sz w:val="24"/>
          <w:szCs w:val="24"/>
        </w:rPr>
        <w:t>Artemisinin</w:t>
      </w:r>
      <w:proofErr w:type="spellEnd"/>
      <w:r w:rsidRPr="00A5320C">
        <w:rPr>
          <w:rFonts w:ascii="Times New Roman" w:eastAsia="Times New Roman" w:hAnsi="Times New Roman" w:cs="Times New Roman"/>
          <w:sz w:val="24"/>
          <w:szCs w:val="24"/>
        </w:rPr>
        <w:t>-based combination therapies (ACTs).</w:t>
      </w:r>
    </w:p>
    <w:p w:rsidR="00A5320C" w:rsidRPr="00A5320C" w:rsidRDefault="00A5320C" w:rsidP="00A532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20C">
        <w:rPr>
          <w:rFonts w:ascii="Times New Roman" w:eastAsia="Times New Roman" w:hAnsi="Times New Roman" w:cs="Times New Roman"/>
          <w:b/>
          <w:bCs/>
          <w:sz w:val="24"/>
          <w:szCs w:val="24"/>
        </w:rPr>
        <w:t>Other species</w:t>
      </w:r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: Chloroquine or other </w:t>
      </w:r>
      <w:proofErr w:type="spellStart"/>
      <w:r w:rsidRPr="00A5320C">
        <w:rPr>
          <w:rFonts w:ascii="Times New Roman" w:eastAsia="Times New Roman" w:hAnsi="Times New Roman" w:cs="Times New Roman"/>
          <w:sz w:val="24"/>
          <w:szCs w:val="24"/>
        </w:rPr>
        <w:t>antimalarials</w:t>
      </w:r>
      <w:proofErr w:type="spellEnd"/>
      <w:r w:rsidRPr="00A5320C">
        <w:rPr>
          <w:rFonts w:ascii="Times New Roman" w:eastAsia="Times New Roman" w:hAnsi="Times New Roman" w:cs="Times New Roman"/>
          <w:sz w:val="24"/>
          <w:szCs w:val="24"/>
        </w:rPr>
        <w:t xml:space="preserve"> depending on resistance patterns</w:t>
      </w:r>
    </w:p>
    <w:p w:rsidR="00A5320C" w:rsidRPr="00ED5D02" w:rsidRDefault="00A5320C" w:rsidP="00A532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9B7" w:rsidRPr="0068246E" w:rsidRDefault="00D369B7" w:rsidP="0068246E">
      <w:pPr>
        <w:tabs>
          <w:tab w:val="left" w:pos="945"/>
        </w:tabs>
        <w:rPr>
          <w:rFonts w:asciiTheme="majorBidi" w:hAnsiTheme="majorBidi" w:cstheme="majorBidi"/>
          <w:sz w:val="32"/>
          <w:szCs w:val="32"/>
        </w:rPr>
      </w:pPr>
    </w:p>
    <w:sectPr w:rsidR="00D369B7" w:rsidRPr="0068246E" w:rsidSect="006824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332" w:rsidRDefault="00F10332" w:rsidP="006A0C8C">
      <w:pPr>
        <w:spacing w:after="0" w:line="240" w:lineRule="auto"/>
      </w:pPr>
      <w:r>
        <w:separator/>
      </w:r>
    </w:p>
  </w:endnote>
  <w:endnote w:type="continuationSeparator" w:id="0">
    <w:p w:rsidR="00F10332" w:rsidRDefault="00F10332" w:rsidP="006A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A000002F" w:usb1="0000200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8C" w:rsidRDefault="006A0C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8C" w:rsidRDefault="006A0C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8C" w:rsidRDefault="006A0C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332" w:rsidRDefault="00F10332" w:rsidP="006A0C8C">
      <w:pPr>
        <w:spacing w:after="0" w:line="240" w:lineRule="auto"/>
      </w:pPr>
      <w:r>
        <w:separator/>
      </w:r>
    </w:p>
  </w:footnote>
  <w:footnote w:type="continuationSeparator" w:id="0">
    <w:p w:rsidR="00F10332" w:rsidRDefault="00F10332" w:rsidP="006A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8C" w:rsidRDefault="00F103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23516" o:spid="_x0000_s2050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8C" w:rsidRDefault="00F103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23517" o:spid="_x0000_s2051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C8C" w:rsidRDefault="00F103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23515" o:spid="_x0000_s2049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4FF4"/>
    <w:multiLevelType w:val="multilevel"/>
    <w:tmpl w:val="FF4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7E2"/>
    <w:multiLevelType w:val="multilevel"/>
    <w:tmpl w:val="F0C6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D28A1"/>
    <w:multiLevelType w:val="hybridMultilevel"/>
    <w:tmpl w:val="C7E0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715DE"/>
    <w:multiLevelType w:val="multilevel"/>
    <w:tmpl w:val="4BF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E1A16"/>
    <w:multiLevelType w:val="multilevel"/>
    <w:tmpl w:val="C476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035A"/>
    <w:multiLevelType w:val="multilevel"/>
    <w:tmpl w:val="8CA8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11508"/>
    <w:multiLevelType w:val="multilevel"/>
    <w:tmpl w:val="137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D3E9D"/>
    <w:multiLevelType w:val="multilevel"/>
    <w:tmpl w:val="9F30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82D46"/>
    <w:multiLevelType w:val="multilevel"/>
    <w:tmpl w:val="0ED6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6304C"/>
    <w:multiLevelType w:val="multilevel"/>
    <w:tmpl w:val="004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31360"/>
    <w:multiLevelType w:val="multilevel"/>
    <w:tmpl w:val="1AC4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000CA"/>
    <w:multiLevelType w:val="multilevel"/>
    <w:tmpl w:val="EAAE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44AA4"/>
    <w:multiLevelType w:val="hybridMultilevel"/>
    <w:tmpl w:val="C7E0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619D3"/>
    <w:multiLevelType w:val="multilevel"/>
    <w:tmpl w:val="E92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24345"/>
    <w:multiLevelType w:val="multilevel"/>
    <w:tmpl w:val="D77A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542F2"/>
    <w:multiLevelType w:val="hybridMultilevel"/>
    <w:tmpl w:val="C7E07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A6600"/>
    <w:multiLevelType w:val="multilevel"/>
    <w:tmpl w:val="D204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133132"/>
    <w:multiLevelType w:val="multilevel"/>
    <w:tmpl w:val="21BA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57F24"/>
    <w:multiLevelType w:val="multilevel"/>
    <w:tmpl w:val="AB82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4453E"/>
    <w:multiLevelType w:val="multilevel"/>
    <w:tmpl w:val="3730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B6CBC"/>
    <w:multiLevelType w:val="multilevel"/>
    <w:tmpl w:val="491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50875"/>
    <w:multiLevelType w:val="multilevel"/>
    <w:tmpl w:val="585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D550E"/>
    <w:multiLevelType w:val="multilevel"/>
    <w:tmpl w:val="983C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441866"/>
    <w:multiLevelType w:val="multilevel"/>
    <w:tmpl w:val="543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42128"/>
    <w:multiLevelType w:val="multilevel"/>
    <w:tmpl w:val="4C26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44317"/>
    <w:multiLevelType w:val="multilevel"/>
    <w:tmpl w:val="FC0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55611"/>
    <w:multiLevelType w:val="multilevel"/>
    <w:tmpl w:val="442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60788"/>
    <w:multiLevelType w:val="multilevel"/>
    <w:tmpl w:val="3E92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5192E"/>
    <w:multiLevelType w:val="multilevel"/>
    <w:tmpl w:val="660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B1168"/>
    <w:multiLevelType w:val="multilevel"/>
    <w:tmpl w:val="0E66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43C42"/>
    <w:multiLevelType w:val="multilevel"/>
    <w:tmpl w:val="EDA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B4377"/>
    <w:multiLevelType w:val="multilevel"/>
    <w:tmpl w:val="E01C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24A8D"/>
    <w:multiLevelType w:val="multilevel"/>
    <w:tmpl w:val="B4AE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F35D1"/>
    <w:multiLevelType w:val="multilevel"/>
    <w:tmpl w:val="AA08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C7C95"/>
    <w:multiLevelType w:val="multilevel"/>
    <w:tmpl w:val="666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91F79"/>
    <w:multiLevelType w:val="multilevel"/>
    <w:tmpl w:val="386C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D262C4"/>
    <w:multiLevelType w:val="multilevel"/>
    <w:tmpl w:val="783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9959EB"/>
    <w:multiLevelType w:val="multilevel"/>
    <w:tmpl w:val="A9E6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0E5002"/>
    <w:multiLevelType w:val="hybridMultilevel"/>
    <w:tmpl w:val="3160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F482C"/>
    <w:multiLevelType w:val="multilevel"/>
    <w:tmpl w:val="F26E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56CAD"/>
    <w:multiLevelType w:val="multilevel"/>
    <w:tmpl w:val="144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C854BE"/>
    <w:multiLevelType w:val="multilevel"/>
    <w:tmpl w:val="94AC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857B9E"/>
    <w:multiLevelType w:val="multilevel"/>
    <w:tmpl w:val="7AB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8"/>
  </w:num>
  <w:num w:numId="3">
    <w:abstractNumId w:val="12"/>
  </w:num>
  <w:num w:numId="4">
    <w:abstractNumId w:val="15"/>
  </w:num>
  <w:num w:numId="5">
    <w:abstractNumId w:val="3"/>
  </w:num>
  <w:num w:numId="6">
    <w:abstractNumId w:val="26"/>
  </w:num>
  <w:num w:numId="7">
    <w:abstractNumId w:val="29"/>
  </w:num>
  <w:num w:numId="8">
    <w:abstractNumId w:val="25"/>
  </w:num>
  <w:num w:numId="9">
    <w:abstractNumId w:val="32"/>
  </w:num>
  <w:num w:numId="10">
    <w:abstractNumId w:val="39"/>
  </w:num>
  <w:num w:numId="11">
    <w:abstractNumId w:val="9"/>
  </w:num>
  <w:num w:numId="12">
    <w:abstractNumId w:val="1"/>
  </w:num>
  <w:num w:numId="13">
    <w:abstractNumId w:val="35"/>
  </w:num>
  <w:num w:numId="14">
    <w:abstractNumId w:val="42"/>
  </w:num>
  <w:num w:numId="15">
    <w:abstractNumId w:val="16"/>
  </w:num>
  <w:num w:numId="16">
    <w:abstractNumId w:val="7"/>
  </w:num>
  <w:num w:numId="17">
    <w:abstractNumId w:val="41"/>
  </w:num>
  <w:num w:numId="18">
    <w:abstractNumId w:val="33"/>
  </w:num>
  <w:num w:numId="19">
    <w:abstractNumId w:val="30"/>
  </w:num>
  <w:num w:numId="20">
    <w:abstractNumId w:val="19"/>
  </w:num>
  <w:num w:numId="21">
    <w:abstractNumId w:val="20"/>
  </w:num>
  <w:num w:numId="22">
    <w:abstractNumId w:val="18"/>
  </w:num>
  <w:num w:numId="23">
    <w:abstractNumId w:val="21"/>
  </w:num>
  <w:num w:numId="24">
    <w:abstractNumId w:val="8"/>
  </w:num>
  <w:num w:numId="25">
    <w:abstractNumId w:val="40"/>
  </w:num>
  <w:num w:numId="26">
    <w:abstractNumId w:val="4"/>
  </w:num>
  <w:num w:numId="27">
    <w:abstractNumId w:val="23"/>
  </w:num>
  <w:num w:numId="28">
    <w:abstractNumId w:val="36"/>
  </w:num>
  <w:num w:numId="29">
    <w:abstractNumId w:val="13"/>
  </w:num>
  <w:num w:numId="30">
    <w:abstractNumId w:val="24"/>
  </w:num>
  <w:num w:numId="31">
    <w:abstractNumId w:val="34"/>
  </w:num>
  <w:num w:numId="32">
    <w:abstractNumId w:val="6"/>
  </w:num>
  <w:num w:numId="33">
    <w:abstractNumId w:val="5"/>
  </w:num>
  <w:num w:numId="34">
    <w:abstractNumId w:val="31"/>
  </w:num>
  <w:num w:numId="35">
    <w:abstractNumId w:val="28"/>
  </w:num>
  <w:num w:numId="36">
    <w:abstractNumId w:val="14"/>
  </w:num>
  <w:num w:numId="37">
    <w:abstractNumId w:val="22"/>
  </w:num>
  <w:num w:numId="38">
    <w:abstractNumId w:val="37"/>
  </w:num>
  <w:num w:numId="39">
    <w:abstractNumId w:val="10"/>
  </w:num>
  <w:num w:numId="40">
    <w:abstractNumId w:val="0"/>
  </w:num>
  <w:num w:numId="41">
    <w:abstractNumId w:val="27"/>
  </w:num>
  <w:num w:numId="42">
    <w:abstractNumId w:val="1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71"/>
    <w:rsid w:val="00246A4A"/>
    <w:rsid w:val="002D74BE"/>
    <w:rsid w:val="003D3B87"/>
    <w:rsid w:val="0068246E"/>
    <w:rsid w:val="006A0C8C"/>
    <w:rsid w:val="00721149"/>
    <w:rsid w:val="00722071"/>
    <w:rsid w:val="00A5320C"/>
    <w:rsid w:val="00B25D66"/>
    <w:rsid w:val="00B950E5"/>
    <w:rsid w:val="00C20EDA"/>
    <w:rsid w:val="00D369B7"/>
    <w:rsid w:val="00ED5D02"/>
    <w:rsid w:val="00F10332"/>
    <w:rsid w:val="00F64CC1"/>
    <w:rsid w:val="00F82CDD"/>
    <w:rsid w:val="00F949E6"/>
    <w:rsid w:val="00F96981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63FF5E2"/>
  <w15:chartTrackingRefBased/>
  <w15:docId w15:val="{4BF9A439-C6C6-40F4-ACE9-36E324A4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36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8C"/>
  </w:style>
  <w:style w:type="paragraph" w:styleId="Footer">
    <w:name w:val="footer"/>
    <w:basedOn w:val="Normal"/>
    <w:link w:val="FooterChar"/>
    <w:uiPriority w:val="99"/>
    <w:unhideWhenUsed/>
    <w:rsid w:val="006A0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8C"/>
  </w:style>
  <w:style w:type="character" w:customStyle="1" w:styleId="Heading3Char">
    <w:name w:val="Heading 3 Char"/>
    <w:basedOn w:val="DefaultParagraphFont"/>
    <w:link w:val="Heading3"/>
    <w:uiPriority w:val="9"/>
    <w:rsid w:val="00D369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Amiin</dc:creator>
  <cp:keywords/>
  <dc:description/>
  <cp:lastModifiedBy>pc</cp:lastModifiedBy>
  <cp:revision>2</cp:revision>
  <dcterms:created xsi:type="dcterms:W3CDTF">2025-05-06T14:23:00Z</dcterms:created>
  <dcterms:modified xsi:type="dcterms:W3CDTF">2025-05-06T14:23:00Z</dcterms:modified>
</cp:coreProperties>
</file>