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13C6E" w14:textId="1F971548" w:rsidR="00022166" w:rsidRDefault="00022166" w:rsidP="008C1AB0">
      <w:pPr>
        <w:spacing w:line="36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02181F89" wp14:editId="43E5317A">
            <wp:simplePos x="0" y="0"/>
            <wp:positionH relativeFrom="margin">
              <wp:align>right</wp:align>
            </wp:positionH>
            <wp:positionV relativeFrom="paragraph">
              <wp:posOffset>0</wp:posOffset>
            </wp:positionV>
            <wp:extent cx="5720715" cy="154749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87673" cy="1565975"/>
                    </a:xfrm>
                    <a:prstGeom prst="rect">
                      <a:avLst/>
                    </a:prstGeom>
                  </pic:spPr>
                </pic:pic>
              </a:graphicData>
            </a:graphic>
            <wp14:sizeRelH relativeFrom="margin">
              <wp14:pctWidth>0</wp14:pctWidth>
            </wp14:sizeRelH>
            <wp14:sizeRelV relativeFrom="margin">
              <wp14:pctHeight>0</wp14:pctHeight>
            </wp14:sizeRelV>
          </wp:anchor>
        </w:drawing>
      </w:r>
    </w:p>
    <w:p w14:paraId="7D1E9F91" w14:textId="6504E76E" w:rsidR="00022166" w:rsidRPr="00022166" w:rsidRDefault="00022166" w:rsidP="008C1AB0">
      <w:pPr>
        <w:spacing w:line="360" w:lineRule="auto"/>
        <w:jc w:val="center"/>
        <w:rPr>
          <w:rFonts w:ascii="Times New Roman" w:hAnsi="Times New Roman" w:cs="Times New Roman"/>
          <w:b/>
          <w:sz w:val="36"/>
          <w:szCs w:val="24"/>
        </w:rPr>
      </w:pPr>
      <w:r w:rsidRPr="00022166">
        <w:rPr>
          <w:rFonts w:ascii="Times New Roman" w:hAnsi="Times New Roman" w:cs="Times New Roman"/>
          <w:b/>
          <w:sz w:val="36"/>
          <w:szCs w:val="24"/>
        </w:rPr>
        <w:t>Research paper title: - Training and Development</w:t>
      </w:r>
    </w:p>
    <w:p w14:paraId="082F42C0" w14:textId="4C7031DD" w:rsidR="00022166" w:rsidRPr="00022166" w:rsidRDefault="00022166" w:rsidP="008C1AB0">
      <w:pPr>
        <w:spacing w:line="360" w:lineRule="auto"/>
        <w:jc w:val="center"/>
        <w:rPr>
          <w:rFonts w:ascii="Times New Roman" w:hAnsi="Times New Roman" w:cs="Times New Roman"/>
          <w:b/>
          <w:sz w:val="36"/>
          <w:szCs w:val="24"/>
        </w:rPr>
      </w:pPr>
      <w:r w:rsidRPr="00022166">
        <w:rPr>
          <w:rFonts w:ascii="Times New Roman" w:hAnsi="Times New Roman" w:cs="Times New Roman"/>
          <w:b/>
          <w:sz w:val="36"/>
          <w:szCs w:val="24"/>
        </w:rPr>
        <w:t>Name: - Abdirizak Ahmed Khalif</w:t>
      </w:r>
    </w:p>
    <w:p w14:paraId="0735C56D" w14:textId="6A04BD47" w:rsidR="00022166" w:rsidRPr="00022166" w:rsidRDefault="00022166" w:rsidP="008C1AB0">
      <w:pPr>
        <w:spacing w:line="360" w:lineRule="auto"/>
        <w:jc w:val="center"/>
        <w:rPr>
          <w:rFonts w:ascii="Times New Roman" w:hAnsi="Times New Roman" w:cs="Times New Roman"/>
          <w:b/>
          <w:sz w:val="36"/>
          <w:szCs w:val="24"/>
        </w:rPr>
      </w:pPr>
      <w:r w:rsidRPr="00022166">
        <w:rPr>
          <w:rFonts w:ascii="Times New Roman" w:hAnsi="Times New Roman" w:cs="Times New Roman"/>
          <w:b/>
          <w:sz w:val="36"/>
          <w:szCs w:val="24"/>
        </w:rPr>
        <w:t>ID number: - 41</w:t>
      </w:r>
    </w:p>
    <w:p w14:paraId="52DE37CA" w14:textId="6A4B7057" w:rsidR="00022166" w:rsidRPr="00022166" w:rsidRDefault="00022166" w:rsidP="008C1AB0">
      <w:pPr>
        <w:spacing w:line="360" w:lineRule="auto"/>
        <w:jc w:val="center"/>
        <w:rPr>
          <w:rFonts w:ascii="Times New Roman" w:hAnsi="Times New Roman" w:cs="Times New Roman"/>
          <w:b/>
          <w:sz w:val="36"/>
          <w:szCs w:val="24"/>
        </w:rPr>
      </w:pPr>
      <w:r w:rsidRPr="00022166">
        <w:rPr>
          <w:rFonts w:ascii="Times New Roman" w:hAnsi="Times New Roman" w:cs="Times New Roman"/>
          <w:b/>
          <w:sz w:val="36"/>
          <w:szCs w:val="24"/>
        </w:rPr>
        <w:t>Course name: - HRM</w:t>
      </w:r>
    </w:p>
    <w:p w14:paraId="6B219A7C" w14:textId="19DB6837" w:rsidR="00022166" w:rsidRPr="00022166" w:rsidRDefault="00022166" w:rsidP="008C1AB0">
      <w:pPr>
        <w:spacing w:line="360" w:lineRule="auto"/>
        <w:jc w:val="center"/>
        <w:rPr>
          <w:rFonts w:ascii="Times New Roman" w:hAnsi="Times New Roman" w:cs="Times New Roman"/>
          <w:b/>
          <w:sz w:val="36"/>
          <w:szCs w:val="24"/>
        </w:rPr>
      </w:pPr>
      <w:r w:rsidRPr="00022166">
        <w:rPr>
          <w:rFonts w:ascii="Times New Roman" w:hAnsi="Times New Roman" w:cs="Times New Roman"/>
          <w:b/>
          <w:sz w:val="36"/>
          <w:szCs w:val="24"/>
        </w:rPr>
        <w:t>Submission Date: - 31 – may – 2025</w:t>
      </w:r>
    </w:p>
    <w:p w14:paraId="4B4D61B3" w14:textId="62AD053E" w:rsidR="00022166" w:rsidRDefault="00022166" w:rsidP="008C1AB0">
      <w:pPr>
        <w:spacing w:line="360" w:lineRule="auto"/>
        <w:rPr>
          <w:rFonts w:ascii="Times New Roman" w:hAnsi="Times New Roman" w:cs="Times New Roman"/>
          <w:sz w:val="24"/>
          <w:szCs w:val="24"/>
        </w:rPr>
      </w:pPr>
    </w:p>
    <w:p w14:paraId="22AF0074" w14:textId="77777777" w:rsidR="00022166" w:rsidRDefault="00022166" w:rsidP="008C1AB0">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2963547D" w14:textId="1D3841DA" w:rsidR="00B71956" w:rsidRDefault="00022166" w:rsidP="000A19AB">
      <w:pPr>
        <w:pStyle w:val="Style1"/>
      </w:pPr>
      <w:bookmarkStart w:id="0" w:name="_Toc199525205"/>
      <w:r>
        <w:lastRenderedPageBreak/>
        <w:t>Table of Contents</w:t>
      </w:r>
      <w:bookmarkStart w:id="1" w:name="_GoBack"/>
      <w:bookmarkEnd w:id="0"/>
      <w:bookmarkEnd w:id="1"/>
    </w:p>
    <w:p w14:paraId="3D539E45" w14:textId="4C272A86" w:rsidR="000A19AB" w:rsidRDefault="00DA635B">
      <w:pPr>
        <w:pStyle w:val="TOC1"/>
        <w:tabs>
          <w:tab w:val="right" w:leader="dot" w:pos="9016"/>
        </w:tabs>
        <w:rPr>
          <w:rFonts w:cstheme="minorBidi"/>
          <w:noProof/>
        </w:rPr>
      </w:pPr>
      <w:r>
        <w:rPr>
          <w:rFonts w:ascii="Times New Roman" w:hAnsi="Times New Roman"/>
          <w:sz w:val="24"/>
          <w:szCs w:val="24"/>
        </w:rPr>
        <w:fldChar w:fldCharType="begin"/>
      </w:r>
      <w:r>
        <w:rPr>
          <w:rFonts w:ascii="Times New Roman" w:hAnsi="Times New Roman"/>
          <w:sz w:val="24"/>
          <w:szCs w:val="24"/>
        </w:rPr>
        <w:instrText xml:space="preserve"> TOC \h \z \t "Style1,1,Style2,2,Style3,2,Style4,3" </w:instrText>
      </w:r>
      <w:r>
        <w:rPr>
          <w:rFonts w:ascii="Times New Roman" w:hAnsi="Times New Roman"/>
          <w:sz w:val="24"/>
          <w:szCs w:val="24"/>
        </w:rPr>
        <w:fldChar w:fldCharType="separate"/>
      </w:r>
      <w:hyperlink w:anchor="_Toc199525205" w:history="1">
        <w:r w:rsidR="000A19AB" w:rsidRPr="00E7648F">
          <w:rPr>
            <w:rStyle w:val="Hyperlink"/>
            <w:noProof/>
          </w:rPr>
          <w:t>Table of Contents</w:t>
        </w:r>
        <w:r w:rsidR="000A19AB">
          <w:rPr>
            <w:noProof/>
            <w:webHidden/>
          </w:rPr>
          <w:tab/>
        </w:r>
        <w:r w:rsidR="000A19AB">
          <w:rPr>
            <w:noProof/>
            <w:webHidden/>
          </w:rPr>
          <w:fldChar w:fldCharType="begin"/>
        </w:r>
        <w:r w:rsidR="000A19AB">
          <w:rPr>
            <w:noProof/>
            <w:webHidden/>
          </w:rPr>
          <w:instrText xml:space="preserve"> PAGEREF _Toc199525205 \h </w:instrText>
        </w:r>
        <w:r w:rsidR="000A19AB">
          <w:rPr>
            <w:noProof/>
            <w:webHidden/>
          </w:rPr>
        </w:r>
        <w:r w:rsidR="000A19AB">
          <w:rPr>
            <w:noProof/>
            <w:webHidden/>
          </w:rPr>
          <w:fldChar w:fldCharType="separate"/>
        </w:r>
        <w:r w:rsidR="000A19AB">
          <w:rPr>
            <w:noProof/>
            <w:webHidden/>
          </w:rPr>
          <w:t>2</w:t>
        </w:r>
        <w:r w:rsidR="000A19AB">
          <w:rPr>
            <w:noProof/>
            <w:webHidden/>
          </w:rPr>
          <w:fldChar w:fldCharType="end"/>
        </w:r>
      </w:hyperlink>
    </w:p>
    <w:p w14:paraId="4BEBA272" w14:textId="28940D8F" w:rsidR="000A19AB" w:rsidRDefault="000A19AB">
      <w:pPr>
        <w:pStyle w:val="TOC1"/>
        <w:tabs>
          <w:tab w:val="right" w:leader="dot" w:pos="9016"/>
        </w:tabs>
        <w:rPr>
          <w:rFonts w:cstheme="minorBidi"/>
          <w:noProof/>
        </w:rPr>
      </w:pPr>
      <w:hyperlink w:anchor="_Toc199525206" w:history="1">
        <w:r w:rsidRPr="00E7648F">
          <w:rPr>
            <w:rStyle w:val="Hyperlink"/>
            <w:noProof/>
          </w:rPr>
          <w:t>INTRODUCTION</w:t>
        </w:r>
        <w:r>
          <w:rPr>
            <w:noProof/>
            <w:webHidden/>
          </w:rPr>
          <w:tab/>
        </w:r>
        <w:r>
          <w:rPr>
            <w:noProof/>
            <w:webHidden/>
          </w:rPr>
          <w:fldChar w:fldCharType="begin"/>
        </w:r>
        <w:r>
          <w:rPr>
            <w:noProof/>
            <w:webHidden/>
          </w:rPr>
          <w:instrText xml:space="preserve"> PAGEREF _Toc199525206 \h </w:instrText>
        </w:r>
        <w:r>
          <w:rPr>
            <w:noProof/>
            <w:webHidden/>
          </w:rPr>
        </w:r>
        <w:r>
          <w:rPr>
            <w:noProof/>
            <w:webHidden/>
          </w:rPr>
          <w:fldChar w:fldCharType="separate"/>
        </w:r>
        <w:r>
          <w:rPr>
            <w:noProof/>
            <w:webHidden/>
          </w:rPr>
          <w:t>3</w:t>
        </w:r>
        <w:r>
          <w:rPr>
            <w:noProof/>
            <w:webHidden/>
          </w:rPr>
          <w:fldChar w:fldCharType="end"/>
        </w:r>
      </w:hyperlink>
    </w:p>
    <w:p w14:paraId="29C3C00A" w14:textId="275DEE9A" w:rsidR="000A19AB" w:rsidRDefault="000A19AB">
      <w:pPr>
        <w:pStyle w:val="TOC2"/>
        <w:tabs>
          <w:tab w:val="right" w:leader="dot" w:pos="9016"/>
        </w:tabs>
        <w:rPr>
          <w:rFonts w:cstheme="minorBidi"/>
          <w:noProof/>
        </w:rPr>
      </w:pPr>
      <w:hyperlink w:anchor="_Toc199525207" w:history="1">
        <w:r w:rsidRPr="00E7648F">
          <w:rPr>
            <w:rStyle w:val="Hyperlink"/>
            <w:noProof/>
          </w:rPr>
          <w:t>Background</w:t>
        </w:r>
        <w:r>
          <w:rPr>
            <w:noProof/>
            <w:webHidden/>
          </w:rPr>
          <w:tab/>
        </w:r>
        <w:r>
          <w:rPr>
            <w:noProof/>
            <w:webHidden/>
          </w:rPr>
          <w:fldChar w:fldCharType="begin"/>
        </w:r>
        <w:r>
          <w:rPr>
            <w:noProof/>
            <w:webHidden/>
          </w:rPr>
          <w:instrText xml:space="preserve"> PAGEREF _Toc199525207 \h </w:instrText>
        </w:r>
        <w:r>
          <w:rPr>
            <w:noProof/>
            <w:webHidden/>
          </w:rPr>
        </w:r>
        <w:r>
          <w:rPr>
            <w:noProof/>
            <w:webHidden/>
          </w:rPr>
          <w:fldChar w:fldCharType="separate"/>
        </w:r>
        <w:r>
          <w:rPr>
            <w:noProof/>
            <w:webHidden/>
          </w:rPr>
          <w:t>3</w:t>
        </w:r>
        <w:r>
          <w:rPr>
            <w:noProof/>
            <w:webHidden/>
          </w:rPr>
          <w:fldChar w:fldCharType="end"/>
        </w:r>
      </w:hyperlink>
    </w:p>
    <w:p w14:paraId="55AB0431" w14:textId="516F5746" w:rsidR="000A19AB" w:rsidRDefault="000A19AB">
      <w:pPr>
        <w:pStyle w:val="TOC2"/>
        <w:tabs>
          <w:tab w:val="right" w:leader="dot" w:pos="9016"/>
        </w:tabs>
        <w:rPr>
          <w:rFonts w:cstheme="minorBidi"/>
          <w:noProof/>
        </w:rPr>
      </w:pPr>
      <w:hyperlink w:anchor="_Toc199525208" w:history="1">
        <w:r w:rsidRPr="00E7648F">
          <w:rPr>
            <w:rStyle w:val="Hyperlink"/>
            <w:noProof/>
          </w:rPr>
          <w:t>Objectives</w:t>
        </w:r>
        <w:r>
          <w:rPr>
            <w:noProof/>
            <w:webHidden/>
          </w:rPr>
          <w:tab/>
        </w:r>
        <w:r>
          <w:rPr>
            <w:noProof/>
            <w:webHidden/>
          </w:rPr>
          <w:fldChar w:fldCharType="begin"/>
        </w:r>
        <w:r>
          <w:rPr>
            <w:noProof/>
            <w:webHidden/>
          </w:rPr>
          <w:instrText xml:space="preserve"> PAGEREF _Toc199525208 \h </w:instrText>
        </w:r>
        <w:r>
          <w:rPr>
            <w:noProof/>
            <w:webHidden/>
          </w:rPr>
        </w:r>
        <w:r>
          <w:rPr>
            <w:noProof/>
            <w:webHidden/>
          </w:rPr>
          <w:fldChar w:fldCharType="separate"/>
        </w:r>
        <w:r>
          <w:rPr>
            <w:noProof/>
            <w:webHidden/>
          </w:rPr>
          <w:t>3</w:t>
        </w:r>
        <w:r>
          <w:rPr>
            <w:noProof/>
            <w:webHidden/>
          </w:rPr>
          <w:fldChar w:fldCharType="end"/>
        </w:r>
      </w:hyperlink>
    </w:p>
    <w:p w14:paraId="1CCCAD5C" w14:textId="03A0371B" w:rsidR="000A19AB" w:rsidRDefault="000A19AB">
      <w:pPr>
        <w:pStyle w:val="TOC2"/>
        <w:tabs>
          <w:tab w:val="right" w:leader="dot" w:pos="9016"/>
        </w:tabs>
        <w:rPr>
          <w:rFonts w:cstheme="minorBidi"/>
          <w:noProof/>
        </w:rPr>
      </w:pPr>
      <w:hyperlink w:anchor="_Toc199525209" w:history="1">
        <w:r w:rsidRPr="00E7648F">
          <w:rPr>
            <w:rStyle w:val="Hyperlink"/>
            <w:noProof/>
          </w:rPr>
          <w:t>Significance of the topic</w:t>
        </w:r>
        <w:r>
          <w:rPr>
            <w:noProof/>
            <w:webHidden/>
          </w:rPr>
          <w:tab/>
        </w:r>
        <w:r>
          <w:rPr>
            <w:noProof/>
            <w:webHidden/>
          </w:rPr>
          <w:fldChar w:fldCharType="begin"/>
        </w:r>
        <w:r>
          <w:rPr>
            <w:noProof/>
            <w:webHidden/>
          </w:rPr>
          <w:instrText xml:space="preserve"> PAGEREF _Toc199525209 \h </w:instrText>
        </w:r>
        <w:r>
          <w:rPr>
            <w:noProof/>
            <w:webHidden/>
          </w:rPr>
        </w:r>
        <w:r>
          <w:rPr>
            <w:noProof/>
            <w:webHidden/>
          </w:rPr>
          <w:fldChar w:fldCharType="separate"/>
        </w:r>
        <w:r>
          <w:rPr>
            <w:noProof/>
            <w:webHidden/>
          </w:rPr>
          <w:t>3</w:t>
        </w:r>
        <w:r>
          <w:rPr>
            <w:noProof/>
            <w:webHidden/>
          </w:rPr>
          <w:fldChar w:fldCharType="end"/>
        </w:r>
      </w:hyperlink>
    </w:p>
    <w:p w14:paraId="732368ED" w14:textId="1148A721" w:rsidR="000A19AB" w:rsidRDefault="000A19AB">
      <w:pPr>
        <w:pStyle w:val="TOC2"/>
        <w:tabs>
          <w:tab w:val="right" w:leader="dot" w:pos="9016"/>
        </w:tabs>
        <w:rPr>
          <w:rFonts w:cstheme="minorBidi"/>
          <w:noProof/>
        </w:rPr>
      </w:pPr>
      <w:hyperlink w:anchor="_Toc199525210" w:history="1">
        <w:r w:rsidRPr="00E7648F">
          <w:rPr>
            <w:rStyle w:val="Hyperlink"/>
            <w:noProof/>
          </w:rPr>
          <w:t>Concept and Importance of Training and Development in HRM</w:t>
        </w:r>
        <w:r>
          <w:rPr>
            <w:noProof/>
            <w:webHidden/>
          </w:rPr>
          <w:tab/>
        </w:r>
        <w:r>
          <w:rPr>
            <w:noProof/>
            <w:webHidden/>
          </w:rPr>
          <w:fldChar w:fldCharType="begin"/>
        </w:r>
        <w:r>
          <w:rPr>
            <w:noProof/>
            <w:webHidden/>
          </w:rPr>
          <w:instrText xml:space="preserve"> PAGEREF _Toc199525210 \h </w:instrText>
        </w:r>
        <w:r>
          <w:rPr>
            <w:noProof/>
            <w:webHidden/>
          </w:rPr>
        </w:r>
        <w:r>
          <w:rPr>
            <w:noProof/>
            <w:webHidden/>
          </w:rPr>
          <w:fldChar w:fldCharType="separate"/>
        </w:r>
        <w:r>
          <w:rPr>
            <w:noProof/>
            <w:webHidden/>
          </w:rPr>
          <w:t>5</w:t>
        </w:r>
        <w:r>
          <w:rPr>
            <w:noProof/>
            <w:webHidden/>
          </w:rPr>
          <w:fldChar w:fldCharType="end"/>
        </w:r>
      </w:hyperlink>
    </w:p>
    <w:p w14:paraId="307D4961" w14:textId="4DC78B99" w:rsidR="000A19AB" w:rsidRDefault="000A19AB">
      <w:pPr>
        <w:pStyle w:val="TOC2"/>
        <w:tabs>
          <w:tab w:val="right" w:leader="dot" w:pos="9016"/>
        </w:tabs>
        <w:rPr>
          <w:rFonts w:cstheme="minorBidi"/>
          <w:noProof/>
        </w:rPr>
      </w:pPr>
      <w:hyperlink w:anchor="_Toc199525211" w:history="1">
        <w:r w:rsidRPr="00E7648F">
          <w:rPr>
            <w:rStyle w:val="Hyperlink"/>
            <w:noProof/>
          </w:rPr>
          <w:t>Role of Training and Development in Enhancing Employee Performance</w:t>
        </w:r>
        <w:r>
          <w:rPr>
            <w:noProof/>
            <w:webHidden/>
          </w:rPr>
          <w:tab/>
        </w:r>
        <w:r>
          <w:rPr>
            <w:noProof/>
            <w:webHidden/>
          </w:rPr>
          <w:fldChar w:fldCharType="begin"/>
        </w:r>
        <w:r>
          <w:rPr>
            <w:noProof/>
            <w:webHidden/>
          </w:rPr>
          <w:instrText xml:space="preserve"> PAGEREF _Toc199525211 \h </w:instrText>
        </w:r>
        <w:r>
          <w:rPr>
            <w:noProof/>
            <w:webHidden/>
          </w:rPr>
        </w:r>
        <w:r>
          <w:rPr>
            <w:noProof/>
            <w:webHidden/>
          </w:rPr>
          <w:fldChar w:fldCharType="separate"/>
        </w:r>
        <w:r>
          <w:rPr>
            <w:noProof/>
            <w:webHidden/>
          </w:rPr>
          <w:t>6</w:t>
        </w:r>
        <w:r>
          <w:rPr>
            <w:noProof/>
            <w:webHidden/>
          </w:rPr>
          <w:fldChar w:fldCharType="end"/>
        </w:r>
      </w:hyperlink>
    </w:p>
    <w:p w14:paraId="5174DCB0" w14:textId="173DE08D" w:rsidR="000A19AB" w:rsidRDefault="000A19AB">
      <w:pPr>
        <w:pStyle w:val="TOC2"/>
        <w:tabs>
          <w:tab w:val="right" w:leader="dot" w:pos="9016"/>
        </w:tabs>
        <w:rPr>
          <w:rFonts w:cstheme="minorBidi"/>
          <w:noProof/>
        </w:rPr>
      </w:pPr>
      <w:hyperlink w:anchor="_Toc199525212" w:history="1">
        <w:r w:rsidRPr="00E7648F">
          <w:rPr>
            <w:rStyle w:val="Hyperlink"/>
            <w:noProof/>
          </w:rPr>
          <w:t>Challenges and Recommendations for Effective Training and Development</w:t>
        </w:r>
        <w:r>
          <w:rPr>
            <w:noProof/>
            <w:webHidden/>
          </w:rPr>
          <w:tab/>
        </w:r>
        <w:r>
          <w:rPr>
            <w:noProof/>
            <w:webHidden/>
          </w:rPr>
          <w:fldChar w:fldCharType="begin"/>
        </w:r>
        <w:r>
          <w:rPr>
            <w:noProof/>
            <w:webHidden/>
          </w:rPr>
          <w:instrText xml:space="preserve"> PAGEREF _Toc199525212 \h </w:instrText>
        </w:r>
        <w:r>
          <w:rPr>
            <w:noProof/>
            <w:webHidden/>
          </w:rPr>
        </w:r>
        <w:r>
          <w:rPr>
            <w:noProof/>
            <w:webHidden/>
          </w:rPr>
          <w:fldChar w:fldCharType="separate"/>
        </w:r>
        <w:r>
          <w:rPr>
            <w:noProof/>
            <w:webHidden/>
          </w:rPr>
          <w:t>7</w:t>
        </w:r>
        <w:r>
          <w:rPr>
            <w:noProof/>
            <w:webHidden/>
          </w:rPr>
          <w:fldChar w:fldCharType="end"/>
        </w:r>
      </w:hyperlink>
    </w:p>
    <w:p w14:paraId="0B432C99" w14:textId="0F8628BC" w:rsidR="000A19AB" w:rsidRDefault="000A19AB">
      <w:pPr>
        <w:pStyle w:val="TOC2"/>
        <w:tabs>
          <w:tab w:val="right" w:leader="dot" w:pos="9016"/>
        </w:tabs>
        <w:rPr>
          <w:rFonts w:cstheme="minorBidi"/>
          <w:noProof/>
        </w:rPr>
      </w:pPr>
      <w:hyperlink w:anchor="_Toc199525213" w:history="1">
        <w:r w:rsidRPr="00E7648F">
          <w:rPr>
            <w:rStyle w:val="Hyperlink"/>
            <w:noProof/>
          </w:rPr>
          <w:t>Different Types of Training in Human Resource Management</w:t>
        </w:r>
        <w:r>
          <w:rPr>
            <w:noProof/>
            <w:webHidden/>
          </w:rPr>
          <w:tab/>
        </w:r>
        <w:r>
          <w:rPr>
            <w:noProof/>
            <w:webHidden/>
          </w:rPr>
          <w:fldChar w:fldCharType="begin"/>
        </w:r>
        <w:r>
          <w:rPr>
            <w:noProof/>
            <w:webHidden/>
          </w:rPr>
          <w:instrText xml:space="preserve"> PAGEREF _Toc199525213 \h </w:instrText>
        </w:r>
        <w:r>
          <w:rPr>
            <w:noProof/>
            <w:webHidden/>
          </w:rPr>
        </w:r>
        <w:r>
          <w:rPr>
            <w:noProof/>
            <w:webHidden/>
          </w:rPr>
          <w:fldChar w:fldCharType="separate"/>
        </w:r>
        <w:r>
          <w:rPr>
            <w:noProof/>
            <w:webHidden/>
          </w:rPr>
          <w:t>7</w:t>
        </w:r>
        <w:r>
          <w:rPr>
            <w:noProof/>
            <w:webHidden/>
          </w:rPr>
          <w:fldChar w:fldCharType="end"/>
        </w:r>
      </w:hyperlink>
    </w:p>
    <w:p w14:paraId="2B12A933" w14:textId="1D2CDAB8" w:rsidR="000A19AB" w:rsidRDefault="000A19AB">
      <w:pPr>
        <w:pStyle w:val="TOC3"/>
        <w:tabs>
          <w:tab w:val="right" w:leader="dot" w:pos="9016"/>
        </w:tabs>
        <w:rPr>
          <w:rFonts w:cstheme="minorBidi"/>
          <w:noProof/>
        </w:rPr>
      </w:pPr>
      <w:hyperlink w:anchor="_Toc199525214" w:history="1">
        <w:r w:rsidRPr="00E7648F">
          <w:rPr>
            <w:rStyle w:val="Hyperlink"/>
            <w:noProof/>
          </w:rPr>
          <w:t>On-the-Job Training (OJT) and Apprenticeship:</w:t>
        </w:r>
        <w:r>
          <w:rPr>
            <w:noProof/>
            <w:webHidden/>
          </w:rPr>
          <w:tab/>
        </w:r>
        <w:r>
          <w:rPr>
            <w:noProof/>
            <w:webHidden/>
          </w:rPr>
          <w:fldChar w:fldCharType="begin"/>
        </w:r>
        <w:r>
          <w:rPr>
            <w:noProof/>
            <w:webHidden/>
          </w:rPr>
          <w:instrText xml:space="preserve"> PAGEREF _Toc199525214 \h </w:instrText>
        </w:r>
        <w:r>
          <w:rPr>
            <w:noProof/>
            <w:webHidden/>
          </w:rPr>
        </w:r>
        <w:r>
          <w:rPr>
            <w:noProof/>
            <w:webHidden/>
          </w:rPr>
          <w:fldChar w:fldCharType="separate"/>
        </w:r>
        <w:r>
          <w:rPr>
            <w:noProof/>
            <w:webHidden/>
          </w:rPr>
          <w:t>8</w:t>
        </w:r>
        <w:r>
          <w:rPr>
            <w:noProof/>
            <w:webHidden/>
          </w:rPr>
          <w:fldChar w:fldCharType="end"/>
        </w:r>
      </w:hyperlink>
    </w:p>
    <w:p w14:paraId="05F1C52D" w14:textId="095BB9BC" w:rsidR="000A19AB" w:rsidRDefault="000A19AB">
      <w:pPr>
        <w:pStyle w:val="TOC3"/>
        <w:tabs>
          <w:tab w:val="right" w:leader="dot" w:pos="9016"/>
        </w:tabs>
        <w:rPr>
          <w:rFonts w:cstheme="minorBidi"/>
          <w:noProof/>
        </w:rPr>
      </w:pPr>
      <w:hyperlink w:anchor="_Toc199525215" w:history="1">
        <w:r w:rsidRPr="00E7648F">
          <w:rPr>
            <w:rStyle w:val="Hyperlink"/>
            <w:noProof/>
          </w:rPr>
          <w:t>Off-the-Job Training (Classroom, Vestibule, and Simulation):</w:t>
        </w:r>
        <w:r>
          <w:rPr>
            <w:noProof/>
            <w:webHidden/>
          </w:rPr>
          <w:tab/>
        </w:r>
        <w:r>
          <w:rPr>
            <w:noProof/>
            <w:webHidden/>
          </w:rPr>
          <w:fldChar w:fldCharType="begin"/>
        </w:r>
        <w:r>
          <w:rPr>
            <w:noProof/>
            <w:webHidden/>
          </w:rPr>
          <w:instrText xml:space="preserve"> PAGEREF _Toc199525215 \h </w:instrText>
        </w:r>
        <w:r>
          <w:rPr>
            <w:noProof/>
            <w:webHidden/>
          </w:rPr>
        </w:r>
        <w:r>
          <w:rPr>
            <w:noProof/>
            <w:webHidden/>
          </w:rPr>
          <w:fldChar w:fldCharType="separate"/>
        </w:r>
        <w:r>
          <w:rPr>
            <w:noProof/>
            <w:webHidden/>
          </w:rPr>
          <w:t>8</w:t>
        </w:r>
        <w:r>
          <w:rPr>
            <w:noProof/>
            <w:webHidden/>
          </w:rPr>
          <w:fldChar w:fldCharType="end"/>
        </w:r>
      </w:hyperlink>
    </w:p>
    <w:p w14:paraId="2725F2F1" w14:textId="55F289E1" w:rsidR="000A19AB" w:rsidRDefault="000A19AB">
      <w:pPr>
        <w:pStyle w:val="TOC3"/>
        <w:tabs>
          <w:tab w:val="right" w:leader="dot" w:pos="9016"/>
        </w:tabs>
        <w:rPr>
          <w:rFonts w:cstheme="minorBidi"/>
          <w:noProof/>
        </w:rPr>
      </w:pPr>
      <w:hyperlink w:anchor="_Toc199525216" w:history="1">
        <w:r w:rsidRPr="00E7648F">
          <w:rPr>
            <w:rStyle w:val="Hyperlink"/>
            <w:noProof/>
          </w:rPr>
          <w:t>E-Learning and Online Training:</w:t>
        </w:r>
        <w:r>
          <w:rPr>
            <w:noProof/>
            <w:webHidden/>
          </w:rPr>
          <w:tab/>
        </w:r>
        <w:r>
          <w:rPr>
            <w:noProof/>
            <w:webHidden/>
          </w:rPr>
          <w:fldChar w:fldCharType="begin"/>
        </w:r>
        <w:r>
          <w:rPr>
            <w:noProof/>
            <w:webHidden/>
          </w:rPr>
          <w:instrText xml:space="preserve"> PAGEREF _Toc199525216 \h </w:instrText>
        </w:r>
        <w:r>
          <w:rPr>
            <w:noProof/>
            <w:webHidden/>
          </w:rPr>
        </w:r>
        <w:r>
          <w:rPr>
            <w:noProof/>
            <w:webHidden/>
          </w:rPr>
          <w:fldChar w:fldCharType="separate"/>
        </w:r>
        <w:r>
          <w:rPr>
            <w:noProof/>
            <w:webHidden/>
          </w:rPr>
          <w:t>9</w:t>
        </w:r>
        <w:r>
          <w:rPr>
            <w:noProof/>
            <w:webHidden/>
          </w:rPr>
          <w:fldChar w:fldCharType="end"/>
        </w:r>
      </w:hyperlink>
    </w:p>
    <w:p w14:paraId="75E5C5BD" w14:textId="0CBB7954" w:rsidR="000A19AB" w:rsidRDefault="000A19AB">
      <w:pPr>
        <w:pStyle w:val="TOC2"/>
        <w:tabs>
          <w:tab w:val="right" w:leader="dot" w:pos="9016"/>
        </w:tabs>
        <w:rPr>
          <w:rFonts w:cstheme="minorBidi"/>
          <w:noProof/>
        </w:rPr>
      </w:pPr>
      <w:hyperlink w:anchor="_Toc199525217" w:history="1">
        <w:r w:rsidRPr="00E7648F">
          <w:rPr>
            <w:rStyle w:val="Hyperlink"/>
            <w:noProof/>
          </w:rPr>
          <w:t>Methods of Evaluating Training Effectiveness</w:t>
        </w:r>
        <w:r>
          <w:rPr>
            <w:noProof/>
            <w:webHidden/>
          </w:rPr>
          <w:tab/>
        </w:r>
        <w:r>
          <w:rPr>
            <w:noProof/>
            <w:webHidden/>
          </w:rPr>
          <w:fldChar w:fldCharType="begin"/>
        </w:r>
        <w:r>
          <w:rPr>
            <w:noProof/>
            <w:webHidden/>
          </w:rPr>
          <w:instrText xml:space="preserve"> PAGEREF _Toc199525217 \h </w:instrText>
        </w:r>
        <w:r>
          <w:rPr>
            <w:noProof/>
            <w:webHidden/>
          </w:rPr>
        </w:r>
        <w:r>
          <w:rPr>
            <w:noProof/>
            <w:webHidden/>
          </w:rPr>
          <w:fldChar w:fldCharType="separate"/>
        </w:r>
        <w:r>
          <w:rPr>
            <w:noProof/>
            <w:webHidden/>
          </w:rPr>
          <w:t>10</w:t>
        </w:r>
        <w:r>
          <w:rPr>
            <w:noProof/>
            <w:webHidden/>
          </w:rPr>
          <w:fldChar w:fldCharType="end"/>
        </w:r>
      </w:hyperlink>
    </w:p>
    <w:p w14:paraId="0ADFDABA" w14:textId="2155DD20" w:rsidR="000A19AB" w:rsidRDefault="000A19AB">
      <w:pPr>
        <w:pStyle w:val="TOC3"/>
        <w:tabs>
          <w:tab w:val="right" w:leader="dot" w:pos="9016"/>
        </w:tabs>
        <w:rPr>
          <w:rFonts w:cstheme="minorBidi"/>
          <w:noProof/>
        </w:rPr>
      </w:pPr>
      <w:hyperlink w:anchor="_Toc199525218" w:history="1">
        <w:r w:rsidRPr="00E7648F">
          <w:rPr>
            <w:rStyle w:val="Hyperlink"/>
            <w:noProof/>
          </w:rPr>
          <w:t>1. Kirkpatrick’s Four-Level Evaluation Model</w:t>
        </w:r>
        <w:r>
          <w:rPr>
            <w:noProof/>
            <w:webHidden/>
          </w:rPr>
          <w:tab/>
        </w:r>
        <w:r>
          <w:rPr>
            <w:noProof/>
            <w:webHidden/>
          </w:rPr>
          <w:fldChar w:fldCharType="begin"/>
        </w:r>
        <w:r>
          <w:rPr>
            <w:noProof/>
            <w:webHidden/>
          </w:rPr>
          <w:instrText xml:space="preserve"> PAGEREF _Toc199525218 \h </w:instrText>
        </w:r>
        <w:r>
          <w:rPr>
            <w:noProof/>
            <w:webHidden/>
          </w:rPr>
        </w:r>
        <w:r>
          <w:rPr>
            <w:noProof/>
            <w:webHidden/>
          </w:rPr>
          <w:fldChar w:fldCharType="separate"/>
        </w:r>
        <w:r>
          <w:rPr>
            <w:noProof/>
            <w:webHidden/>
          </w:rPr>
          <w:t>10</w:t>
        </w:r>
        <w:r>
          <w:rPr>
            <w:noProof/>
            <w:webHidden/>
          </w:rPr>
          <w:fldChar w:fldCharType="end"/>
        </w:r>
      </w:hyperlink>
    </w:p>
    <w:p w14:paraId="48D6B6CF" w14:textId="73BC9CC9" w:rsidR="000A19AB" w:rsidRDefault="000A19AB">
      <w:pPr>
        <w:pStyle w:val="TOC3"/>
        <w:tabs>
          <w:tab w:val="right" w:leader="dot" w:pos="9016"/>
        </w:tabs>
        <w:rPr>
          <w:rFonts w:cstheme="minorBidi"/>
          <w:noProof/>
        </w:rPr>
      </w:pPr>
      <w:hyperlink w:anchor="_Toc199525219" w:history="1">
        <w:r w:rsidRPr="00E7648F">
          <w:rPr>
            <w:rStyle w:val="Hyperlink"/>
            <w:noProof/>
          </w:rPr>
          <w:t>2. Return on Investment (ROI) Analysis</w:t>
        </w:r>
        <w:r>
          <w:rPr>
            <w:noProof/>
            <w:webHidden/>
          </w:rPr>
          <w:tab/>
        </w:r>
        <w:r>
          <w:rPr>
            <w:noProof/>
            <w:webHidden/>
          </w:rPr>
          <w:fldChar w:fldCharType="begin"/>
        </w:r>
        <w:r>
          <w:rPr>
            <w:noProof/>
            <w:webHidden/>
          </w:rPr>
          <w:instrText xml:space="preserve"> PAGEREF _Toc199525219 \h </w:instrText>
        </w:r>
        <w:r>
          <w:rPr>
            <w:noProof/>
            <w:webHidden/>
          </w:rPr>
        </w:r>
        <w:r>
          <w:rPr>
            <w:noProof/>
            <w:webHidden/>
          </w:rPr>
          <w:fldChar w:fldCharType="separate"/>
        </w:r>
        <w:r>
          <w:rPr>
            <w:noProof/>
            <w:webHidden/>
          </w:rPr>
          <w:t>10</w:t>
        </w:r>
        <w:r>
          <w:rPr>
            <w:noProof/>
            <w:webHidden/>
          </w:rPr>
          <w:fldChar w:fldCharType="end"/>
        </w:r>
      </w:hyperlink>
    </w:p>
    <w:p w14:paraId="7030079A" w14:textId="3AE0B403" w:rsidR="000A19AB" w:rsidRDefault="000A19AB">
      <w:pPr>
        <w:pStyle w:val="TOC3"/>
        <w:tabs>
          <w:tab w:val="right" w:leader="dot" w:pos="9016"/>
        </w:tabs>
        <w:rPr>
          <w:rFonts w:cstheme="minorBidi"/>
          <w:noProof/>
        </w:rPr>
      </w:pPr>
      <w:hyperlink w:anchor="_Toc199525220" w:history="1">
        <w:r w:rsidRPr="00E7648F">
          <w:rPr>
            <w:rStyle w:val="Hyperlink"/>
            <w:noProof/>
          </w:rPr>
          <w:t>3. Pre- and Post-Assessment Tools</w:t>
        </w:r>
        <w:r>
          <w:rPr>
            <w:noProof/>
            <w:webHidden/>
          </w:rPr>
          <w:tab/>
        </w:r>
        <w:r>
          <w:rPr>
            <w:noProof/>
            <w:webHidden/>
          </w:rPr>
          <w:fldChar w:fldCharType="begin"/>
        </w:r>
        <w:r>
          <w:rPr>
            <w:noProof/>
            <w:webHidden/>
          </w:rPr>
          <w:instrText xml:space="preserve"> PAGEREF _Toc199525220 \h </w:instrText>
        </w:r>
        <w:r>
          <w:rPr>
            <w:noProof/>
            <w:webHidden/>
          </w:rPr>
        </w:r>
        <w:r>
          <w:rPr>
            <w:noProof/>
            <w:webHidden/>
          </w:rPr>
          <w:fldChar w:fldCharType="separate"/>
        </w:r>
        <w:r>
          <w:rPr>
            <w:noProof/>
            <w:webHidden/>
          </w:rPr>
          <w:t>10</w:t>
        </w:r>
        <w:r>
          <w:rPr>
            <w:noProof/>
            <w:webHidden/>
          </w:rPr>
          <w:fldChar w:fldCharType="end"/>
        </w:r>
      </w:hyperlink>
    </w:p>
    <w:p w14:paraId="7DA08811" w14:textId="46499FAB" w:rsidR="000A19AB" w:rsidRDefault="000A19AB">
      <w:pPr>
        <w:pStyle w:val="TOC3"/>
        <w:tabs>
          <w:tab w:val="right" w:leader="dot" w:pos="9016"/>
        </w:tabs>
        <w:rPr>
          <w:rFonts w:cstheme="minorBidi"/>
          <w:noProof/>
        </w:rPr>
      </w:pPr>
      <w:hyperlink w:anchor="_Toc199525221" w:history="1">
        <w:r w:rsidRPr="00E7648F">
          <w:rPr>
            <w:rStyle w:val="Hyperlink"/>
            <w:noProof/>
          </w:rPr>
          <w:t>4. Feedback and Surveys</w:t>
        </w:r>
        <w:r>
          <w:rPr>
            <w:noProof/>
            <w:webHidden/>
          </w:rPr>
          <w:tab/>
        </w:r>
        <w:r>
          <w:rPr>
            <w:noProof/>
            <w:webHidden/>
          </w:rPr>
          <w:fldChar w:fldCharType="begin"/>
        </w:r>
        <w:r>
          <w:rPr>
            <w:noProof/>
            <w:webHidden/>
          </w:rPr>
          <w:instrText xml:space="preserve"> PAGEREF _Toc199525221 \h </w:instrText>
        </w:r>
        <w:r>
          <w:rPr>
            <w:noProof/>
            <w:webHidden/>
          </w:rPr>
        </w:r>
        <w:r>
          <w:rPr>
            <w:noProof/>
            <w:webHidden/>
          </w:rPr>
          <w:fldChar w:fldCharType="separate"/>
        </w:r>
        <w:r>
          <w:rPr>
            <w:noProof/>
            <w:webHidden/>
          </w:rPr>
          <w:t>11</w:t>
        </w:r>
        <w:r>
          <w:rPr>
            <w:noProof/>
            <w:webHidden/>
          </w:rPr>
          <w:fldChar w:fldCharType="end"/>
        </w:r>
      </w:hyperlink>
    </w:p>
    <w:p w14:paraId="1290EE63" w14:textId="711EC382" w:rsidR="000A19AB" w:rsidRDefault="000A19AB">
      <w:pPr>
        <w:pStyle w:val="TOC3"/>
        <w:tabs>
          <w:tab w:val="right" w:leader="dot" w:pos="9016"/>
        </w:tabs>
        <w:rPr>
          <w:rFonts w:cstheme="minorBidi"/>
          <w:noProof/>
        </w:rPr>
      </w:pPr>
      <w:hyperlink w:anchor="_Toc199525222" w:history="1">
        <w:r w:rsidRPr="00E7648F">
          <w:rPr>
            <w:rStyle w:val="Hyperlink"/>
            <w:noProof/>
          </w:rPr>
          <w:t>5. Observation and Performance Monitoring</w:t>
        </w:r>
        <w:r>
          <w:rPr>
            <w:noProof/>
            <w:webHidden/>
          </w:rPr>
          <w:tab/>
        </w:r>
        <w:r>
          <w:rPr>
            <w:noProof/>
            <w:webHidden/>
          </w:rPr>
          <w:fldChar w:fldCharType="begin"/>
        </w:r>
        <w:r>
          <w:rPr>
            <w:noProof/>
            <w:webHidden/>
          </w:rPr>
          <w:instrText xml:space="preserve"> PAGEREF _Toc199525222 \h </w:instrText>
        </w:r>
        <w:r>
          <w:rPr>
            <w:noProof/>
            <w:webHidden/>
          </w:rPr>
        </w:r>
        <w:r>
          <w:rPr>
            <w:noProof/>
            <w:webHidden/>
          </w:rPr>
          <w:fldChar w:fldCharType="separate"/>
        </w:r>
        <w:r>
          <w:rPr>
            <w:noProof/>
            <w:webHidden/>
          </w:rPr>
          <w:t>11</w:t>
        </w:r>
        <w:r>
          <w:rPr>
            <w:noProof/>
            <w:webHidden/>
          </w:rPr>
          <w:fldChar w:fldCharType="end"/>
        </w:r>
      </w:hyperlink>
    </w:p>
    <w:p w14:paraId="5D160954" w14:textId="6EE270C4" w:rsidR="000A19AB" w:rsidRDefault="000A19AB">
      <w:pPr>
        <w:pStyle w:val="TOC1"/>
        <w:tabs>
          <w:tab w:val="right" w:leader="dot" w:pos="9016"/>
        </w:tabs>
        <w:rPr>
          <w:rFonts w:cstheme="minorBidi"/>
          <w:noProof/>
        </w:rPr>
      </w:pPr>
      <w:hyperlink w:anchor="_Toc199525223" w:history="1">
        <w:r w:rsidRPr="00E7648F">
          <w:rPr>
            <w:rStyle w:val="Hyperlink"/>
            <w:noProof/>
          </w:rPr>
          <w:t>Conclusion</w:t>
        </w:r>
        <w:r>
          <w:rPr>
            <w:noProof/>
            <w:webHidden/>
          </w:rPr>
          <w:tab/>
        </w:r>
        <w:r>
          <w:rPr>
            <w:noProof/>
            <w:webHidden/>
          </w:rPr>
          <w:fldChar w:fldCharType="begin"/>
        </w:r>
        <w:r>
          <w:rPr>
            <w:noProof/>
            <w:webHidden/>
          </w:rPr>
          <w:instrText xml:space="preserve"> PAGEREF _Toc199525223 \h </w:instrText>
        </w:r>
        <w:r>
          <w:rPr>
            <w:noProof/>
            <w:webHidden/>
          </w:rPr>
        </w:r>
        <w:r>
          <w:rPr>
            <w:noProof/>
            <w:webHidden/>
          </w:rPr>
          <w:fldChar w:fldCharType="separate"/>
        </w:r>
        <w:r>
          <w:rPr>
            <w:noProof/>
            <w:webHidden/>
          </w:rPr>
          <w:t>11</w:t>
        </w:r>
        <w:r>
          <w:rPr>
            <w:noProof/>
            <w:webHidden/>
          </w:rPr>
          <w:fldChar w:fldCharType="end"/>
        </w:r>
      </w:hyperlink>
    </w:p>
    <w:p w14:paraId="3170D2A7" w14:textId="27AE4F36" w:rsidR="000A19AB" w:rsidRDefault="000A19AB">
      <w:pPr>
        <w:pStyle w:val="TOC1"/>
        <w:tabs>
          <w:tab w:val="right" w:leader="dot" w:pos="9016"/>
        </w:tabs>
        <w:rPr>
          <w:rFonts w:cstheme="minorBidi"/>
          <w:noProof/>
        </w:rPr>
      </w:pPr>
      <w:hyperlink w:anchor="_Toc199525224" w:history="1">
        <w:r w:rsidRPr="00E7648F">
          <w:rPr>
            <w:rStyle w:val="Hyperlink"/>
            <w:noProof/>
          </w:rPr>
          <w:t>Recommendations</w:t>
        </w:r>
        <w:r>
          <w:rPr>
            <w:noProof/>
            <w:webHidden/>
          </w:rPr>
          <w:tab/>
        </w:r>
        <w:r>
          <w:rPr>
            <w:noProof/>
            <w:webHidden/>
          </w:rPr>
          <w:fldChar w:fldCharType="begin"/>
        </w:r>
        <w:r>
          <w:rPr>
            <w:noProof/>
            <w:webHidden/>
          </w:rPr>
          <w:instrText xml:space="preserve"> PAGEREF _Toc199525224 \h </w:instrText>
        </w:r>
        <w:r>
          <w:rPr>
            <w:noProof/>
            <w:webHidden/>
          </w:rPr>
        </w:r>
        <w:r>
          <w:rPr>
            <w:noProof/>
            <w:webHidden/>
          </w:rPr>
          <w:fldChar w:fldCharType="separate"/>
        </w:r>
        <w:r>
          <w:rPr>
            <w:noProof/>
            <w:webHidden/>
          </w:rPr>
          <w:t>12</w:t>
        </w:r>
        <w:r>
          <w:rPr>
            <w:noProof/>
            <w:webHidden/>
          </w:rPr>
          <w:fldChar w:fldCharType="end"/>
        </w:r>
      </w:hyperlink>
    </w:p>
    <w:p w14:paraId="504E232A" w14:textId="159A02B2" w:rsidR="000A19AB" w:rsidRDefault="000A19AB">
      <w:pPr>
        <w:pStyle w:val="TOC1"/>
        <w:tabs>
          <w:tab w:val="right" w:leader="dot" w:pos="9016"/>
        </w:tabs>
        <w:rPr>
          <w:rFonts w:cstheme="minorBidi"/>
          <w:noProof/>
        </w:rPr>
      </w:pPr>
      <w:hyperlink w:anchor="_Toc199525225" w:history="1">
        <w:r w:rsidRPr="00E7648F">
          <w:rPr>
            <w:rStyle w:val="Hyperlink"/>
            <w:noProof/>
          </w:rPr>
          <w:t>References</w:t>
        </w:r>
        <w:r>
          <w:rPr>
            <w:noProof/>
            <w:webHidden/>
          </w:rPr>
          <w:tab/>
        </w:r>
        <w:r>
          <w:rPr>
            <w:noProof/>
            <w:webHidden/>
          </w:rPr>
          <w:fldChar w:fldCharType="begin"/>
        </w:r>
        <w:r>
          <w:rPr>
            <w:noProof/>
            <w:webHidden/>
          </w:rPr>
          <w:instrText xml:space="preserve"> PAGEREF _Toc199525225 \h </w:instrText>
        </w:r>
        <w:r>
          <w:rPr>
            <w:noProof/>
            <w:webHidden/>
          </w:rPr>
        </w:r>
        <w:r>
          <w:rPr>
            <w:noProof/>
            <w:webHidden/>
          </w:rPr>
          <w:fldChar w:fldCharType="separate"/>
        </w:r>
        <w:r>
          <w:rPr>
            <w:noProof/>
            <w:webHidden/>
          </w:rPr>
          <w:t>13</w:t>
        </w:r>
        <w:r>
          <w:rPr>
            <w:noProof/>
            <w:webHidden/>
          </w:rPr>
          <w:fldChar w:fldCharType="end"/>
        </w:r>
      </w:hyperlink>
    </w:p>
    <w:p w14:paraId="1242F707" w14:textId="541178C9" w:rsidR="00022166" w:rsidRDefault="00DA635B" w:rsidP="008C1AB0">
      <w:p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fldChar w:fldCharType="end"/>
      </w:r>
    </w:p>
    <w:p w14:paraId="12A6C8AD" w14:textId="026F9178" w:rsidR="000A19AB" w:rsidRPr="000A19AB" w:rsidRDefault="000A19AB" w:rsidP="000A19AB">
      <w:pPr>
        <w:rPr>
          <w:rFonts w:ascii="Times New Roman" w:hAnsi="Times New Roman" w:cs="Times New Roman"/>
          <w:sz w:val="24"/>
          <w:szCs w:val="24"/>
        </w:rPr>
      </w:pPr>
      <w:r>
        <w:rPr>
          <w:rFonts w:ascii="Times New Roman" w:hAnsi="Times New Roman" w:cs="Times New Roman"/>
          <w:sz w:val="24"/>
          <w:szCs w:val="24"/>
        </w:rPr>
        <w:br w:type="page"/>
      </w:r>
    </w:p>
    <w:p w14:paraId="3E4BAECE" w14:textId="0470D163" w:rsidR="00FC52C9" w:rsidRDefault="007B4FD5" w:rsidP="008C1AB0">
      <w:pPr>
        <w:pStyle w:val="Style1"/>
        <w:ind w:left="3690"/>
      </w:pPr>
      <w:bookmarkStart w:id="2" w:name="_Toc199525206"/>
      <w:r>
        <w:lastRenderedPageBreak/>
        <w:t>I</w:t>
      </w:r>
      <w:r w:rsidR="00022166">
        <w:t>NTRODUCTION</w:t>
      </w:r>
      <w:bookmarkEnd w:id="2"/>
    </w:p>
    <w:p w14:paraId="7283D292" w14:textId="751E0F82" w:rsidR="00022166" w:rsidRDefault="00022166" w:rsidP="008C1AB0">
      <w:pPr>
        <w:pStyle w:val="Style2"/>
      </w:pPr>
      <w:bookmarkStart w:id="3" w:name="_Toc199525207"/>
      <w:r w:rsidRPr="00FC52C9">
        <w:t>Background</w:t>
      </w:r>
      <w:bookmarkEnd w:id="3"/>
    </w:p>
    <w:p w14:paraId="1A29145D" w14:textId="1F1505EB" w:rsidR="00453B7C" w:rsidRDefault="00FC52C9" w:rsidP="008C1AB0">
      <w:pPr>
        <w:pStyle w:val="Normal1"/>
        <w:rPr>
          <w:rFonts w:eastAsia="Times New Roman"/>
        </w:rPr>
      </w:pPr>
      <w:r w:rsidRPr="00453B7C">
        <w:rPr>
          <w:rStyle w:val="Strong"/>
          <w:b w:val="0"/>
          <w:bCs w:val="0"/>
        </w:rPr>
        <w:t>Training</w:t>
      </w:r>
      <w:r w:rsidRPr="00453B7C">
        <w:t xml:space="preserve"> is a systematic process through which employees gain specific skills, knowledge, or attitudes necessary to perform their current jobs effectively. It is typically short-term, focused, and aimed at improving immediate job performance.</w:t>
      </w:r>
      <w:r w:rsidR="00453B7C">
        <w:t xml:space="preserve"> </w:t>
      </w:r>
      <w:r w:rsidRPr="00453B7C">
        <w:t xml:space="preserve">According to </w:t>
      </w:r>
      <w:r w:rsidRPr="00453B7C">
        <w:rPr>
          <w:rStyle w:val="Strong"/>
          <w:b w:val="0"/>
          <w:bCs w:val="0"/>
        </w:rPr>
        <w:t>Armstrong (2020)</w:t>
      </w:r>
      <w:r w:rsidRPr="00453B7C">
        <w:t>, “Training is the planned and systematic modification of behavior through learning events, programs, and instruction which enable individuals to achieve the level of competence needed to carry out their work effectively.”</w:t>
      </w:r>
      <w:r w:rsidR="00453B7C">
        <w:t xml:space="preserve"> </w:t>
      </w:r>
      <w:r w:rsidR="00453B7C" w:rsidRPr="00453B7C">
        <w:rPr>
          <w:rFonts w:eastAsia="Times New Roman"/>
        </w:rPr>
        <w:t>Training ensures that employees</w:t>
      </w:r>
      <w:r w:rsidR="00453B7C">
        <w:rPr>
          <w:rFonts w:eastAsia="Times New Roman"/>
        </w:rPr>
        <w:t xml:space="preserve"> u</w:t>
      </w:r>
      <w:r w:rsidR="00453B7C" w:rsidRPr="00453B7C">
        <w:rPr>
          <w:rFonts w:eastAsia="Times New Roman"/>
        </w:rPr>
        <w:t>nderstand their job roles</w:t>
      </w:r>
      <w:r w:rsidR="00453B7C">
        <w:rPr>
          <w:rFonts w:eastAsia="Times New Roman"/>
        </w:rPr>
        <w:t>, c</w:t>
      </w:r>
      <w:r w:rsidR="00453B7C" w:rsidRPr="00453B7C">
        <w:rPr>
          <w:rFonts w:eastAsia="Times New Roman"/>
        </w:rPr>
        <w:t>an use equipment or software correctly</w:t>
      </w:r>
      <w:r w:rsidR="00453B7C">
        <w:rPr>
          <w:rFonts w:eastAsia="Times New Roman"/>
        </w:rPr>
        <w:t>, f</w:t>
      </w:r>
      <w:r w:rsidR="00453B7C" w:rsidRPr="00453B7C">
        <w:rPr>
          <w:rFonts w:eastAsia="Times New Roman"/>
        </w:rPr>
        <w:t>ollow organizational procedures safely and efficiently.</w:t>
      </w:r>
    </w:p>
    <w:p w14:paraId="430F04E3" w14:textId="250F145D" w:rsidR="00453B7C" w:rsidRDefault="00453B7C" w:rsidP="008C1AB0">
      <w:pPr>
        <w:pStyle w:val="Normal1"/>
      </w:pPr>
      <w:r w:rsidRPr="00453B7C">
        <w:rPr>
          <w:bCs/>
        </w:rPr>
        <w:t>Development</w:t>
      </w:r>
      <w:r w:rsidRPr="00453B7C">
        <w:t xml:space="preserve"> refers to the broader, long-term process of enhancing an employee's abilities for future roles and responsibilities. It focuses more on growth, leadership skills, emotional intelligence, decision-making, and career advancement.</w:t>
      </w:r>
      <w:r>
        <w:t xml:space="preserve"> </w:t>
      </w:r>
      <w:r w:rsidRPr="00453B7C">
        <w:t xml:space="preserve">As per </w:t>
      </w:r>
      <w:proofErr w:type="spellStart"/>
      <w:r w:rsidRPr="00453B7C">
        <w:rPr>
          <w:bCs/>
        </w:rPr>
        <w:t>Dessler</w:t>
      </w:r>
      <w:proofErr w:type="spellEnd"/>
      <w:r w:rsidRPr="00453B7C">
        <w:rPr>
          <w:bCs/>
        </w:rPr>
        <w:t xml:space="preserve"> (2020)</w:t>
      </w:r>
      <w:r w:rsidRPr="00453B7C">
        <w:t>, “Development is any effort to improve current or future employee performance by increasing an employee’s ability to perform through learning, usually by changing the employee’s attitude or increasing his or her skills and knowledge.”</w:t>
      </w:r>
    </w:p>
    <w:p w14:paraId="4E8CE8FC" w14:textId="09E8CBEE" w:rsidR="00EA1D69" w:rsidRDefault="00EA1D69" w:rsidP="008C1AB0">
      <w:pPr>
        <w:pStyle w:val="Style2"/>
      </w:pPr>
      <w:bookmarkStart w:id="4" w:name="_Toc199525208"/>
      <w:r>
        <w:t>Objectives</w:t>
      </w:r>
      <w:bookmarkEnd w:id="4"/>
    </w:p>
    <w:p w14:paraId="650DA7A3" w14:textId="77777777" w:rsidR="005A2602" w:rsidRPr="005A2602" w:rsidRDefault="005A2602" w:rsidP="008C1AB0">
      <w:pPr>
        <w:pStyle w:val="Normal1"/>
      </w:pPr>
      <w:r w:rsidRPr="005A2602">
        <w:t>The main objectives of this study are:</w:t>
      </w:r>
    </w:p>
    <w:p w14:paraId="57E4FCC4" w14:textId="77777777" w:rsidR="005A2602" w:rsidRPr="005A2602" w:rsidRDefault="005A2602" w:rsidP="008C1AB0">
      <w:pPr>
        <w:pStyle w:val="Normal1"/>
        <w:numPr>
          <w:ilvl w:val="0"/>
          <w:numId w:val="8"/>
        </w:numPr>
      </w:pPr>
      <w:r w:rsidRPr="005A2602">
        <w:rPr>
          <w:rStyle w:val="Strong"/>
          <w:b w:val="0"/>
        </w:rPr>
        <w:t>To examine the concept and significance of training and development</w:t>
      </w:r>
      <w:r w:rsidRPr="005A2602">
        <w:t xml:space="preserve"> in Human Resource Management and its role in enhancing employee performance.</w:t>
      </w:r>
    </w:p>
    <w:p w14:paraId="06C1E245" w14:textId="77777777" w:rsidR="005A2602" w:rsidRPr="005A2602" w:rsidRDefault="005A2602" w:rsidP="008C1AB0">
      <w:pPr>
        <w:pStyle w:val="Normal1"/>
        <w:numPr>
          <w:ilvl w:val="0"/>
          <w:numId w:val="8"/>
        </w:numPr>
      </w:pPr>
      <w:r w:rsidRPr="005A2602">
        <w:rPr>
          <w:rStyle w:val="Strong"/>
          <w:b w:val="0"/>
        </w:rPr>
        <w:t>To explore various types, methods, and challenges</w:t>
      </w:r>
      <w:r w:rsidRPr="005A2602">
        <w:t xml:space="preserve"> of training and development practices in modern organizations.</w:t>
      </w:r>
    </w:p>
    <w:p w14:paraId="42E42E52" w14:textId="0270BA17" w:rsidR="00EA1D69" w:rsidRPr="00453B7C" w:rsidRDefault="005A2602" w:rsidP="008C1AB0">
      <w:pPr>
        <w:pStyle w:val="Normal1"/>
        <w:numPr>
          <w:ilvl w:val="0"/>
          <w:numId w:val="8"/>
        </w:numPr>
        <w:jc w:val="left"/>
      </w:pPr>
      <w:r w:rsidRPr="005A2602">
        <w:rPr>
          <w:rStyle w:val="Strong"/>
          <w:b w:val="0"/>
        </w:rPr>
        <w:t>To provide practical recommendations and highlight best practices</w:t>
      </w:r>
      <w:r w:rsidRPr="005A2602">
        <w:t xml:space="preserve"> for implementing effective training programs aligned with organizational goals.</w:t>
      </w:r>
    </w:p>
    <w:p w14:paraId="28D13068" w14:textId="6CD160D1" w:rsidR="00FC52C9" w:rsidRDefault="005A2602" w:rsidP="008C1AB0">
      <w:pPr>
        <w:pStyle w:val="Style2"/>
      </w:pPr>
      <w:bookmarkStart w:id="5" w:name="_Toc199525209"/>
      <w:r>
        <w:t>Significance of the topic</w:t>
      </w:r>
      <w:bookmarkEnd w:id="5"/>
    </w:p>
    <w:p w14:paraId="28775125" w14:textId="77777777" w:rsidR="000A19AB" w:rsidRDefault="005A2602" w:rsidP="008C1AB0">
      <w:pPr>
        <w:pStyle w:val="Normal1"/>
      </w:pPr>
      <w:r w:rsidRPr="005A2602">
        <w:t xml:space="preserve">In today’s dynamic and competitive business environment, organizations are increasingly recognizing that their greatest asset is their human capital. As such, effective training and development programs are essential for achieving organizational success. </w:t>
      </w:r>
    </w:p>
    <w:p w14:paraId="5D7C12DB" w14:textId="7200EC54" w:rsidR="005A2602" w:rsidRPr="005A2602" w:rsidRDefault="005A2602" w:rsidP="008C1AB0">
      <w:pPr>
        <w:pStyle w:val="Normal1"/>
      </w:pPr>
      <w:r w:rsidRPr="005A2602">
        <w:lastRenderedPageBreak/>
        <w:t>This study is significant because it provides valuable insights into how training initiatives can enhance employee performance, boost productivity, and support organizational goals. Well-trained employees are not only more competent and efficient but also better prepared to adapt to new challenges and technological advancements (Armstrong, 2020).</w:t>
      </w:r>
    </w:p>
    <w:p w14:paraId="7BEC31F3" w14:textId="77777777" w:rsidR="005A2602" w:rsidRPr="005A2602" w:rsidRDefault="005A2602" w:rsidP="008C1AB0">
      <w:pPr>
        <w:pStyle w:val="Normal1"/>
      </w:pPr>
      <w:r w:rsidRPr="005A2602">
        <w:t>The significance of this study also lies in its relevance to bridging the skill gaps that many organizations face due to constant change in technology and work practices. In a rapidly evolving marketplace, continuous learning is vital to remain competitive. Training supports innovation by equipping employees with the skills needed to handle emerging tools and methods, thus contributing to long-term organizational sustainability (Noe, 2020).</w:t>
      </w:r>
    </w:p>
    <w:p w14:paraId="2F4521AD" w14:textId="77777777" w:rsidR="005A2602" w:rsidRPr="005A2602" w:rsidRDefault="005A2602" w:rsidP="008C1AB0">
      <w:pPr>
        <w:pStyle w:val="Normal1"/>
      </w:pPr>
      <w:r w:rsidRPr="005A2602">
        <w:t>Furthermore, training and development play a key role in improving employee satisfaction, motivation, and retention. Employees who perceive opportunities for personal and professional growth tend to be more engaged and committed to their organizations. This reduces employee turnover and fosters a culture of loyalty and trust (</w:t>
      </w:r>
      <w:proofErr w:type="spellStart"/>
      <w:r w:rsidRPr="005A2602">
        <w:t>Dessler</w:t>
      </w:r>
      <w:proofErr w:type="spellEnd"/>
      <w:r w:rsidRPr="005A2602">
        <w:t>, 2020). By highlighting these outcomes, the study serves as a practical guide for HR professionals aiming to retain top talent.</w:t>
      </w:r>
    </w:p>
    <w:p w14:paraId="0A29C0FE" w14:textId="092AFA42" w:rsidR="007B4FD5" w:rsidRDefault="005A2602" w:rsidP="008C1AB0">
      <w:pPr>
        <w:pStyle w:val="Normal1"/>
      </w:pPr>
      <w:r w:rsidRPr="005A2602">
        <w:t>Additionally, the study provides evidence-based recommendations for HR practitioners, policymakers, and educators on how to design, implement, and evaluate training programs effectively. It contributes to the academic field by connecting theoretical frameworks with real-world applications. This helps to strengthen both practice and research in Human Resource Management, particularly in the area of workforce learning and development (</w:t>
      </w:r>
      <w:proofErr w:type="spellStart"/>
      <w:r w:rsidRPr="005A2602">
        <w:t>Garavan</w:t>
      </w:r>
      <w:proofErr w:type="spellEnd"/>
      <w:r w:rsidRPr="005A2602">
        <w:t xml:space="preserve"> et al., 1995).</w:t>
      </w:r>
    </w:p>
    <w:p w14:paraId="50CF6747" w14:textId="6C143142" w:rsidR="007B4FD5" w:rsidRDefault="007B4FD5" w:rsidP="008C1AB0">
      <w:pPr>
        <w:spacing w:line="360" w:lineRule="auto"/>
      </w:pPr>
    </w:p>
    <w:p w14:paraId="20B3842D" w14:textId="04D88CC3" w:rsidR="007B4FD5" w:rsidRPr="007B4FD5" w:rsidRDefault="007B4FD5" w:rsidP="008C1AB0">
      <w:pPr>
        <w:pStyle w:val="Style3"/>
        <w:rPr>
          <w:rFonts w:asciiTheme="minorHAnsi" w:hAnsiTheme="minorHAnsi" w:cstheme="minorBidi"/>
          <w:sz w:val="22"/>
          <w:szCs w:val="22"/>
        </w:rPr>
      </w:pPr>
      <w:r>
        <w:br w:type="page"/>
      </w:r>
      <w:bookmarkStart w:id="6" w:name="_Toc199525210"/>
      <w:r w:rsidRPr="007B4FD5">
        <w:lastRenderedPageBreak/>
        <w:t>Concept and Importance of Training and Development in HRM</w:t>
      </w:r>
      <w:bookmarkEnd w:id="6"/>
    </w:p>
    <w:p w14:paraId="21E281EC" w14:textId="77777777" w:rsidR="007B4FD5" w:rsidRPr="007B4FD5" w:rsidRDefault="007B4FD5" w:rsidP="008C1AB0">
      <w:pPr>
        <w:pStyle w:val="Normal1"/>
      </w:pPr>
      <w:r w:rsidRPr="007B4FD5">
        <w:t>Training and development are fundamental components of Human Resource Management (HRM) aimed at improving employee capabilities to meet organizational goals. Training typically refers to the process of enhancing an employee’s skills and knowledge to perform specific tasks efficiently (Noe, 2020). It is often job-specific and focuses on short-term skill acquisition. Development, on the other hand, is broader and long-term, aimed at preparing employees for future roles and enhancing their overall professional growth, including leadership and decision-making abilities (Armstrong &amp; Taylor, 2020).</w:t>
      </w:r>
    </w:p>
    <w:p w14:paraId="099F10D5" w14:textId="2CCF407A" w:rsidR="007B4FD5" w:rsidRDefault="007B4FD5" w:rsidP="008C1AB0">
      <w:pPr>
        <w:pStyle w:val="Normal1"/>
      </w:pPr>
      <w:r w:rsidRPr="007B4FD5">
        <w:t>The significance of training and development in HRM lies in its contribution to both individual and organizational performance. Effective training helps employees acquire necessary competencies, which results in improved productivity and quality of work (</w:t>
      </w:r>
      <w:proofErr w:type="spellStart"/>
      <w:r w:rsidRPr="007B4FD5">
        <w:t>Aguinis</w:t>
      </w:r>
      <w:proofErr w:type="spellEnd"/>
      <w:r w:rsidRPr="007B4FD5">
        <w:t xml:space="preserve"> &amp; </w:t>
      </w:r>
      <w:proofErr w:type="spellStart"/>
      <w:r w:rsidRPr="007B4FD5">
        <w:t>Kraiger</w:t>
      </w:r>
      <w:proofErr w:type="spellEnd"/>
      <w:r w:rsidRPr="007B4FD5">
        <w:t>, 2009). Additionally, it plays a critical role in employee motivation and satisfaction by showing organizational investment in their growth, which can lead to higher retention rates (Noe, 2020). Furthermore, in an environment of rapid technological and market changes, training equips employees to adapt, thereby maintaining the organization’s competitiveness (</w:t>
      </w:r>
      <w:proofErr w:type="spellStart"/>
      <w:r w:rsidRPr="007B4FD5">
        <w:t>Dessler</w:t>
      </w:r>
      <w:proofErr w:type="spellEnd"/>
      <w:r w:rsidRPr="007B4FD5">
        <w:t>, 2019).</w:t>
      </w:r>
    </w:p>
    <w:p w14:paraId="19A0D519" w14:textId="77777777" w:rsidR="009758DC" w:rsidRPr="009758DC" w:rsidRDefault="009758DC" w:rsidP="009758DC">
      <w:pPr>
        <w:pStyle w:val="Normal1"/>
      </w:pPr>
      <w:r w:rsidRPr="009758DC">
        <w:t>Training and development are integral components of Human Resource Management (HRM), focusing on enhancing employees' skills, knowledge, and competencies to improve their performance and contribute to organizational success.</w:t>
      </w:r>
    </w:p>
    <w:p w14:paraId="4A1BD68E" w14:textId="77777777" w:rsidR="009758DC" w:rsidRPr="009758DC" w:rsidRDefault="009758DC" w:rsidP="009758DC">
      <w:pPr>
        <w:pStyle w:val="Normal1"/>
      </w:pPr>
      <w:r w:rsidRPr="009758DC">
        <w:rPr>
          <w:bCs/>
        </w:rPr>
        <w:t>Training</w:t>
      </w:r>
      <w:r w:rsidRPr="009758DC">
        <w:t xml:space="preserve"> refers to structured programs aimed at equipping employees with specific skills and knowledge required for their current roles. It is typically short-term and job-specific, designed to address immediate performance gaps and improve efficiency (Unstop, n.d.).</w:t>
      </w:r>
    </w:p>
    <w:p w14:paraId="2902E173" w14:textId="77777777" w:rsidR="009758DC" w:rsidRPr="009758DC" w:rsidRDefault="009758DC" w:rsidP="009758DC">
      <w:pPr>
        <w:pStyle w:val="Normal1"/>
      </w:pPr>
      <w:r w:rsidRPr="009758DC">
        <w:rPr>
          <w:bCs/>
        </w:rPr>
        <w:t>Development</w:t>
      </w:r>
      <w:r w:rsidRPr="009758DC">
        <w:t>, on the other hand, is a broader, long-term process that prepares employees for future roles and responsibilities. It focuses on overall growth, including leadership skills, decision-making abilities, and adaptability, aligning with the organization's strategic goals (Aurora, n.d.).</w:t>
      </w:r>
    </w:p>
    <w:p w14:paraId="6E8FC6C6" w14:textId="77777777" w:rsidR="009758DC" w:rsidRPr="009758DC" w:rsidRDefault="009758DC" w:rsidP="009758DC">
      <w:pPr>
        <w:pStyle w:val="Normal1"/>
      </w:pPr>
      <w:r w:rsidRPr="009758DC">
        <w:t>The significance of training and development in HRM lies in its multifaceted benefits. It enhances employee performance by providing the necessary tools and knowledge to perform tasks effectively. Additionally, it fosters employee engagement and satisfaction, as individuals feel valued and supported in their professional growth. This, in turn, can lead to higher retention rates, as employees are more likely to remain with organizations that invest in their development (British Council, 2025).</w:t>
      </w:r>
    </w:p>
    <w:p w14:paraId="25E95B58" w14:textId="03FAF503" w:rsidR="009758DC" w:rsidRPr="007B4FD5" w:rsidRDefault="009758DC" w:rsidP="008C1AB0">
      <w:pPr>
        <w:pStyle w:val="Normal1"/>
      </w:pPr>
      <w:r w:rsidRPr="009758DC">
        <w:lastRenderedPageBreak/>
        <w:t>Furthermore, training and development initiatives contribute to organizational success by aligning the workforce's skills with the company's objectives, promoting a culture of continuous improvement, and ensuring adaptability in a dynamic business environment (Tshwane University of Technology, 2023).</w:t>
      </w:r>
    </w:p>
    <w:p w14:paraId="3655638B" w14:textId="2262CC68" w:rsidR="007B4FD5" w:rsidRDefault="007B4FD5" w:rsidP="008C1AB0">
      <w:pPr>
        <w:pStyle w:val="Normal1"/>
      </w:pPr>
      <w:r w:rsidRPr="007B4FD5">
        <w:t>In summary, training and development are crucial HRM functions that not only enhance employee skills but also support organizational agility and growth.</w:t>
      </w:r>
    </w:p>
    <w:p w14:paraId="5CD708D8" w14:textId="77777777" w:rsidR="00470398" w:rsidRPr="00470398" w:rsidRDefault="00470398" w:rsidP="008C1AB0">
      <w:pPr>
        <w:pStyle w:val="Style3"/>
      </w:pPr>
      <w:bookmarkStart w:id="7" w:name="_Toc199525211"/>
      <w:r w:rsidRPr="00470398">
        <w:t>Role of Training and Development in Enhancing Employee Performance</w:t>
      </w:r>
      <w:bookmarkEnd w:id="7"/>
    </w:p>
    <w:p w14:paraId="407B251A" w14:textId="77777777" w:rsidR="00470398" w:rsidRPr="00470398" w:rsidRDefault="00470398" w:rsidP="008C1AB0">
      <w:pPr>
        <w:pStyle w:val="Normal1"/>
      </w:pPr>
      <w:r w:rsidRPr="00470398">
        <w:t xml:space="preserve">Training and development play a pivotal role in enhancing employee performance by equipping workers with the necessary skills, knowledge, and attitudes to perform their jobs effectively. Well-structured training programs help employees improve their job-related competencies, which leads to increased efficiency, higher quality of work, and reduced errors (Salas, Tannenbaum, </w:t>
      </w:r>
      <w:proofErr w:type="spellStart"/>
      <w:r w:rsidRPr="00470398">
        <w:t>Kraiger</w:t>
      </w:r>
      <w:proofErr w:type="spellEnd"/>
      <w:r w:rsidRPr="00470398">
        <w:t>, &amp; Smith-Jentsch, 2012). By fostering continuous learning, organizations can keep employees updated with the latest technologies and industry practices, enabling them to adapt to evolving job requirements (</w:t>
      </w:r>
      <w:proofErr w:type="spellStart"/>
      <w:r w:rsidRPr="00470398">
        <w:t>Tharenou</w:t>
      </w:r>
      <w:proofErr w:type="spellEnd"/>
      <w:r w:rsidRPr="00470398">
        <w:t>, Saks, &amp; Moore, 2007).</w:t>
      </w:r>
    </w:p>
    <w:p w14:paraId="4F4B4018" w14:textId="4D962671" w:rsidR="00470398" w:rsidRDefault="00470398" w:rsidP="008C1AB0">
      <w:pPr>
        <w:pStyle w:val="Normal1"/>
      </w:pPr>
      <w:r w:rsidRPr="00470398">
        <w:t>Moreover, development initiatives build employees’ confidence and motivation by showing that the organization invests in their growth, which enhances job satisfaction and commitment (</w:t>
      </w:r>
      <w:proofErr w:type="spellStart"/>
      <w:r w:rsidRPr="00470398">
        <w:t>Jehanzeb</w:t>
      </w:r>
      <w:proofErr w:type="spellEnd"/>
      <w:r w:rsidRPr="00470398">
        <w:t xml:space="preserve"> &amp; Bashir, 2013). This positive employee mindset contributes to higher productivity and reduced turnover rates. Training also promotes innovation by encouraging employees to think creatively and apply new skills to solve problems effectively (</w:t>
      </w:r>
      <w:proofErr w:type="spellStart"/>
      <w:r w:rsidRPr="00470398">
        <w:t>Aguinis</w:t>
      </w:r>
      <w:proofErr w:type="spellEnd"/>
      <w:r w:rsidRPr="00470398">
        <w:t xml:space="preserve"> &amp; </w:t>
      </w:r>
      <w:proofErr w:type="spellStart"/>
      <w:r w:rsidRPr="00470398">
        <w:t>Kraiger</w:t>
      </w:r>
      <w:proofErr w:type="spellEnd"/>
      <w:r w:rsidRPr="00470398">
        <w:t>, 2009).</w:t>
      </w:r>
    </w:p>
    <w:p w14:paraId="7DB47024" w14:textId="77777777" w:rsidR="009758DC" w:rsidRPr="009758DC" w:rsidRDefault="009758DC" w:rsidP="009758DC">
      <w:pPr>
        <w:pStyle w:val="Normal1"/>
      </w:pPr>
      <w:r w:rsidRPr="009758DC">
        <w:t>Training and development significantly impact employee performance by equipping workers with the skills, knowledge, and competencies needed to perform their roles effectively. According to Saks and Burke (2012), effective training increases employees’ ability to perform tasks accurately, efficiently, and with greater confidence, which directly enhances productivity and job quality.</w:t>
      </w:r>
    </w:p>
    <w:p w14:paraId="0E3F0194" w14:textId="77777777" w:rsidR="009758DC" w:rsidRPr="009758DC" w:rsidRDefault="009758DC" w:rsidP="009758DC">
      <w:pPr>
        <w:pStyle w:val="Normal1"/>
      </w:pPr>
      <w:r w:rsidRPr="009758DC">
        <w:t>Moreover, training boosts employee motivation and engagement by demonstrating that the organization values their growth and career advancement, which leads to improved job satisfaction and loyalty (Kirkpatrick &amp; Kirkpatrick, 2016). Development programs, such as leadership training and career planning, prepare employees for future roles and challenges, fostering adaptability in a constantly changing business environment (Cascio &amp; Boudreau, 2016).</w:t>
      </w:r>
    </w:p>
    <w:p w14:paraId="222C3ED8" w14:textId="77777777" w:rsidR="009758DC" w:rsidRPr="009758DC" w:rsidRDefault="009758DC" w:rsidP="009758DC">
      <w:pPr>
        <w:pStyle w:val="Normal1"/>
      </w:pPr>
      <w:r w:rsidRPr="009758DC">
        <w:lastRenderedPageBreak/>
        <w:t xml:space="preserve">Innovative training methods, including e-learning and experiential learning, have further amplified the positive effects of training and development on performance by making learning more accessible and personalized (Salas, Tannenbaum, </w:t>
      </w:r>
      <w:proofErr w:type="spellStart"/>
      <w:r w:rsidRPr="009758DC">
        <w:t>Kraiger</w:t>
      </w:r>
      <w:proofErr w:type="spellEnd"/>
      <w:r w:rsidRPr="009758DC">
        <w:t>, &amp; Smith-Jentsch, 2012). Ultimately, organizations that invest in comprehensive training and development initiatives experience improved employee performance, reduced turnover, and sustained competitive advantage.</w:t>
      </w:r>
    </w:p>
    <w:p w14:paraId="399DC5B6" w14:textId="77777777" w:rsidR="00470398" w:rsidRPr="00470398" w:rsidRDefault="00470398" w:rsidP="008C1AB0">
      <w:pPr>
        <w:pStyle w:val="Style3"/>
      </w:pPr>
      <w:bookmarkStart w:id="8" w:name="_Toc199525212"/>
      <w:r w:rsidRPr="00470398">
        <w:t>Challenges and Recommendations for Effective Training and Development</w:t>
      </w:r>
      <w:bookmarkEnd w:id="8"/>
    </w:p>
    <w:p w14:paraId="74B6ACE8" w14:textId="77777777" w:rsidR="00470398" w:rsidRPr="00470398" w:rsidRDefault="00470398" w:rsidP="008C1AB0">
      <w:pPr>
        <w:pStyle w:val="Normal1"/>
      </w:pPr>
      <w:r w:rsidRPr="00470398">
        <w:t>While training and development are crucial for organizational success, implementing effective programs presents several challenges. One common challenge is the lack of adequate resources, such as budget constraints and limited access to skilled trainers, which can hinder the quality and reach of training initiatives (</w:t>
      </w:r>
      <w:proofErr w:type="spellStart"/>
      <w:r w:rsidRPr="00470398">
        <w:t>Alipour</w:t>
      </w:r>
      <w:proofErr w:type="spellEnd"/>
      <w:r w:rsidRPr="00470398">
        <w:t>, 2012). Additionally, organizations often face difficulties in accurately assessing training needs, leading to irrelevant or poorly targeted programs that fail to improve performance (Goldstein &amp; Ford, 2002).</w:t>
      </w:r>
    </w:p>
    <w:p w14:paraId="1F143FA9" w14:textId="77777777" w:rsidR="00470398" w:rsidRPr="00470398" w:rsidRDefault="00470398" w:rsidP="008C1AB0">
      <w:pPr>
        <w:pStyle w:val="Normal1"/>
      </w:pPr>
      <w:r w:rsidRPr="00470398">
        <w:t>Another significant obstacle is employee resistance to change and learning, which may result from fear of failure or lack of motivation (Noe, 2020). Furthermore, measuring the impact of training on job performance and organizational outcomes remains complex, making it hard for organizations to justify ongoing investment (Kirkpatrick &amp; Kirkpatrick, 2016).</w:t>
      </w:r>
    </w:p>
    <w:p w14:paraId="66DB0824" w14:textId="77777777" w:rsidR="00470398" w:rsidRPr="00470398" w:rsidRDefault="00470398" w:rsidP="008C1AB0">
      <w:pPr>
        <w:pStyle w:val="Normal1"/>
      </w:pPr>
      <w:r w:rsidRPr="00470398">
        <w:t>To overcome these challenges, organizations should adopt a strategic approach by aligning training and development with business goals and conducting thorough needs assessments (Salas et al., 2012). Investing in blended learning methods that combine traditional and digital approaches can enhance accessibility and engagement. Encouraging a learning culture, where continuous development is valued and supported by leadership, also helps reduce resistance and fosters employee motivation (Armstrong &amp; Taylor, 2020). Finally, implementing systematic evaluation models such as Kirkpatrick’s Four Levels can provide valuable feedback to improve program effectiveness (Kirkpatrick &amp; Kirkpatrick, 2016).</w:t>
      </w:r>
    </w:p>
    <w:p w14:paraId="5C6779A9" w14:textId="77777777" w:rsidR="008C1AB0" w:rsidRPr="008C1AB0" w:rsidRDefault="008C1AB0" w:rsidP="008C1AB0">
      <w:pPr>
        <w:pStyle w:val="Style3"/>
      </w:pPr>
      <w:bookmarkStart w:id="9" w:name="_Toc199525213"/>
      <w:r w:rsidRPr="008C1AB0">
        <w:t>Different Types of Training in Human Resource Management</w:t>
      </w:r>
      <w:bookmarkEnd w:id="9"/>
    </w:p>
    <w:p w14:paraId="2E1E55DC" w14:textId="5CD093D0" w:rsidR="008C1AB0" w:rsidRPr="008C1AB0" w:rsidRDefault="008C1AB0" w:rsidP="008C1AB0">
      <w:pPr>
        <w:pStyle w:val="Normal1"/>
      </w:pPr>
      <w:r w:rsidRPr="008C1AB0">
        <w:t>Training is a vital tool in Human Resource Management that helps employees acquire the skills and knowledge necessary to perform their jobs effectively and to prepare for future responsibilities. Various types of training exist, each designed to address specific learning needs and organizational goals. Understanding these different methods enables organizations to implement the most appropriate training strategies.</w:t>
      </w:r>
    </w:p>
    <w:p w14:paraId="4CB67CE4" w14:textId="77777777" w:rsidR="008C1AB0" w:rsidRDefault="008C1AB0" w:rsidP="008C1AB0">
      <w:pPr>
        <w:pStyle w:val="Style4"/>
      </w:pPr>
      <w:bookmarkStart w:id="10" w:name="_Toc199525214"/>
      <w:r w:rsidRPr="008C1AB0">
        <w:rPr>
          <w:rStyle w:val="Style4Char"/>
          <w:b/>
        </w:rPr>
        <w:lastRenderedPageBreak/>
        <w:t>On-the-Job Training (OJT)</w:t>
      </w:r>
      <w:r w:rsidRPr="008C1AB0">
        <w:t xml:space="preserve"> and Apprenticeship:</w:t>
      </w:r>
      <w:bookmarkEnd w:id="10"/>
    </w:p>
    <w:p w14:paraId="6EE87C32" w14:textId="03956588" w:rsidR="008C1AB0" w:rsidRDefault="008C1AB0" w:rsidP="008C1AB0">
      <w:pPr>
        <w:pStyle w:val="Normal1"/>
      </w:pPr>
      <w:r w:rsidRPr="008C1AB0">
        <w:t>These involve learning while performing actual job tasks under supervision. They emphasize practical experience and skill development directly related to the employee’s role</w:t>
      </w:r>
      <w:r w:rsidR="000465EC">
        <w:t>.</w:t>
      </w:r>
    </w:p>
    <w:p w14:paraId="3C5F4932" w14:textId="77777777" w:rsidR="000465EC" w:rsidRPr="000465EC" w:rsidRDefault="000465EC" w:rsidP="000465EC">
      <w:pPr>
        <w:pStyle w:val="Normal1"/>
      </w:pPr>
      <w:r w:rsidRPr="000465EC">
        <w:t>On-the-job training is one of the most widely used methods in human resource development because of its simplicity and direct impact. It involves employees learning their roles while actually performing them. Typically, employees are guided by supervisors, mentors, or senior colleagues. This method ensures immediate application of new knowledge and skills in real-time work scenarios, enhancing learning retention and productivity (</w:t>
      </w:r>
      <w:proofErr w:type="spellStart"/>
      <w:r w:rsidRPr="000465EC">
        <w:t>Birdi</w:t>
      </w:r>
      <w:proofErr w:type="spellEnd"/>
      <w:r w:rsidRPr="000465EC">
        <w:t xml:space="preserve"> et al., 2008).</w:t>
      </w:r>
    </w:p>
    <w:p w14:paraId="2E87DCDB" w14:textId="77777777" w:rsidR="000465EC" w:rsidRPr="000465EC" w:rsidRDefault="000465EC" w:rsidP="000465EC">
      <w:pPr>
        <w:pStyle w:val="Normal1"/>
      </w:pPr>
      <w:r w:rsidRPr="000465EC">
        <w:t>OJT is cost-effective and time-saving because it doesn't require special training environments or additional expenses. It also fosters team cohesion, as junior employees often work closely with experienced staff, promoting knowledge sharing and informal mentoring.</w:t>
      </w:r>
    </w:p>
    <w:p w14:paraId="2D30814C" w14:textId="77777777" w:rsidR="000465EC" w:rsidRPr="000465EC" w:rsidRDefault="000465EC" w:rsidP="000465EC">
      <w:pPr>
        <w:pStyle w:val="Normal1"/>
      </w:pPr>
      <w:r w:rsidRPr="000465EC">
        <w:rPr>
          <w:bCs/>
        </w:rPr>
        <w:t>Apprenticeship training</w:t>
      </w:r>
      <w:r w:rsidRPr="000465EC">
        <w:t xml:space="preserve">, a subset of OJT, is more formal and structured. Apprentices combine classroom instruction with on-site work experience over a longer duration. This is particularly effective in technical fields such as manufacturing, plumbing, IT, or electrical engineering (Smith &amp; </w:t>
      </w:r>
      <w:proofErr w:type="spellStart"/>
      <w:r w:rsidRPr="000465EC">
        <w:t>Kemmis</w:t>
      </w:r>
      <w:proofErr w:type="spellEnd"/>
      <w:r w:rsidRPr="000465EC">
        <w:t>, 2020). Apprenticeships build high levels of skill, encourage employee loyalty, and often lead to long-term employment relationships.</w:t>
      </w:r>
    </w:p>
    <w:p w14:paraId="38DCFBE1" w14:textId="77777777" w:rsidR="000465EC" w:rsidRPr="000465EC" w:rsidRDefault="000465EC" w:rsidP="000465EC">
      <w:pPr>
        <w:pStyle w:val="Normal1"/>
      </w:pPr>
      <w:r w:rsidRPr="000465EC">
        <w:t xml:space="preserve">Moreover, research has shown that companies investing in apprenticeship programs experience reduced turnover and increased job satisfaction, as employees feel valued and well-prepared for their roles (Smith &amp; </w:t>
      </w:r>
      <w:proofErr w:type="spellStart"/>
      <w:r w:rsidRPr="000465EC">
        <w:t>Kemmis</w:t>
      </w:r>
      <w:proofErr w:type="spellEnd"/>
      <w:r w:rsidRPr="000465EC">
        <w:t>, 2020).</w:t>
      </w:r>
    </w:p>
    <w:p w14:paraId="2B1927C4" w14:textId="77777777" w:rsidR="000465EC" w:rsidRPr="008C1AB0" w:rsidRDefault="000465EC" w:rsidP="008C1AB0">
      <w:pPr>
        <w:pStyle w:val="Normal1"/>
      </w:pPr>
    </w:p>
    <w:p w14:paraId="6D5E9089" w14:textId="77777777" w:rsidR="008C1AB0" w:rsidRDefault="008C1AB0" w:rsidP="008C1AB0">
      <w:pPr>
        <w:pStyle w:val="Style4"/>
      </w:pPr>
      <w:bookmarkStart w:id="11" w:name="_Toc199525215"/>
      <w:r w:rsidRPr="008C1AB0">
        <w:t>Off-the-Job Training (Classroom, Vestibule, and Simulation):</w:t>
      </w:r>
      <w:bookmarkEnd w:id="11"/>
    </w:p>
    <w:p w14:paraId="510BE909" w14:textId="76A88854" w:rsidR="008C1AB0" w:rsidRDefault="008C1AB0" w:rsidP="008C1AB0">
      <w:pPr>
        <w:pStyle w:val="Normal1"/>
      </w:pPr>
      <w:r w:rsidRPr="008C1AB0">
        <w:t>Conducted away from the work environment, this type includes classroom lectures, simulated environments, and controlled practice scenarios. It provides employees with a focused setting for learning theory and practicing skills without work interruptions</w:t>
      </w:r>
      <w:r w:rsidR="000465EC">
        <w:t>.</w:t>
      </w:r>
    </w:p>
    <w:p w14:paraId="668D627D" w14:textId="77777777" w:rsidR="000465EC" w:rsidRPr="000465EC" w:rsidRDefault="000465EC" w:rsidP="000465EC">
      <w:pPr>
        <w:pStyle w:val="Normal1"/>
      </w:pPr>
      <w:r w:rsidRPr="000465EC">
        <w:t>Off-the-job training is conducted away from the actual workplace and includes a variety of learning environments designed to reduce workplace distractions and enhance learning focus.</w:t>
      </w:r>
    </w:p>
    <w:p w14:paraId="59084713" w14:textId="77777777" w:rsidR="000465EC" w:rsidRPr="000465EC" w:rsidRDefault="000465EC" w:rsidP="000465EC">
      <w:pPr>
        <w:pStyle w:val="Normal1"/>
      </w:pPr>
      <w:r w:rsidRPr="000465EC">
        <w:rPr>
          <w:bCs/>
        </w:rPr>
        <w:t>Classroom training</w:t>
      </w:r>
      <w:r w:rsidRPr="000465EC">
        <w:t xml:space="preserve"> is perhaps the most traditional form, involving lectures, case studies, group discussions, and role-playing exercises. It is particularly effective for delivering theoretical knowledge, leadership training, compliance education, and broad business skills (McConnell, 2016). Classroom settings also promote peer-to-peer learning and idea sharing.</w:t>
      </w:r>
    </w:p>
    <w:p w14:paraId="2D9B92CC" w14:textId="77777777" w:rsidR="000465EC" w:rsidRPr="000465EC" w:rsidRDefault="000465EC" w:rsidP="000465EC">
      <w:pPr>
        <w:pStyle w:val="Normal1"/>
      </w:pPr>
      <w:r w:rsidRPr="000465EC">
        <w:rPr>
          <w:bCs/>
        </w:rPr>
        <w:lastRenderedPageBreak/>
        <w:t>Vestibule training</w:t>
      </w:r>
      <w:r w:rsidRPr="000465EC">
        <w:t xml:space="preserve"> involves training in a simulated environment that replicates the actual job setting, such as a separate lab or facility with similar tools and equipment. This method is especially beneficial for positions requiring precision, such as machinery operation or data entry, where errors in real tasks could be costly (Kaufman, 2015).</w:t>
      </w:r>
    </w:p>
    <w:p w14:paraId="445B6F5B" w14:textId="77777777" w:rsidR="000465EC" w:rsidRPr="000465EC" w:rsidRDefault="000465EC" w:rsidP="000465EC">
      <w:pPr>
        <w:pStyle w:val="Normal1"/>
      </w:pPr>
      <w:r w:rsidRPr="000465EC">
        <w:rPr>
          <w:bCs/>
        </w:rPr>
        <w:t>Simulation training</w:t>
      </w:r>
      <w:r w:rsidRPr="000465EC">
        <w:t xml:space="preserve"> recreates complex or high-risk scenarios in a controlled environment, allowing employees to practice decision-making, problem-solving, and teamwork without real-world consequences. This method is widely used in aviation, military, and medical training (Salas et al., 2009). Simulation improves cognitive skills, stress management, and reaction time in critical situations.</w:t>
      </w:r>
    </w:p>
    <w:p w14:paraId="5475D2E1" w14:textId="0324EBE5" w:rsidR="000465EC" w:rsidRPr="008C1AB0" w:rsidRDefault="000465EC" w:rsidP="008C1AB0">
      <w:pPr>
        <w:pStyle w:val="Normal1"/>
      </w:pPr>
      <w:r w:rsidRPr="000465EC">
        <w:t>Off-the-job training promotes deeper learning by removing the pressure of real-time performance, allowing employees to experiment and ask questions freely.</w:t>
      </w:r>
    </w:p>
    <w:p w14:paraId="0757578B" w14:textId="77777777" w:rsidR="008C1AB0" w:rsidRDefault="008C1AB0" w:rsidP="008C1AB0">
      <w:pPr>
        <w:pStyle w:val="Style4"/>
      </w:pPr>
      <w:bookmarkStart w:id="12" w:name="_Toc199525216"/>
      <w:r w:rsidRPr="008C1AB0">
        <w:t>E-Learning and Online Training:</w:t>
      </w:r>
      <w:bookmarkEnd w:id="12"/>
    </w:p>
    <w:p w14:paraId="50F7D543" w14:textId="25EE1ADA" w:rsidR="008C1AB0" w:rsidRDefault="008C1AB0" w:rsidP="008C1AB0">
      <w:pPr>
        <w:pStyle w:val="Normal1"/>
      </w:pPr>
      <w:r w:rsidRPr="008C1AB0">
        <w:t>This modern approach uses digital platforms to deliver flexible, self-paced learning accessible to employees anytime and anywhere, supporting continuous development especially in global organizations</w:t>
      </w:r>
      <w:r w:rsidR="000465EC">
        <w:t>.</w:t>
      </w:r>
    </w:p>
    <w:p w14:paraId="68D1EBEC" w14:textId="77777777" w:rsidR="000465EC" w:rsidRPr="000465EC" w:rsidRDefault="000465EC" w:rsidP="000465EC">
      <w:pPr>
        <w:pStyle w:val="Normal1"/>
      </w:pPr>
      <w:r w:rsidRPr="000465EC">
        <w:t>E-learning refers to the use of digital platforms to deliver training content. It is rapidly growing in popularity due to its flexibility, scalability, and cost-effectiveness. Employees can access content from any location, on their own time, and often at their own pace, which is especially useful for remote or global teams (</w:t>
      </w:r>
      <w:proofErr w:type="spellStart"/>
      <w:r w:rsidRPr="000465EC">
        <w:t>Sitzmann</w:t>
      </w:r>
      <w:proofErr w:type="spellEnd"/>
      <w:r w:rsidRPr="000465EC">
        <w:t xml:space="preserve"> et al., 2006).</w:t>
      </w:r>
    </w:p>
    <w:p w14:paraId="5854BEA9" w14:textId="77777777" w:rsidR="000465EC" w:rsidRPr="000465EC" w:rsidRDefault="000465EC" w:rsidP="000465EC">
      <w:pPr>
        <w:pStyle w:val="Normal1"/>
      </w:pPr>
      <w:r w:rsidRPr="000465EC">
        <w:t>Online learning platforms include recorded video lectures, interactive modules, quizzes, discussion boards, and real-time webinars. These tools can adapt to different learning styles and track employee progress through Learning Management Systems (LMS).</w:t>
      </w:r>
    </w:p>
    <w:p w14:paraId="462331E3" w14:textId="77777777" w:rsidR="000465EC" w:rsidRPr="000465EC" w:rsidRDefault="000465EC" w:rsidP="000465EC">
      <w:pPr>
        <w:pStyle w:val="Normal1"/>
      </w:pPr>
      <w:r w:rsidRPr="000465EC">
        <w:t>Studies have shown that e-learning is as effective as — or sometimes more effective than — traditional classroom instruction, particularly when it incorporates interactivity and self-assessment tools (</w:t>
      </w:r>
      <w:proofErr w:type="spellStart"/>
      <w:r w:rsidRPr="000465EC">
        <w:t>Sitzmann</w:t>
      </w:r>
      <w:proofErr w:type="spellEnd"/>
      <w:r w:rsidRPr="000465EC">
        <w:t xml:space="preserve"> et al., 2006). Additionally, it supports continuous learning and is easily updated with the latest information.</w:t>
      </w:r>
    </w:p>
    <w:p w14:paraId="4F3D98CC" w14:textId="77777777" w:rsidR="000465EC" w:rsidRPr="000465EC" w:rsidRDefault="000465EC" w:rsidP="000465EC">
      <w:pPr>
        <w:pStyle w:val="Normal1"/>
      </w:pPr>
      <w:r w:rsidRPr="000465EC">
        <w:t>E-learning empowers employees to take control of their own development and helps organizations rapidly scale up training across large numbers of employees with minimal logistical complexity.</w:t>
      </w:r>
    </w:p>
    <w:p w14:paraId="3A88DCCF" w14:textId="77777777" w:rsidR="000465EC" w:rsidRDefault="000465EC" w:rsidP="008C1AB0">
      <w:pPr>
        <w:pStyle w:val="Normal1"/>
      </w:pPr>
    </w:p>
    <w:p w14:paraId="6E1AEDA4" w14:textId="77777777" w:rsidR="000465EC" w:rsidRPr="000465EC" w:rsidRDefault="000465EC" w:rsidP="000465EC">
      <w:pPr>
        <w:pStyle w:val="Style3"/>
      </w:pPr>
      <w:bookmarkStart w:id="13" w:name="_Toc199525217"/>
      <w:r w:rsidRPr="000465EC">
        <w:lastRenderedPageBreak/>
        <w:t>Methods of Evaluating Training Effectiveness</w:t>
      </w:r>
      <w:bookmarkEnd w:id="13"/>
    </w:p>
    <w:p w14:paraId="1A1BABF5" w14:textId="3ADAA3CF" w:rsidR="000465EC" w:rsidRDefault="000465EC" w:rsidP="000465EC">
      <w:pPr>
        <w:pStyle w:val="Normal1"/>
      </w:pPr>
      <w:r w:rsidRPr="000465EC">
        <w:t>Evaluating the effectiveness of training programs is a critical component of Human Resource Management. It ensures that the training provided meets its objectives, contributes to employee performance, and aligns with organizational goals. Without proper evaluation, organizations risk wasting resources on ineffective training methods.</w:t>
      </w:r>
    </w:p>
    <w:p w14:paraId="66FE6A09" w14:textId="0B16007C" w:rsidR="00670EED" w:rsidRPr="00670EED" w:rsidRDefault="00670EED" w:rsidP="00670EED">
      <w:pPr>
        <w:pStyle w:val="Style4"/>
      </w:pPr>
      <w:bookmarkStart w:id="14" w:name="_Toc199525218"/>
      <w:r w:rsidRPr="00670EED">
        <w:t>1. Kirkpatrick’s Four-Level Evaluation Model</w:t>
      </w:r>
      <w:bookmarkEnd w:id="14"/>
    </w:p>
    <w:p w14:paraId="4936C871" w14:textId="77777777" w:rsidR="00670EED" w:rsidRPr="00670EED" w:rsidRDefault="00670EED" w:rsidP="00670EED">
      <w:pPr>
        <w:pStyle w:val="Normal1"/>
      </w:pPr>
      <w:r w:rsidRPr="00670EED">
        <w:t>The Kirkpatrick Model, introduced by Donald Kirkpatrick in 1959 and refined over the decades, remains one of the most widely used and respected frameworks for evaluating the effectiveness of training programs. The model emphasizes a sequential, four-level approach that evaluates training outcomes from immediate participant feedback to long-term organizational impact (Kirkpatrick &amp; Kirkpatrick, 2006).</w:t>
      </w:r>
    </w:p>
    <w:p w14:paraId="4D3D45C1" w14:textId="58066226" w:rsidR="00DA635B" w:rsidRPr="00DA635B" w:rsidRDefault="00DA635B" w:rsidP="00DA635B">
      <w:pPr>
        <w:pStyle w:val="Normal1"/>
      </w:pPr>
      <w:r w:rsidRPr="00DA635B">
        <w:rPr>
          <w:bCs/>
        </w:rPr>
        <w:t>Level 1 – Reaction:</w:t>
      </w:r>
      <w:r w:rsidRPr="00DA635B">
        <w:t xml:space="preserve"> Measures how participants respond to the training (e.g., satisfaction surveys). This level helps assess whether the training was engaging and relevant.</w:t>
      </w:r>
    </w:p>
    <w:p w14:paraId="42A9D574" w14:textId="5F115642" w:rsidR="00DA635B" w:rsidRPr="00DA635B" w:rsidRDefault="00DA635B" w:rsidP="00DA635B">
      <w:pPr>
        <w:pStyle w:val="Normal1"/>
      </w:pPr>
      <w:r w:rsidRPr="00DA635B">
        <w:rPr>
          <w:bCs/>
        </w:rPr>
        <w:t>Level 2 – Learning:</w:t>
      </w:r>
      <w:r w:rsidRPr="00DA635B">
        <w:t xml:space="preserve"> Assesses what knowledge, skills, or attitudes participants gained through pre- and post-tests or quizzes.</w:t>
      </w:r>
    </w:p>
    <w:p w14:paraId="086EA2E7" w14:textId="0DC1BD16" w:rsidR="00DA635B" w:rsidRPr="00DA635B" w:rsidRDefault="00DA635B" w:rsidP="00DA635B">
      <w:pPr>
        <w:pStyle w:val="Normal1"/>
      </w:pPr>
      <w:r w:rsidRPr="00DA635B">
        <w:rPr>
          <w:bCs/>
        </w:rPr>
        <w:t>Level 3 – Behavior:</w:t>
      </w:r>
      <w:r w:rsidRPr="00DA635B">
        <w:t xml:space="preserve"> Evaluates whether trainees apply what they’ve learned on the job. This often involves observation or feedback from supervisors.</w:t>
      </w:r>
    </w:p>
    <w:p w14:paraId="176C30A4" w14:textId="13AB7468" w:rsidR="00DA635B" w:rsidRPr="00DA635B" w:rsidRDefault="00DA635B" w:rsidP="00DA635B">
      <w:pPr>
        <w:pStyle w:val="Normal1"/>
      </w:pPr>
      <w:r w:rsidRPr="00DA635B">
        <w:rPr>
          <w:bCs/>
        </w:rPr>
        <w:t>Level 4 – Results:</w:t>
      </w:r>
      <w:r w:rsidRPr="00DA635B">
        <w:t xml:space="preserve"> Examines the final outcomes, such as improved productivity, reduced errors, or increased sales (Kirkpatrick &amp; Kirkpatrick, 2006).</w:t>
      </w:r>
    </w:p>
    <w:p w14:paraId="2B822666" w14:textId="7FD41C3A" w:rsidR="00670EED" w:rsidRDefault="00670EED" w:rsidP="00670EED">
      <w:pPr>
        <w:pStyle w:val="Style4"/>
      </w:pPr>
      <w:bookmarkStart w:id="15" w:name="_Toc199525219"/>
      <w:r>
        <w:rPr>
          <w:rStyle w:val="Strong"/>
          <w:b/>
          <w:bCs w:val="0"/>
        </w:rPr>
        <w:t>2. Return on Investment (ROI) Analysis</w:t>
      </w:r>
      <w:bookmarkEnd w:id="15"/>
    </w:p>
    <w:p w14:paraId="3B07F3E4" w14:textId="77777777" w:rsidR="00670EED" w:rsidRPr="00670EED" w:rsidRDefault="00670EED" w:rsidP="00670EED">
      <w:pPr>
        <w:pStyle w:val="Normal1"/>
      </w:pPr>
      <w:r w:rsidRPr="00670EED">
        <w:rPr>
          <w:rStyle w:val="Strong"/>
          <w:b w:val="0"/>
        </w:rPr>
        <w:t>Return on Investment (ROI)</w:t>
      </w:r>
      <w:r w:rsidRPr="00670EED">
        <w:t xml:space="preserve"> analysis is a quantitative method used to determine the financial return generated by a training program relative to its cost. In today’s competitive business environment, senior executives increasingly demand data-driven justifications for all expenditures—including employee development. ROI helps Human Resource departments demonstrate the </w:t>
      </w:r>
      <w:r w:rsidRPr="00670EED">
        <w:rPr>
          <w:rStyle w:val="Strong"/>
          <w:b w:val="0"/>
        </w:rPr>
        <w:t>economic value</w:t>
      </w:r>
      <w:r w:rsidRPr="00670EED">
        <w:t xml:space="preserve"> of training programs and support strategic decision-making (Phillips, 2003).</w:t>
      </w:r>
    </w:p>
    <w:p w14:paraId="167B6014" w14:textId="77777777" w:rsidR="00670EED" w:rsidRDefault="00670EED" w:rsidP="00670EED">
      <w:pPr>
        <w:pStyle w:val="Style4"/>
      </w:pPr>
      <w:bookmarkStart w:id="16" w:name="_Toc199525220"/>
      <w:r>
        <w:rPr>
          <w:rStyle w:val="Strong"/>
          <w:b/>
          <w:bCs w:val="0"/>
        </w:rPr>
        <w:t>3. Pre- and Post-Assessment Tools</w:t>
      </w:r>
      <w:bookmarkEnd w:id="16"/>
    </w:p>
    <w:p w14:paraId="1621A09B" w14:textId="77777777" w:rsidR="00670EED" w:rsidRPr="00670EED" w:rsidRDefault="00670EED" w:rsidP="00670EED">
      <w:pPr>
        <w:pStyle w:val="Normal1"/>
      </w:pPr>
      <w:r w:rsidRPr="00670EED">
        <w:rPr>
          <w:rStyle w:val="Strong"/>
          <w:b w:val="0"/>
        </w:rPr>
        <w:t>Pre- and post-assessment tools</w:t>
      </w:r>
      <w:r w:rsidRPr="00670EED">
        <w:t xml:space="preserve"> are essential methods for measuring the </w:t>
      </w:r>
      <w:r w:rsidRPr="00670EED">
        <w:rPr>
          <w:rStyle w:val="Strong"/>
          <w:b w:val="0"/>
        </w:rPr>
        <w:t>knowledge, skills, and attitudes</w:t>
      </w:r>
      <w:r w:rsidRPr="00670EED">
        <w:t xml:space="preserve"> of employees before and after a training program. These tools offer a </w:t>
      </w:r>
      <w:r w:rsidRPr="00670EED">
        <w:rPr>
          <w:rStyle w:val="Strong"/>
          <w:b w:val="0"/>
        </w:rPr>
        <w:t xml:space="preserve">quantitative </w:t>
      </w:r>
      <w:r w:rsidRPr="00670EED">
        <w:rPr>
          <w:rStyle w:val="Strong"/>
          <w:b w:val="0"/>
        </w:rPr>
        <w:lastRenderedPageBreak/>
        <w:t>comparison</w:t>
      </w:r>
      <w:r w:rsidRPr="00670EED">
        <w:t xml:space="preserve"> of learning gains and help determine whether training objectives have been achieved (Salas et al., 2012).</w:t>
      </w:r>
    </w:p>
    <w:p w14:paraId="231B1CC6" w14:textId="4A01F1F0" w:rsidR="00670EED" w:rsidRDefault="00670EED" w:rsidP="00670EED">
      <w:pPr>
        <w:pStyle w:val="Normal1"/>
      </w:pPr>
      <w:r w:rsidRPr="00670EED">
        <w:t xml:space="preserve">By comparing </w:t>
      </w:r>
      <w:r w:rsidRPr="00670EED">
        <w:rPr>
          <w:rStyle w:val="Strong"/>
          <w:b w:val="0"/>
        </w:rPr>
        <w:t>baseline performance</w:t>
      </w:r>
      <w:r w:rsidRPr="00670EED">
        <w:t xml:space="preserve"> (before training) with </w:t>
      </w:r>
      <w:r w:rsidRPr="00670EED">
        <w:rPr>
          <w:rStyle w:val="Strong"/>
          <w:b w:val="0"/>
        </w:rPr>
        <w:t>outcomes after training</w:t>
      </w:r>
      <w:r w:rsidRPr="00670EED">
        <w:t>, organizations can directly assess the effectiveness of instructional design and content delivery. These assessments are particularly useful for technical skills, compliance training, and knowledge-based courses.</w:t>
      </w:r>
    </w:p>
    <w:p w14:paraId="174E7034" w14:textId="77777777" w:rsidR="00670EED" w:rsidRDefault="00670EED" w:rsidP="00670EED">
      <w:pPr>
        <w:pStyle w:val="Style4"/>
      </w:pPr>
      <w:bookmarkStart w:id="17" w:name="_Toc199525221"/>
      <w:r>
        <w:rPr>
          <w:rStyle w:val="Strong"/>
          <w:b/>
          <w:bCs w:val="0"/>
        </w:rPr>
        <w:t>4. Feedback and Surveys</w:t>
      </w:r>
      <w:bookmarkEnd w:id="17"/>
    </w:p>
    <w:p w14:paraId="37334991" w14:textId="42A83A56" w:rsidR="00670EED" w:rsidRDefault="00670EED" w:rsidP="00670EED">
      <w:pPr>
        <w:pStyle w:val="Normal1"/>
      </w:pPr>
      <w:r w:rsidRPr="00670EED">
        <w:rPr>
          <w:rStyle w:val="Strong"/>
          <w:b w:val="0"/>
        </w:rPr>
        <w:t>Feedback and surveys</w:t>
      </w:r>
      <w:r w:rsidRPr="00670EED">
        <w:t xml:space="preserve"> are among the most widely used methods for evaluating training effectiveness. These tools primarily capture the </w:t>
      </w:r>
      <w:r w:rsidRPr="000253AC">
        <w:rPr>
          <w:rStyle w:val="Strong"/>
          <w:b w:val="0"/>
        </w:rPr>
        <w:t>reactions, perceptions, and satisfaction levels</w:t>
      </w:r>
      <w:r w:rsidRPr="00670EED">
        <w:t xml:space="preserve"> of participants regarding the training program. While this method does not directly measure knowledge acquisition or behavior change, it provides vital </w:t>
      </w:r>
      <w:r w:rsidRPr="000253AC">
        <w:rPr>
          <w:rStyle w:val="Strong"/>
          <w:b w:val="0"/>
        </w:rPr>
        <w:t>insights into learners’ experiences</w:t>
      </w:r>
      <w:r w:rsidRPr="000253AC">
        <w:rPr>
          <w:b/>
        </w:rPr>
        <w:t>,</w:t>
      </w:r>
      <w:r w:rsidRPr="00670EED">
        <w:t xml:space="preserve"> instructional quality, and perceived relevance of the training content (Kirkpatrick &amp; Kirkpatrick, 2006).</w:t>
      </w:r>
    </w:p>
    <w:p w14:paraId="2345A2C2" w14:textId="77777777" w:rsidR="000253AC" w:rsidRDefault="000253AC" w:rsidP="000253AC">
      <w:pPr>
        <w:pStyle w:val="Style4"/>
      </w:pPr>
      <w:bookmarkStart w:id="18" w:name="_Toc199525222"/>
      <w:r>
        <w:rPr>
          <w:rStyle w:val="Strong"/>
          <w:b/>
          <w:bCs w:val="0"/>
        </w:rPr>
        <w:t>5. Observation and Performance Monitoring</w:t>
      </w:r>
      <w:bookmarkEnd w:id="18"/>
    </w:p>
    <w:p w14:paraId="4181A4BF" w14:textId="69EADF53" w:rsidR="000253AC" w:rsidRDefault="000253AC" w:rsidP="000253AC">
      <w:pPr>
        <w:pStyle w:val="Normal1"/>
      </w:pPr>
      <w:r w:rsidRPr="000253AC">
        <w:rPr>
          <w:rStyle w:val="Strong"/>
          <w:b w:val="0"/>
        </w:rPr>
        <w:t>Observation and performance monitoring</w:t>
      </w:r>
      <w:r w:rsidRPr="000253AC">
        <w:t xml:space="preserve"> involve systematically watching employees as they apply new skills and knowledge in their work environment after training. This method is critical for evaluating whether training has translated into improved job performance and behavior change, addressing one of the core goals of Human Resource Development (Goldstein &amp; Ford, 2002).</w:t>
      </w:r>
    </w:p>
    <w:p w14:paraId="5F5F6A79" w14:textId="77777777" w:rsidR="00024568" w:rsidRDefault="00024568" w:rsidP="00024568">
      <w:pPr>
        <w:pStyle w:val="Style1"/>
        <w:jc w:val="center"/>
      </w:pPr>
      <w:bookmarkStart w:id="19" w:name="_Toc199525223"/>
      <w:r>
        <w:rPr>
          <w:rStyle w:val="Strong"/>
          <w:b/>
          <w:bCs w:val="0"/>
        </w:rPr>
        <w:t>Conclusion</w:t>
      </w:r>
      <w:bookmarkEnd w:id="19"/>
    </w:p>
    <w:p w14:paraId="6A849A1E" w14:textId="77777777" w:rsidR="00024568" w:rsidRDefault="00024568" w:rsidP="00024568">
      <w:pPr>
        <w:pStyle w:val="Normal1"/>
      </w:pPr>
      <w:r>
        <w:t>Training and development are essential components of Human Resource Management that significantly contribute to both employee performance and organizational success. This research highlights that while training focuses on enhancing specific skills for current job roles, development prepares employees for future responsibilities through long-term growth strategies. Together, they foster a more capable, adaptable, and motivated workforce.</w:t>
      </w:r>
    </w:p>
    <w:p w14:paraId="7C195BE5" w14:textId="7E93EDA3" w:rsidR="00024568" w:rsidRDefault="00024568" w:rsidP="00024568">
      <w:pPr>
        <w:pStyle w:val="Normal1"/>
      </w:pPr>
      <w:r>
        <w:t xml:space="preserve">The study found that well-designed training and development programs improve job performance, increase employee satisfaction, reduce turnover, and support organizational adaptability in today’s fast-changing environment. Despite the numerous benefits, organizations often face challenges such as limited resources, resistance to change, and difficulties in evaluating training effectiveness. However, through strategic alignment with </w:t>
      </w:r>
      <w:r>
        <w:lastRenderedPageBreak/>
        <w:t>business goals, thorough needs assessments, and ongoing evaluation using models like Kirkpatrick’s, organizations can overcome these barriers and ensure impactful learning outcomes.</w:t>
      </w:r>
    </w:p>
    <w:p w14:paraId="0C1086B8" w14:textId="77777777" w:rsidR="00024568" w:rsidRDefault="00024568" w:rsidP="00024568">
      <w:pPr>
        <w:pStyle w:val="Normal1"/>
      </w:pPr>
    </w:p>
    <w:p w14:paraId="73E748B7" w14:textId="77777777" w:rsidR="00024568" w:rsidRDefault="00024568" w:rsidP="00024568">
      <w:pPr>
        <w:pStyle w:val="Style1"/>
        <w:jc w:val="center"/>
      </w:pPr>
      <w:bookmarkStart w:id="20" w:name="_Toc199525224"/>
      <w:r>
        <w:rPr>
          <w:rStyle w:val="Strong"/>
          <w:b/>
          <w:bCs w:val="0"/>
        </w:rPr>
        <w:t>Recommendations</w:t>
      </w:r>
      <w:bookmarkEnd w:id="20"/>
    </w:p>
    <w:p w14:paraId="0ADD7D4F" w14:textId="77777777" w:rsidR="00024568" w:rsidRPr="00DA635B" w:rsidRDefault="00024568" w:rsidP="00DA635B">
      <w:pPr>
        <w:pStyle w:val="ListParagraph"/>
        <w:numPr>
          <w:ilvl w:val="0"/>
          <w:numId w:val="18"/>
        </w:numPr>
        <w:spacing w:line="360" w:lineRule="auto"/>
        <w:rPr>
          <w:rFonts w:ascii="Times New Roman" w:hAnsi="Times New Roman" w:cs="Times New Roman"/>
          <w:sz w:val="24"/>
          <w:szCs w:val="24"/>
        </w:rPr>
      </w:pPr>
      <w:r w:rsidRPr="00DA635B">
        <w:rPr>
          <w:rStyle w:val="Strong"/>
          <w:rFonts w:ascii="Times New Roman" w:hAnsi="Times New Roman" w:cs="Times New Roman"/>
          <w:b w:val="0"/>
          <w:sz w:val="24"/>
          <w:szCs w:val="24"/>
        </w:rPr>
        <w:t>Align Training with Strategic Goals</w:t>
      </w:r>
      <w:r w:rsidRPr="00DA635B">
        <w:rPr>
          <w:rFonts w:ascii="Times New Roman" w:hAnsi="Times New Roman" w:cs="Times New Roman"/>
          <w:sz w:val="24"/>
          <w:szCs w:val="24"/>
        </w:rPr>
        <w:br/>
        <w:t>Organizations should ensure that training and development initiatives are directly linked to their strategic objectives to maximize relevance and impact.</w:t>
      </w:r>
    </w:p>
    <w:p w14:paraId="6E1CF7AB" w14:textId="77777777" w:rsidR="00024568" w:rsidRPr="00DA635B" w:rsidRDefault="00024568" w:rsidP="00DA635B">
      <w:pPr>
        <w:pStyle w:val="ListParagraph"/>
        <w:numPr>
          <w:ilvl w:val="0"/>
          <w:numId w:val="18"/>
        </w:numPr>
        <w:spacing w:line="360" w:lineRule="auto"/>
        <w:rPr>
          <w:rFonts w:ascii="Times New Roman" w:hAnsi="Times New Roman" w:cs="Times New Roman"/>
          <w:sz w:val="24"/>
          <w:szCs w:val="24"/>
        </w:rPr>
      </w:pPr>
      <w:r w:rsidRPr="00DA635B">
        <w:rPr>
          <w:rStyle w:val="Strong"/>
          <w:rFonts w:ascii="Times New Roman" w:hAnsi="Times New Roman" w:cs="Times New Roman"/>
          <w:b w:val="0"/>
          <w:sz w:val="24"/>
          <w:szCs w:val="24"/>
        </w:rPr>
        <w:t>Conduct Regular Training Needs Assessments</w:t>
      </w:r>
      <w:r w:rsidRPr="00DA635B">
        <w:rPr>
          <w:rFonts w:ascii="Times New Roman" w:hAnsi="Times New Roman" w:cs="Times New Roman"/>
          <w:sz w:val="24"/>
          <w:szCs w:val="24"/>
        </w:rPr>
        <w:br/>
        <w:t>Identifying specific skills gaps through periodic assessments can help tailor training programs to address real performance issues effectively.</w:t>
      </w:r>
    </w:p>
    <w:p w14:paraId="68564F42" w14:textId="77777777" w:rsidR="00024568" w:rsidRPr="00DA635B" w:rsidRDefault="00024568" w:rsidP="00DA635B">
      <w:pPr>
        <w:pStyle w:val="ListParagraph"/>
        <w:numPr>
          <w:ilvl w:val="0"/>
          <w:numId w:val="18"/>
        </w:numPr>
        <w:spacing w:line="360" w:lineRule="auto"/>
        <w:rPr>
          <w:rFonts w:ascii="Times New Roman" w:hAnsi="Times New Roman" w:cs="Times New Roman"/>
          <w:sz w:val="24"/>
          <w:szCs w:val="24"/>
        </w:rPr>
      </w:pPr>
      <w:r w:rsidRPr="00DA635B">
        <w:rPr>
          <w:rStyle w:val="Strong"/>
          <w:rFonts w:ascii="Times New Roman" w:hAnsi="Times New Roman" w:cs="Times New Roman"/>
          <w:b w:val="0"/>
          <w:sz w:val="24"/>
          <w:szCs w:val="24"/>
        </w:rPr>
        <w:t>Invest in Blended Learning Approaches</w:t>
      </w:r>
      <w:r w:rsidRPr="00DA635B">
        <w:rPr>
          <w:rFonts w:ascii="Times New Roman" w:hAnsi="Times New Roman" w:cs="Times New Roman"/>
          <w:sz w:val="24"/>
          <w:szCs w:val="24"/>
        </w:rPr>
        <w:br/>
        <w:t>Combining traditional methods with digital platforms (e-learning) can enhance flexibility, accessibility, and engagement, especially for diverse or geographically dispersed teams.</w:t>
      </w:r>
    </w:p>
    <w:p w14:paraId="522B85CB" w14:textId="77777777" w:rsidR="00024568" w:rsidRPr="00DA635B" w:rsidRDefault="00024568" w:rsidP="00DA635B">
      <w:pPr>
        <w:pStyle w:val="ListParagraph"/>
        <w:numPr>
          <w:ilvl w:val="0"/>
          <w:numId w:val="18"/>
        </w:numPr>
        <w:spacing w:line="360" w:lineRule="auto"/>
        <w:rPr>
          <w:rFonts w:ascii="Times New Roman" w:hAnsi="Times New Roman" w:cs="Times New Roman"/>
          <w:sz w:val="24"/>
          <w:szCs w:val="24"/>
        </w:rPr>
      </w:pPr>
      <w:r w:rsidRPr="00DA635B">
        <w:rPr>
          <w:rStyle w:val="Strong"/>
          <w:rFonts w:ascii="Times New Roman" w:hAnsi="Times New Roman" w:cs="Times New Roman"/>
          <w:b w:val="0"/>
          <w:sz w:val="24"/>
          <w:szCs w:val="24"/>
        </w:rPr>
        <w:t>Foster a Learning Culture</w:t>
      </w:r>
      <w:r w:rsidRPr="00DA635B">
        <w:rPr>
          <w:rFonts w:ascii="Times New Roman" w:hAnsi="Times New Roman" w:cs="Times New Roman"/>
          <w:sz w:val="24"/>
          <w:szCs w:val="24"/>
        </w:rPr>
        <w:br/>
        <w:t>Management should promote continuous learning by encouraging participation, recognizing learning achievements, and providing opportunities for professional growth.</w:t>
      </w:r>
    </w:p>
    <w:p w14:paraId="6AB8AF62" w14:textId="77777777" w:rsidR="00024568" w:rsidRPr="00DA635B" w:rsidRDefault="00024568" w:rsidP="00DA635B">
      <w:pPr>
        <w:pStyle w:val="ListParagraph"/>
        <w:numPr>
          <w:ilvl w:val="0"/>
          <w:numId w:val="18"/>
        </w:numPr>
        <w:spacing w:line="360" w:lineRule="auto"/>
        <w:rPr>
          <w:rFonts w:ascii="Times New Roman" w:hAnsi="Times New Roman" w:cs="Times New Roman"/>
          <w:sz w:val="24"/>
          <w:szCs w:val="24"/>
        </w:rPr>
      </w:pPr>
      <w:r w:rsidRPr="00DA635B">
        <w:rPr>
          <w:rStyle w:val="Strong"/>
          <w:rFonts w:ascii="Times New Roman" w:hAnsi="Times New Roman" w:cs="Times New Roman"/>
          <w:b w:val="0"/>
          <w:sz w:val="24"/>
          <w:szCs w:val="24"/>
        </w:rPr>
        <w:t>Evaluate Training Effectiveness Systematically</w:t>
      </w:r>
      <w:r w:rsidRPr="00DA635B">
        <w:rPr>
          <w:rFonts w:ascii="Times New Roman" w:hAnsi="Times New Roman" w:cs="Times New Roman"/>
          <w:sz w:val="24"/>
          <w:szCs w:val="24"/>
        </w:rPr>
        <w:br/>
        <w:t>Use established frameworks such as Kirkpatrick’s Four Levels and ROI analysis to measure training outcomes and improve program design based on feedback and data.</w:t>
      </w:r>
    </w:p>
    <w:p w14:paraId="4A2D3F5B" w14:textId="77777777" w:rsidR="00024568" w:rsidRPr="00DA635B" w:rsidRDefault="00024568" w:rsidP="00DA635B">
      <w:pPr>
        <w:pStyle w:val="ListParagraph"/>
        <w:numPr>
          <w:ilvl w:val="0"/>
          <w:numId w:val="18"/>
        </w:numPr>
        <w:spacing w:line="360" w:lineRule="auto"/>
        <w:rPr>
          <w:rFonts w:ascii="Times New Roman" w:hAnsi="Times New Roman" w:cs="Times New Roman"/>
          <w:sz w:val="24"/>
          <w:szCs w:val="24"/>
        </w:rPr>
      </w:pPr>
      <w:r w:rsidRPr="00DA635B">
        <w:rPr>
          <w:rStyle w:val="Strong"/>
          <w:rFonts w:ascii="Times New Roman" w:hAnsi="Times New Roman" w:cs="Times New Roman"/>
          <w:b w:val="0"/>
          <w:sz w:val="24"/>
          <w:szCs w:val="24"/>
        </w:rPr>
        <w:t>Provide Managerial Support</w:t>
      </w:r>
      <w:r w:rsidRPr="00DA635B">
        <w:rPr>
          <w:rFonts w:ascii="Times New Roman" w:hAnsi="Times New Roman" w:cs="Times New Roman"/>
          <w:sz w:val="24"/>
          <w:szCs w:val="24"/>
        </w:rPr>
        <w:br/>
        <w:t>Supervisors and HR personnel should actively support and follow up on training efforts to reinforce learning and encourage on-the-job application of new skills.</w:t>
      </w:r>
    </w:p>
    <w:p w14:paraId="72866B56" w14:textId="77777777" w:rsidR="00024568" w:rsidRPr="000253AC" w:rsidRDefault="00024568" w:rsidP="000253AC">
      <w:pPr>
        <w:pStyle w:val="Normal1"/>
      </w:pPr>
    </w:p>
    <w:p w14:paraId="4AD2C08B" w14:textId="77777777" w:rsidR="000253AC" w:rsidRPr="00670EED" w:rsidRDefault="000253AC" w:rsidP="00670EED">
      <w:pPr>
        <w:pStyle w:val="Normal1"/>
      </w:pPr>
    </w:p>
    <w:p w14:paraId="47AB5051" w14:textId="49ACAE72" w:rsidR="00670EED" w:rsidRDefault="00670EED" w:rsidP="00670EED">
      <w:pPr>
        <w:pStyle w:val="Normal1"/>
      </w:pPr>
    </w:p>
    <w:p w14:paraId="00AD31CF" w14:textId="77777777" w:rsidR="00DA635B" w:rsidRPr="00670EED" w:rsidRDefault="00DA635B" w:rsidP="00670EED">
      <w:pPr>
        <w:pStyle w:val="Normal1"/>
      </w:pPr>
    </w:p>
    <w:p w14:paraId="215635F5" w14:textId="77777777" w:rsidR="00EA1D69" w:rsidRDefault="00EA1D69" w:rsidP="00DA635B">
      <w:pPr>
        <w:pStyle w:val="Normal1"/>
      </w:pPr>
    </w:p>
    <w:p w14:paraId="0D4E706E" w14:textId="77777777" w:rsidR="00DA635B" w:rsidRDefault="00DA635B" w:rsidP="00DA635B">
      <w:pPr>
        <w:pStyle w:val="Style1"/>
        <w:jc w:val="center"/>
      </w:pPr>
      <w:bookmarkStart w:id="21" w:name="_Toc199525225"/>
      <w:r>
        <w:lastRenderedPageBreak/>
        <w:t>References</w:t>
      </w:r>
      <w:bookmarkEnd w:id="21"/>
    </w:p>
    <w:p w14:paraId="153BEE47" w14:textId="2A1B40B3" w:rsidR="00DA635B" w:rsidRDefault="00DA635B" w:rsidP="00DA635B">
      <w:pPr>
        <w:pStyle w:val="NormalWeb"/>
        <w:spacing w:line="276" w:lineRule="auto"/>
      </w:pPr>
      <w:r>
        <w:t xml:space="preserve">Armstrong, M. (2020). </w:t>
      </w:r>
      <w:r>
        <w:rPr>
          <w:rStyle w:val="Emphasis"/>
        </w:rPr>
        <w:t>Armstrong’s Handbook of Human Resource Management Practice</w:t>
      </w:r>
      <w:r>
        <w:t xml:space="preserve"> (15th ed.). Kogan Page.</w:t>
      </w:r>
    </w:p>
    <w:p w14:paraId="3730C3C1" w14:textId="25A901E5" w:rsidR="00DA635B" w:rsidRDefault="00DA635B" w:rsidP="00DA635B">
      <w:pPr>
        <w:pStyle w:val="NormalWeb"/>
        <w:spacing w:line="276" w:lineRule="auto"/>
      </w:pPr>
      <w:proofErr w:type="spellStart"/>
      <w:r>
        <w:t>Dessler</w:t>
      </w:r>
      <w:proofErr w:type="spellEnd"/>
      <w:r>
        <w:t xml:space="preserve">, G. (2020). </w:t>
      </w:r>
      <w:r>
        <w:rPr>
          <w:rStyle w:val="Emphasis"/>
        </w:rPr>
        <w:t>Human Resource Management</w:t>
      </w:r>
      <w:r>
        <w:t xml:space="preserve"> (16th ed.). Pearson Education.</w:t>
      </w:r>
    </w:p>
    <w:p w14:paraId="64D29229" w14:textId="5FBA828F" w:rsidR="00DA635B" w:rsidRDefault="00DA635B" w:rsidP="00DA635B">
      <w:pPr>
        <w:pStyle w:val="NormalWeb"/>
        <w:spacing w:line="276" w:lineRule="auto"/>
      </w:pPr>
      <w:proofErr w:type="spellStart"/>
      <w:r>
        <w:t>Garavan</w:t>
      </w:r>
      <w:proofErr w:type="spellEnd"/>
      <w:r>
        <w:t xml:space="preserve">, T. N., </w:t>
      </w:r>
      <w:proofErr w:type="spellStart"/>
      <w:r>
        <w:t>Costine</w:t>
      </w:r>
      <w:proofErr w:type="spellEnd"/>
      <w:r>
        <w:t xml:space="preserve">, P., &amp; </w:t>
      </w:r>
      <w:proofErr w:type="spellStart"/>
      <w:r>
        <w:t>Heraty</w:t>
      </w:r>
      <w:proofErr w:type="spellEnd"/>
      <w:r>
        <w:t xml:space="preserve">, N. (1995). </w:t>
      </w:r>
      <w:r>
        <w:rPr>
          <w:rStyle w:val="Emphasis"/>
        </w:rPr>
        <w:t>Training and Development in Ireland: Context, Policy and Practice</w:t>
      </w:r>
      <w:r>
        <w:t>. Oak Tree Press.</w:t>
      </w:r>
    </w:p>
    <w:p w14:paraId="7D3E20EF" w14:textId="112F9606" w:rsidR="00DA635B" w:rsidRDefault="00DA635B" w:rsidP="00DA635B">
      <w:pPr>
        <w:pStyle w:val="NormalWeb"/>
        <w:spacing w:line="276" w:lineRule="auto"/>
      </w:pPr>
      <w:r>
        <w:t xml:space="preserve">Noe, R. A. (2020). </w:t>
      </w:r>
      <w:r>
        <w:rPr>
          <w:rStyle w:val="Emphasis"/>
        </w:rPr>
        <w:t>Employee Training and Development</w:t>
      </w:r>
      <w:r>
        <w:t xml:space="preserve"> (8th ed.). McGraw-Hill Education.</w:t>
      </w:r>
    </w:p>
    <w:p w14:paraId="53825C32" w14:textId="699B1122" w:rsidR="00DA635B" w:rsidRDefault="00DA635B" w:rsidP="00DA635B">
      <w:pPr>
        <w:pStyle w:val="NormalWeb"/>
        <w:spacing w:line="276" w:lineRule="auto"/>
      </w:pPr>
      <w:proofErr w:type="spellStart"/>
      <w:r>
        <w:t>Aguinis</w:t>
      </w:r>
      <w:proofErr w:type="spellEnd"/>
      <w:r>
        <w:t xml:space="preserve">, H., &amp; </w:t>
      </w:r>
      <w:proofErr w:type="spellStart"/>
      <w:r>
        <w:t>Kraiger</w:t>
      </w:r>
      <w:proofErr w:type="spellEnd"/>
      <w:r>
        <w:t xml:space="preserve">, K. (2009). Benefits of training and development for individuals and teams, organizations, and society. </w:t>
      </w:r>
      <w:r>
        <w:rPr>
          <w:rStyle w:val="Emphasis"/>
        </w:rPr>
        <w:t>Annual Review of Psychology, 60</w:t>
      </w:r>
      <w:r>
        <w:t xml:space="preserve">(1), 451–474. </w:t>
      </w:r>
      <w:hyperlink r:id="rId9" w:history="1">
        <w:r w:rsidRPr="00D31DA6">
          <w:rPr>
            <w:rStyle w:val="Hyperlink"/>
          </w:rPr>
          <w:t>https://doi.org/10.1146/annurev.psych.60.110707.163505</w:t>
        </w:r>
      </w:hyperlink>
    </w:p>
    <w:p w14:paraId="4B17CF3E" w14:textId="7CED44F3" w:rsidR="00DA635B" w:rsidRDefault="00DA635B" w:rsidP="00DA635B">
      <w:pPr>
        <w:pStyle w:val="NormalWeb"/>
        <w:spacing w:line="276" w:lineRule="auto"/>
      </w:pPr>
      <w:r>
        <w:t>Aurora. (n.d.). Training and Development - A Key Function of HR. Retrieved from https://auroratrainingadvantage.com/human-resources/training-and-development-key-function-of-hr/</w:t>
      </w:r>
    </w:p>
    <w:p w14:paraId="6B7658A2" w14:textId="357B2B4B" w:rsidR="00DA635B" w:rsidRDefault="00DA635B" w:rsidP="00DA635B">
      <w:pPr>
        <w:pStyle w:val="NormalWeb"/>
        <w:spacing w:line="276" w:lineRule="auto"/>
      </w:pPr>
      <w:r>
        <w:t>British Council. (2025, January 17). The importance of employee training and development in HRM. Retrieved from https://www.britishcouncil.my/blog/importance-employee-training-and-development-hrm</w:t>
      </w:r>
    </w:p>
    <w:p w14:paraId="36333A42" w14:textId="5138B064" w:rsidR="00DA635B" w:rsidRDefault="00DA635B" w:rsidP="00DA635B">
      <w:pPr>
        <w:pStyle w:val="NormalWeb"/>
        <w:spacing w:line="276" w:lineRule="auto"/>
      </w:pPr>
      <w:r>
        <w:t xml:space="preserve">Tshwane University of Technology. (2023). The Importance of HR Training and Development </w:t>
      </w:r>
      <w:proofErr w:type="spellStart"/>
      <w:r>
        <w:t>Programmes</w:t>
      </w:r>
      <w:proofErr w:type="spellEnd"/>
      <w:r>
        <w:t>. Retrieved from https://online.tut.ac.za/latest-news/the-importance-of-hr-training-and-development-programmes</w:t>
      </w:r>
    </w:p>
    <w:p w14:paraId="664ED61C" w14:textId="06D3C57F" w:rsidR="00DA635B" w:rsidRDefault="00DA635B" w:rsidP="00DA635B">
      <w:pPr>
        <w:pStyle w:val="NormalWeb"/>
        <w:spacing w:line="276" w:lineRule="auto"/>
      </w:pPr>
      <w:r>
        <w:t xml:space="preserve">Unstop. (n.d.). What Is Training &amp; Development </w:t>
      </w:r>
      <w:proofErr w:type="gramStart"/>
      <w:r>
        <w:t>In</w:t>
      </w:r>
      <w:proofErr w:type="gramEnd"/>
      <w:r>
        <w:t xml:space="preserve"> HRM Explained (+ Examples). Retrieved from https://unstop.com/blog/training-and-development</w:t>
      </w:r>
    </w:p>
    <w:p w14:paraId="7978CBBB" w14:textId="77777777" w:rsidR="00DA635B" w:rsidRDefault="00DA635B" w:rsidP="00DA635B">
      <w:pPr>
        <w:pStyle w:val="NormalWeb"/>
        <w:spacing w:line="276" w:lineRule="auto"/>
      </w:pPr>
    </w:p>
    <w:p w14:paraId="2A2CC3CA" w14:textId="054C5276" w:rsidR="00DA635B" w:rsidRDefault="00DA635B" w:rsidP="00DA635B">
      <w:pPr>
        <w:pStyle w:val="NormalWeb"/>
        <w:spacing w:line="276" w:lineRule="auto"/>
      </w:pPr>
      <w:r>
        <w:t xml:space="preserve">Armstrong, M., &amp; Taylor, S. (2020). </w:t>
      </w:r>
      <w:r>
        <w:rPr>
          <w:rStyle w:val="Emphasis"/>
        </w:rPr>
        <w:t>Armstrong's handbook of human resource management practice</w:t>
      </w:r>
      <w:r>
        <w:t xml:space="preserve"> (15th ed.). Kogan Page.</w:t>
      </w:r>
    </w:p>
    <w:p w14:paraId="125FE3CB" w14:textId="5C042A9E" w:rsidR="00DA635B" w:rsidRDefault="00DA635B" w:rsidP="00DA635B">
      <w:pPr>
        <w:pStyle w:val="NormalWeb"/>
        <w:spacing w:line="276" w:lineRule="auto"/>
      </w:pPr>
      <w:proofErr w:type="spellStart"/>
      <w:r>
        <w:t>Dessler</w:t>
      </w:r>
      <w:proofErr w:type="spellEnd"/>
      <w:r>
        <w:t xml:space="preserve">, G. (2019). </w:t>
      </w:r>
      <w:r>
        <w:rPr>
          <w:rStyle w:val="Emphasis"/>
        </w:rPr>
        <w:t>Human resource management</w:t>
      </w:r>
      <w:r>
        <w:t xml:space="preserve"> (15th ed.). Pearson.</w:t>
      </w:r>
    </w:p>
    <w:p w14:paraId="03B29A32" w14:textId="26E3E09E" w:rsidR="00DA635B" w:rsidRDefault="00DA635B" w:rsidP="00DA635B">
      <w:pPr>
        <w:pStyle w:val="NormalWeb"/>
        <w:spacing w:line="276" w:lineRule="auto"/>
      </w:pPr>
      <w:proofErr w:type="spellStart"/>
      <w:r>
        <w:t>Aguinis</w:t>
      </w:r>
      <w:proofErr w:type="spellEnd"/>
      <w:r>
        <w:t xml:space="preserve">, H., &amp; </w:t>
      </w:r>
      <w:proofErr w:type="spellStart"/>
      <w:r>
        <w:t>Kraiger</w:t>
      </w:r>
      <w:proofErr w:type="spellEnd"/>
      <w:r>
        <w:t xml:space="preserve">, K. (2009). Benefits of training and development for individuals and teams, organizations, and society. </w:t>
      </w:r>
      <w:r>
        <w:rPr>
          <w:rStyle w:val="Emphasis"/>
        </w:rPr>
        <w:t>Annual Review of Psychology, 60</w:t>
      </w:r>
      <w:r>
        <w:t>(1), 451–474. https://doi.org/10.1146/annurev.psych.60.110707.163505</w:t>
      </w:r>
    </w:p>
    <w:p w14:paraId="75D23386" w14:textId="0F2CD27C" w:rsidR="00DA635B" w:rsidRDefault="00DA635B" w:rsidP="00DA635B">
      <w:pPr>
        <w:pStyle w:val="NormalWeb"/>
        <w:spacing w:line="276" w:lineRule="auto"/>
      </w:pPr>
      <w:proofErr w:type="spellStart"/>
      <w:r>
        <w:t>Jehanzeb</w:t>
      </w:r>
      <w:proofErr w:type="spellEnd"/>
      <w:r>
        <w:t xml:space="preserve">, K., &amp; Bashir, N. A. (2013). Training and development program and its benefits to employee and organization: A conceptual study. </w:t>
      </w:r>
      <w:r>
        <w:rPr>
          <w:rStyle w:val="Emphasis"/>
        </w:rPr>
        <w:t>European Journal of Business and Management, 5</w:t>
      </w:r>
      <w:r>
        <w:t>(2), 243-252.</w:t>
      </w:r>
    </w:p>
    <w:p w14:paraId="1C0F80D6" w14:textId="4593A4A8" w:rsidR="00DA635B" w:rsidRDefault="00DA635B" w:rsidP="00DA635B">
      <w:pPr>
        <w:pStyle w:val="NormalWeb"/>
        <w:spacing w:line="276" w:lineRule="auto"/>
      </w:pPr>
      <w:r>
        <w:lastRenderedPageBreak/>
        <w:t xml:space="preserve">Salas, E., Tannenbaum, S. I., </w:t>
      </w:r>
      <w:proofErr w:type="spellStart"/>
      <w:r>
        <w:t>Kraiger</w:t>
      </w:r>
      <w:proofErr w:type="spellEnd"/>
      <w:r>
        <w:t xml:space="preserve">, K., &amp; Smith-Jentsch, K. A. (2012). The science of training and development in organizations: What matters in practice. </w:t>
      </w:r>
      <w:r>
        <w:rPr>
          <w:rStyle w:val="Emphasis"/>
        </w:rPr>
        <w:t>Psychological Science in the Public Interest, 13</w:t>
      </w:r>
      <w:r>
        <w:t xml:space="preserve">(2), 74–101. </w:t>
      </w:r>
      <w:hyperlink r:id="rId10" w:history="1">
        <w:r w:rsidRPr="00D31DA6">
          <w:rPr>
            <w:rStyle w:val="Hyperlink"/>
          </w:rPr>
          <w:t>https://doi.org/10.1177/1529100612436661</w:t>
        </w:r>
      </w:hyperlink>
    </w:p>
    <w:p w14:paraId="19CE4D9D" w14:textId="77777777" w:rsidR="00DA635B" w:rsidRDefault="00DA635B" w:rsidP="00DA635B">
      <w:pPr>
        <w:pStyle w:val="NormalWeb"/>
        <w:spacing w:line="276" w:lineRule="auto"/>
      </w:pPr>
      <w:r>
        <w:t xml:space="preserve">Saks, A. M., &amp; Burke, L. A. (2012). An investigation into the relationship between training evaluation and transfer of training. </w:t>
      </w:r>
      <w:r>
        <w:rPr>
          <w:rStyle w:val="Emphasis"/>
        </w:rPr>
        <w:t>International Journal of Training and Development, 16</w:t>
      </w:r>
      <w:r>
        <w:t>(2), 118–127. https://doi.org/10.1111/j.1468-2419.2011.00391.x</w:t>
      </w:r>
    </w:p>
    <w:p w14:paraId="1A843889" w14:textId="77777777" w:rsidR="00DA635B" w:rsidRDefault="00DA635B" w:rsidP="00DA635B">
      <w:pPr>
        <w:pStyle w:val="NormalWeb"/>
        <w:spacing w:line="276" w:lineRule="auto"/>
      </w:pPr>
      <w:r>
        <w:t xml:space="preserve">Cascio, W. F., &amp; Boudreau, J. W. (2016). </w:t>
      </w:r>
      <w:r>
        <w:rPr>
          <w:rStyle w:val="Emphasis"/>
        </w:rPr>
        <w:t>Investing in people: Financial impact of human resource initiatives</w:t>
      </w:r>
      <w:r>
        <w:t xml:space="preserve"> (2nd ed.). Pearson Education.</w:t>
      </w:r>
    </w:p>
    <w:p w14:paraId="5D799198" w14:textId="4C20910E" w:rsidR="00DA635B" w:rsidRDefault="00DA635B" w:rsidP="00DA635B">
      <w:pPr>
        <w:pStyle w:val="NormalWeb"/>
        <w:spacing w:line="276" w:lineRule="auto"/>
      </w:pPr>
      <w:proofErr w:type="spellStart"/>
      <w:r>
        <w:t>Tharenou</w:t>
      </w:r>
      <w:proofErr w:type="spellEnd"/>
      <w:r>
        <w:t xml:space="preserve">, P., Saks, A. M., &amp; Moore, C. (2007). A review and critique of research on training and organizational-level outcomes. </w:t>
      </w:r>
      <w:r>
        <w:rPr>
          <w:rStyle w:val="Emphasis"/>
        </w:rPr>
        <w:t>Human Resource Management Review, 17</w:t>
      </w:r>
      <w:r>
        <w:t>(3), 251-273. https://doi.org/10.1016/j.hrmr.2007.07.004</w:t>
      </w:r>
    </w:p>
    <w:p w14:paraId="1BD36C68" w14:textId="18699FA1" w:rsidR="00DA635B" w:rsidRDefault="00DA635B" w:rsidP="00DA635B">
      <w:pPr>
        <w:pStyle w:val="NormalWeb"/>
        <w:spacing w:line="276" w:lineRule="auto"/>
      </w:pPr>
      <w:proofErr w:type="spellStart"/>
      <w:r>
        <w:t>Alipour</w:t>
      </w:r>
      <w:proofErr w:type="spellEnd"/>
      <w:r>
        <w:t xml:space="preserve">, H. (2012). Challenges of training and development in organizations. </w:t>
      </w:r>
      <w:r>
        <w:rPr>
          <w:rStyle w:val="Emphasis"/>
        </w:rPr>
        <w:t>Journal of Business and Management, 4</w:t>
      </w:r>
      <w:r>
        <w:t>(2), 45-51.</w:t>
      </w:r>
    </w:p>
    <w:p w14:paraId="18F292BF" w14:textId="271D994A" w:rsidR="00DA635B" w:rsidRDefault="00DA635B" w:rsidP="00DA635B">
      <w:pPr>
        <w:pStyle w:val="NormalWeb"/>
        <w:spacing w:line="276" w:lineRule="auto"/>
      </w:pPr>
      <w:r>
        <w:t xml:space="preserve">Goldstein, I. L., &amp; Ford, J. K. (2002). </w:t>
      </w:r>
      <w:r>
        <w:rPr>
          <w:rStyle w:val="Emphasis"/>
        </w:rPr>
        <w:t>Training in organizations: Needs assessment, development, and evaluation</w:t>
      </w:r>
      <w:r>
        <w:t xml:space="preserve"> (4th ed.). Wadsworth.</w:t>
      </w:r>
    </w:p>
    <w:p w14:paraId="2CF46F5F" w14:textId="358E6F65" w:rsidR="00DA635B" w:rsidRDefault="00DA635B" w:rsidP="00DA635B">
      <w:pPr>
        <w:pStyle w:val="NormalWeb"/>
        <w:spacing w:line="276" w:lineRule="auto"/>
      </w:pPr>
      <w:r>
        <w:t xml:space="preserve">Kirkpatrick, D. L., &amp; Kirkpatrick, J. D. (2016). </w:t>
      </w:r>
      <w:r>
        <w:rPr>
          <w:rStyle w:val="Emphasis"/>
        </w:rPr>
        <w:t>Evaluating training programs: The four levels</w:t>
      </w:r>
      <w:r>
        <w:t xml:space="preserve"> (3rd ed.). Berrett-Koehler Publishers.</w:t>
      </w:r>
    </w:p>
    <w:p w14:paraId="38615C04" w14:textId="3454426B" w:rsidR="00DA635B" w:rsidRDefault="00DA635B" w:rsidP="00DA635B">
      <w:pPr>
        <w:pStyle w:val="NormalWeb"/>
        <w:spacing w:line="276" w:lineRule="auto"/>
      </w:pPr>
      <w:proofErr w:type="spellStart"/>
      <w:r>
        <w:t>Birdi</w:t>
      </w:r>
      <w:proofErr w:type="spellEnd"/>
      <w:r>
        <w:t xml:space="preserve">, K., Clegg, C., Patterson, M., Robinson, A., Stride, C. B., Wall, T. D., &amp; Wood, S. J. (2008). The impact of human resource and operational management practices on company productivity: A longitudinal study. </w:t>
      </w:r>
      <w:r>
        <w:rPr>
          <w:rStyle w:val="Emphasis"/>
        </w:rPr>
        <w:t>Personnel Psychology, 61</w:t>
      </w:r>
      <w:r>
        <w:t>(3), 467–501. https://doi.org/10.1111/j.1744-6570.2008.00121.x</w:t>
      </w:r>
    </w:p>
    <w:p w14:paraId="0A13CA64" w14:textId="1F84DCB6" w:rsidR="00DA635B" w:rsidRDefault="00DA635B" w:rsidP="00DA635B">
      <w:pPr>
        <w:pStyle w:val="NormalWeb"/>
        <w:spacing w:line="276" w:lineRule="auto"/>
      </w:pPr>
      <w:r>
        <w:t xml:space="preserve">Smith, E., &amp; </w:t>
      </w:r>
      <w:proofErr w:type="spellStart"/>
      <w:r>
        <w:t>Kemmis</w:t>
      </w:r>
      <w:proofErr w:type="spellEnd"/>
      <w:r>
        <w:t xml:space="preserve">, R. (2020). Apprenticeships and vocational education in the UK: Past, present and future. </w:t>
      </w:r>
      <w:r>
        <w:rPr>
          <w:rStyle w:val="Emphasis"/>
        </w:rPr>
        <w:t>Journal of Vocational Education &amp; Training, 72</w:t>
      </w:r>
      <w:r>
        <w:t>(2), 193–211. https://doi.org/10.1080/13636820.2019.1608379</w:t>
      </w:r>
    </w:p>
    <w:p w14:paraId="34481600" w14:textId="471403CA" w:rsidR="00DA635B" w:rsidRDefault="00DA635B" w:rsidP="00DA635B">
      <w:pPr>
        <w:pStyle w:val="NormalWeb"/>
        <w:spacing w:line="276" w:lineRule="auto"/>
      </w:pPr>
      <w:r>
        <w:t xml:space="preserve">McConnell, C. R. (2016). </w:t>
      </w:r>
      <w:r>
        <w:rPr>
          <w:rStyle w:val="Emphasis"/>
        </w:rPr>
        <w:t>Managing employee performance &amp; reward: Concepts, practices, strategies</w:t>
      </w:r>
      <w:r>
        <w:t xml:space="preserve"> (2nd ed.). Jones &amp; Bartlett Learning.</w:t>
      </w:r>
    </w:p>
    <w:p w14:paraId="4C80D644" w14:textId="65E235C5" w:rsidR="00DA635B" w:rsidRDefault="00DA635B" w:rsidP="00DA635B">
      <w:pPr>
        <w:pStyle w:val="NormalWeb"/>
        <w:spacing w:line="276" w:lineRule="auto"/>
      </w:pPr>
      <w:r>
        <w:t xml:space="preserve">Kaufman, R. (2015). </w:t>
      </w:r>
      <w:r>
        <w:rPr>
          <w:rStyle w:val="Emphasis"/>
        </w:rPr>
        <w:t>Strategic planning for training and development</w:t>
      </w:r>
      <w:r>
        <w:t>. Human Resource Development Press.</w:t>
      </w:r>
    </w:p>
    <w:p w14:paraId="05A8C77F" w14:textId="3235BB28" w:rsidR="00DA635B" w:rsidRDefault="00DA635B" w:rsidP="00DA635B">
      <w:pPr>
        <w:pStyle w:val="NormalWeb"/>
        <w:spacing w:line="276" w:lineRule="auto"/>
      </w:pPr>
      <w:r>
        <w:t xml:space="preserve">Salas, E., Wildman, J. L., &amp; Piccolo, R. F. (2009). Using simulation-based training to enhance management education. </w:t>
      </w:r>
      <w:r>
        <w:rPr>
          <w:rStyle w:val="Emphasis"/>
        </w:rPr>
        <w:t>Academy of Management Learning &amp; Education, 8</w:t>
      </w:r>
      <w:r>
        <w:t>(4), 559–573. https://doi.org/10.5465/amle.8.4.zqr559</w:t>
      </w:r>
    </w:p>
    <w:p w14:paraId="36FA0FFB" w14:textId="5259B948" w:rsidR="00DA635B" w:rsidRDefault="00DA635B" w:rsidP="00DA635B">
      <w:pPr>
        <w:pStyle w:val="NormalWeb"/>
        <w:spacing w:line="276" w:lineRule="auto"/>
      </w:pPr>
      <w:proofErr w:type="spellStart"/>
      <w:r>
        <w:lastRenderedPageBreak/>
        <w:t>Sitzmann</w:t>
      </w:r>
      <w:proofErr w:type="spellEnd"/>
      <w:r>
        <w:t xml:space="preserve">, T., </w:t>
      </w:r>
      <w:proofErr w:type="spellStart"/>
      <w:r>
        <w:t>Kraiger</w:t>
      </w:r>
      <w:proofErr w:type="spellEnd"/>
      <w:r>
        <w:t xml:space="preserve">, K., Stewart, D., &amp; Wisher, R. (2006). The comparative effectiveness of web-based and classroom instruction: A meta-analysis. </w:t>
      </w:r>
      <w:r>
        <w:rPr>
          <w:rStyle w:val="Emphasis"/>
        </w:rPr>
        <w:t>Personnel Psychology, 59</w:t>
      </w:r>
      <w:r>
        <w:t>(3), 623–664. https://doi.org/10.1111/j.1744-6570.2006.00049.x</w:t>
      </w:r>
    </w:p>
    <w:p w14:paraId="3243D68B" w14:textId="5725F17F" w:rsidR="00DA635B" w:rsidRDefault="00DA635B" w:rsidP="00DA635B">
      <w:pPr>
        <w:pStyle w:val="NormalWeb"/>
        <w:spacing w:line="276" w:lineRule="auto"/>
      </w:pPr>
      <w:proofErr w:type="spellStart"/>
      <w:r>
        <w:t>Aguinis</w:t>
      </w:r>
      <w:proofErr w:type="spellEnd"/>
      <w:r>
        <w:t xml:space="preserve">, H. (2013). </w:t>
      </w:r>
      <w:r>
        <w:rPr>
          <w:rStyle w:val="Emphasis"/>
        </w:rPr>
        <w:t>Performance management</w:t>
      </w:r>
      <w:r>
        <w:t xml:space="preserve"> (3rd ed.). Pearson Education.</w:t>
      </w:r>
    </w:p>
    <w:p w14:paraId="6F8A5B79" w14:textId="65AE7604" w:rsidR="00DA635B" w:rsidRDefault="00DA635B" w:rsidP="00DA635B">
      <w:pPr>
        <w:pStyle w:val="NormalWeb"/>
        <w:spacing w:line="276" w:lineRule="auto"/>
      </w:pPr>
      <w:r>
        <w:t xml:space="preserve">Bates, R. A. (2004). A critical analysis of evaluation practice: The Kirkpatrick model and the principle of beneficence. </w:t>
      </w:r>
      <w:r>
        <w:rPr>
          <w:rStyle w:val="Emphasis"/>
        </w:rPr>
        <w:t>Evaluation and Program Planning, 27</w:t>
      </w:r>
      <w:r>
        <w:t>(3), 341–347. https://doi.org/10.1016/j.evalprogplan.2004.04.011</w:t>
      </w:r>
    </w:p>
    <w:p w14:paraId="29E42E04" w14:textId="70F27255" w:rsidR="00DA635B" w:rsidRDefault="00DA635B" w:rsidP="00DA635B">
      <w:pPr>
        <w:pStyle w:val="NormalWeb"/>
        <w:spacing w:line="276" w:lineRule="auto"/>
      </w:pPr>
      <w:r>
        <w:t xml:space="preserve">Phillips, J. J. (2003). </w:t>
      </w:r>
      <w:r>
        <w:rPr>
          <w:rStyle w:val="Emphasis"/>
        </w:rPr>
        <w:t>Return on investment in training and performance improvement programs</w:t>
      </w:r>
      <w:r>
        <w:t xml:space="preserve"> (2nd ed.). Butterworth-Heinemann.</w:t>
      </w:r>
    </w:p>
    <w:p w14:paraId="31C60913" w14:textId="201922E3" w:rsidR="00DA635B" w:rsidRDefault="00DA635B" w:rsidP="00DA635B">
      <w:pPr>
        <w:pStyle w:val="NormalWeb"/>
        <w:spacing w:line="276" w:lineRule="auto"/>
      </w:pPr>
      <w:r>
        <w:t xml:space="preserve">Phillips, J. J., &amp; Phillips, P. P. (2016). </w:t>
      </w:r>
      <w:r>
        <w:rPr>
          <w:rStyle w:val="Emphasis"/>
        </w:rPr>
        <w:t>The bottom-line ROI: The tools and techniques to measure the impact of training and development investments</w:t>
      </w:r>
      <w:r>
        <w:t>. Wiley.</w:t>
      </w:r>
    </w:p>
    <w:p w14:paraId="1556EB88" w14:textId="77777777" w:rsidR="00DA635B" w:rsidRDefault="00DA635B" w:rsidP="00DA635B">
      <w:pPr>
        <w:pStyle w:val="NormalWeb"/>
        <w:spacing w:line="276" w:lineRule="auto"/>
      </w:pPr>
      <w:r>
        <w:t xml:space="preserve">Goldstein, I. L., &amp; Ford, J. K. (2002). </w:t>
      </w:r>
      <w:r>
        <w:rPr>
          <w:rStyle w:val="Emphasis"/>
        </w:rPr>
        <w:t>Training in organizations: Needs assessment, development, and evaluation</w:t>
      </w:r>
      <w:r>
        <w:t xml:space="preserve"> (4th ed.). Wadsworth.</w:t>
      </w:r>
    </w:p>
    <w:p w14:paraId="42967AC7" w14:textId="77777777" w:rsidR="00DA635B" w:rsidRDefault="00DA635B" w:rsidP="00DA635B"/>
    <w:p w14:paraId="28767CF6" w14:textId="77777777" w:rsidR="00EA1D69" w:rsidRPr="00EA1D69" w:rsidRDefault="00EA1D69" w:rsidP="008C1AB0">
      <w:pPr>
        <w:pStyle w:val="Style2"/>
      </w:pPr>
    </w:p>
    <w:p w14:paraId="629A52DE" w14:textId="77777777" w:rsidR="008C1AB0" w:rsidRPr="00EA1D69" w:rsidRDefault="008C1AB0">
      <w:pPr>
        <w:pStyle w:val="Style2"/>
      </w:pPr>
    </w:p>
    <w:sectPr w:rsidR="008C1AB0" w:rsidRPr="00EA1D69" w:rsidSect="000A19AB">
      <w:footerReference w:type="default" r:id="rId11"/>
      <w:pgSz w:w="11906" w:h="16838"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2DE2F" w14:textId="77777777" w:rsidR="00672BCF" w:rsidRDefault="00672BCF" w:rsidP="00A0412A">
      <w:pPr>
        <w:spacing w:after="0" w:line="240" w:lineRule="auto"/>
      </w:pPr>
      <w:r>
        <w:separator/>
      </w:r>
    </w:p>
  </w:endnote>
  <w:endnote w:type="continuationSeparator" w:id="0">
    <w:p w14:paraId="572979D1" w14:textId="77777777" w:rsidR="00672BCF" w:rsidRDefault="00672BCF" w:rsidP="00A04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4865022"/>
      <w:docPartObj>
        <w:docPartGallery w:val="Page Numbers (Bottom of Page)"/>
        <w:docPartUnique/>
      </w:docPartObj>
    </w:sdtPr>
    <w:sdtEndPr>
      <w:rPr>
        <w:noProof/>
      </w:rPr>
    </w:sdtEndPr>
    <w:sdtContent>
      <w:p w14:paraId="7F819637" w14:textId="4B59AA5F" w:rsidR="000A19AB" w:rsidRDefault="000A19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A51E80" w14:textId="77777777" w:rsidR="00A0412A" w:rsidRDefault="00A04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53C87" w14:textId="77777777" w:rsidR="00672BCF" w:rsidRDefault="00672BCF" w:rsidP="00A0412A">
      <w:pPr>
        <w:spacing w:after="0" w:line="240" w:lineRule="auto"/>
      </w:pPr>
      <w:r>
        <w:separator/>
      </w:r>
    </w:p>
  </w:footnote>
  <w:footnote w:type="continuationSeparator" w:id="0">
    <w:p w14:paraId="79E8E464" w14:textId="77777777" w:rsidR="00672BCF" w:rsidRDefault="00672BCF" w:rsidP="00A04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D50C6"/>
    <w:multiLevelType w:val="multilevel"/>
    <w:tmpl w:val="E68C4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A286F"/>
    <w:multiLevelType w:val="hybridMultilevel"/>
    <w:tmpl w:val="AB28B4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A026E"/>
    <w:multiLevelType w:val="multilevel"/>
    <w:tmpl w:val="C7E63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27D14"/>
    <w:multiLevelType w:val="multilevel"/>
    <w:tmpl w:val="79B8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43605"/>
    <w:multiLevelType w:val="multilevel"/>
    <w:tmpl w:val="4ABA5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EC40A6"/>
    <w:multiLevelType w:val="hybridMultilevel"/>
    <w:tmpl w:val="4C1EA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F0326F"/>
    <w:multiLevelType w:val="hybridMultilevel"/>
    <w:tmpl w:val="F0AE09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8134B"/>
    <w:multiLevelType w:val="hybridMultilevel"/>
    <w:tmpl w:val="40AC565E"/>
    <w:lvl w:ilvl="0" w:tplc="0409000F">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65A5E"/>
    <w:multiLevelType w:val="hybridMultilevel"/>
    <w:tmpl w:val="3ABA71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6D5BCD"/>
    <w:multiLevelType w:val="multilevel"/>
    <w:tmpl w:val="26F0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55503F"/>
    <w:multiLevelType w:val="hybridMultilevel"/>
    <w:tmpl w:val="9DFA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5477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4A127B1"/>
    <w:multiLevelType w:val="hybridMultilevel"/>
    <w:tmpl w:val="DF16F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C679BE"/>
    <w:multiLevelType w:val="multilevel"/>
    <w:tmpl w:val="678A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8D4C0C"/>
    <w:multiLevelType w:val="hybridMultilevel"/>
    <w:tmpl w:val="500A1B86"/>
    <w:lvl w:ilvl="0" w:tplc="25DEFA0A">
      <w:start w:val="1"/>
      <w:numFmt w:val="decimal"/>
      <w:lvlText w:val="%1."/>
      <w:lvlJc w:val="left"/>
      <w:pPr>
        <w:ind w:left="369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15" w15:restartNumberingAfterBreak="0">
    <w:nsid w:val="7D7D00ED"/>
    <w:multiLevelType w:val="hybridMultilevel"/>
    <w:tmpl w:val="E51A91E4"/>
    <w:lvl w:ilvl="0" w:tplc="0409000F">
      <w:start w:val="1"/>
      <w:numFmt w:val="decimal"/>
      <w:lvlText w:val="%1."/>
      <w:lvlJc w:val="left"/>
      <w:pPr>
        <w:ind w:left="720" w:hanging="360"/>
      </w:pPr>
      <w:rPr>
        <w:rFonts w:hint="default"/>
      </w:rPr>
    </w:lvl>
    <w:lvl w:ilvl="1" w:tplc="59604C74">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5B0DB5"/>
    <w:multiLevelType w:val="hybridMultilevel"/>
    <w:tmpl w:val="0A2ED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7"/>
  </w:num>
  <w:num w:numId="4">
    <w:abstractNumId w:val="3"/>
  </w:num>
  <w:num w:numId="5">
    <w:abstractNumId w:val="13"/>
  </w:num>
  <w:num w:numId="6">
    <w:abstractNumId w:val="1"/>
  </w:num>
  <w:num w:numId="7">
    <w:abstractNumId w:val="4"/>
  </w:num>
  <w:num w:numId="8">
    <w:abstractNumId w:val="8"/>
  </w:num>
  <w:num w:numId="9">
    <w:abstractNumId w:val="9"/>
  </w:num>
  <w:num w:numId="10">
    <w:abstractNumId w:val="0"/>
  </w:num>
  <w:num w:numId="11">
    <w:abstractNumId w:val="2"/>
  </w:num>
  <w:num w:numId="12">
    <w:abstractNumId w:val="7"/>
    <w:lvlOverride w:ilvl="0">
      <w:startOverride w:val="1"/>
    </w:lvlOverride>
  </w:num>
  <w:num w:numId="13">
    <w:abstractNumId w:val="15"/>
  </w:num>
  <w:num w:numId="14">
    <w:abstractNumId w:val="5"/>
  </w:num>
  <w:num w:numId="15">
    <w:abstractNumId w:val="10"/>
  </w:num>
  <w:num w:numId="16">
    <w:abstractNumId w:val="6"/>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56"/>
    <w:rsid w:val="00022166"/>
    <w:rsid w:val="00024568"/>
    <w:rsid w:val="000253AC"/>
    <w:rsid w:val="000465EC"/>
    <w:rsid w:val="000A19AB"/>
    <w:rsid w:val="001029C8"/>
    <w:rsid w:val="00453B7C"/>
    <w:rsid w:val="00470398"/>
    <w:rsid w:val="005A2602"/>
    <w:rsid w:val="00670EED"/>
    <w:rsid w:val="00672BCF"/>
    <w:rsid w:val="007B4FD5"/>
    <w:rsid w:val="008C1AB0"/>
    <w:rsid w:val="009758DC"/>
    <w:rsid w:val="00A0412A"/>
    <w:rsid w:val="00B71956"/>
    <w:rsid w:val="00DA635B"/>
    <w:rsid w:val="00EA1D69"/>
    <w:rsid w:val="00FC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0467"/>
  <w15:chartTrackingRefBased/>
  <w15:docId w15:val="{D57DBBF6-D0C4-4697-ACA5-033F24923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6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26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26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70E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link w:val="h1Char"/>
    <w:rsid w:val="00022166"/>
    <w:pPr>
      <w:spacing w:line="360" w:lineRule="auto"/>
    </w:pPr>
    <w:rPr>
      <w:rFonts w:ascii="Times New Roman" w:hAnsi="Times New Roman" w:cs="Times New Roman"/>
      <w:sz w:val="24"/>
      <w:szCs w:val="24"/>
    </w:rPr>
  </w:style>
  <w:style w:type="paragraph" w:customStyle="1" w:styleId="Style1">
    <w:name w:val="Style1"/>
    <w:basedOn w:val="h1"/>
    <w:link w:val="Style1Char"/>
    <w:qFormat/>
    <w:rsid w:val="007B4FD5"/>
    <w:rPr>
      <w:b/>
      <w:sz w:val="32"/>
    </w:rPr>
  </w:style>
  <w:style w:type="character" w:customStyle="1" w:styleId="h1Char">
    <w:name w:val="h1 Char"/>
    <w:basedOn w:val="DefaultParagraphFont"/>
    <w:link w:val="h1"/>
    <w:rsid w:val="00022166"/>
    <w:rPr>
      <w:rFonts w:ascii="Times New Roman" w:hAnsi="Times New Roman" w:cs="Times New Roman"/>
      <w:sz w:val="24"/>
      <w:szCs w:val="24"/>
    </w:rPr>
  </w:style>
  <w:style w:type="paragraph" w:customStyle="1" w:styleId="Style2">
    <w:name w:val="Style2"/>
    <w:basedOn w:val="Style1"/>
    <w:link w:val="Style2Char"/>
    <w:qFormat/>
    <w:rsid w:val="007B4FD5"/>
    <w:rPr>
      <w:sz w:val="28"/>
    </w:rPr>
  </w:style>
  <w:style w:type="character" w:customStyle="1" w:styleId="Style1Char">
    <w:name w:val="Style1 Char"/>
    <w:basedOn w:val="h1Char"/>
    <w:link w:val="Style1"/>
    <w:rsid w:val="005A2602"/>
    <w:rPr>
      <w:rFonts w:ascii="Times New Roman" w:hAnsi="Times New Roman" w:cs="Times New Roman"/>
      <w:b/>
      <w:sz w:val="32"/>
      <w:szCs w:val="24"/>
    </w:rPr>
  </w:style>
  <w:style w:type="paragraph" w:styleId="NormalWeb">
    <w:name w:val="Normal (Web)"/>
    <w:basedOn w:val="Normal"/>
    <w:uiPriority w:val="99"/>
    <w:semiHidden/>
    <w:unhideWhenUsed/>
    <w:rsid w:val="00FC52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Char">
    <w:name w:val="Style2 Char"/>
    <w:basedOn w:val="Style1Char"/>
    <w:link w:val="Style2"/>
    <w:rsid w:val="005A2602"/>
    <w:rPr>
      <w:rFonts w:ascii="Times New Roman" w:hAnsi="Times New Roman" w:cs="Times New Roman"/>
      <w:b/>
      <w:sz w:val="28"/>
      <w:szCs w:val="24"/>
    </w:rPr>
  </w:style>
  <w:style w:type="character" w:styleId="Strong">
    <w:name w:val="Strong"/>
    <w:basedOn w:val="DefaultParagraphFont"/>
    <w:uiPriority w:val="22"/>
    <w:qFormat/>
    <w:rsid w:val="00FC52C9"/>
    <w:rPr>
      <w:b/>
      <w:bCs/>
    </w:rPr>
  </w:style>
  <w:style w:type="paragraph" w:customStyle="1" w:styleId="Normal1">
    <w:name w:val="Normal1"/>
    <w:basedOn w:val="Normal"/>
    <w:link w:val="Normal1Char"/>
    <w:qFormat/>
    <w:rsid w:val="005A2602"/>
    <w:pPr>
      <w:spacing w:line="360" w:lineRule="auto"/>
      <w:jc w:val="both"/>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5A2602"/>
    <w:rPr>
      <w:rFonts w:asciiTheme="majorHAnsi" w:eastAsiaTheme="majorEastAsia" w:hAnsiTheme="majorHAnsi" w:cstheme="majorBidi"/>
      <w:color w:val="2F5496" w:themeColor="accent1" w:themeShade="BF"/>
      <w:sz w:val="32"/>
      <w:szCs w:val="32"/>
    </w:rPr>
  </w:style>
  <w:style w:type="character" w:customStyle="1" w:styleId="Normal1Char">
    <w:name w:val="Normal1 Char"/>
    <w:basedOn w:val="DefaultParagraphFont"/>
    <w:link w:val="Normal1"/>
    <w:rsid w:val="005A2602"/>
    <w:rPr>
      <w:rFonts w:ascii="Times New Roman" w:hAnsi="Times New Roman" w:cs="Times New Roman"/>
      <w:sz w:val="24"/>
      <w:szCs w:val="24"/>
    </w:rPr>
  </w:style>
  <w:style w:type="paragraph" w:styleId="TOCHeading">
    <w:name w:val="TOC Heading"/>
    <w:basedOn w:val="Heading1"/>
    <w:next w:val="Normal"/>
    <w:uiPriority w:val="39"/>
    <w:unhideWhenUsed/>
    <w:qFormat/>
    <w:rsid w:val="005A2602"/>
    <w:pPr>
      <w:outlineLvl w:val="9"/>
    </w:pPr>
  </w:style>
  <w:style w:type="paragraph" w:styleId="TOC2">
    <w:name w:val="toc 2"/>
    <w:basedOn w:val="Normal"/>
    <w:next w:val="Normal"/>
    <w:autoRedefine/>
    <w:uiPriority w:val="39"/>
    <w:unhideWhenUsed/>
    <w:rsid w:val="005A2602"/>
    <w:pPr>
      <w:spacing w:after="100"/>
      <w:ind w:left="220"/>
    </w:pPr>
    <w:rPr>
      <w:rFonts w:eastAsiaTheme="minorEastAsia" w:cs="Times New Roman"/>
    </w:rPr>
  </w:style>
  <w:style w:type="paragraph" w:styleId="TOC1">
    <w:name w:val="toc 1"/>
    <w:basedOn w:val="Normal"/>
    <w:next w:val="Normal"/>
    <w:autoRedefine/>
    <w:uiPriority w:val="39"/>
    <w:unhideWhenUsed/>
    <w:rsid w:val="005A2602"/>
    <w:pPr>
      <w:spacing w:after="100"/>
    </w:pPr>
    <w:rPr>
      <w:rFonts w:eastAsiaTheme="minorEastAsia" w:cs="Times New Roman"/>
    </w:rPr>
  </w:style>
  <w:style w:type="paragraph" w:styleId="TOC3">
    <w:name w:val="toc 3"/>
    <w:basedOn w:val="Normal"/>
    <w:next w:val="Normal"/>
    <w:autoRedefine/>
    <w:uiPriority w:val="39"/>
    <w:unhideWhenUsed/>
    <w:rsid w:val="005A2602"/>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5A2602"/>
    <w:rPr>
      <w:rFonts w:asciiTheme="majorHAnsi" w:eastAsiaTheme="majorEastAsia" w:hAnsiTheme="majorHAnsi" w:cstheme="majorBidi"/>
      <w:color w:val="2F5496" w:themeColor="accent1" w:themeShade="BF"/>
      <w:sz w:val="26"/>
      <w:szCs w:val="26"/>
    </w:rPr>
  </w:style>
  <w:style w:type="paragraph" w:styleId="TOC5">
    <w:name w:val="toc 5"/>
    <w:basedOn w:val="Normal"/>
    <w:next w:val="Normal"/>
    <w:autoRedefine/>
    <w:uiPriority w:val="39"/>
    <w:semiHidden/>
    <w:unhideWhenUsed/>
    <w:rsid w:val="005A2602"/>
    <w:pPr>
      <w:spacing w:after="100"/>
      <w:ind w:left="880"/>
    </w:pPr>
  </w:style>
  <w:style w:type="character" w:customStyle="1" w:styleId="Heading3Char">
    <w:name w:val="Heading 3 Char"/>
    <w:basedOn w:val="DefaultParagraphFont"/>
    <w:link w:val="Heading3"/>
    <w:uiPriority w:val="9"/>
    <w:rsid w:val="005A260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A2602"/>
    <w:rPr>
      <w:color w:val="0563C1" w:themeColor="hyperlink"/>
      <w:u w:val="single"/>
    </w:rPr>
  </w:style>
  <w:style w:type="paragraph" w:customStyle="1" w:styleId="Style3">
    <w:name w:val="Style3"/>
    <w:basedOn w:val="Style1"/>
    <w:link w:val="Style3Char"/>
    <w:qFormat/>
    <w:rsid w:val="00470398"/>
    <w:pPr>
      <w:jc w:val="center"/>
    </w:pPr>
    <w:rPr>
      <w:sz w:val="28"/>
    </w:rPr>
  </w:style>
  <w:style w:type="paragraph" w:customStyle="1" w:styleId="Style4">
    <w:name w:val="Style4"/>
    <w:basedOn w:val="Normal1"/>
    <w:link w:val="Style4Char"/>
    <w:qFormat/>
    <w:rsid w:val="008C1AB0"/>
    <w:rPr>
      <w:b/>
    </w:rPr>
  </w:style>
  <w:style w:type="character" w:customStyle="1" w:styleId="Style3Char">
    <w:name w:val="Style3 Char"/>
    <w:basedOn w:val="Style1Char"/>
    <w:link w:val="Style3"/>
    <w:rsid w:val="00470398"/>
    <w:rPr>
      <w:rFonts w:ascii="Times New Roman" w:hAnsi="Times New Roman" w:cs="Times New Roman"/>
      <w:b/>
      <w:sz w:val="28"/>
      <w:szCs w:val="24"/>
    </w:rPr>
  </w:style>
  <w:style w:type="character" w:customStyle="1" w:styleId="Heading4Char">
    <w:name w:val="Heading 4 Char"/>
    <w:basedOn w:val="DefaultParagraphFont"/>
    <w:link w:val="Heading4"/>
    <w:uiPriority w:val="9"/>
    <w:rsid w:val="00670EED"/>
    <w:rPr>
      <w:rFonts w:ascii="Times New Roman" w:eastAsia="Times New Roman" w:hAnsi="Times New Roman" w:cs="Times New Roman"/>
      <w:b/>
      <w:bCs/>
      <w:sz w:val="24"/>
      <w:szCs w:val="24"/>
    </w:rPr>
  </w:style>
  <w:style w:type="character" w:customStyle="1" w:styleId="Style4Char">
    <w:name w:val="Style4 Char"/>
    <w:basedOn w:val="Normal1Char"/>
    <w:link w:val="Style4"/>
    <w:rsid w:val="008C1AB0"/>
    <w:rPr>
      <w:rFonts w:ascii="Times New Roman" w:hAnsi="Times New Roman" w:cs="Times New Roman"/>
      <w:b/>
      <w:sz w:val="24"/>
      <w:szCs w:val="24"/>
    </w:rPr>
  </w:style>
  <w:style w:type="character" w:styleId="Emphasis">
    <w:name w:val="Emphasis"/>
    <w:basedOn w:val="DefaultParagraphFont"/>
    <w:uiPriority w:val="20"/>
    <w:qFormat/>
    <w:rsid w:val="00670EED"/>
    <w:rPr>
      <w:i/>
      <w:iCs/>
    </w:rPr>
  </w:style>
  <w:style w:type="paragraph" w:styleId="ListParagraph">
    <w:name w:val="List Paragraph"/>
    <w:basedOn w:val="Normal"/>
    <w:uiPriority w:val="34"/>
    <w:qFormat/>
    <w:rsid w:val="00DA635B"/>
    <w:pPr>
      <w:ind w:left="720"/>
      <w:contextualSpacing/>
    </w:pPr>
  </w:style>
  <w:style w:type="paragraph" w:styleId="Header">
    <w:name w:val="header"/>
    <w:basedOn w:val="Normal"/>
    <w:link w:val="HeaderChar"/>
    <w:uiPriority w:val="99"/>
    <w:unhideWhenUsed/>
    <w:rsid w:val="00A04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12A"/>
  </w:style>
  <w:style w:type="paragraph" w:styleId="Footer">
    <w:name w:val="footer"/>
    <w:basedOn w:val="Normal"/>
    <w:link w:val="FooterChar"/>
    <w:uiPriority w:val="99"/>
    <w:unhideWhenUsed/>
    <w:rsid w:val="00A04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7908">
      <w:bodyDiv w:val="1"/>
      <w:marLeft w:val="0"/>
      <w:marRight w:val="0"/>
      <w:marTop w:val="0"/>
      <w:marBottom w:val="0"/>
      <w:divBdr>
        <w:top w:val="none" w:sz="0" w:space="0" w:color="auto"/>
        <w:left w:val="none" w:sz="0" w:space="0" w:color="auto"/>
        <w:bottom w:val="none" w:sz="0" w:space="0" w:color="auto"/>
        <w:right w:val="none" w:sz="0" w:space="0" w:color="auto"/>
      </w:divBdr>
    </w:div>
    <w:div w:id="68774453">
      <w:bodyDiv w:val="1"/>
      <w:marLeft w:val="0"/>
      <w:marRight w:val="0"/>
      <w:marTop w:val="0"/>
      <w:marBottom w:val="0"/>
      <w:divBdr>
        <w:top w:val="none" w:sz="0" w:space="0" w:color="auto"/>
        <w:left w:val="none" w:sz="0" w:space="0" w:color="auto"/>
        <w:bottom w:val="none" w:sz="0" w:space="0" w:color="auto"/>
        <w:right w:val="none" w:sz="0" w:space="0" w:color="auto"/>
      </w:divBdr>
    </w:div>
    <w:div w:id="134765875">
      <w:bodyDiv w:val="1"/>
      <w:marLeft w:val="0"/>
      <w:marRight w:val="0"/>
      <w:marTop w:val="0"/>
      <w:marBottom w:val="0"/>
      <w:divBdr>
        <w:top w:val="none" w:sz="0" w:space="0" w:color="auto"/>
        <w:left w:val="none" w:sz="0" w:space="0" w:color="auto"/>
        <w:bottom w:val="none" w:sz="0" w:space="0" w:color="auto"/>
        <w:right w:val="none" w:sz="0" w:space="0" w:color="auto"/>
      </w:divBdr>
    </w:div>
    <w:div w:id="269897935">
      <w:bodyDiv w:val="1"/>
      <w:marLeft w:val="0"/>
      <w:marRight w:val="0"/>
      <w:marTop w:val="0"/>
      <w:marBottom w:val="0"/>
      <w:divBdr>
        <w:top w:val="none" w:sz="0" w:space="0" w:color="auto"/>
        <w:left w:val="none" w:sz="0" w:space="0" w:color="auto"/>
        <w:bottom w:val="none" w:sz="0" w:space="0" w:color="auto"/>
        <w:right w:val="none" w:sz="0" w:space="0" w:color="auto"/>
      </w:divBdr>
    </w:div>
    <w:div w:id="363483071">
      <w:bodyDiv w:val="1"/>
      <w:marLeft w:val="0"/>
      <w:marRight w:val="0"/>
      <w:marTop w:val="0"/>
      <w:marBottom w:val="0"/>
      <w:divBdr>
        <w:top w:val="none" w:sz="0" w:space="0" w:color="auto"/>
        <w:left w:val="none" w:sz="0" w:space="0" w:color="auto"/>
        <w:bottom w:val="none" w:sz="0" w:space="0" w:color="auto"/>
        <w:right w:val="none" w:sz="0" w:space="0" w:color="auto"/>
      </w:divBdr>
    </w:div>
    <w:div w:id="372458871">
      <w:bodyDiv w:val="1"/>
      <w:marLeft w:val="0"/>
      <w:marRight w:val="0"/>
      <w:marTop w:val="0"/>
      <w:marBottom w:val="0"/>
      <w:divBdr>
        <w:top w:val="none" w:sz="0" w:space="0" w:color="auto"/>
        <w:left w:val="none" w:sz="0" w:space="0" w:color="auto"/>
        <w:bottom w:val="none" w:sz="0" w:space="0" w:color="auto"/>
        <w:right w:val="none" w:sz="0" w:space="0" w:color="auto"/>
      </w:divBdr>
    </w:div>
    <w:div w:id="378824734">
      <w:bodyDiv w:val="1"/>
      <w:marLeft w:val="0"/>
      <w:marRight w:val="0"/>
      <w:marTop w:val="0"/>
      <w:marBottom w:val="0"/>
      <w:divBdr>
        <w:top w:val="none" w:sz="0" w:space="0" w:color="auto"/>
        <w:left w:val="none" w:sz="0" w:space="0" w:color="auto"/>
        <w:bottom w:val="none" w:sz="0" w:space="0" w:color="auto"/>
        <w:right w:val="none" w:sz="0" w:space="0" w:color="auto"/>
      </w:divBdr>
    </w:div>
    <w:div w:id="383024995">
      <w:bodyDiv w:val="1"/>
      <w:marLeft w:val="0"/>
      <w:marRight w:val="0"/>
      <w:marTop w:val="0"/>
      <w:marBottom w:val="0"/>
      <w:divBdr>
        <w:top w:val="none" w:sz="0" w:space="0" w:color="auto"/>
        <w:left w:val="none" w:sz="0" w:space="0" w:color="auto"/>
        <w:bottom w:val="none" w:sz="0" w:space="0" w:color="auto"/>
        <w:right w:val="none" w:sz="0" w:space="0" w:color="auto"/>
      </w:divBdr>
    </w:div>
    <w:div w:id="384111171">
      <w:bodyDiv w:val="1"/>
      <w:marLeft w:val="0"/>
      <w:marRight w:val="0"/>
      <w:marTop w:val="0"/>
      <w:marBottom w:val="0"/>
      <w:divBdr>
        <w:top w:val="none" w:sz="0" w:space="0" w:color="auto"/>
        <w:left w:val="none" w:sz="0" w:space="0" w:color="auto"/>
        <w:bottom w:val="none" w:sz="0" w:space="0" w:color="auto"/>
        <w:right w:val="none" w:sz="0" w:space="0" w:color="auto"/>
      </w:divBdr>
    </w:div>
    <w:div w:id="538786756">
      <w:bodyDiv w:val="1"/>
      <w:marLeft w:val="0"/>
      <w:marRight w:val="0"/>
      <w:marTop w:val="0"/>
      <w:marBottom w:val="0"/>
      <w:divBdr>
        <w:top w:val="none" w:sz="0" w:space="0" w:color="auto"/>
        <w:left w:val="none" w:sz="0" w:space="0" w:color="auto"/>
        <w:bottom w:val="none" w:sz="0" w:space="0" w:color="auto"/>
        <w:right w:val="none" w:sz="0" w:space="0" w:color="auto"/>
      </w:divBdr>
    </w:div>
    <w:div w:id="559243534">
      <w:bodyDiv w:val="1"/>
      <w:marLeft w:val="0"/>
      <w:marRight w:val="0"/>
      <w:marTop w:val="0"/>
      <w:marBottom w:val="0"/>
      <w:divBdr>
        <w:top w:val="none" w:sz="0" w:space="0" w:color="auto"/>
        <w:left w:val="none" w:sz="0" w:space="0" w:color="auto"/>
        <w:bottom w:val="none" w:sz="0" w:space="0" w:color="auto"/>
        <w:right w:val="none" w:sz="0" w:space="0" w:color="auto"/>
      </w:divBdr>
    </w:div>
    <w:div w:id="589197125">
      <w:bodyDiv w:val="1"/>
      <w:marLeft w:val="0"/>
      <w:marRight w:val="0"/>
      <w:marTop w:val="0"/>
      <w:marBottom w:val="0"/>
      <w:divBdr>
        <w:top w:val="none" w:sz="0" w:space="0" w:color="auto"/>
        <w:left w:val="none" w:sz="0" w:space="0" w:color="auto"/>
        <w:bottom w:val="none" w:sz="0" w:space="0" w:color="auto"/>
        <w:right w:val="none" w:sz="0" w:space="0" w:color="auto"/>
      </w:divBdr>
    </w:div>
    <w:div w:id="680355581">
      <w:bodyDiv w:val="1"/>
      <w:marLeft w:val="0"/>
      <w:marRight w:val="0"/>
      <w:marTop w:val="0"/>
      <w:marBottom w:val="0"/>
      <w:divBdr>
        <w:top w:val="none" w:sz="0" w:space="0" w:color="auto"/>
        <w:left w:val="none" w:sz="0" w:space="0" w:color="auto"/>
        <w:bottom w:val="none" w:sz="0" w:space="0" w:color="auto"/>
        <w:right w:val="none" w:sz="0" w:space="0" w:color="auto"/>
      </w:divBdr>
    </w:div>
    <w:div w:id="690884113">
      <w:bodyDiv w:val="1"/>
      <w:marLeft w:val="0"/>
      <w:marRight w:val="0"/>
      <w:marTop w:val="0"/>
      <w:marBottom w:val="0"/>
      <w:divBdr>
        <w:top w:val="none" w:sz="0" w:space="0" w:color="auto"/>
        <w:left w:val="none" w:sz="0" w:space="0" w:color="auto"/>
        <w:bottom w:val="none" w:sz="0" w:space="0" w:color="auto"/>
        <w:right w:val="none" w:sz="0" w:space="0" w:color="auto"/>
      </w:divBdr>
      <w:divsChild>
        <w:div w:id="1135945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485789">
          <w:blockQuote w:val="1"/>
          <w:marLeft w:val="720"/>
          <w:marRight w:val="720"/>
          <w:marTop w:val="100"/>
          <w:marBottom w:val="100"/>
          <w:divBdr>
            <w:top w:val="none" w:sz="0" w:space="0" w:color="auto"/>
            <w:left w:val="none" w:sz="0" w:space="0" w:color="auto"/>
            <w:bottom w:val="none" w:sz="0" w:space="0" w:color="auto"/>
            <w:right w:val="none" w:sz="0" w:space="0" w:color="auto"/>
          </w:divBdr>
        </w:div>
        <w:div w:id="65152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68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532134">
      <w:bodyDiv w:val="1"/>
      <w:marLeft w:val="0"/>
      <w:marRight w:val="0"/>
      <w:marTop w:val="0"/>
      <w:marBottom w:val="0"/>
      <w:divBdr>
        <w:top w:val="none" w:sz="0" w:space="0" w:color="auto"/>
        <w:left w:val="none" w:sz="0" w:space="0" w:color="auto"/>
        <w:bottom w:val="none" w:sz="0" w:space="0" w:color="auto"/>
        <w:right w:val="none" w:sz="0" w:space="0" w:color="auto"/>
      </w:divBdr>
    </w:div>
    <w:div w:id="802041452">
      <w:bodyDiv w:val="1"/>
      <w:marLeft w:val="0"/>
      <w:marRight w:val="0"/>
      <w:marTop w:val="0"/>
      <w:marBottom w:val="0"/>
      <w:divBdr>
        <w:top w:val="none" w:sz="0" w:space="0" w:color="auto"/>
        <w:left w:val="none" w:sz="0" w:space="0" w:color="auto"/>
        <w:bottom w:val="none" w:sz="0" w:space="0" w:color="auto"/>
        <w:right w:val="none" w:sz="0" w:space="0" w:color="auto"/>
      </w:divBdr>
    </w:div>
    <w:div w:id="915474216">
      <w:bodyDiv w:val="1"/>
      <w:marLeft w:val="0"/>
      <w:marRight w:val="0"/>
      <w:marTop w:val="0"/>
      <w:marBottom w:val="0"/>
      <w:divBdr>
        <w:top w:val="none" w:sz="0" w:space="0" w:color="auto"/>
        <w:left w:val="none" w:sz="0" w:space="0" w:color="auto"/>
        <w:bottom w:val="none" w:sz="0" w:space="0" w:color="auto"/>
        <w:right w:val="none" w:sz="0" w:space="0" w:color="auto"/>
      </w:divBdr>
    </w:div>
    <w:div w:id="931159702">
      <w:bodyDiv w:val="1"/>
      <w:marLeft w:val="0"/>
      <w:marRight w:val="0"/>
      <w:marTop w:val="0"/>
      <w:marBottom w:val="0"/>
      <w:divBdr>
        <w:top w:val="none" w:sz="0" w:space="0" w:color="auto"/>
        <w:left w:val="none" w:sz="0" w:space="0" w:color="auto"/>
        <w:bottom w:val="none" w:sz="0" w:space="0" w:color="auto"/>
        <w:right w:val="none" w:sz="0" w:space="0" w:color="auto"/>
      </w:divBdr>
    </w:div>
    <w:div w:id="1194418133">
      <w:bodyDiv w:val="1"/>
      <w:marLeft w:val="0"/>
      <w:marRight w:val="0"/>
      <w:marTop w:val="0"/>
      <w:marBottom w:val="0"/>
      <w:divBdr>
        <w:top w:val="none" w:sz="0" w:space="0" w:color="auto"/>
        <w:left w:val="none" w:sz="0" w:space="0" w:color="auto"/>
        <w:bottom w:val="none" w:sz="0" w:space="0" w:color="auto"/>
        <w:right w:val="none" w:sz="0" w:space="0" w:color="auto"/>
      </w:divBdr>
    </w:div>
    <w:div w:id="1261336262">
      <w:bodyDiv w:val="1"/>
      <w:marLeft w:val="0"/>
      <w:marRight w:val="0"/>
      <w:marTop w:val="0"/>
      <w:marBottom w:val="0"/>
      <w:divBdr>
        <w:top w:val="none" w:sz="0" w:space="0" w:color="auto"/>
        <w:left w:val="none" w:sz="0" w:space="0" w:color="auto"/>
        <w:bottom w:val="none" w:sz="0" w:space="0" w:color="auto"/>
        <w:right w:val="none" w:sz="0" w:space="0" w:color="auto"/>
      </w:divBdr>
    </w:div>
    <w:div w:id="1359506944">
      <w:bodyDiv w:val="1"/>
      <w:marLeft w:val="0"/>
      <w:marRight w:val="0"/>
      <w:marTop w:val="0"/>
      <w:marBottom w:val="0"/>
      <w:divBdr>
        <w:top w:val="none" w:sz="0" w:space="0" w:color="auto"/>
        <w:left w:val="none" w:sz="0" w:space="0" w:color="auto"/>
        <w:bottom w:val="none" w:sz="0" w:space="0" w:color="auto"/>
        <w:right w:val="none" w:sz="0" w:space="0" w:color="auto"/>
      </w:divBdr>
    </w:div>
    <w:div w:id="1705516313">
      <w:bodyDiv w:val="1"/>
      <w:marLeft w:val="0"/>
      <w:marRight w:val="0"/>
      <w:marTop w:val="0"/>
      <w:marBottom w:val="0"/>
      <w:divBdr>
        <w:top w:val="none" w:sz="0" w:space="0" w:color="auto"/>
        <w:left w:val="none" w:sz="0" w:space="0" w:color="auto"/>
        <w:bottom w:val="none" w:sz="0" w:space="0" w:color="auto"/>
        <w:right w:val="none" w:sz="0" w:space="0" w:color="auto"/>
      </w:divBdr>
      <w:divsChild>
        <w:div w:id="866060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89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790532">
      <w:bodyDiv w:val="1"/>
      <w:marLeft w:val="0"/>
      <w:marRight w:val="0"/>
      <w:marTop w:val="0"/>
      <w:marBottom w:val="0"/>
      <w:divBdr>
        <w:top w:val="none" w:sz="0" w:space="0" w:color="auto"/>
        <w:left w:val="none" w:sz="0" w:space="0" w:color="auto"/>
        <w:bottom w:val="none" w:sz="0" w:space="0" w:color="auto"/>
        <w:right w:val="none" w:sz="0" w:space="0" w:color="auto"/>
      </w:divBdr>
    </w:div>
    <w:div w:id="1841889648">
      <w:bodyDiv w:val="1"/>
      <w:marLeft w:val="0"/>
      <w:marRight w:val="0"/>
      <w:marTop w:val="0"/>
      <w:marBottom w:val="0"/>
      <w:divBdr>
        <w:top w:val="none" w:sz="0" w:space="0" w:color="auto"/>
        <w:left w:val="none" w:sz="0" w:space="0" w:color="auto"/>
        <w:bottom w:val="none" w:sz="0" w:space="0" w:color="auto"/>
        <w:right w:val="none" w:sz="0" w:space="0" w:color="auto"/>
      </w:divBdr>
    </w:div>
    <w:div w:id="199899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i.org/10.1177/1529100612436661" TargetMode="External"/><Relationship Id="rId4" Type="http://schemas.openxmlformats.org/officeDocument/2006/relationships/settings" Target="settings.xml"/><Relationship Id="rId9" Type="http://schemas.openxmlformats.org/officeDocument/2006/relationships/hyperlink" Target="https://doi.org/10.1146/annurev.psych.60.110707.1635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473D9-8123-407B-95EF-F37B9ED1F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15</Pages>
  <Words>4383</Words>
  <Characters>24985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Haadi</dc:creator>
  <cp:keywords/>
  <dc:description/>
  <cp:lastModifiedBy>Mohamed Haadi</cp:lastModifiedBy>
  <cp:revision>6</cp:revision>
  <dcterms:created xsi:type="dcterms:W3CDTF">2025-05-30T13:33:00Z</dcterms:created>
  <dcterms:modified xsi:type="dcterms:W3CDTF">2025-05-30T16:20:00Z</dcterms:modified>
</cp:coreProperties>
</file>