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D5C4247" w14:textId="07695712" w:rsidR="002D46D0" w:rsidRDefault="00793AB0" w:rsidP="00793AB0">
      <w:pPr>
        <w:pStyle w:val="Heading1"/>
      </w:pPr>
      <w:r>
        <w:t>Glossary</w:t>
      </w:r>
    </w:p>
    <w:p w14:paraId="5D35D05E" w14:textId="77777777" w:rsidR="00793AB0" w:rsidRPr="00793AB0" w:rsidRDefault="00793AB0" w:rsidP="00793AB0"/>
    <w:p w14:paraId="1DFDA9EA" w14:textId="134E92CB" w:rsidR="00793AB0" w:rsidRDefault="00793AB0" w:rsidP="00793AB0">
      <w:pPr>
        <w:pStyle w:val="Heading2"/>
      </w:pPr>
      <w:r w:rsidRPr="00793AB0">
        <w:t>Control Hub</w:t>
      </w:r>
      <w:r>
        <w:t>:</w:t>
      </w:r>
    </w:p>
    <w:p w14:paraId="4A1E9CBD" w14:textId="77777777" w:rsidR="00793AB0" w:rsidRPr="00793AB0" w:rsidRDefault="00793AB0" w:rsidP="00793AB0"/>
    <w:p w14:paraId="28980F8F" w14:textId="66F8A392" w:rsidR="00793AB0" w:rsidRDefault="00793AB0" w:rsidP="00793AB0">
      <w:pPr>
        <w:pStyle w:val="Heading2"/>
      </w:pPr>
      <w:r w:rsidRPr="00793AB0">
        <w:t>Robot Controller Console</w:t>
      </w:r>
    </w:p>
    <w:p w14:paraId="18A320A6" w14:textId="0294CFE1" w:rsidR="00793AB0" w:rsidRDefault="00793AB0" w:rsidP="00793AB0">
      <w:r>
        <w:t>L</w:t>
      </w:r>
      <w:r w:rsidRPr="00793AB0">
        <w:t>ocal network created by the Control Hub to program and manage the device. the Control Hub has a name that begins with "FTC-" or "FIRST-" followed by four characters that are assigned randomly. The default password for the network is "password"</w:t>
      </w:r>
      <w:r>
        <w:t>. Can be accessed through a USB connection (to the USB-C port on the Control Hub) from the REV Hardware Client or through a web browser</w:t>
      </w:r>
    </w:p>
    <w:p w14:paraId="0CF13C36" w14:textId="77777777" w:rsidR="00793AB0" w:rsidRPr="00793AB0" w:rsidRDefault="00793AB0" w:rsidP="00793AB0"/>
    <w:p w14:paraId="10FEE398" w14:textId="6BA7F9F8" w:rsidR="00793AB0" w:rsidRDefault="00793AB0" w:rsidP="00793AB0">
      <w:pPr>
        <w:pStyle w:val="Heading2"/>
      </w:pPr>
      <w:r w:rsidRPr="00793AB0">
        <w:t>REV Hardware Client</w:t>
      </w:r>
    </w:p>
    <w:p w14:paraId="4563D001" w14:textId="41DDEADC" w:rsidR="00793AB0" w:rsidRPr="00793AB0" w:rsidRDefault="00793AB0" w:rsidP="00793AB0">
      <w:r>
        <w:t>Has a</w:t>
      </w:r>
      <w:r w:rsidRPr="00793AB0">
        <w:t xml:space="preserve"> Robot Controller Console </w:t>
      </w:r>
      <w:r>
        <w:t>built in. Can connect to the Control Hub through a USB connection to the USB-C port on the Control Hub</w:t>
      </w:r>
      <w:r w:rsidRPr="00793AB0">
        <w:t>.</w:t>
      </w:r>
    </w:p>
    <w:p w14:paraId="157EE20A" w14:textId="77777777" w:rsidR="00793AB0" w:rsidRDefault="00793AB0" w:rsidP="00793AB0">
      <w:pPr>
        <w:rPr>
          <w:rFonts w:asciiTheme="majorBidi" w:hAnsiTheme="majorBidi" w:cstheme="majorBidi"/>
          <w:sz w:val="24"/>
          <w:szCs w:val="24"/>
        </w:rPr>
      </w:pPr>
    </w:p>
    <w:p w14:paraId="73B2A62D" w14:textId="7B0440BA" w:rsidR="0070050B" w:rsidRPr="00793AB0" w:rsidRDefault="0070050B" w:rsidP="0070050B">
      <w:pPr>
        <w:pStyle w:val="Heading2"/>
      </w:pPr>
      <w:r>
        <w:t>Driver Station App</w:t>
      </w:r>
    </w:p>
    <w:p w14:paraId="054BEE51" w14:textId="0250073C" w:rsidR="0070050B" w:rsidRDefault="0070050B">
      <w:pPr>
        <w:rPr>
          <w:sz w:val="24"/>
          <w:szCs w:val="24"/>
        </w:rPr>
      </w:pPr>
      <w:r>
        <w:rPr>
          <w:sz w:val="24"/>
          <w:szCs w:val="24"/>
        </w:rPr>
        <w:t>Application that runs on the Driver Hub (or Android Phone) and connects to the Control Hub</w:t>
      </w:r>
    </w:p>
    <w:p w14:paraId="52783AAE" w14:textId="77777777" w:rsidR="0070050B" w:rsidRDefault="0070050B">
      <w:pPr>
        <w:rPr>
          <w:sz w:val="24"/>
          <w:szCs w:val="24"/>
        </w:rPr>
      </w:pPr>
    </w:p>
    <w:p w14:paraId="29193DA8" w14:textId="3947D892" w:rsidR="0070050B" w:rsidRDefault="003A39F7" w:rsidP="0070050B">
      <w:pPr>
        <w:pStyle w:val="Heading2"/>
      </w:pPr>
      <w:r>
        <w:t>Driver Station Device (</w:t>
      </w:r>
      <w:r w:rsidR="0070050B">
        <w:t>Driver Hub</w:t>
      </w:r>
      <w:r>
        <w:t xml:space="preserve"> or DS Phone)</w:t>
      </w:r>
    </w:p>
    <w:p w14:paraId="46D4CB24" w14:textId="7E47E25E" w:rsidR="003A39F7" w:rsidRPr="003A39F7" w:rsidRDefault="008D0FF6" w:rsidP="003A39F7">
      <w:r>
        <w:t>An Android</w:t>
      </w:r>
      <w:r w:rsidR="003A39F7">
        <w:t xml:space="preserve"> device that runs the Driver Station App that interacts with the Robot Controller App running on REV Control Hub</w:t>
      </w:r>
      <w:r>
        <w:t>. It sits with the team drivers. It has one or two Gamepads connected to it</w:t>
      </w:r>
    </w:p>
    <w:p w14:paraId="487BA3E6" w14:textId="77777777" w:rsidR="0070050B" w:rsidRDefault="0070050B" w:rsidP="0070050B"/>
    <w:p w14:paraId="316556F4" w14:textId="25715BF3" w:rsidR="008D0FF6" w:rsidRDefault="008D0FF6" w:rsidP="008D0FF6">
      <w:pPr>
        <w:pStyle w:val="Heading2"/>
      </w:pPr>
      <w:r>
        <w:t>Driver Station Carrier</w:t>
      </w:r>
    </w:p>
    <w:p w14:paraId="45334F1C" w14:textId="2277E6A5" w:rsidR="008D0FF6" w:rsidRDefault="008D0FF6" w:rsidP="0070050B">
      <w:r>
        <w:t>Mount the Driver Station Device? Used for component management</w:t>
      </w:r>
    </w:p>
    <w:p w14:paraId="35BDDF12" w14:textId="77777777" w:rsidR="008D0FF6" w:rsidRDefault="008D0FF6" w:rsidP="0070050B"/>
    <w:p w14:paraId="2CE92265" w14:textId="3DC664EC" w:rsidR="008D0FF6" w:rsidRDefault="008D0FF6" w:rsidP="008D0FF6">
      <w:pPr>
        <w:pStyle w:val="Heading2"/>
      </w:pPr>
      <w:r>
        <w:t>Gamepad</w:t>
      </w:r>
    </w:p>
    <w:p w14:paraId="3A889FA2" w14:textId="68441E6F" w:rsidR="008D0FF6" w:rsidRDefault="008D0FF6" w:rsidP="0070050B">
      <w:r>
        <w:t>Connects to the Driver Station Device</w:t>
      </w:r>
    </w:p>
    <w:p w14:paraId="36DBBA72" w14:textId="77777777" w:rsidR="0010425E" w:rsidRDefault="0010425E" w:rsidP="0070050B"/>
    <w:p w14:paraId="77F9A444" w14:textId="24A7598D" w:rsidR="0010425E" w:rsidRDefault="0010425E" w:rsidP="0010425E">
      <w:pPr>
        <w:pStyle w:val="Heading2"/>
      </w:pPr>
      <w:r>
        <w:t xml:space="preserve">Commercial Off </w:t>
      </w:r>
      <w:proofErr w:type="gramStart"/>
      <w:r>
        <w:t>The</w:t>
      </w:r>
      <w:proofErr w:type="gramEnd"/>
      <w:r>
        <w:t xml:space="preserve"> Shelf - COTS</w:t>
      </w:r>
    </w:p>
    <w:p w14:paraId="63C37E06" w14:textId="77777777" w:rsidR="008D0FF6" w:rsidRDefault="008D0FF6" w:rsidP="0070050B"/>
    <w:p w14:paraId="4E1E437A" w14:textId="57116020" w:rsidR="0070050B" w:rsidRDefault="0070050B" w:rsidP="0070050B">
      <w:pPr>
        <w:pStyle w:val="Heading2"/>
      </w:pPr>
      <w:r>
        <w:t>Control Hub</w:t>
      </w:r>
    </w:p>
    <w:p w14:paraId="05562011" w14:textId="77777777" w:rsidR="0070050B" w:rsidRDefault="0070050B" w:rsidP="0070050B"/>
    <w:p w14:paraId="4C0B846C" w14:textId="77777777" w:rsidR="002F53D5" w:rsidRDefault="002F53D5" w:rsidP="002F53D5">
      <w:pPr>
        <w:pStyle w:val="Heading2"/>
      </w:pPr>
      <w:r>
        <w:lastRenderedPageBreak/>
        <w:t>XT-30 Connector</w:t>
      </w:r>
    </w:p>
    <w:p w14:paraId="70E41340" w14:textId="77777777" w:rsidR="002F53D5" w:rsidRDefault="002F53D5" w:rsidP="002F53D5">
      <w:r>
        <w:rPr>
          <w:noProof/>
        </w:rPr>
        <w:drawing>
          <wp:inline distT="0" distB="0" distL="0" distR="0" wp14:anchorId="7FB14928" wp14:editId="4F507A24">
            <wp:extent cx="1847517" cy="1531620"/>
            <wp:effectExtent l="0" t="0" r="635" b="0"/>
            <wp:docPr id="28436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851217" cy="1534687"/>
                    </a:xfrm>
                    <a:prstGeom prst="rect">
                      <a:avLst/>
                    </a:prstGeom>
                    <a:noFill/>
                  </pic:spPr>
                </pic:pic>
              </a:graphicData>
            </a:graphic>
          </wp:inline>
        </w:drawing>
      </w:r>
    </w:p>
    <w:p w14:paraId="78C36D4A" w14:textId="77777777" w:rsidR="002F53D5" w:rsidRDefault="002F53D5" w:rsidP="002F53D5"/>
    <w:p w14:paraId="7C44B793" w14:textId="77777777" w:rsidR="002F53D5" w:rsidRDefault="002F53D5" w:rsidP="002F53D5">
      <w:pPr>
        <w:pStyle w:val="Heading2"/>
      </w:pPr>
      <w:r>
        <w:t>XT-60</w:t>
      </w:r>
    </w:p>
    <w:p w14:paraId="390A784E" w14:textId="77777777" w:rsidR="002F53D5" w:rsidRDefault="002F53D5" w:rsidP="002F53D5">
      <w:r>
        <w:rPr>
          <w:noProof/>
        </w:rPr>
        <w:drawing>
          <wp:inline distT="0" distB="0" distL="0" distR="0" wp14:anchorId="5D6AA599" wp14:editId="5F5FB559">
            <wp:extent cx="1663517" cy="1813560"/>
            <wp:effectExtent l="0" t="0" r="0" b="0"/>
            <wp:docPr id="80857627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669156" cy="1819707"/>
                    </a:xfrm>
                    <a:prstGeom prst="rect">
                      <a:avLst/>
                    </a:prstGeom>
                    <a:noFill/>
                  </pic:spPr>
                </pic:pic>
              </a:graphicData>
            </a:graphic>
          </wp:inline>
        </w:drawing>
      </w:r>
    </w:p>
    <w:p w14:paraId="734380CE" w14:textId="38BA81DE" w:rsidR="002F53D5" w:rsidRDefault="002F53D5" w:rsidP="002F53D5">
      <w:pPr>
        <w:pStyle w:val="Heading2"/>
      </w:pPr>
      <w:r>
        <w:t>JST-VH Connector (2pin) – Japan Solderless Terminal</w:t>
      </w:r>
    </w:p>
    <w:p w14:paraId="0A41B231" w14:textId="3CFFC5B2" w:rsidR="002F53D5" w:rsidRDefault="002F53D5" w:rsidP="002F53D5">
      <w:r>
        <w:t>Used to power the motors</w:t>
      </w:r>
    </w:p>
    <w:p w14:paraId="7AA139C9" w14:textId="2CC0DF23" w:rsidR="002F53D5" w:rsidRDefault="00527D6A" w:rsidP="002F53D5">
      <w:r>
        <w:rPr>
          <w:noProof/>
        </w:rPr>
        <w:drawing>
          <wp:inline distT="0" distB="0" distL="0" distR="0" wp14:anchorId="3836CC04" wp14:editId="3D2C4600">
            <wp:extent cx="1798320" cy="1866900"/>
            <wp:effectExtent l="0" t="0" r="0" b="0"/>
            <wp:docPr id="17201186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l="2555" t="48975" r="51080" b="820"/>
                    <a:stretch/>
                  </pic:blipFill>
                  <pic:spPr bwMode="auto">
                    <a:xfrm>
                      <a:off x="0" y="0"/>
                      <a:ext cx="1798320" cy="1866900"/>
                    </a:xfrm>
                    <a:prstGeom prst="rect">
                      <a:avLst/>
                    </a:prstGeom>
                    <a:noFill/>
                    <a:ln>
                      <a:noFill/>
                    </a:ln>
                    <a:extLst>
                      <a:ext uri="{53640926-AAD7-44D8-BBD7-CCE9431645EC}">
                        <a14:shadowObscured xmlns:a14="http://schemas.microsoft.com/office/drawing/2010/main"/>
                      </a:ext>
                    </a:extLst>
                  </pic:spPr>
                </pic:pic>
              </a:graphicData>
            </a:graphic>
          </wp:inline>
        </w:drawing>
      </w:r>
    </w:p>
    <w:p w14:paraId="507002D3" w14:textId="77777777" w:rsidR="00527D6A" w:rsidRDefault="00527D6A" w:rsidP="002F53D5"/>
    <w:p w14:paraId="20D6DA98" w14:textId="77777777" w:rsidR="00527D6A" w:rsidRDefault="00527D6A" w:rsidP="002F53D5">
      <w:pPr>
        <w:pStyle w:val="Heading2"/>
      </w:pPr>
    </w:p>
    <w:p w14:paraId="4C001559" w14:textId="77777777" w:rsidR="00527D6A" w:rsidRDefault="00527D6A" w:rsidP="002F53D5">
      <w:pPr>
        <w:pStyle w:val="Heading2"/>
      </w:pPr>
    </w:p>
    <w:p w14:paraId="0CA54D0A" w14:textId="77777777" w:rsidR="00527D6A" w:rsidRDefault="00527D6A" w:rsidP="002F53D5">
      <w:pPr>
        <w:pStyle w:val="Heading2"/>
      </w:pPr>
    </w:p>
    <w:p w14:paraId="76487603" w14:textId="77777777" w:rsidR="00527D6A" w:rsidRDefault="00527D6A">
      <w:pPr>
        <w:rPr>
          <w:rFonts w:asciiTheme="majorHAnsi" w:eastAsiaTheme="majorEastAsia" w:hAnsiTheme="majorHAnsi" w:cstheme="majorBidi"/>
          <w:color w:val="2F5496" w:themeColor="accent1" w:themeShade="BF"/>
          <w:sz w:val="26"/>
          <w:szCs w:val="26"/>
        </w:rPr>
      </w:pPr>
      <w:r>
        <w:br w:type="page"/>
      </w:r>
    </w:p>
    <w:p w14:paraId="21BC4546" w14:textId="3C8931CE" w:rsidR="002F53D5" w:rsidRDefault="002F53D5" w:rsidP="002F53D5">
      <w:pPr>
        <w:pStyle w:val="Heading2"/>
      </w:pPr>
      <w:r>
        <w:lastRenderedPageBreak/>
        <w:t>JST-PH Connector (4pin) – Japan Solderless Terminal</w:t>
      </w:r>
    </w:p>
    <w:p w14:paraId="4EBA54DD" w14:textId="4D26754B" w:rsidR="002F53D5" w:rsidRDefault="002F53D5" w:rsidP="002F53D5">
      <w:r>
        <w:t>Used to connect to motor</w:t>
      </w:r>
      <w:r w:rsidR="00527D6A">
        <w:t xml:space="preserve"> quadrature</w:t>
      </w:r>
      <w:r>
        <w:t xml:space="preserve"> encoders</w:t>
      </w:r>
    </w:p>
    <w:p w14:paraId="5E8C329B" w14:textId="6565DBDD" w:rsidR="002F53D5" w:rsidRDefault="00527D6A" w:rsidP="002F53D5">
      <w:r>
        <w:rPr>
          <w:noProof/>
        </w:rPr>
        <w:drawing>
          <wp:inline distT="0" distB="0" distL="0" distR="0" wp14:anchorId="38009E58" wp14:editId="74921311">
            <wp:extent cx="1965960" cy="1363980"/>
            <wp:effectExtent l="0" t="0" r="0" b="7620"/>
            <wp:docPr id="159250181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6342" t="24739" r="15748" b="12891"/>
                    <a:stretch/>
                  </pic:blipFill>
                  <pic:spPr bwMode="auto">
                    <a:xfrm>
                      <a:off x="0" y="0"/>
                      <a:ext cx="1965960" cy="1363980"/>
                    </a:xfrm>
                    <a:prstGeom prst="rect">
                      <a:avLst/>
                    </a:prstGeom>
                    <a:noFill/>
                    <a:ln>
                      <a:noFill/>
                    </a:ln>
                    <a:extLst>
                      <a:ext uri="{53640926-AAD7-44D8-BBD7-CCE9431645EC}">
                        <a14:shadowObscured xmlns:a14="http://schemas.microsoft.com/office/drawing/2010/main"/>
                      </a:ext>
                    </a:extLst>
                  </pic:spPr>
                </pic:pic>
              </a:graphicData>
            </a:graphic>
          </wp:inline>
        </w:drawing>
      </w:r>
    </w:p>
    <w:p w14:paraId="5C934FF1" w14:textId="77777777" w:rsidR="002F53D5" w:rsidRPr="00851D67" w:rsidRDefault="002F53D5" w:rsidP="002F53D5"/>
    <w:p w14:paraId="77211ABC" w14:textId="77777777" w:rsidR="002F53D5" w:rsidRDefault="002F53D5" w:rsidP="0070050B"/>
    <w:p w14:paraId="5ACFC9C0" w14:textId="5C90D480" w:rsidR="0070050B" w:rsidRDefault="0070050B" w:rsidP="0070050B">
      <w:pPr>
        <w:pStyle w:val="Heading2"/>
      </w:pPr>
      <w:r>
        <w:t>Robot Controller</w:t>
      </w:r>
      <w:r w:rsidR="00E65CF0">
        <w:t xml:space="preserve"> App</w:t>
      </w:r>
    </w:p>
    <w:p w14:paraId="4DFB2D9A" w14:textId="76EC7F5A" w:rsidR="0070050B" w:rsidRDefault="0070050B" w:rsidP="0070050B">
      <w:r>
        <w:t xml:space="preserve">App that runs on the </w:t>
      </w:r>
      <w:r w:rsidR="00E65CF0">
        <w:t>Robot Controller Android Device (REV Control Hub)</w:t>
      </w:r>
      <w:r>
        <w:t xml:space="preserve"> and controls the Robot</w:t>
      </w:r>
    </w:p>
    <w:p w14:paraId="5830A6AB" w14:textId="77777777" w:rsidR="0070050B" w:rsidRDefault="0070050B" w:rsidP="0070050B"/>
    <w:p w14:paraId="4FF3782C" w14:textId="77777777" w:rsidR="00527D6A" w:rsidRDefault="00527D6A" w:rsidP="0070050B"/>
    <w:p w14:paraId="017145E1" w14:textId="569A6A43" w:rsidR="00E65CF0" w:rsidRDefault="00E65CF0" w:rsidP="00E65CF0">
      <w:pPr>
        <w:pStyle w:val="Heading2"/>
      </w:pPr>
      <w:r>
        <w:t>Robot Controller Android Device – REV Control Hub</w:t>
      </w:r>
    </w:p>
    <w:p w14:paraId="7B708D9B" w14:textId="137C665F" w:rsidR="008D0FF6" w:rsidRDefault="008D0FF6" w:rsidP="008D0FF6">
      <w:r>
        <w:t>Mounted onto the robot. Acts as the brains of the robot. Tells the robot what to do. It runs the Robot Controller App. It can talk to the robot’s motors, servos and sensors. Can communicate with the REV Expansion Hub through a serial connection</w:t>
      </w:r>
    </w:p>
    <w:p w14:paraId="41F0265F" w14:textId="4274A503" w:rsidR="008D0FF6" w:rsidRDefault="008D0FF6" w:rsidP="008D0FF6">
      <w:pPr>
        <w:pStyle w:val="ListParagraph"/>
        <w:numPr>
          <w:ilvl w:val="0"/>
          <w:numId w:val="1"/>
        </w:numPr>
      </w:pPr>
      <w:r>
        <w:t>REV Control Hub is an Android device built into the same case as a REV Expansion Hub and connects to it using an internal Serial Bus</w:t>
      </w:r>
    </w:p>
    <w:p w14:paraId="3141A6A7" w14:textId="77777777" w:rsidR="008D0FF6" w:rsidRDefault="008D0FF6" w:rsidP="008D0FF6"/>
    <w:p w14:paraId="138CD64D" w14:textId="458B34B6" w:rsidR="008D0FF6" w:rsidRDefault="008D0FF6" w:rsidP="008D0FF6">
      <w:pPr>
        <w:pStyle w:val="Heading2"/>
      </w:pPr>
      <w:r>
        <w:t>REV Expansion Hub</w:t>
      </w:r>
    </w:p>
    <w:p w14:paraId="502C3431" w14:textId="370654BD" w:rsidR="008D0FF6" w:rsidRPr="008D0FF6" w:rsidRDefault="008D0FF6" w:rsidP="008D0FF6">
      <w:r>
        <w:t>An I/O module</w:t>
      </w:r>
      <w:r w:rsidR="00525AB1">
        <w:t>. Once REV Expansion Hub is connected via USB with an Android Smart Phone a pop-up will ask you if it was ok to associated the newly detected USB device with the Robot Controller App</w:t>
      </w:r>
    </w:p>
    <w:p w14:paraId="19004053" w14:textId="77777777" w:rsidR="008D0FF6" w:rsidRDefault="008D0FF6" w:rsidP="008D0FF6"/>
    <w:p w14:paraId="797183BB" w14:textId="0EEEA73A" w:rsidR="00527D6A" w:rsidRDefault="00527D6A" w:rsidP="00FE4AD5">
      <w:pPr>
        <w:pStyle w:val="Heading2"/>
      </w:pPr>
      <w:r>
        <w:t>Inter-Integrated Circuit – I2C</w:t>
      </w:r>
    </w:p>
    <w:p w14:paraId="1299B5CA" w14:textId="77777777" w:rsidR="00FE4AD5" w:rsidRPr="00FE4AD5" w:rsidRDefault="00FE4AD5" w:rsidP="00FE4AD5"/>
    <w:p w14:paraId="3615AEE1" w14:textId="221B02FC" w:rsidR="00FE4AD5" w:rsidRDefault="00FE4AD5" w:rsidP="00FE4AD5">
      <w:pPr>
        <w:pStyle w:val="Heading2"/>
      </w:pPr>
      <w:r w:rsidRPr="00FE4AD5">
        <w:t>USB Video Class camera</w:t>
      </w:r>
      <w:r>
        <w:t xml:space="preserve"> – UVC Camera</w:t>
      </w:r>
    </w:p>
    <w:p w14:paraId="76A8C991" w14:textId="6BC377FE" w:rsidR="00C258D8" w:rsidRPr="00C258D8" w:rsidRDefault="00C258D8" w:rsidP="00C258D8">
      <w:r>
        <w:t xml:space="preserve">Any UVC compliant camera should work with the system. Calibration of the camera is required and a calibration file should be created. Details on how to create a calibration file can be found in the comments of the teamwebcamcalibrations.xml that is available as part of the </w:t>
      </w:r>
      <w:proofErr w:type="spellStart"/>
      <w:r>
        <w:t>ftc_app</w:t>
      </w:r>
      <w:proofErr w:type="spellEnd"/>
      <w:r>
        <w:t xml:space="preserve"> project folder</w:t>
      </w:r>
      <w:r w:rsidR="00D2154E">
        <w:t>. You need a stream-</w:t>
      </w:r>
      <w:proofErr w:type="gramStart"/>
      <w:r w:rsidR="00D2154E">
        <w:t>enabled  Op</w:t>
      </w:r>
      <w:proofErr w:type="gramEnd"/>
      <w:r w:rsidR="00D2154E">
        <w:t xml:space="preserve"> Modes. Once the </w:t>
      </w:r>
      <w:proofErr w:type="spellStart"/>
      <w:r w:rsidR="00D2154E">
        <w:t>OpMode</w:t>
      </w:r>
      <w:proofErr w:type="spellEnd"/>
      <w:r w:rsidR="00D2154E">
        <w:t xml:space="preserve"> is initialized go to the main menu in the Driver Station App (the 3 dots) and select Camera Stream. The Camera image will appear on the Driver </w:t>
      </w:r>
      <w:proofErr w:type="gramStart"/>
      <w:r w:rsidR="00D2154E">
        <w:t>Station .</w:t>
      </w:r>
      <w:proofErr w:type="gramEnd"/>
      <w:r w:rsidR="00D2154E">
        <w:t xml:space="preserve"> App screen. Manually touch the image to refresh it. To conserve bandwidth only one image is sent at a </w:t>
      </w:r>
      <w:r w:rsidR="00D2154E">
        <w:lastRenderedPageBreak/>
        <w:t xml:space="preserve">time. The Camera Stream is only available during the Init Phase of an </w:t>
      </w:r>
      <w:proofErr w:type="spellStart"/>
      <w:r w:rsidR="00D2154E">
        <w:t>OpMode</w:t>
      </w:r>
      <w:proofErr w:type="spellEnd"/>
      <w:r w:rsidR="00D2154E">
        <w:t xml:space="preserve">. You must ensure that the Vuforia library is activated in your </w:t>
      </w:r>
      <w:proofErr w:type="spellStart"/>
      <w:r w:rsidR="00D2154E">
        <w:t>OpMode</w:t>
      </w:r>
      <w:proofErr w:type="spellEnd"/>
      <w:r w:rsidR="00D2154E">
        <w:t xml:space="preserve"> before the </w:t>
      </w:r>
      <w:proofErr w:type="spellStart"/>
      <w:r w:rsidR="00D2154E">
        <w:t>waitForStart</w:t>
      </w:r>
      <w:proofErr w:type="spellEnd"/>
      <w:r w:rsidR="00D2154E">
        <w:t xml:space="preserve"> command. </w:t>
      </w:r>
      <w:proofErr w:type="gramStart"/>
      <w:r w:rsidR="00D2154E">
        <w:t>Alternatively</w:t>
      </w:r>
      <w:proofErr w:type="gramEnd"/>
      <w:r w:rsidR="00D2154E">
        <w:t xml:space="preserve"> the Camera Output can be viewed on a display monitor connected into the HDMI port on the REV Control Hub.</w:t>
      </w:r>
    </w:p>
    <w:p w14:paraId="2C26CBEF" w14:textId="77777777" w:rsidR="00FE4AD5" w:rsidRPr="00FE4AD5" w:rsidRDefault="00FE4AD5" w:rsidP="00FE4AD5"/>
    <w:p w14:paraId="6FDA1AF1" w14:textId="19EC5174" w:rsidR="008D0FF6" w:rsidRDefault="008D0FF6" w:rsidP="008D0FF6">
      <w:pPr>
        <w:pStyle w:val="Heading2"/>
      </w:pPr>
      <w:r>
        <w:t>Op-Mode or Operational Mode</w:t>
      </w:r>
    </w:p>
    <w:p w14:paraId="2959D112" w14:textId="77777777" w:rsidR="008D4201" w:rsidRPr="008D4201" w:rsidRDefault="008D4201" w:rsidP="008D4201"/>
    <w:p w14:paraId="38A9E937" w14:textId="77777777" w:rsidR="008D4201" w:rsidRDefault="008D4201" w:rsidP="008D4201">
      <w:pPr>
        <w:pStyle w:val="Heading2"/>
      </w:pPr>
      <w:r w:rsidRPr="008D4201">
        <w:t>Universal Asynchronous Receiver Transmitter</w:t>
      </w:r>
      <w:r>
        <w:t xml:space="preserve"> - UART</w:t>
      </w:r>
      <w:r w:rsidRPr="008D4201">
        <w:t xml:space="preserve"> port</w:t>
      </w:r>
    </w:p>
    <w:p w14:paraId="319C2A20" w14:textId="37043D21" w:rsidR="008D0FF6" w:rsidRDefault="008D4201" w:rsidP="008D0FF6">
      <w:r w:rsidRPr="008D4201">
        <w:t xml:space="preserve"> is a hardware communication protocol that allows two devices to exchange serial data:</w:t>
      </w:r>
    </w:p>
    <w:p w14:paraId="7E0ADEF8" w14:textId="77777777" w:rsidR="008D4201" w:rsidRPr="008D0FF6" w:rsidRDefault="008D4201" w:rsidP="008D0FF6"/>
    <w:p w14:paraId="6FAA2E23" w14:textId="77777777" w:rsidR="00E65CF0" w:rsidRDefault="00E65CF0" w:rsidP="0070050B"/>
    <w:p w14:paraId="2FE5056C" w14:textId="7D3A5D8B" w:rsidR="0070050B" w:rsidRDefault="0070050B" w:rsidP="0070050B">
      <w:pPr>
        <w:pStyle w:val="Heading2"/>
      </w:pPr>
      <w:r>
        <w:t>Motor Modes</w:t>
      </w:r>
    </w:p>
    <w:p w14:paraId="494BA36E" w14:textId="25CF44F7" w:rsidR="0070050B" w:rsidRDefault="0070050B" w:rsidP="0070050B">
      <w:r>
        <w:t>Motor settings that determine what commands a motor will respond to and how. Most programmers use motor modes incorrectly</w:t>
      </w:r>
    </w:p>
    <w:p w14:paraId="535A8715" w14:textId="77777777" w:rsidR="0070050B" w:rsidRDefault="0070050B" w:rsidP="0070050B"/>
    <w:p w14:paraId="512B47E5" w14:textId="6D03666E" w:rsidR="0070050B" w:rsidRDefault="0070050B" w:rsidP="0070050B">
      <w:pPr>
        <w:pStyle w:val="Heading2"/>
      </w:pPr>
      <w:r>
        <w:t>Field Manual</w:t>
      </w:r>
    </w:p>
    <w:p w14:paraId="2D9176B5" w14:textId="0F080A01" w:rsidR="0070050B" w:rsidRDefault="0070050B" w:rsidP="0070050B">
      <w:r>
        <w:t>Rules of the game</w:t>
      </w:r>
    </w:p>
    <w:p w14:paraId="0C045EA8" w14:textId="77777777" w:rsidR="0070050B" w:rsidRDefault="0070050B" w:rsidP="0070050B"/>
    <w:p w14:paraId="639FE7C2" w14:textId="00255DC1" w:rsidR="0070050B" w:rsidRDefault="0070050B" w:rsidP="0070050B">
      <w:pPr>
        <w:pStyle w:val="Heading2"/>
      </w:pPr>
      <w:r>
        <w:t>REV Hardware Client – RHC</w:t>
      </w:r>
    </w:p>
    <w:p w14:paraId="5F8EB6F4" w14:textId="312739ED" w:rsidR="0070050B" w:rsidRDefault="0070050B" w:rsidP="0070050B">
      <w:r>
        <w:t>A Windows application that simplifies updating software on REV hardware components</w:t>
      </w:r>
    </w:p>
    <w:p w14:paraId="5C96BCE3" w14:textId="77777777" w:rsidR="0070050B" w:rsidRDefault="0070050B" w:rsidP="0070050B"/>
    <w:p w14:paraId="174A7643" w14:textId="7A4D769F" w:rsidR="0070050B" w:rsidRDefault="0070050B" w:rsidP="0070050B">
      <w:pPr>
        <w:pStyle w:val="Heading2"/>
      </w:pPr>
      <w:r>
        <w:t>Android Package File – APK File</w:t>
      </w:r>
    </w:p>
    <w:p w14:paraId="264098DD" w14:textId="1C3DF5A6" w:rsidR="0070050B" w:rsidRDefault="0070050B" w:rsidP="0070050B">
      <w:r>
        <w:t>Can be used for Side-Loading an app on an Android Device</w:t>
      </w:r>
    </w:p>
    <w:p w14:paraId="43D2CFAE" w14:textId="77777777" w:rsidR="0070050B" w:rsidRDefault="0070050B" w:rsidP="0070050B"/>
    <w:p w14:paraId="1103A391" w14:textId="3E7542FD" w:rsidR="0070050B" w:rsidRDefault="008D0FF6" w:rsidP="008D0FF6">
      <w:pPr>
        <w:pStyle w:val="Heading2"/>
      </w:pPr>
      <w:r>
        <w:t>Tele-Operated – Driver Operated Phase</w:t>
      </w:r>
    </w:p>
    <w:p w14:paraId="0ED714DE" w14:textId="6F73C3D0" w:rsidR="008D0FF6" w:rsidRDefault="008D0FF6" w:rsidP="0070050B">
      <w:r>
        <w:t>During this phase the robot can receive input from two human drivers</w:t>
      </w:r>
    </w:p>
    <w:p w14:paraId="2B065FFD" w14:textId="172CBF2C" w:rsidR="008D0FF6" w:rsidRDefault="008D0FF6" w:rsidP="008D0FF6">
      <w:pPr>
        <w:pStyle w:val="Heading2"/>
      </w:pPr>
      <w:r>
        <w:t>Autonomous Phase</w:t>
      </w:r>
    </w:p>
    <w:p w14:paraId="0C983D53" w14:textId="77777777" w:rsidR="008D0FF6" w:rsidRDefault="008D0FF6" w:rsidP="0070050B"/>
    <w:p w14:paraId="7A45EB71" w14:textId="73F7D843" w:rsidR="008D0FF6" w:rsidRDefault="00F5647F" w:rsidP="00F5647F">
      <w:pPr>
        <w:pStyle w:val="Heading2"/>
      </w:pPr>
      <w:r>
        <w:t>Encoder</w:t>
      </w:r>
    </w:p>
    <w:p w14:paraId="481E04F4" w14:textId="77777777" w:rsidR="00F5647F" w:rsidRDefault="00F5647F" w:rsidP="0070050B">
      <w:r>
        <w:t xml:space="preserve">A device that measures the rotational displacement around an axis. </w:t>
      </w:r>
    </w:p>
    <w:p w14:paraId="18AF8B33" w14:textId="77777777" w:rsidR="00F5647F" w:rsidRDefault="00F5647F" w:rsidP="0070050B"/>
    <w:p w14:paraId="7B707A4F" w14:textId="77777777" w:rsidR="00F5647F" w:rsidRDefault="00F5647F" w:rsidP="00F5647F">
      <w:pPr>
        <w:pStyle w:val="Heading2"/>
      </w:pPr>
      <w:r>
        <w:t xml:space="preserve">Quadrature Encoder </w:t>
      </w:r>
    </w:p>
    <w:p w14:paraId="09BA490A" w14:textId="54F5F979" w:rsidR="00F5647F" w:rsidRPr="0070050B" w:rsidRDefault="00F5647F" w:rsidP="0070050B">
      <w:r>
        <w:t>is compatible with REV Control Hub</w:t>
      </w:r>
    </w:p>
    <w:p w14:paraId="2C5ECA50" w14:textId="587E48A1" w:rsidR="0070050B" w:rsidRDefault="00F5647F" w:rsidP="00F5647F">
      <w:pPr>
        <w:pStyle w:val="Heading2"/>
      </w:pPr>
      <w:r>
        <w:lastRenderedPageBreak/>
        <w:t>Absolute Encoder</w:t>
      </w:r>
    </w:p>
    <w:p w14:paraId="628E26B6" w14:textId="60F81E0B" w:rsidR="00F5647F" w:rsidRDefault="00F5647F" w:rsidP="0070050B">
      <w:r>
        <w:t>Can indicate displacement of the shaft from its starting position and the exact angle the shaft is currently at relative to a ‘zero’ position</w:t>
      </w:r>
    </w:p>
    <w:p w14:paraId="4C76AF6D" w14:textId="77777777" w:rsidR="00F5647F" w:rsidRPr="0070050B" w:rsidRDefault="00F5647F" w:rsidP="0070050B"/>
    <w:p w14:paraId="061C622F" w14:textId="3392EE6D" w:rsidR="0070050B" w:rsidRDefault="00A85FFE" w:rsidP="00F03EEF">
      <w:pPr>
        <w:pStyle w:val="Heading2"/>
      </w:pPr>
      <w:r>
        <w:t>Servo</w:t>
      </w:r>
    </w:p>
    <w:p w14:paraId="53B62C01" w14:textId="26904FA9" w:rsidR="00A85FFE" w:rsidRDefault="00A85FFE" w:rsidP="0070050B">
      <w:r>
        <w:t>Type of a device that takes a Pulse-</w:t>
      </w:r>
      <w:r w:rsidR="00F03EEF">
        <w:t xml:space="preserve">Width </w:t>
      </w:r>
      <w:r>
        <w:t>Modulated</w:t>
      </w:r>
      <w:r w:rsidR="00F03EEF">
        <w:t xml:space="preserve"> (PWM) signal as an input and, with the help of an embedded controller, produces linear or rotational movement based upon the input signal. A REV Servo Powser Module (SPM) may be utilized to boost the power provided to Servos to a maximum of 90W at 6V for up to 6 Servos per device. FTC may employ up to 12 Servos</w:t>
      </w:r>
    </w:p>
    <w:p w14:paraId="1A0CFDFD" w14:textId="77777777" w:rsidR="00F03EEF" w:rsidRDefault="00F03EEF" w:rsidP="00F03EEF">
      <w:pPr>
        <w:pStyle w:val="Heading2"/>
      </w:pPr>
      <w:r>
        <w:t>Servo Power Module - SPM</w:t>
      </w:r>
    </w:p>
    <w:p w14:paraId="7F7897C4" w14:textId="02CCD75E" w:rsidR="00F03EEF" w:rsidRPr="00527D6A" w:rsidRDefault="00F03EEF" w:rsidP="00F03EEF">
      <w:r>
        <w:t>Can provide higher</w:t>
      </w:r>
      <w:r>
        <w:t xml:space="preserve"> power to Servos</w:t>
      </w:r>
      <w:r>
        <w:t xml:space="preserve"> beyond what the REV Control Hub can provide</w:t>
      </w:r>
    </w:p>
    <w:p w14:paraId="44B976BD" w14:textId="77777777" w:rsidR="00F03EEF" w:rsidRDefault="00F03EEF" w:rsidP="0070050B"/>
    <w:p w14:paraId="4060F129" w14:textId="09D97D57" w:rsidR="0070050B" w:rsidRDefault="00555D6D" w:rsidP="00555D6D">
      <w:pPr>
        <w:pStyle w:val="Heading2"/>
      </w:pPr>
      <w:r>
        <w:t>Optical Time of Flight (</w:t>
      </w:r>
      <w:proofErr w:type="spellStart"/>
      <w:r>
        <w:t>ToF</w:t>
      </w:r>
      <w:proofErr w:type="spellEnd"/>
      <w:r>
        <w:t>) Sensor</w:t>
      </w:r>
    </w:p>
    <w:p w14:paraId="54FCAB61" w14:textId="4DED1FFA" w:rsidR="00555D6D" w:rsidRDefault="00555D6D" w:rsidP="0070050B">
      <w:r>
        <w:t>Device able to measure the distance between an object and the sensor. It does this by sending a light beam and measuring the time it takes for the beam to travel to the object and back</w:t>
      </w:r>
    </w:p>
    <w:p w14:paraId="54F30557" w14:textId="77777777" w:rsidR="00555D6D" w:rsidRDefault="00555D6D" w:rsidP="0070050B"/>
    <w:p w14:paraId="26077072" w14:textId="5A5A9105" w:rsidR="00555D6D" w:rsidRDefault="00555D6D" w:rsidP="00555D6D">
      <w:pPr>
        <w:pStyle w:val="Heading2"/>
      </w:pPr>
      <w:r>
        <w:t>Magnetic Limit Switch</w:t>
      </w:r>
    </w:p>
    <w:p w14:paraId="716587A8" w14:textId="6FCC1870" w:rsidR="00555D6D" w:rsidRDefault="00555D6D" w:rsidP="0070050B">
      <w:r>
        <w:t>It is used to detect the presence of a magnet in near proximity. Used to limit the range of movement that would cause damage if it went beyond said limit. This is done by placing a magnet on said mechanism would cause the switch to activate. It will send out a Boolean and not a range</w:t>
      </w:r>
    </w:p>
    <w:p w14:paraId="3ABC1E33" w14:textId="77777777" w:rsidR="00555D6D" w:rsidRDefault="00555D6D" w:rsidP="0070050B"/>
    <w:p w14:paraId="5EACD539" w14:textId="596A6AEB" w:rsidR="00555D6D" w:rsidRDefault="00555D6D" w:rsidP="00555D6D">
      <w:pPr>
        <w:pStyle w:val="Heading2"/>
      </w:pPr>
      <w:r>
        <w:t>Inertial Measurement Unit – IMU</w:t>
      </w:r>
    </w:p>
    <w:p w14:paraId="68D51F96" w14:textId="09898859" w:rsidR="00555D6D" w:rsidRDefault="00555D6D" w:rsidP="00555D6D">
      <w:r>
        <w:t>A Sensor that is a combination of a Gyroscope, Accelerometer and Magnetometer.</w:t>
      </w:r>
      <w:r w:rsidR="00F47612">
        <w:t xml:space="preserve"> Already configured on I2C Bus 0.</w:t>
      </w:r>
    </w:p>
    <w:p w14:paraId="10AAAEF1" w14:textId="77777777" w:rsidR="00555D6D" w:rsidRDefault="00555D6D" w:rsidP="00555D6D"/>
    <w:p w14:paraId="24F50CF8" w14:textId="3D3A65E6" w:rsidR="00555D6D" w:rsidRDefault="00555D6D" w:rsidP="00555D6D">
      <w:pPr>
        <w:pStyle w:val="Heading2"/>
      </w:pPr>
      <w:r>
        <w:t>Gyroscope</w:t>
      </w:r>
    </w:p>
    <w:p w14:paraId="0D775A73" w14:textId="637E3324" w:rsidR="00555D6D" w:rsidRDefault="00555D6D" w:rsidP="00555D6D">
      <w:r>
        <w:t xml:space="preserve">A device that reports the angular orientation of an object in 3 </w:t>
      </w:r>
      <w:r w:rsidR="00B1472C">
        <w:t>dimensions</w:t>
      </w:r>
    </w:p>
    <w:p w14:paraId="01752365" w14:textId="77777777" w:rsidR="00555D6D" w:rsidRDefault="00555D6D" w:rsidP="00555D6D"/>
    <w:p w14:paraId="52985E3C" w14:textId="33292DAD" w:rsidR="00555D6D" w:rsidRDefault="00555D6D" w:rsidP="00555D6D">
      <w:pPr>
        <w:pStyle w:val="Heading2"/>
      </w:pPr>
      <w:r>
        <w:t>Accelerometer</w:t>
      </w:r>
    </w:p>
    <w:p w14:paraId="5CCA04A5" w14:textId="654C1753" w:rsidR="00555D6D" w:rsidRDefault="00555D6D" w:rsidP="00555D6D">
      <w:r>
        <w:t>Is a device that reports the acceleration of an object in 3 dimensions</w:t>
      </w:r>
    </w:p>
    <w:p w14:paraId="1888F58B" w14:textId="77777777" w:rsidR="00555D6D" w:rsidRDefault="00555D6D" w:rsidP="00555D6D"/>
    <w:p w14:paraId="1EA7E98B" w14:textId="2C3E1484" w:rsidR="00555D6D" w:rsidRDefault="00555D6D" w:rsidP="00555D6D">
      <w:pPr>
        <w:pStyle w:val="Heading2"/>
      </w:pPr>
      <w:r>
        <w:t>Magnetometer</w:t>
      </w:r>
    </w:p>
    <w:p w14:paraId="4B031EB4" w14:textId="44E7770C" w:rsidR="00555D6D" w:rsidRDefault="00555D6D" w:rsidP="00555D6D">
      <w:r>
        <w:t>Is a device that measures the strength of magnetic fields in 3 axes. It can be used as a compass to gain the orientation of a robot relative to the poles of the earth. An absolute measurement</w:t>
      </w:r>
    </w:p>
    <w:p w14:paraId="491E0D8C" w14:textId="77777777" w:rsidR="00555D6D" w:rsidRDefault="00555D6D" w:rsidP="00555D6D"/>
    <w:p w14:paraId="3384A088" w14:textId="275D49EE" w:rsidR="00555D6D" w:rsidRDefault="00555D6D" w:rsidP="00525AB1">
      <w:pPr>
        <w:pStyle w:val="Heading2"/>
      </w:pPr>
      <w:r>
        <w:t>Potentiometer</w:t>
      </w:r>
    </w:p>
    <w:p w14:paraId="6B517937" w14:textId="04C1C37B" w:rsidR="00555D6D" w:rsidRDefault="00555D6D" w:rsidP="00555D6D">
      <w:r>
        <w:t>A device that changes the output voltage based on the degree to which the adjuster is turned. It is often used as a form of measuring the absolute orientation of an axle</w:t>
      </w:r>
    </w:p>
    <w:p w14:paraId="61E1705A" w14:textId="77777777" w:rsidR="00555D6D" w:rsidRDefault="00555D6D" w:rsidP="00555D6D"/>
    <w:p w14:paraId="4FCC638F" w14:textId="34BFB6E3" w:rsidR="00555D6D" w:rsidRDefault="00525AB1" w:rsidP="00525AB1">
      <w:pPr>
        <w:pStyle w:val="Heading2"/>
      </w:pPr>
      <w:r>
        <w:t>Configuration file</w:t>
      </w:r>
    </w:p>
    <w:p w14:paraId="29ACFF69" w14:textId="4A0B268C" w:rsidR="00525AB1" w:rsidRDefault="00F47612" w:rsidP="00555D6D">
      <w:r>
        <w:t xml:space="preserve">Resides on the Robot Controller Device. </w:t>
      </w:r>
      <w:r w:rsidR="00525AB1">
        <w:t>Tells the Robot Controller Device what hardware is available on the Expansion Hub’s external ports</w:t>
      </w:r>
      <w:r>
        <w:t>. The Driver Station App can be used to create this Configuration File remotely. When a new configuration screen appears, the Robot Controller App will do a scan of the serial bus to see what devices are connected to the Robot Controller</w:t>
      </w:r>
    </w:p>
    <w:p w14:paraId="08C89256" w14:textId="77777777" w:rsidR="00525AB1" w:rsidRDefault="00525AB1" w:rsidP="00555D6D"/>
    <w:p w14:paraId="60AA853F" w14:textId="5B28D37A" w:rsidR="0070050B" w:rsidRDefault="00525AB1" w:rsidP="00525AB1">
      <w:pPr>
        <w:pStyle w:val="Heading2"/>
      </w:pPr>
      <w:r>
        <w:t>On-the-Go – OTG</w:t>
      </w:r>
    </w:p>
    <w:p w14:paraId="1AB8D213" w14:textId="39A3C9B3" w:rsidR="00525AB1" w:rsidRDefault="00525AB1" w:rsidP="0070050B">
      <w:r w:rsidRPr="00525AB1">
        <w:t>OTG stands for On-The-Go and is a specification that allows devices to connect to other USB devices without a computer. OTG adapters and cables convert a device's Micro-USB or USB Type-C interface into a standard USB Type-A female port. This allows devices to switch between acting as a host and a device</w:t>
      </w:r>
    </w:p>
    <w:p w14:paraId="49B7F90E" w14:textId="77777777" w:rsidR="0070050B" w:rsidRDefault="0070050B" w:rsidP="0070050B"/>
    <w:p w14:paraId="7D1B909A" w14:textId="45A96CE8" w:rsidR="00525AB1" w:rsidRDefault="00D2154E" w:rsidP="00D2154E">
      <w:pPr>
        <w:pStyle w:val="Heading2"/>
      </w:pPr>
      <w:r>
        <w:t>Vuforia</w:t>
      </w:r>
    </w:p>
    <w:p w14:paraId="69769334" w14:textId="7272E7CC" w:rsidR="00D2154E" w:rsidRDefault="00D2154E" w:rsidP="0070050B">
      <w:r>
        <w:t>For computer vision</w:t>
      </w:r>
    </w:p>
    <w:p w14:paraId="770889AC" w14:textId="77777777" w:rsidR="00D2154E" w:rsidRDefault="00D2154E" w:rsidP="0070050B"/>
    <w:p w14:paraId="31CD6408" w14:textId="32DA889D" w:rsidR="00D2154E" w:rsidRDefault="00D2154E" w:rsidP="00D2154E">
      <w:pPr>
        <w:pStyle w:val="Heading2"/>
      </w:pPr>
      <w:r>
        <w:t>TensorFlow</w:t>
      </w:r>
    </w:p>
    <w:p w14:paraId="6DA84A93" w14:textId="09791C6D" w:rsidR="00D2154E" w:rsidRDefault="00D2154E" w:rsidP="0070050B">
      <w:r>
        <w:t>For computer vision</w:t>
      </w:r>
    </w:p>
    <w:p w14:paraId="4DBBA235" w14:textId="77777777" w:rsidR="0070050B" w:rsidRDefault="0070050B" w:rsidP="0070050B"/>
    <w:p w14:paraId="0831B194" w14:textId="77777777" w:rsidR="0070050B" w:rsidRPr="0070050B" w:rsidRDefault="0070050B" w:rsidP="0070050B"/>
    <w:p w14:paraId="5FE8D3A2" w14:textId="77777777" w:rsidR="0070050B" w:rsidRDefault="0070050B" w:rsidP="0070050B"/>
    <w:p w14:paraId="1B85259E" w14:textId="77777777" w:rsidR="0070050B" w:rsidRPr="0070050B" w:rsidRDefault="0070050B" w:rsidP="0070050B"/>
    <w:p w14:paraId="1A0320EC" w14:textId="77777777" w:rsidR="0070050B" w:rsidRPr="00793AB0" w:rsidRDefault="0070050B">
      <w:pPr>
        <w:rPr>
          <w:sz w:val="24"/>
          <w:szCs w:val="24"/>
        </w:rPr>
      </w:pPr>
    </w:p>
    <w:p w14:paraId="373E5932" w14:textId="77777777" w:rsidR="00793AB0" w:rsidRPr="00793AB0" w:rsidRDefault="00793AB0"/>
    <w:sectPr w:rsidR="00793AB0" w:rsidRPr="00793AB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7AB30272"/>
    <w:multiLevelType w:val="hybridMultilevel"/>
    <w:tmpl w:val="7B4A4CEE"/>
    <w:lvl w:ilvl="0" w:tplc="43C09730">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229279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43B3"/>
    <w:rsid w:val="0010425E"/>
    <w:rsid w:val="002D46D0"/>
    <w:rsid w:val="002F53D5"/>
    <w:rsid w:val="00343A0C"/>
    <w:rsid w:val="003A39F7"/>
    <w:rsid w:val="003C3CE2"/>
    <w:rsid w:val="004769C1"/>
    <w:rsid w:val="00525AB1"/>
    <w:rsid w:val="00527D6A"/>
    <w:rsid w:val="00555D6D"/>
    <w:rsid w:val="006743B3"/>
    <w:rsid w:val="0070050B"/>
    <w:rsid w:val="00793AB0"/>
    <w:rsid w:val="008D0FF6"/>
    <w:rsid w:val="008D4201"/>
    <w:rsid w:val="00A85FFE"/>
    <w:rsid w:val="00B12FE5"/>
    <w:rsid w:val="00B1472C"/>
    <w:rsid w:val="00B56AA2"/>
    <w:rsid w:val="00C258D8"/>
    <w:rsid w:val="00D2154E"/>
    <w:rsid w:val="00E65CF0"/>
    <w:rsid w:val="00F03EEF"/>
    <w:rsid w:val="00F47612"/>
    <w:rsid w:val="00F5647F"/>
    <w:rsid w:val="00F917AF"/>
    <w:rsid w:val="00FE4AD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9189AA"/>
  <w15:chartTrackingRefBased/>
  <w15:docId w15:val="{1649103A-468F-4DDA-8B51-A7F412C207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93AB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793AB0"/>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3AB0"/>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793AB0"/>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8D0FF6"/>
    <w:pPr>
      <w:ind w:left="720"/>
      <w:contextualSpacing/>
    </w:pPr>
  </w:style>
  <w:style w:type="character" w:styleId="CommentReference">
    <w:name w:val="annotation reference"/>
    <w:basedOn w:val="DefaultParagraphFont"/>
    <w:uiPriority w:val="99"/>
    <w:semiHidden/>
    <w:unhideWhenUsed/>
    <w:rsid w:val="002F53D5"/>
    <w:rPr>
      <w:sz w:val="16"/>
      <w:szCs w:val="16"/>
    </w:rPr>
  </w:style>
  <w:style w:type="paragraph" w:styleId="CommentText">
    <w:name w:val="annotation text"/>
    <w:basedOn w:val="Normal"/>
    <w:link w:val="CommentTextChar"/>
    <w:uiPriority w:val="99"/>
    <w:semiHidden/>
    <w:unhideWhenUsed/>
    <w:rsid w:val="002F53D5"/>
    <w:pPr>
      <w:spacing w:line="240" w:lineRule="auto"/>
    </w:pPr>
    <w:rPr>
      <w:sz w:val="20"/>
      <w:szCs w:val="20"/>
    </w:rPr>
  </w:style>
  <w:style w:type="character" w:customStyle="1" w:styleId="CommentTextChar">
    <w:name w:val="Comment Text Char"/>
    <w:basedOn w:val="DefaultParagraphFont"/>
    <w:link w:val="CommentText"/>
    <w:uiPriority w:val="99"/>
    <w:semiHidden/>
    <w:rsid w:val="002F53D5"/>
    <w:rPr>
      <w:sz w:val="20"/>
      <w:szCs w:val="20"/>
    </w:rPr>
  </w:style>
  <w:style w:type="paragraph" w:styleId="CommentSubject">
    <w:name w:val="annotation subject"/>
    <w:basedOn w:val="CommentText"/>
    <w:next w:val="CommentText"/>
    <w:link w:val="CommentSubjectChar"/>
    <w:uiPriority w:val="99"/>
    <w:semiHidden/>
    <w:unhideWhenUsed/>
    <w:rsid w:val="002F53D5"/>
    <w:rPr>
      <w:b/>
      <w:bCs/>
    </w:rPr>
  </w:style>
  <w:style w:type="character" w:customStyle="1" w:styleId="CommentSubjectChar">
    <w:name w:val="Comment Subject Char"/>
    <w:basedOn w:val="CommentTextChar"/>
    <w:link w:val="CommentSubject"/>
    <w:uiPriority w:val="99"/>
    <w:semiHidden/>
    <w:rsid w:val="002F53D5"/>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2510</TotalTime>
  <Pages>1</Pages>
  <Words>974</Words>
  <Characters>5554</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Murad Nayal</dc:creator>
  <cp:keywords/>
  <dc:description/>
  <cp:lastModifiedBy>Murad Nayal</cp:lastModifiedBy>
  <cp:revision>6</cp:revision>
  <dcterms:created xsi:type="dcterms:W3CDTF">2024-11-16T23:51:00Z</dcterms:created>
  <dcterms:modified xsi:type="dcterms:W3CDTF">2024-11-21T01:11:00Z</dcterms:modified>
</cp:coreProperties>
</file>