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Expert Soluções em Sistemas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GLOBO ESPORTE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Artur Hildegardo de Moura Silva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Pablo Duarte da Silva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Junho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1049020</wp:posOffset>
                </wp:positionV>
                <wp:extent cx="776495" cy="509104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2515" y="3530211"/>
                          <a:ext cx="766970" cy="49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1049020</wp:posOffset>
                </wp:positionV>
                <wp:extent cx="776495" cy="509104"/>
                <wp:effectExtent b="0" l="0" r="0" t="0"/>
                <wp:wrapNone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95" cy="5091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Aprovamos o documento de Especificação de Requisitos do projeto </w:t>
      </w:r>
      <w:r w:rsidDel="00000000" w:rsidR="00000000" w:rsidRPr="00000000">
        <w:rPr>
          <w:rtl w:val="0"/>
        </w:rPr>
        <w:t xml:space="preserve">Globo Esporte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14.0" w:type="dxa"/>
        <w:jc w:val="left"/>
        <w:tblLayout w:type="fixed"/>
        <w:tblLook w:val="0000"/>
      </w:tblPr>
      <w:tblGrid>
        <w:gridCol w:w="3219"/>
        <w:gridCol w:w="1680"/>
        <w:gridCol w:w="1560"/>
        <w:gridCol w:w="2855"/>
        <w:tblGridChange w:id="0">
          <w:tblGrid>
            <w:gridCol w:w="3219"/>
            <w:gridCol w:w="1680"/>
            <w:gridCol w:w="1560"/>
            <w:gridCol w:w="2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Artur Hildegardo de Moura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UFPI - Universidade Federal do Piaui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Pablo Duarte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UFPI - Universidade Federal do Piaui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4.0" w:type="dxa"/>
        <w:jc w:val="left"/>
        <w:tblLayout w:type="fixed"/>
        <w:tblLook w:val="0000"/>
      </w:tblPr>
      <w:tblGrid>
        <w:gridCol w:w="3219"/>
        <w:gridCol w:w="1365"/>
        <w:gridCol w:w="1470"/>
        <w:gridCol w:w="3260"/>
        <w:tblGridChange w:id="0">
          <w:tblGrid>
            <w:gridCol w:w="3219"/>
            <w:gridCol w:w="1365"/>
            <w:gridCol w:w="1470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Artur Hildegardo de Moura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Versão inicial com Introdução e Definição dos Requisitos.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</w:t>
      </w:r>
      <w:r w:rsidDel="00000000" w:rsidR="00000000" w:rsidRPr="00000000">
        <w:rPr>
          <w:b w:val="1"/>
          <w:sz w:val="36"/>
          <w:szCs w:val="36"/>
          <w:rtl w:val="0"/>
        </w:rPr>
        <w:t xml:space="preserve">a Aplicação WEB Globo Esporte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7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7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dos Requisitos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7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Detalhamento dos Requisitos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10337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Casos De Uso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10337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Visita do Auditor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10337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Agenda de Visitas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10337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Revisar Contas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7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Nome do Produto</w:t>
      </w:r>
    </w:p>
    <w:tbl>
      <w:tblPr>
        <w:tblStyle w:val="Table3"/>
        <w:tblW w:w="8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Globo Esporte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 do produto</w:t>
      </w:r>
    </w:p>
    <w:tbl>
      <w:tblPr>
        <w:tblStyle w:val="Table4"/>
        <w:tblW w:w="8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Loja Globo Esporte deseja criar um website para expandir suas vendas de produtos esportivos. O objetivo do projeto é aumentar a visibilidade da loja, atrair novos clientes e fornecer uma plataforma online conveniente para a compra de produtos. O website terá um design atraente, intuitivo e responsivo, além de oferecer recursos de divulgação e promoção dos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Limites do Produto</w:t>
      </w:r>
    </w:p>
    <w:tbl>
      <w:tblPr>
        <w:tblStyle w:val="Table5"/>
        <w:tblW w:w="8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Globo Esporte</w:t>
            </w:r>
            <w:r w:rsidDel="00000000" w:rsidR="00000000" w:rsidRPr="00000000">
              <w:rPr>
                <w:rtl w:val="0"/>
              </w:rPr>
              <w:t xml:space="preserve"> não realizará transações financeiras diretas pelo website.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As informações e detalhes dos produtos, como camisetas de time de futebol, devem ser fornecidos pela loja física e atualizados manualmente no website.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Globo Esporte</w:t>
            </w:r>
            <w:r w:rsidDel="00000000" w:rsidR="00000000" w:rsidRPr="00000000">
              <w:rPr>
                <w:rtl w:val="0"/>
              </w:rPr>
              <w:t xml:space="preserve"> não tratará de contestações relacionadas a glosas ou reclamações de clientes sobre os produtos.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Globo Esporte</w:t>
            </w:r>
            <w:r w:rsidDel="00000000" w:rsidR="00000000" w:rsidRPr="00000000">
              <w:rPr>
                <w:rtl w:val="0"/>
              </w:rPr>
              <w:t xml:space="preserve"> não será responsável pelo backup ou recuperação dos dados do website.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Globo Esporte </w:t>
            </w:r>
            <w:r w:rsidDel="00000000" w:rsidR="00000000" w:rsidRPr="00000000">
              <w:rPr>
                <w:rtl w:val="0"/>
              </w:rPr>
              <w:t xml:space="preserve">não realizará automaticamente o controle dos cadastros de produtos.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Definições e siglas</w:t>
      </w:r>
    </w:p>
    <w:tbl>
      <w:tblPr>
        <w:tblStyle w:val="Table6"/>
        <w:tblW w:w="88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40" w:before="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Termo que se refere ao não pagamento de valores por parte dos planos de saúde a hospitais credenciados. Esse não pagamento pode acontecer por discordância entre valores e quantidades relacionadas a atendimentos, materiais, medicamentos ou qualquer produto médico hospitalar.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Definição dos Requisitos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0">
      <w:pPr>
        <w:ind w:left="79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Layout w:type="fixed"/>
        <w:tblLook w:val="0000"/>
      </w:tblPr>
      <w:tblGrid>
        <w:gridCol w:w="810"/>
        <w:gridCol w:w="3480"/>
        <w:gridCol w:w="5025"/>
        <w:tblGridChange w:id="0">
          <w:tblGrid>
            <w:gridCol w:w="810"/>
            <w:gridCol w:w="3480"/>
            <w:gridCol w:w="5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Sistema de Cadastro e Login: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possuir um sistema de cadastro e login.</w:t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cadastro vai possuir entradas obrigatórias como nome, e-mail, CPF e telefone.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Adição de Produtos no Site: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Novos clientes ou produtos, que forem devidamente cadastrados, serão inseridos e salvos no sistema, ganhando um número de identificação que terá o nome de id.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Alteração de Dados Pessoais: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alterem seus dados pessoais cadastrados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pelo Super Usuário: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super usuário cadastre produtos no sistema, bem como as quantidades, tamanhos e preços.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Marcação de Produtos como Favoritos: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possam marcar ou desmarcar determinado produto como favorito.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Link de Contato com o Vendedor: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fornecer um link de contato com o vendedor para o cliente finalizar sua compra.</w:t>
            </w:r>
          </w:p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heading=h.xd93n9s2s2jd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172.0" w:type="dxa"/>
        <w:jc w:val="left"/>
        <w:tblLayout w:type="fixed"/>
        <w:tblLook w:val="0000"/>
      </w:tblPr>
      <w:tblGrid>
        <w:gridCol w:w="809"/>
        <w:gridCol w:w="3398"/>
        <w:gridCol w:w="4965"/>
        <w:tblGridChange w:id="0">
          <w:tblGrid>
            <w:gridCol w:w="809"/>
            <w:gridCol w:w="3398"/>
            <w:gridCol w:w="4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Persistência das Informações:</w:t>
            </w:r>
          </w:p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persistência das informações deve ser implementada, em um Sistema Gerenciador de Bancos de Dados Relacionais (SGBDR) livre (PostgreSQL). Contudo, deve ser possível alternar entre qualquer ferramenta do mercado.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 de Correio Eletrônico: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estar integrado a um sistema de correio eletrônico de modo que seja possível enviar emails de confirmação ou de outros gêneros para 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utilizar bancos de dados do domínio de softwares livres para evitar gastos com licenças proprietárias.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 de Utilização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acessado por meio de dispositivos móveis para facilitar a realização do trabalho em campo dos auditores, principalmente na atividade de campo do médico auditor.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Detalhamento dos Requisitos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Casos de uso</w:t>
      </w:r>
    </w:p>
    <w:tbl>
      <w:tblPr>
        <w:tblStyle w:val="Table9"/>
        <w:tblW w:w="9031.0" w:type="dxa"/>
        <w:jc w:val="left"/>
        <w:tblLayout w:type="fixed"/>
        <w:tblLook w:val="0000"/>
      </w:tblPr>
      <w:tblGrid>
        <w:gridCol w:w="793"/>
        <w:gridCol w:w="2739"/>
        <w:gridCol w:w="1337"/>
        <w:gridCol w:w="4162"/>
        <w:tblGridChange w:id="0">
          <w:tblGrid>
            <w:gridCol w:w="793"/>
            <w:gridCol w:w="2739"/>
            <w:gridCol w:w="1337"/>
            <w:gridCol w:w="41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associado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Usuário, que faz o uso do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uso, realiza o login no sistema, ou seja, permite o usuário entrar no sistema.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normal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O Usuário digita o seu e-mail e senha para logar no sistema.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O sistema verifica se existe algum usuário cadastrado com esses dados e valida os dados.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Após a validação, o usuário loga no sistema.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Se os dados informados estiverem incorretos, uma mensagem de erro será exibida.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O usuário continua na mesma tela para tentar logar novamente.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precisa estar cadastrado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Atores</w:t>
      </w:r>
    </w:p>
    <w:tbl>
      <w:tblPr>
        <w:tblStyle w:val="Table10"/>
        <w:tblW w:w="90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6225"/>
        <w:tblGridChange w:id="0">
          <w:tblGrid>
            <w:gridCol w:w="675"/>
            <w:gridCol w:w="2127"/>
            <w:gridCol w:w="6225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usuário qualquer que tem conta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 com o maior privilégio possível dentro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plataforma do Globo Esporte.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ind w:left="792" w:hanging="432"/>
        <w:rPr/>
      </w:pPr>
      <w:bookmarkStart w:colFirst="0" w:colLast="0" w:name="_heading=h.lnxbz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dos Casos De Uso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3"/>
        </w:numPr>
        <w:ind w:left="1224" w:hanging="504.00000000000006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Usuário, que faz o uso do sistema.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uso, realiza o login no sistema, ou seja, permite o usuário entrar no sistema.</w:t>
            </w:r>
            <w:r w:rsidDel="00000000" w:rsidR="00000000" w:rsidRPr="00000000">
              <w:rPr>
                <w:rFonts w:ascii="Arial" w:cs="Arial" w:eastAsia="Arial" w:hAnsi="Arial"/>
                <w:color w:val="512da8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Usuário digita o seu e-mail e senha para logar no sistema. 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sistema verifica se existe algum usuário cadastrado com esses dados e valida os dados.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Após a validação, o usuário loga no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2.1. Se os dados informados estiverem incorretos, uma mensagem de erro será exibida.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2.2. O usuário continua na mesma tela para tentar logar novamente.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precisa estar cadastrado no sistema.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0E7">
      <w:pPr>
        <w:pStyle w:val="Subtitle"/>
        <w:spacing w:after="0" w:before="0" w:line="360" w:lineRule="auto"/>
        <w:ind w:left="1224" w:firstLine="0"/>
        <w:jc w:val="center"/>
        <w:rPr/>
      </w:pPr>
      <w:bookmarkStart w:colFirst="0" w:colLast="0" w:name="_heading=h.kh1bonk3ox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ind w:left="1224" w:hanging="504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</w:t>
      </w: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Usuário, que faz o uso do sistema.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Neste caso de uso, realiza-se o cadastro de um novo usuário no sistema.</w:t>
            </w:r>
            <w:r w:rsidDel="00000000" w:rsidR="00000000" w:rsidRPr="00000000">
              <w:rPr>
                <w:rFonts w:ascii="Arial" w:cs="Arial" w:eastAsia="Arial" w:hAnsi="Arial"/>
                <w:color w:val="512da8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usuário digita os seus dados para se cadastrar no sistema. 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sistema faz a validação desses dados.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Após a validação, o usuário é cadastrado no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2.1. Se os dados informados estiverem incorretos, uma mensagem de erro será exibida, mostrando o que está errado.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2.2. O usuário continua na mesma tela para tentar se cadastrar novamente.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0FD">
      <w:pPr>
        <w:pStyle w:val="Subtitle"/>
        <w:spacing w:after="0" w:before="0" w:line="360" w:lineRule="auto"/>
        <w:ind w:left="0" w:firstLine="0"/>
        <w:jc w:val="left"/>
        <w:rPr>
          <w:b w:val="1"/>
        </w:rPr>
      </w:pPr>
      <w:bookmarkStart w:colFirst="0" w:colLast="0" w:name="_heading=h.g1ztot4na4p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spacing w:line="360" w:lineRule="auto"/>
        <w:ind w:left="1224" w:hanging="504.00000000000006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Gerenciar Dados Pessoais</w:t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Gerenciar Dados Pessoais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Usuário, que faz o uso do sistema.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uso, resume as etapas para gerenciar os dados pessoais dos usuários.</w:t>
            </w:r>
            <w:r w:rsidDel="00000000" w:rsidR="00000000" w:rsidRPr="00000000">
              <w:rPr>
                <w:rFonts w:ascii="Arial" w:cs="Arial" w:eastAsia="Arial" w:hAnsi="Arial"/>
                <w:color w:val="512da8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usuário visualiza suas informações pessoais no site.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usuário pode alterar os dados da sua conta no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precisa estar logado.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111">
      <w:pPr>
        <w:pStyle w:val="Subtitle"/>
        <w:spacing w:after="0" w:before="0" w:lin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jy67c3hkenc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3"/>
        </w:numPr>
        <w:spacing w:line="360" w:lineRule="auto"/>
        <w:ind w:left="1224" w:hanging="504.0000000000000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Favoritos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Gerenciar Favoritos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Usuário, que faz o uso do sistema.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Neste caso de uso, realiza-se o gerenciamento dos produtos favoritos de um usuário.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adicionar ou remover um produto aos favoritos.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precisa estar logado no sistema.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124">
      <w:pPr>
        <w:pStyle w:val="Subtitle"/>
        <w:spacing w:after="0" w:before="0" w:line="360" w:lineRule="auto"/>
        <w:jc w:val="center"/>
        <w:rPr>
          <w:rFonts w:ascii="Arial" w:cs="Arial" w:eastAsia="Arial" w:hAnsi="Arial"/>
        </w:rPr>
      </w:pPr>
      <w:bookmarkStart w:colFirst="0" w:colLast="0" w:name="_heading=h.vz0by4v492s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2"/>
          <w:numId w:val="3"/>
        </w:numPr>
        <w:spacing w:line="360" w:lineRule="auto"/>
        <w:ind w:left="1224" w:hanging="504.0000000000000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Recurso do Sistema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Gerenciar Recurso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 Usuário.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Neste caso de uso, gerencia-se produtos e usuários normais conforme a necessidade.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Super Usuário pode cadastrar ou remover produtos no sistema, adicionando todos os dados daquele item.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 Super Usuário pode remover usuários normais do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produto já existia no sistema ou, há algum erro nos campos de cadastro do produto.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O Super Usuário permanece no mesmo menu para que tente novamente.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 logado no sistema como Super 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139">
      <w:pPr>
        <w:pStyle w:val="Subtitle"/>
        <w:spacing w:after="0" w:before="0" w:line="360" w:lineRule="auto"/>
        <w:ind w:left="1224" w:firstLine="0"/>
        <w:jc w:val="center"/>
        <w:rPr>
          <w:rFonts w:ascii="Arial" w:cs="Arial" w:eastAsia="Arial" w:hAnsi="Arial"/>
        </w:rPr>
      </w:pPr>
      <w:bookmarkStart w:colFirst="0" w:colLast="0" w:name="_heading=h.mo9rkyyo3tz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spacing w:line="360" w:lineRule="auto"/>
        <w:ind w:left="1224" w:hanging="504.0000000000000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Log Do Sistema</w:t>
      </w: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Gerar Log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de uso mostra as informações relevantes sobre tudo que acontece no sistema.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O sistema registra um log de qualquer ação no sistema (exemplo: cadastrar produtos).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ação deve ser realizada no sistema.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Ação concluída com sucesso.</w:t>
            </w:r>
          </w:p>
        </w:tc>
      </w:tr>
    </w:tbl>
    <w:p w:rsidR="00000000" w:rsidDel="00000000" w:rsidP="00000000" w:rsidRDefault="00000000" w:rsidRPr="00000000" w14:paraId="0000014C">
      <w:pPr>
        <w:pStyle w:val="Heading4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276725" cy="5848350"/>
            <wp:effectExtent b="0" l="0" r="0" t="0"/>
            <wp:docPr id="2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 w:orient="portrait"/>
      <w:pgMar w:bottom="1134" w:top="1701" w:left="993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GLOBO ESPORTE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Especificação dos Requisitos do Software</w:t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center"/>
      <w:pPr>
        <w:ind w:left="357" w:hanging="357"/>
      </w:pPr>
      <w:rPr>
        <w:b w:val="1"/>
      </w:rPr>
    </w:lvl>
    <w:lvl w:ilvl="1">
      <w:start w:val="2"/>
      <w:numFmt w:val="decimal"/>
      <w:lvlText w:val="%1.%2."/>
      <w:lvlJc w:val="left"/>
      <w:pPr>
        <w:ind w:left="357" w:hanging="357"/>
      </w:pPr>
      <w:rPr/>
    </w:lvl>
    <w:lvl w:ilvl="2">
      <w:start w:val="1"/>
      <w:numFmt w:val="decimal"/>
      <w:lvlText w:val="%1.%2.%3."/>
      <w:lvlJc w:val="left"/>
      <w:pPr>
        <w:ind w:left="357" w:hanging="357"/>
      </w:pPr>
      <w:rPr/>
    </w:lvl>
    <w:lvl w:ilvl="3">
      <w:start w:val="1"/>
      <w:numFmt w:val="decimal"/>
      <w:lvlText w:val="%1.%2.%3.%4."/>
      <w:lvlJc w:val="left"/>
      <w:pPr>
        <w:ind w:left="357" w:hanging="357"/>
      </w:pPr>
      <w:rPr/>
    </w:lvl>
    <w:lvl w:ilvl="4">
      <w:start w:val="1"/>
      <w:numFmt w:val="decimal"/>
      <w:lvlText w:val="%1.%2.%3.%4.%5."/>
      <w:lvlJc w:val="left"/>
      <w:pPr>
        <w:ind w:left="357" w:hanging="357"/>
      </w:pPr>
      <w:rPr/>
    </w:lvl>
    <w:lvl w:ilvl="5">
      <w:start w:val="1"/>
      <w:numFmt w:val="decimal"/>
      <w:lvlText w:val="%1.%2.%3.%4.%5.%6."/>
      <w:lvlJc w:val="left"/>
      <w:pPr>
        <w:ind w:left="357" w:hanging="357"/>
      </w:pPr>
      <w:rPr/>
    </w:lvl>
    <w:lvl w:ilvl="6">
      <w:start w:val="1"/>
      <w:numFmt w:val="decimal"/>
      <w:lvlText w:val="%1.%2.%3.%4.%5.%6.%7."/>
      <w:lvlJc w:val="left"/>
      <w:pPr>
        <w:ind w:left="357" w:hanging="357"/>
      </w:pPr>
      <w:rPr/>
    </w:lvl>
    <w:lvl w:ilvl="7">
      <w:start w:val="1"/>
      <w:numFmt w:val="decimal"/>
      <w:lvlText w:val="%1.%2.%3.%4.%5.%6.%7.%8."/>
      <w:lvlJc w:val="left"/>
      <w:pPr>
        <w:ind w:left="357" w:hanging="357"/>
      </w:pPr>
      <w:rPr/>
    </w:lvl>
    <w:lvl w:ilvl="8">
      <w:start w:val="1"/>
      <w:numFmt w:val="decimal"/>
      <w:lvlText w:val="%1.%2.%3.%4.%5.%6.%7.%8.%9."/>
      <w:lvlJc w:val="left"/>
      <w:pPr>
        <w:ind w:left="357" w:hanging="35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60" w:before="24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728" w:hanging="648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0FD8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har"/>
    <w:qFormat w:val="1"/>
    <w:rsid w:val="003B2B1A"/>
    <w:pPr>
      <w:keepNext w:val="1"/>
      <w:pageBreakBefore w:val="1"/>
      <w:numPr>
        <w:numId w:val="42"/>
      </w:numPr>
      <w:spacing w:after="60" w:before="240"/>
      <w:outlineLvl w:val="0"/>
    </w:pPr>
    <w:rPr>
      <w:rFonts w:ascii="Calibri" w:hAnsi="Calibr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 w:val="1"/>
    <w:rsid w:val="003B2B1A"/>
    <w:pPr>
      <w:keepNext w:val="1"/>
      <w:numPr>
        <w:ilvl w:val="1"/>
        <w:numId w:val="42"/>
      </w:numPr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qFormat w:val="1"/>
    <w:rsid w:val="003B2B1A"/>
    <w:pPr>
      <w:keepNext w:val="1"/>
      <w:numPr>
        <w:ilvl w:val="2"/>
        <w:numId w:val="42"/>
      </w:numPr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qFormat w:val="1"/>
    <w:rsid w:val="003B2B1A"/>
    <w:pPr>
      <w:keepNext w:val="1"/>
      <w:numPr>
        <w:ilvl w:val="3"/>
        <w:numId w:val="42"/>
      </w:numPr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qFormat w:val="1"/>
    <w:rsid w:val="008C5FB9"/>
    <w:pPr>
      <w:spacing w:after="60" w:before="240"/>
      <w:outlineLvl w:val="4"/>
    </w:pPr>
    <w:rPr>
      <w:b w:val="1"/>
      <w:bCs w:val="1"/>
      <w:i w:val="1"/>
      <w:iCs w:val="1"/>
      <w:sz w:val="26"/>
      <w:szCs w:val="26"/>
      <w:lang w:eastAsia="pt-BR" w:val="pt-BR"/>
    </w:rPr>
  </w:style>
  <w:style w:type="paragraph" w:styleId="Ttulo6">
    <w:name w:val="heading 6"/>
    <w:basedOn w:val="Normal"/>
    <w:next w:val="Normal"/>
    <w:link w:val="Ttulo6Char"/>
    <w:qFormat w:val="1"/>
    <w:rsid w:val="007B17AA"/>
    <w:pPr>
      <w:widowControl w:val="0"/>
      <w:suppressAutoHyphens w:val="1"/>
      <w:spacing w:after="60" w:before="240"/>
      <w:outlineLvl w:val="5"/>
    </w:pPr>
    <w:rPr>
      <w:rFonts w:cs="DejaVu Sans" w:eastAsia="DejaVu Sans"/>
      <w:b w:val="1"/>
      <w:bCs w:val="1"/>
      <w:kern w:val="1"/>
      <w:sz w:val="22"/>
      <w:szCs w:val="22"/>
      <w:lang w:bidi="hi-IN" w:eastAsia="hi-IN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yle-1" w:customStyle="1">
    <w:name w:val="Style-1"/>
    <w:rPr>
      <w:lang w:eastAsia="pt-BR"/>
    </w:rPr>
  </w:style>
  <w:style w:type="paragraph" w:styleId="Style-2" w:customStyle="1">
    <w:name w:val="Style-2"/>
    <w:rPr>
      <w:lang w:eastAsia="pt-BR"/>
    </w:rPr>
  </w:style>
  <w:style w:type="paragraph" w:styleId="Style-3" w:customStyle="1">
    <w:name w:val="Style-3"/>
    <w:rPr>
      <w:lang w:eastAsia="pt-BR"/>
    </w:rPr>
  </w:style>
  <w:style w:type="paragraph" w:styleId="Style-4" w:customStyle="1">
    <w:name w:val="Style-4"/>
    <w:rPr>
      <w:lang w:eastAsia="pt-BR"/>
    </w:rPr>
  </w:style>
  <w:style w:type="paragraph" w:styleId="Style-5" w:customStyle="1">
    <w:name w:val="Style-5"/>
    <w:rPr>
      <w:lang w:eastAsia="pt-BR"/>
    </w:rPr>
  </w:style>
  <w:style w:type="paragraph" w:styleId="Style-6" w:customStyle="1">
    <w:name w:val="Style-6"/>
    <w:rPr>
      <w:lang w:eastAsia="pt-BR"/>
    </w:rPr>
  </w:style>
  <w:style w:type="paragraph" w:styleId="Style-7" w:customStyle="1">
    <w:name w:val="Style-7"/>
    <w:rPr>
      <w:lang w:eastAsia="pt-BR"/>
    </w:rPr>
  </w:style>
  <w:style w:type="paragraph" w:styleId="Style-8" w:customStyle="1">
    <w:name w:val="Style-8"/>
    <w:rPr>
      <w:lang w:eastAsia="pt-BR"/>
    </w:rPr>
  </w:style>
  <w:style w:type="paragraph" w:styleId="Style-9" w:customStyle="1">
    <w:name w:val="Style-9"/>
    <w:rPr>
      <w:lang w:eastAsia="pt-BR"/>
    </w:rPr>
  </w:style>
  <w:style w:type="paragraph" w:styleId="Style-10" w:customStyle="1">
    <w:name w:val="Style-10"/>
    <w:rPr>
      <w:lang w:eastAsia="pt-BR"/>
    </w:rPr>
  </w:style>
  <w:style w:type="paragraph" w:styleId="Style-11" w:customStyle="1">
    <w:name w:val="Style-11"/>
    <w:rPr>
      <w:lang w:eastAsia="pt-BR"/>
    </w:rPr>
  </w:style>
  <w:style w:type="paragraph" w:styleId="Style-12" w:customStyle="1">
    <w:name w:val="Style-12"/>
    <w:rPr>
      <w:lang w:eastAsia="pt-BR"/>
    </w:rPr>
  </w:style>
  <w:style w:type="paragraph" w:styleId="Style-13" w:customStyle="1">
    <w:name w:val="Style-13"/>
    <w:rPr>
      <w:lang w:eastAsia="pt-BR"/>
    </w:rPr>
  </w:style>
  <w:style w:type="paragraph" w:styleId="Style-14" w:customStyle="1">
    <w:name w:val="Style-14"/>
    <w:rPr>
      <w:lang w:eastAsia="pt-BR"/>
    </w:rPr>
  </w:style>
  <w:style w:type="paragraph" w:styleId="Style-15" w:customStyle="1">
    <w:name w:val="Style-15"/>
    <w:rPr>
      <w:lang w:eastAsia="pt-BR"/>
    </w:rPr>
  </w:style>
  <w:style w:type="paragraph" w:styleId="Style-16" w:customStyle="1">
    <w:name w:val="Style-16"/>
    <w:rPr>
      <w:lang w:eastAsia="pt-BR"/>
    </w:rPr>
  </w:style>
  <w:style w:type="paragraph" w:styleId="Style-17" w:customStyle="1">
    <w:name w:val="Style-17"/>
    <w:rPr>
      <w:lang w:eastAsia="pt-BR"/>
    </w:rPr>
  </w:style>
  <w:style w:type="paragraph" w:styleId="Style-18" w:customStyle="1">
    <w:name w:val="Style-18"/>
    <w:rPr>
      <w:lang w:eastAsia="pt-BR"/>
    </w:rPr>
  </w:style>
  <w:style w:type="paragraph" w:styleId="Style-19" w:customStyle="1">
    <w:name w:val="Style-19"/>
    <w:rPr>
      <w:lang w:eastAsia="pt-BR"/>
    </w:rPr>
  </w:style>
  <w:style w:type="paragraph" w:styleId="Style-20" w:customStyle="1">
    <w:name w:val="Style-20"/>
    <w:rPr>
      <w:lang w:eastAsia="pt-BR"/>
    </w:rPr>
  </w:style>
  <w:style w:type="paragraph" w:styleId="ListStyle" w:customStyle="1">
    <w:name w:val="ListStyle"/>
    <w:rPr>
      <w:lang w:eastAsia="pt-BR"/>
    </w:rPr>
  </w:style>
  <w:style w:type="paragraph" w:styleId="Style-21" w:customStyle="1">
    <w:name w:val="Style-21"/>
    <w:rPr>
      <w:lang w:eastAsia="pt-BR"/>
    </w:rPr>
  </w:style>
  <w:style w:type="paragraph" w:styleId="Style-22" w:customStyle="1">
    <w:name w:val="Style-22"/>
    <w:rPr>
      <w:lang w:eastAsia="pt-BR"/>
    </w:rPr>
  </w:style>
  <w:style w:type="paragraph" w:styleId="Style-23" w:customStyle="1">
    <w:name w:val="Style-23"/>
    <w:rPr>
      <w:lang w:eastAsia="pt-BR"/>
    </w:rPr>
  </w:style>
  <w:style w:type="paragraph" w:styleId="Style-24" w:customStyle="1">
    <w:name w:val="Style-24"/>
    <w:rPr>
      <w:lang w:eastAsia="pt-BR"/>
    </w:rPr>
  </w:style>
  <w:style w:type="paragraph" w:styleId="Style-25" w:customStyle="1">
    <w:name w:val="Style-25"/>
    <w:rPr>
      <w:lang w:eastAsia="pt-BR"/>
    </w:rPr>
  </w:style>
  <w:style w:type="paragraph" w:styleId="Style-26" w:customStyle="1">
    <w:name w:val="Style-26"/>
    <w:rPr>
      <w:lang w:eastAsia="pt-BR"/>
    </w:rPr>
  </w:style>
  <w:style w:type="paragraph" w:styleId="Style-27" w:customStyle="1">
    <w:name w:val="Style-27"/>
    <w:rPr>
      <w:lang w:eastAsia="pt-BR"/>
    </w:rPr>
  </w:style>
  <w:style w:type="paragraph" w:styleId="Style-28" w:customStyle="1">
    <w:name w:val="Style-28"/>
    <w:rPr>
      <w:lang w:eastAsia="pt-BR"/>
    </w:rPr>
  </w:style>
  <w:style w:type="paragraph" w:styleId="Style-29" w:customStyle="1">
    <w:name w:val="Style-29"/>
    <w:rPr>
      <w:lang w:eastAsia="pt-BR"/>
    </w:rPr>
  </w:style>
  <w:style w:type="paragraph" w:styleId="Style-30" w:customStyle="1">
    <w:name w:val="Style-30"/>
    <w:rPr>
      <w:lang w:eastAsia="pt-BR"/>
    </w:rPr>
  </w:style>
  <w:style w:type="paragraph" w:styleId="Style-31" w:customStyle="1">
    <w:name w:val="Style-31"/>
    <w:rPr>
      <w:lang w:eastAsia="pt-BR"/>
    </w:rPr>
  </w:style>
  <w:style w:type="paragraph" w:styleId="Style-32" w:customStyle="1">
    <w:name w:val="Style-32"/>
    <w:rPr>
      <w:lang w:eastAsia="pt-BR"/>
    </w:rPr>
  </w:style>
  <w:style w:type="paragraph" w:styleId="ListaColorida-nfase11" w:customStyle="1">
    <w:name w:val="Lista Colorida - Ênfase 11"/>
    <w:basedOn w:val="Normal"/>
    <w:uiPriority w:val="34"/>
    <w:qFormat w:val="1"/>
    <w:rsid w:val="007B17AA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pt-BR"/>
    </w:rPr>
  </w:style>
  <w:style w:type="character" w:styleId="Ttulo6Char" w:customStyle="1">
    <w:name w:val="Título 6 Char"/>
    <w:link w:val="Ttulo6"/>
    <w:rsid w:val="007B17AA"/>
    <w:rPr>
      <w:rFonts w:cs="DejaVu Sans" w:eastAsia="DejaVu Sans"/>
      <w:b w:val="1"/>
      <w:bCs w:val="1"/>
      <w:kern w:val="1"/>
      <w:sz w:val="22"/>
      <w:szCs w:val="22"/>
      <w:lang w:bidi="hi-IN" w:eastAsia="hi-IN"/>
    </w:rPr>
  </w:style>
  <w:style w:type="paragraph" w:styleId="Corpodetexto">
    <w:name w:val="Body Text"/>
    <w:basedOn w:val="Normal"/>
    <w:link w:val="CorpodetextoChar"/>
    <w:rsid w:val="007B17AA"/>
    <w:pPr>
      <w:widowControl w:val="0"/>
      <w:suppressAutoHyphens w:val="1"/>
      <w:spacing w:after="120"/>
    </w:pPr>
    <w:rPr>
      <w:rFonts w:cs="DejaVu Sans" w:eastAsia="DejaVu Sans"/>
      <w:kern w:val="1"/>
      <w:lang w:bidi="hi-IN" w:eastAsia="hi-IN" w:val="pt-BR"/>
    </w:rPr>
  </w:style>
  <w:style w:type="character" w:styleId="CorpodetextoChar" w:customStyle="1">
    <w:name w:val="Corpo de texto Char"/>
    <w:link w:val="Corpodetexto"/>
    <w:rsid w:val="007B17AA"/>
    <w:rPr>
      <w:rFonts w:cs="DejaVu Sans" w:eastAsia="DejaVu Sans"/>
      <w:kern w:val="1"/>
      <w:sz w:val="24"/>
      <w:szCs w:val="24"/>
      <w:lang w:bidi="hi-IN" w:eastAsia="hi-IN"/>
    </w:rPr>
  </w:style>
  <w:style w:type="paragraph" w:styleId="Tabela" w:customStyle="1">
    <w:name w:val="Tabela"/>
    <w:basedOn w:val="Corpodetexto"/>
    <w:rsid w:val="007B17AA"/>
    <w:pPr>
      <w:keepNext w:val="1"/>
      <w:keepLines w:val="1"/>
      <w:spacing w:after="40" w:before="40"/>
    </w:pPr>
    <w:rPr>
      <w:sz w:val="22"/>
      <w:szCs w:val="20"/>
    </w:rPr>
  </w:style>
  <w:style w:type="paragraph" w:styleId="Numerada1" w:customStyle="1">
    <w:name w:val="Numerada1"/>
    <w:basedOn w:val="Lista"/>
    <w:rsid w:val="007B17AA"/>
    <w:pPr>
      <w:keepLines w:val="1"/>
      <w:widowControl w:val="0"/>
      <w:tabs>
        <w:tab w:val="left" w:pos="1440"/>
      </w:tabs>
      <w:suppressAutoHyphens w:val="1"/>
      <w:spacing w:after="160" w:before="80"/>
      <w:ind w:left="720" w:hanging="360"/>
      <w:contextualSpacing w:val="0"/>
      <w:jc w:val="both"/>
    </w:pPr>
    <w:rPr>
      <w:rFonts w:cs="DejaVu Sans" w:eastAsia="DejaVu Sans"/>
      <w:kern w:val="1"/>
      <w:sz w:val="22"/>
      <w:szCs w:val="20"/>
      <w:lang w:bidi="hi-IN" w:eastAsia="hi-IN" w:val="pt-BR"/>
    </w:rPr>
  </w:style>
  <w:style w:type="paragraph" w:styleId="Lista">
    <w:name w:val="List"/>
    <w:basedOn w:val="Normal"/>
    <w:rsid w:val="007B17AA"/>
    <w:pPr>
      <w:ind w:left="283" w:hanging="283"/>
      <w:contextualSpacing w:val="1"/>
    </w:pPr>
  </w:style>
  <w:style w:type="character" w:styleId="apple-style-span" w:customStyle="1">
    <w:name w:val="apple-style-span"/>
    <w:basedOn w:val="Fontepargpadro"/>
    <w:rsid w:val="007B17AA"/>
  </w:style>
  <w:style w:type="character" w:styleId="Ttulo2Char" w:customStyle="1">
    <w:name w:val="Título 2 Char"/>
    <w:link w:val="Ttulo2"/>
    <w:rsid w:val="003B2B1A"/>
    <w:rPr>
      <w:rFonts w:ascii="Cambria" w:hAnsi="Cambria"/>
      <w:b w:val="1"/>
      <w:bCs w:val="1"/>
      <w:i w:val="1"/>
      <w:iCs w:val="1"/>
      <w:sz w:val="28"/>
      <w:szCs w:val="28"/>
      <w:lang w:eastAsia="en-US" w:val="en-US"/>
    </w:rPr>
  </w:style>
  <w:style w:type="character" w:styleId="Ttulo3Char" w:customStyle="1">
    <w:name w:val="Título 3 Char"/>
    <w:link w:val="Ttulo3"/>
    <w:rsid w:val="003B2B1A"/>
    <w:rPr>
      <w:rFonts w:ascii="Cambria" w:hAnsi="Cambria"/>
      <w:b w:val="1"/>
      <w:bCs w:val="1"/>
      <w:sz w:val="26"/>
      <w:szCs w:val="26"/>
      <w:lang w:eastAsia="en-US" w:val="en-US"/>
    </w:rPr>
  </w:style>
  <w:style w:type="character" w:styleId="Ttulo4Char" w:customStyle="1">
    <w:name w:val="Título 4 Char"/>
    <w:link w:val="Ttulo4"/>
    <w:rsid w:val="003B2B1A"/>
    <w:rPr>
      <w:rFonts w:ascii="Calibri" w:hAnsi="Calibri"/>
      <w:b w:val="1"/>
      <w:bCs w:val="1"/>
      <w:sz w:val="28"/>
      <w:szCs w:val="28"/>
      <w:lang w:eastAsia="en-US" w:val="en-US"/>
    </w:rPr>
  </w:style>
  <w:style w:type="paragraph" w:styleId="Numerada">
    <w:name w:val="List Number"/>
    <w:basedOn w:val="Normal"/>
    <w:rsid w:val="00027888"/>
    <w:pPr>
      <w:numPr>
        <w:numId w:val="1"/>
      </w:numPr>
      <w:contextualSpacing w:val="1"/>
    </w:pPr>
  </w:style>
  <w:style w:type="table" w:styleId="Tabelacomgrade">
    <w:name w:val="Table Grid"/>
    <w:basedOn w:val="Tabelanormal"/>
    <w:uiPriority w:val="59"/>
    <w:rsid w:val="0026071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rsid w:val="009275A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9275A9"/>
    <w:rPr>
      <w:sz w:val="24"/>
      <w:szCs w:val="24"/>
      <w:lang w:eastAsia="en-US" w:val="en-US"/>
    </w:rPr>
  </w:style>
  <w:style w:type="paragraph" w:styleId="Rodap">
    <w:name w:val="footer"/>
    <w:basedOn w:val="Normal"/>
    <w:link w:val="RodapChar"/>
    <w:uiPriority w:val="99"/>
    <w:rsid w:val="009275A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9275A9"/>
    <w:rPr>
      <w:sz w:val="24"/>
      <w:szCs w:val="24"/>
      <w:lang w:eastAsia="en-US" w:val="en-US"/>
    </w:rPr>
  </w:style>
  <w:style w:type="character" w:styleId="Hyperlink">
    <w:name w:val="Hyperlink"/>
    <w:uiPriority w:val="99"/>
    <w:unhideWhenUsed w:val="1"/>
    <w:rsid w:val="0082217C"/>
    <w:rPr>
      <w:color w:val="0000ff"/>
      <w:u w:val="single"/>
    </w:rPr>
  </w:style>
  <w:style w:type="character" w:styleId="Ttulo5Char" w:customStyle="1">
    <w:name w:val="Título 5 Char"/>
    <w:link w:val="Ttulo5"/>
    <w:rsid w:val="008C5FB9"/>
    <w:rPr>
      <w:b w:val="1"/>
      <w:bCs w:val="1"/>
      <w:i w:val="1"/>
      <w:iCs w:val="1"/>
      <w:sz w:val="26"/>
      <w:szCs w:val="26"/>
    </w:rPr>
  </w:style>
  <w:style w:type="paragraph" w:styleId="ColorfulList-Accent11" w:customStyle="1">
    <w:name w:val="Colorful List - Accent 11"/>
    <w:basedOn w:val="Normal"/>
    <w:uiPriority w:val="34"/>
    <w:qFormat w:val="1"/>
    <w:rsid w:val="001F2FCE"/>
    <w:pPr>
      <w:ind w:left="708"/>
    </w:pPr>
  </w:style>
  <w:style w:type="paragraph" w:styleId="Livre" w:customStyle="1">
    <w:name w:val="Livre"/>
    <w:rsid w:val="00163742"/>
    <w:rPr>
      <w:noProof w:val="1"/>
      <w:lang w:eastAsia="pt-BR"/>
    </w:rPr>
  </w:style>
  <w:style w:type="character" w:styleId="Ttulo1Char" w:customStyle="1">
    <w:name w:val="Título 1 Char"/>
    <w:link w:val="Ttulo1"/>
    <w:rsid w:val="003B2B1A"/>
    <w:rPr>
      <w:rFonts w:ascii="Calibri" w:hAnsi="Calibri"/>
      <w:b w:val="1"/>
      <w:bCs w:val="1"/>
      <w:kern w:val="32"/>
      <w:sz w:val="32"/>
      <w:szCs w:val="32"/>
      <w:lang w:eastAsia="en-US" w:val="en-US"/>
    </w:rPr>
  </w:style>
  <w:style w:type="paragraph" w:styleId="Sumrio1">
    <w:name w:val="toc 1"/>
    <w:basedOn w:val="Normal"/>
    <w:next w:val="Normal"/>
    <w:autoRedefine w:val="1"/>
    <w:uiPriority w:val="39"/>
    <w:rsid w:val="004A3B84"/>
    <w:pPr>
      <w:spacing w:before="360"/>
    </w:pPr>
    <w:rPr>
      <w:rFonts w:ascii="Calibri" w:hAnsi="Calibri"/>
      <w:b w:val="1"/>
      <w:caps w:val="1"/>
    </w:rPr>
  </w:style>
  <w:style w:type="paragraph" w:styleId="Sumrio2">
    <w:name w:val="toc 2"/>
    <w:basedOn w:val="Normal"/>
    <w:next w:val="Normal"/>
    <w:autoRedefine w:val="1"/>
    <w:uiPriority w:val="39"/>
    <w:rsid w:val="004A3B84"/>
    <w:pPr>
      <w:spacing w:before="240"/>
    </w:pPr>
    <w:rPr>
      <w:rFonts w:ascii="Cambria" w:hAnsi="Cambria"/>
      <w:b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rsid w:val="004A3B84"/>
    <w:pPr>
      <w:ind w:left="240"/>
    </w:pPr>
    <w:rPr>
      <w:rFonts w:ascii="Cambria" w:hAnsi="Cambria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rsid w:val="004A3B84"/>
    <w:pPr>
      <w:ind w:left="48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rsid w:val="004A3B84"/>
    <w:pPr>
      <w:ind w:left="72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rsid w:val="004A3B84"/>
    <w:pPr>
      <w:ind w:left="96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rsid w:val="004A3B84"/>
    <w:pPr>
      <w:ind w:left="120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rsid w:val="004A3B84"/>
    <w:pPr>
      <w:ind w:left="144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rsid w:val="004A3B84"/>
    <w:pPr>
      <w:ind w:left="1680"/>
    </w:pPr>
    <w:rPr>
      <w:rFonts w:ascii="Cambria" w:hAnsi="Cambria"/>
      <w:sz w:val="20"/>
      <w:szCs w:val="20"/>
    </w:rPr>
  </w:style>
  <w:style w:type="paragraph" w:styleId="PargrafodaLista">
    <w:name w:val="List Paragraph"/>
    <w:aliases w:val="*PASSOS"/>
    <w:basedOn w:val="Normal"/>
    <w:link w:val="PargrafodaListaChar"/>
    <w:uiPriority w:val="34"/>
    <w:qFormat w:val="1"/>
    <w:rsid w:val="000C0235"/>
    <w:pPr>
      <w:ind w:left="720"/>
      <w:contextualSpacing w:val="1"/>
    </w:pPr>
  </w:style>
  <w:style w:type="paragraph" w:styleId="PASSOS" w:customStyle="1">
    <w:name w:val="**PASSOS"/>
    <w:basedOn w:val="PargrafodaLista"/>
    <w:link w:val="PASSOSChar"/>
    <w:qFormat w:val="1"/>
    <w:rsid w:val="001257CD"/>
    <w:pPr>
      <w:numPr>
        <w:numId w:val="59"/>
      </w:numPr>
      <w:spacing w:after="120"/>
      <w:contextualSpacing w:val="0"/>
    </w:pPr>
    <w:rPr>
      <w:rFonts w:eastAsia="Calibri"/>
      <w:lang w:val="pt-BR"/>
    </w:rPr>
  </w:style>
  <w:style w:type="paragraph" w:styleId="TABELA0" w:customStyle="1">
    <w:name w:val="**TABELA"/>
    <w:basedOn w:val="Normal"/>
    <w:link w:val="TABELAChar"/>
    <w:rsid w:val="0015578C"/>
    <w:pPr>
      <w:spacing w:after="160" w:line="259" w:lineRule="auto"/>
    </w:pPr>
    <w:rPr>
      <w:rFonts w:eastAsia="Calibri"/>
      <w:lang w:val="pt-BR"/>
    </w:rPr>
  </w:style>
  <w:style w:type="character" w:styleId="PargrafodaListaChar" w:customStyle="1">
    <w:name w:val="Parágrafo da Lista Char"/>
    <w:aliases w:val="*PASSOS Char"/>
    <w:basedOn w:val="Fontepargpadro"/>
    <w:link w:val="PargrafodaLista"/>
    <w:rsid w:val="0015578C"/>
    <w:rPr>
      <w:sz w:val="24"/>
      <w:szCs w:val="24"/>
      <w:lang w:eastAsia="en-US" w:val="en-US"/>
    </w:rPr>
  </w:style>
  <w:style w:type="character" w:styleId="PASSOSChar" w:customStyle="1">
    <w:name w:val="**PASSOS Char"/>
    <w:basedOn w:val="PargrafodaListaChar"/>
    <w:link w:val="PASSOS"/>
    <w:rsid w:val="0015578C"/>
    <w:rPr>
      <w:rFonts w:eastAsia="Calibri"/>
      <w:sz w:val="24"/>
      <w:szCs w:val="24"/>
      <w:lang w:eastAsia="en-US" w:val="en-US"/>
    </w:rPr>
  </w:style>
  <w:style w:type="paragraph" w:styleId="TITULOTELA" w:customStyle="1">
    <w:name w:val="**TITULO TELA"/>
    <w:basedOn w:val="Normal"/>
    <w:link w:val="TITULOTELAChar"/>
    <w:qFormat w:val="1"/>
    <w:rsid w:val="0039152F"/>
    <w:pPr>
      <w:spacing w:after="40" w:before="40"/>
      <w:jc w:val="center"/>
    </w:pPr>
    <w:rPr>
      <w:rFonts w:eastAsia="Calibri"/>
      <w:b w:val="1"/>
      <w:bCs w:val="1"/>
      <w:lang w:val="pt-BR"/>
    </w:rPr>
  </w:style>
  <w:style w:type="character" w:styleId="TABELAChar" w:customStyle="1">
    <w:name w:val="**TABELA Char"/>
    <w:basedOn w:val="Fontepargpadro"/>
    <w:link w:val="TABELA0"/>
    <w:rsid w:val="0015578C"/>
    <w:rPr>
      <w:rFonts w:eastAsia="Calibri"/>
      <w:sz w:val="24"/>
      <w:szCs w:val="24"/>
      <w:lang w:eastAsia="en-US"/>
    </w:rPr>
  </w:style>
  <w:style w:type="character" w:styleId="TITULOTELAChar" w:customStyle="1">
    <w:name w:val="**TITULO TELA Char"/>
    <w:basedOn w:val="Fontepargpadro"/>
    <w:link w:val="TITULOTELA"/>
    <w:rsid w:val="0039152F"/>
    <w:rPr>
      <w:rFonts w:eastAsia="Calibri"/>
      <w:b w:val="1"/>
      <w:bCs w:val="1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P20afQ/LGb5Mgya7PKzzLuu7RA==">CgMxLjAyCGguZ2pkZ3hzMgloLjMwajB6bGwyCWguMWZvYjl0ZTIJaC4zem55c2g3MgloLjJldDkycDAyCGgudHlqY3d0MgloLjNkeTZ2a20yCWguMXQzaDVzZjIJaC40ZDM0b2c4Mg5oLnhkOTNuOXMyczJqZDIJaC4yczhleW8xMgloLjE3ZHA4dnUyCWguM3JkY3JqbjIJaC4yNmluMXJnMghoLmxueGJ6OTIJaC4zNW5rdW4yMg5oLmtoMWJvbmszb3hzYzIOaC5nMXp0b3Q0bmE0cHIyDmguank2N2MzaGtlbmNpMg5oLnZ6MGJ5NHY0OTJzMTIOaC5tbzlya3l5bzN0enUyCGguejMzN3lhOAByITFjNmswbnQ5SzRoSU52Ni1wNDhTQnQ1cVdHQzNNNFc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2020-07-11T00:35:00Z</dcterms:created>
  <dc:creator>remanso</dc:creator>
</cp:coreProperties>
</file>