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E5E2" w14:textId="0E5EE5B7" w:rsidR="00034FD5" w:rsidRPr="00BF5B61" w:rsidRDefault="00804062" w:rsidP="006B6438">
      <w:pPr>
        <w:pStyle w:val="Title"/>
      </w:pPr>
      <w:r w:rsidRPr="00BF5B61">
        <w:t>UK</w:t>
      </w:r>
      <w:r w:rsidR="00A23D8E" w:rsidRPr="00BF5B61">
        <w:t>CEH</w:t>
      </w:r>
      <w:r w:rsidR="006B6438" w:rsidRPr="00BF5B61">
        <w:t xml:space="preserve"> </w:t>
      </w:r>
      <w:r w:rsidR="00A23D8E" w:rsidRPr="00BF5B61">
        <w:t>Land</w:t>
      </w:r>
      <w:r w:rsidR="006B6438" w:rsidRPr="00BF5B61">
        <w:t xml:space="preserve"> </w:t>
      </w:r>
      <w:r w:rsidR="00A23D8E" w:rsidRPr="00BF5B61">
        <w:t>Cover</w:t>
      </w:r>
      <w:r w:rsidR="006B6438" w:rsidRPr="00BF5B61">
        <w:t xml:space="preserve"> </w:t>
      </w:r>
      <w:r w:rsidR="00A23D8E" w:rsidRPr="00BF5B61">
        <w:t>Plus:</w:t>
      </w:r>
      <w:r w:rsidR="006B6438" w:rsidRPr="00BF5B61">
        <w:t xml:space="preserve"> </w:t>
      </w:r>
      <w:r w:rsidR="00A23D8E" w:rsidRPr="00BF5B61">
        <w:t>Hedgerows</w:t>
      </w:r>
      <w:r w:rsidR="006B6438" w:rsidRPr="00BF5B61">
        <w:t xml:space="preserve"> </w:t>
      </w:r>
      <w:r w:rsidR="00A23D8E" w:rsidRPr="00BF5B61">
        <w:t>(2016-2021)</w:t>
      </w:r>
      <w:r w:rsidR="006B6438" w:rsidRPr="00BF5B61">
        <w:t xml:space="preserve"> </w:t>
      </w:r>
      <w:r w:rsidR="00A23D8E" w:rsidRPr="00BF5B61">
        <w:t>England</w:t>
      </w:r>
    </w:p>
    <w:p w14:paraId="2D680245" w14:textId="2369D0B7" w:rsidR="00A23D8E" w:rsidRPr="00BF5B61" w:rsidRDefault="00A23D8E" w:rsidP="006B6438">
      <w:pPr>
        <w:pStyle w:val="Title"/>
      </w:pPr>
      <w:r w:rsidRPr="00BF5B61">
        <w:t>Dataset</w:t>
      </w:r>
      <w:r w:rsidR="006B6438" w:rsidRPr="00BF5B61">
        <w:t xml:space="preserve"> </w:t>
      </w:r>
      <w:r w:rsidRPr="00BF5B61">
        <w:t>documentation</w:t>
      </w:r>
    </w:p>
    <w:p w14:paraId="134A4660" w14:textId="088D2ED1" w:rsidR="005C2275" w:rsidRPr="00BF5B61" w:rsidRDefault="005C2275" w:rsidP="006B6438">
      <w:r w:rsidRPr="00BF5B61">
        <w:t>Richard</w:t>
      </w:r>
      <w:r w:rsidR="006B6438" w:rsidRPr="00BF5B61">
        <w:t xml:space="preserve"> </w:t>
      </w:r>
      <w:r w:rsidRPr="00BF5B61">
        <w:t>K</w:t>
      </w:r>
      <w:r w:rsidR="006B6438" w:rsidRPr="00BF5B61">
        <w:t xml:space="preserve">.  </w:t>
      </w:r>
      <w:r w:rsidRPr="00BF5B61">
        <w:t>Broughton,</w:t>
      </w:r>
      <w:r w:rsidR="006B6438" w:rsidRPr="00BF5B61">
        <w:t xml:space="preserve"> </w:t>
      </w:r>
      <w:r w:rsidRPr="00BF5B61">
        <w:t>Rich</w:t>
      </w:r>
      <w:r w:rsidR="006B6438" w:rsidRPr="00BF5B61">
        <w:t xml:space="preserve"> </w:t>
      </w:r>
      <w:proofErr w:type="spellStart"/>
      <w:r w:rsidRPr="00BF5B61">
        <w:t>Burkmar</w:t>
      </w:r>
      <w:proofErr w:type="spellEnd"/>
      <w:r w:rsidRPr="00BF5B61">
        <w:t>,</w:t>
      </w:r>
      <w:r w:rsidR="006B6438" w:rsidRPr="00BF5B61">
        <w:t xml:space="preserve"> </w:t>
      </w:r>
      <w:r w:rsidRPr="00BF5B61">
        <w:t>Morag</w:t>
      </w:r>
      <w:r w:rsidR="006B6438" w:rsidRPr="00BF5B61">
        <w:t xml:space="preserve"> </w:t>
      </w:r>
      <w:r w:rsidRPr="00BF5B61">
        <w:t>McCracken,</w:t>
      </w:r>
      <w:r w:rsidR="006B6438" w:rsidRPr="00BF5B61">
        <w:t xml:space="preserve"> </w:t>
      </w:r>
      <w:r w:rsidRPr="00BF5B61">
        <w:t>Nadine</w:t>
      </w:r>
      <w:r w:rsidR="006B6438" w:rsidRPr="00BF5B61">
        <w:t xml:space="preserve"> </w:t>
      </w:r>
      <w:proofErr w:type="spellStart"/>
      <w:r w:rsidRPr="00BF5B61">
        <w:t>Mitschunas</w:t>
      </w:r>
      <w:proofErr w:type="spellEnd"/>
      <w:r w:rsidRPr="00BF5B61">
        <w:t>,</w:t>
      </w:r>
      <w:r w:rsidR="006B6438" w:rsidRPr="00BF5B61">
        <w:t xml:space="preserve"> </w:t>
      </w:r>
      <w:r w:rsidRPr="00BF5B61">
        <w:t>Lisa</w:t>
      </w:r>
      <w:r w:rsidR="006B6438" w:rsidRPr="00BF5B61">
        <w:t xml:space="preserve"> </w:t>
      </w:r>
      <w:r w:rsidRPr="00BF5B61">
        <w:t>R</w:t>
      </w:r>
      <w:r w:rsidR="006B6438" w:rsidRPr="00BF5B61">
        <w:t xml:space="preserve">.  </w:t>
      </w:r>
      <w:r w:rsidRPr="00BF5B61">
        <w:t>Norton,</w:t>
      </w:r>
      <w:r w:rsidR="006B6438" w:rsidRPr="00BF5B61">
        <w:t xml:space="preserve"> </w:t>
      </w:r>
      <w:r w:rsidRPr="00BF5B61">
        <w:t>Denise</w:t>
      </w:r>
      <w:r w:rsidR="006B6438" w:rsidRPr="00BF5B61">
        <w:t xml:space="preserve"> </w:t>
      </w:r>
      <w:r w:rsidRPr="00BF5B61">
        <w:t>W</w:t>
      </w:r>
      <w:r w:rsidR="006B6438" w:rsidRPr="00BF5B61">
        <w:t xml:space="preserve">.  </w:t>
      </w:r>
      <w:r w:rsidRPr="00BF5B61">
        <w:t>Pallett,</w:t>
      </w:r>
      <w:r w:rsidR="006B6438" w:rsidRPr="00BF5B61">
        <w:t xml:space="preserve"> </w:t>
      </w:r>
      <w:r w:rsidRPr="00BF5B61">
        <w:t>Justine</w:t>
      </w:r>
      <w:r w:rsidR="006B6438" w:rsidRPr="00BF5B61">
        <w:t xml:space="preserve"> </w:t>
      </w:r>
      <w:r w:rsidRPr="00BF5B61">
        <w:t>Patton,</w:t>
      </w:r>
      <w:r w:rsidR="006B6438" w:rsidRPr="00BF5B61">
        <w:t xml:space="preserve"> </w:t>
      </w:r>
      <w:r w:rsidRPr="00BF5B61">
        <w:t>John</w:t>
      </w:r>
      <w:r w:rsidR="006B6438" w:rsidRPr="00BF5B61">
        <w:t xml:space="preserve"> </w:t>
      </w:r>
      <w:r w:rsidRPr="00BF5B61">
        <w:t>W</w:t>
      </w:r>
      <w:r w:rsidR="006B6438" w:rsidRPr="00BF5B61">
        <w:t xml:space="preserve">.  </w:t>
      </w:r>
      <w:r w:rsidRPr="00BF5B61">
        <w:t>Redhead,</w:t>
      </w:r>
      <w:r w:rsidR="006B6438" w:rsidRPr="00BF5B61">
        <w:t xml:space="preserve"> </w:t>
      </w:r>
      <w:r w:rsidRPr="00BF5B61">
        <w:t>Jo</w:t>
      </w:r>
      <w:r w:rsidR="006B6438" w:rsidRPr="00BF5B61">
        <w:t xml:space="preserve"> </w:t>
      </w:r>
      <w:r w:rsidRPr="00BF5B61">
        <w:t>T</w:t>
      </w:r>
      <w:r w:rsidR="006B6438" w:rsidRPr="00BF5B61">
        <w:t xml:space="preserve">.  </w:t>
      </w:r>
      <w:r w:rsidRPr="00BF5B61">
        <w:t>Staley,</w:t>
      </w:r>
      <w:r w:rsidR="006B6438" w:rsidRPr="00BF5B61">
        <w:t xml:space="preserve"> </w:t>
      </w:r>
      <w:r w:rsidRPr="00BF5B61">
        <w:t>Claire</w:t>
      </w:r>
      <w:r w:rsidR="006B6438" w:rsidRPr="00BF5B61">
        <w:t xml:space="preserve"> </w:t>
      </w:r>
      <w:r w:rsidRPr="00BF5B61">
        <w:t>M</w:t>
      </w:r>
      <w:r w:rsidR="006B6438" w:rsidRPr="00BF5B61">
        <w:t xml:space="preserve">.  </w:t>
      </w:r>
      <w:r w:rsidRPr="00BF5B61">
        <w:t>Wood,</w:t>
      </w:r>
      <w:r w:rsidR="006B6438" w:rsidRPr="00BF5B61">
        <w:t xml:space="preserve"> </w:t>
      </w:r>
      <w:r w:rsidRPr="00BF5B61">
        <w:t>Richard</w:t>
      </w:r>
      <w:r w:rsidR="006B6438" w:rsidRPr="00BF5B61">
        <w:t xml:space="preserve"> </w:t>
      </w:r>
      <w:r w:rsidRPr="00BF5B61">
        <w:t>F</w:t>
      </w:r>
      <w:r w:rsidR="006B6438" w:rsidRPr="00BF5B61">
        <w:t xml:space="preserve">.  </w:t>
      </w:r>
      <w:proofErr w:type="spellStart"/>
      <w:r w:rsidRPr="00BF5B61">
        <w:t>Pywell</w:t>
      </w:r>
      <w:proofErr w:type="spellEnd"/>
    </w:p>
    <w:p w14:paraId="0C95F4D8" w14:textId="4BB3B902" w:rsidR="00EC3DC7" w:rsidRPr="00BF5B61" w:rsidRDefault="00A23D8E" w:rsidP="006B6438">
      <w:r w:rsidRPr="00BF5B61">
        <w:t>UK</w:t>
      </w:r>
      <w:r w:rsidR="006B6438" w:rsidRPr="00BF5B61">
        <w:t xml:space="preserve"> </w:t>
      </w:r>
      <w:r w:rsidRPr="00BF5B61">
        <w:t>Centre</w:t>
      </w:r>
      <w:r w:rsidR="006B6438" w:rsidRPr="00BF5B61">
        <w:t xml:space="preserve"> </w:t>
      </w:r>
      <w:r w:rsidRPr="00BF5B61">
        <w:t>for</w:t>
      </w:r>
      <w:r w:rsidR="006B6438" w:rsidRPr="00BF5B61">
        <w:t xml:space="preserve"> </w:t>
      </w:r>
      <w:r w:rsidRPr="00BF5B61">
        <w:t>Ecology</w:t>
      </w:r>
      <w:r w:rsidR="006B6438" w:rsidRPr="00BF5B61">
        <w:t xml:space="preserve"> </w:t>
      </w:r>
      <w:r w:rsidRPr="00BF5B61">
        <w:t>&amp;</w:t>
      </w:r>
      <w:r w:rsidR="006B6438" w:rsidRPr="00BF5B61">
        <w:t xml:space="preserve"> </w:t>
      </w:r>
      <w:r w:rsidRPr="00BF5B61">
        <w:t>Hydrology</w:t>
      </w:r>
    </w:p>
    <w:p w14:paraId="6FDECD2B" w14:textId="0AE24878" w:rsidR="00A23D8E" w:rsidRPr="00BF5B61" w:rsidRDefault="00A23D8E" w:rsidP="006B6438">
      <w:r w:rsidRPr="00BF5B61">
        <w:t>v.1.0;</w:t>
      </w:r>
      <w:r w:rsidR="006B6438" w:rsidRPr="00BF5B61">
        <w:t xml:space="preserve"> </w:t>
      </w:r>
      <w:r w:rsidR="00593D79" w:rsidRPr="00BF5B61">
        <w:t>11</w:t>
      </w:r>
      <w:r w:rsidRPr="00BF5B61">
        <w:t>/1</w:t>
      </w:r>
      <w:r w:rsidR="00593D79" w:rsidRPr="00BF5B61">
        <w:t>2</w:t>
      </w:r>
      <w:r w:rsidRPr="00BF5B61">
        <w:t>/2023</w:t>
      </w:r>
    </w:p>
    <w:sdt>
      <w:sdtPr>
        <w:rPr>
          <w:rFonts w:ascii="Calibri" w:eastAsia="Times New Roman" w:hAnsi="Calibri"/>
          <w:color w:val="auto"/>
          <w:sz w:val="22"/>
          <w:szCs w:val="22"/>
          <w:lang w:val="en-GB"/>
        </w:rPr>
        <w:id w:val="1916209713"/>
        <w:docPartObj>
          <w:docPartGallery w:val="Table of Contents"/>
          <w:docPartUnique/>
        </w:docPartObj>
      </w:sdtPr>
      <w:sdtEndPr/>
      <w:sdtContent>
        <w:p w14:paraId="6EF19D0A" w14:textId="72D038B3" w:rsidR="00BA592E" w:rsidRPr="00BF5B61" w:rsidRDefault="00BA592E">
          <w:pPr>
            <w:pStyle w:val="TOCHeading"/>
            <w:rPr>
              <w:lang w:val="en-GB"/>
            </w:rPr>
          </w:pPr>
          <w:r w:rsidRPr="00BF5B61">
            <w:rPr>
              <w:lang w:val="en-GB"/>
            </w:rPr>
            <w:t>Contents</w:t>
          </w:r>
        </w:p>
        <w:p w14:paraId="194FCD3F" w14:textId="3F78BA96" w:rsidR="00E74FD6" w:rsidRDefault="00BA592E">
          <w:pPr>
            <w:pStyle w:val="TOC1"/>
            <w:rPr>
              <w:rFonts w:asciiTheme="minorHAnsi" w:eastAsiaTheme="minorEastAsia" w:hAnsiTheme="minorHAnsi" w:cstheme="minorBidi"/>
              <w:kern w:val="2"/>
              <w:lang w:eastAsia="en-GB"/>
              <w14:ligatures w14:val="standardContextual"/>
            </w:rPr>
          </w:pPr>
          <w:r w:rsidRPr="00BF5B61">
            <w:fldChar w:fldCharType="begin"/>
          </w:r>
          <w:r w:rsidRPr="00BF5B61">
            <w:instrText xml:space="preserve"> TOC \o "1-3" \h \z \u </w:instrText>
          </w:r>
          <w:r w:rsidRPr="00BF5B61">
            <w:fldChar w:fldCharType="separate"/>
          </w:r>
          <w:hyperlink w:anchor="_Toc156904749" w:history="1">
            <w:r w:rsidR="00E74FD6" w:rsidRPr="00A36F28">
              <w:rPr>
                <w:rStyle w:val="Hyperlink"/>
                <w:rFonts w:eastAsiaTheme="majorEastAsia"/>
              </w:rPr>
              <w:t>Summary</w:t>
            </w:r>
            <w:r w:rsidR="00E74FD6">
              <w:rPr>
                <w:webHidden/>
              </w:rPr>
              <w:tab/>
            </w:r>
            <w:r w:rsidR="00E74FD6">
              <w:rPr>
                <w:webHidden/>
              </w:rPr>
              <w:fldChar w:fldCharType="begin"/>
            </w:r>
            <w:r w:rsidR="00E74FD6">
              <w:rPr>
                <w:webHidden/>
              </w:rPr>
              <w:instrText xml:space="preserve"> PAGEREF _Toc156904749 \h </w:instrText>
            </w:r>
            <w:r w:rsidR="00E74FD6">
              <w:rPr>
                <w:webHidden/>
              </w:rPr>
            </w:r>
            <w:r w:rsidR="00E74FD6">
              <w:rPr>
                <w:webHidden/>
              </w:rPr>
              <w:fldChar w:fldCharType="separate"/>
            </w:r>
            <w:r w:rsidR="00E74FD6">
              <w:rPr>
                <w:webHidden/>
              </w:rPr>
              <w:t>2</w:t>
            </w:r>
            <w:r w:rsidR="00E74FD6">
              <w:rPr>
                <w:webHidden/>
              </w:rPr>
              <w:fldChar w:fldCharType="end"/>
            </w:r>
          </w:hyperlink>
        </w:p>
        <w:p w14:paraId="2581992B" w14:textId="61C092CA" w:rsidR="00E74FD6" w:rsidRDefault="00E74FD6">
          <w:pPr>
            <w:pStyle w:val="TOC1"/>
            <w:rPr>
              <w:rFonts w:asciiTheme="minorHAnsi" w:eastAsiaTheme="minorEastAsia" w:hAnsiTheme="minorHAnsi" w:cstheme="minorBidi"/>
              <w:kern w:val="2"/>
              <w:lang w:eastAsia="en-GB"/>
              <w14:ligatures w14:val="standardContextual"/>
            </w:rPr>
          </w:pPr>
          <w:hyperlink w:anchor="_Toc156904750" w:history="1">
            <w:r w:rsidRPr="00A36F28">
              <w:rPr>
                <w:rStyle w:val="Hyperlink"/>
                <w:rFonts w:eastAsiaTheme="majorEastAsia"/>
                <w:lang w:eastAsia="en-GB"/>
              </w:rPr>
              <w:t>Data access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_Toc156904750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7DDD1B2" w14:textId="5ACC3772" w:rsidR="00E74FD6" w:rsidRDefault="00E74FD6">
          <w:pPr>
            <w:pStyle w:val="TOC1"/>
            <w:rPr>
              <w:rFonts w:asciiTheme="minorHAnsi" w:eastAsiaTheme="minorEastAsia" w:hAnsiTheme="minorHAnsi" w:cstheme="minorBidi"/>
              <w:kern w:val="2"/>
              <w:lang w:eastAsia="en-GB"/>
              <w14:ligatures w14:val="standardContextual"/>
            </w:rPr>
          </w:pPr>
          <w:hyperlink w:anchor="_Toc156904751" w:history="1">
            <w:r w:rsidRPr="00A36F28">
              <w:rPr>
                <w:rStyle w:val="Hyperlink"/>
                <w:rFonts w:eastAsiaTheme="majorEastAsia"/>
                <w:lang w:eastAsia="en-GB"/>
              </w:rPr>
              <w:t>Background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_Toc156904751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3C29A05" w14:textId="1880A8EE" w:rsidR="00E74FD6" w:rsidRDefault="00E74FD6">
          <w:pPr>
            <w:pStyle w:val="TOC1"/>
            <w:rPr>
              <w:rFonts w:asciiTheme="minorHAnsi" w:eastAsiaTheme="minorEastAsia" w:hAnsiTheme="minorHAnsi" w:cstheme="minorBidi"/>
              <w:kern w:val="2"/>
              <w:lang w:eastAsia="en-GB"/>
              <w14:ligatures w14:val="standardContextual"/>
            </w:rPr>
          </w:pPr>
          <w:hyperlink w:anchor="_Toc156904752" w:history="1">
            <w:r w:rsidRPr="00A36F28">
              <w:rPr>
                <w:rStyle w:val="Hyperlink"/>
                <w:rFonts w:eastAsiaTheme="majorEastAsia"/>
              </w:rPr>
              <w:t>Product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_Toc156904752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9B6B23" w14:textId="724B7721" w:rsidR="00E74FD6" w:rsidRDefault="00E74FD6">
          <w:pPr>
            <w:pStyle w:val="TOC1"/>
            <w:rPr>
              <w:rFonts w:asciiTheme="minorHAnsi" w:eastAsiaTheme="minorEastAsia" w:hAnsiTheme="minorHAnsi" w:cstheme="minorBidi"/>
              <w:kern w:val="2"/>
              <w:lang w:eastAsia="en-GB"/>
              <w14:ligatures w14:val="standardContextual"/>
            </w:rPr>
          </w:pPr>
          <w:hyperlink w:anchor="_Toc156904753" w:history="1">
            <w:r w:rsidRPr="00A36F28">
              <w:rPr>
                <w:rStyle w:val="Hyperlink"/>
                <w:rFonts w:eastAsiaTheme="majorEastAsia"/>
                <w:lang w:eastAsia="en-GB"/>
              </w:rPr>
              <w:t>Methodology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_Toc156904753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69F5D6" w14:textId="00FEFC5D" w:rsidR="00E74FD6" w:rsidRDefault="00E74FD6">
          <w:pPr>
            <w:pStyle w:val="TOC2"/>
            <w:rPr>
              <w:rFonts w:asciiTheme="minorHAnsi" w:eastAsiaTheme="minorEastAsia" w:hAnsiTheme="minorHAnsi" w:cstheme="minorBidi"/>
              <w:kern w:val="2"/>
              <w:lang w:val="en-GB"/>
              <w14:ligatures w14:val="standardContextual"/>
            </w:rPr>
          </w:pPr>
          <w:hyperlink w:anchor="_Toc156904754" w:history="1">
            <w:r w:rsidRPr="00A36F28">
              <w:rPr>
                <w:rStyle w:val="Hyperlink"/>
                <w:rFonts w:eastAsiaTheme="majorEastAsia"/>
              </w:rPr>
              <w:t>Processing environment and source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_Toc156904754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08B73B" w14:textId="4EA8B8F7" w:rsidR="00E74FD6" w:rsidRDefault="00E74FD6">
          <w:pPr>
            <w:pStyle w:val="TOC2"/>
            <w:rPr>
              <w:rFonts w:asciiTheme="minorHAnsi" w:eastAsiaTheme="minorEastAsia" w:hAnsiTheme="minorHAnsi" w:cstheme="minorBidi"/>
              <w:kern w:val="2"/>
              <w:lang w:val="en-GB"/>
              <w14:ligatures w14:val="standardContextual"/>
            </w:rPr>
          </w:pPr>
          <w:hyperlink w:anchor="_Toc156904755" w:history="1">
            <w:r w:rsidRPr="00A36F28">
              <w:rPr>
                <w:rStyle w:val="Hyperlink"/>
                <w:rFonts w:eastAsiaTheme="majorEastAsia"/>
              </w:rPr>
              <w:t>Data processing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_Toc156904755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96A3DE2" w14:textId="5AA4A552" w:rsidR="00E74FD6" w:rsidRDefault="00E74FD6">
          <w:pPr>
            <w:pStyle w:val="TOC2"/>
            <w:rPr>
              <w:rFonts w:asciiTheme="minorHAnsi" w:eastAsiaTheme="minorEastAsia" w:hAnsiTheme="minorHAnsi" w:cstheme="minorBidi"/>
              <w:kern w:val="2"/>
              <w:lang w:val="en-GB"/>
              <w14:ligatures w14:val="standardContextual"/>
            </w:rPr>
          </w:pPr>
          <w:hyperlink w:anchor="_Toc156904756" w:history="1">
            <w:r w:rsidRPr="00A36F28">
              <w:rPr>
                <w:rStyle w:val="Hyperlink"/>
                <w:rFonts w:eastAsiaTheme="majorEastAsia"/>
              </w:rPr>
              <w:t>Filtering field boundaries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_Toc156904756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BD4CCDD" w14:textId="6047A333" w:rsidR="00E74FD6" w:rsidRDefault="00E74FD6">
          <w:pPr>
            <w:pStyle w:val="TOC2"/>
            <w:rPr>
              <w:rFonts w:asciiTheme="minorHAnsi" w:eastAsiaTheme="minorEastAsia" w:hAnsiTheme="minorHAnsi" w:cstheme="minorBidi"/>
              <w:kern w:val="2"/>
              <w:lang w:val="en-GB"/>
              <w14:ligatures w14:val="standardContextual"/>
            </w:rPr>
          </w:pPr>
          <w:hyperlink w:anchor="_Toc156904757" w:history="1">
            <w:r w:rsidRPr="00A36F28">
              <w:rPr>
                <w:rStyle w:val="Hyperlink"/>
                <w:rFonts w:eastAsiaTheme="majorEastAsia"/>
              </w:rPr>
              <w:t>Attributing woody feature types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_Toc156904757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DC3F1E2" w14:textId="159FCF2C" w:rsidR="00E74FD6" w:rsidRDefault="00E74FD6">
          <w:pPr>
            <w:pStyle w:val="TOC2"/>
            <w:rPr>
              <w:rFonts w:asciiTheme="minorHAnsi" w:eastAsiaTheme="minorEastAsia" w:hAnsiTheme="minorHAnsi" w:cstheme="minorBidi"/>
              <w:kern w:val="2"/>
              <w:lang w:val="en-GB"/>
              <w14:ligatures w14:val="standardContextual"/>
            </w:rPr>
          </w:pPr>
          <w:hyperlink w:anchor="_Toc156904758" w:history="1">
            <w:r w:rsidRPr="00A36F28">
              <w:rPr>
                <w:rStyle w:val="Hyperlink"/>
                <w:rFonts w:eastAsiaTheme="majorEastAsia"/>
              </w:rPr>
              <w:t>Final steps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_Toc156904758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1233C65" w14:textId="3CC65BE7" w:rsidR="00E74FD6" w:rsidRDefault="00E74FD6">
          <w:pPr>
            <w:pStyle w:val="TOC1"/>
            <w:rPr>
              <w:rFonts w:asciiTheme="minorHAnsi" w:eastAsiaTheme="minorEastAsia" w:hAnsiTheme="minorHAnsi" w:cstheme="minorBidi"/>
              <w:kern w:val="2"/>
              <w:lang w:eastAsia="en-GB"/>
              <w14:ligatures w14:val="standardContextual"/>
            </w:rPr>
          </w:pPr>
          <w:hyperlink w:anchor="_Toc156904759" w:history="1">
            <w:r w:rsidRPr="00A36F28">
              <w:rPr>
                <w:rStyle w:val="Hyperlink"/>
                <w:rFonts w:eastAsiaTheme="majorEastAsia"/>
              </w:rPr>
              <w:t>Validation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_Toc156904759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FD0F1F7" w14:textId="3CC9B004" w:rsidR="00E74FD6" w:rsidRDefault="00E74FD6">
          <w:pPr>
            <w:pStyle w:val="TOC1"/>
            <w:rPr>
              <w:rFonts w:asciiTheme="minorHAnsi" w:eastAsiaTheme="minorEastAsia" w:hAnsiTheme="minorHAnsi" w:cstheme="minorBidi"/>
              <w:kern w:val="2"/>
              <w:lang w:eastAsia="en-GB"/>
              <w14:ligatures w14:val="standardContextual"/>
            </w:rPr>
          </w:pPr>
          <w:hyperlink w:anchor="_Toc156904760" w:history="1">
            <w:r w:rsidRPr="00A36F28">
              <w:rPr>
                <w:rStyle w:val="Hyperlink"/>
                <w:rFonts w:eastAsiaTheme="majorEastAsia"/>
              </w:rPr>
              <w:t>Model limitations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_Toc156904760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DDF7390" w14:textId="39BDDAD8" w:rsidR="00E74FD6" w:rsidRDefault="00E74FD6">
          <w:pPr>
            <w:pStyle w:val="TOC1"/>
            <w:rPr>
              <w:rFonts w:asciiTheme="minorHAnsi" w:eastAsiaTheme="minorEastAsia" w:hAnsiTheme="minorHAnsi" w:cstheme="minorBidi"/>
              <w:kern w:val="2"/>
              <w:lang w:eastAsia="en-GB"/>
              <w14:ligatures w14:val="standardContextual"/>
            </w:rPr>
          </w:pPr>
          <w:hyperlink w:anchor="_Toc156904761" w:history="1">
            <w:r w:rsidRPr="00A36F28">
              <w:rPr>
                <w:rStyle w:val="Hyperlink"/>
                <w:rFonts w:eastAsiaTheme="majorEastAsia"/>
              </w:rPr>
              <w:t>Example output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_Toc156904761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0612544" w14:textId="35E57053" w:rsidR="00E74FD6" w:rsidRDefault="00E74FD6">
          <w:pPr>
            <w:pStyle w:val="TOC1"/>
            <w:rPr>
              <w:rFonts w:asciiTheme="minorHAnsi" w:eastAsiaTheme="minorEastAsia" w:hAnsiTheme="minorHAnsi" w:cstheme="minorBidi"/>
              <w:kern w:val="2"/>
              <w:lang w:eastAsia="en-GB"/>
              <w14:ligatures w14:val="standardContextual"/>
            </w:rPr>
          </w:pPr>
          <w:hyperlink w:anchor="_Toc156904762" w:history="1">
            <w:r w:rsidRPr="00A36F28">
              <w:rPr>
                <w:rStyle w:val="Hyperlink"/>
                <w:rFonts w:eastAsiaTheme="majorEastAsia"/>
              </w:rPr>
              <w:t>Acknowledgements and funding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_Toc156904762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9DF8641" w14:textId="234EB85F" w:rsidR="00E74FD6" w:rsidRDefault="00E74FD6">
          <w:pPr>
            <w:pStyle w:val="TOC1"/>
            <w:rPr>
              <w:rFonts w:asciiTheme="minorHAnsi" w:eastAsiaTheme="minorEastAsia" w:hAnsiTheme="minorHAnsi" w:cstheme="minorBidi"/>
              <w:kern w:val="2"/>
              <w:lang w:eastAsia="en-GB"/>
              <w14:ligatures w14:val="standardContextual"/>
            </w:rPr>
          </w:pPr>
          <w:hyperlink w:anchor="_Toc156904763" w:history="1">
            <w:r w:rsidRPr="00A36F28">
              <w:rPr>
                <w:rStyle w:val="Hyperlink"/>
                <w:rFonts w:eastAsiaTheme="majorEastAsia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_Toc156904763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D0A47E8" w14:textId="3F2E62AD" w:rsidR="00BA592E" w:rsidRPr="00BF5B61" w:rsidRDefault="00BA592E" w:rsidP="00BA592E">
          <w:r w:rsidRPr="00BF5B61">
            <w:fldChar w:fldCharType="end"/>
          </w:r>
        </w:p>
      </w:sdtContent>
    </w:sdt>
    <w:p w14:paraId="5B59B2B3" w14:textId="77777777" w:rsidR="00BA592E" w:rsidRPr="00BF5B61" w:rsidRDefault="00BA592E">
      <w:pPr>
        <w:keepLines w:val="0"/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 w:rsidRPr="00BF5B61">
        <w:br w:type="page"/>
      </w:r>
    </w:p>
    <w:p w14:paraId="2BD4B473" w14:textId="76B365EA" w:rsidR="00912111" w:rsidRPr="00BF5B61" w:rsidRDefault="00912111" w:rsidP="006B6438">
      <w:pPr>
        <w:pStyle w:val="Heading1"/>
      </w:pPr>
      <w:bookmarkStart w:id="0" w:name="_Toc156904749"/>
      <w:r w:rsidRPr="00BF5B61">
        <w:lastRenderedPageBreak/>
        <w:t>Summary</w:t>
      </w:r>
      <w:bookmarkEnd w:id="0"/>
    </w:p>
    <w:p w14:paraId="1A1B5C66" w14:textId="12BD881C" w:rsidR="00912111" w:rsidRPr="00BF5B61" w:rsidRDefault="00912111" w:rsidP="006B6438">
      <w:pPr>
        <w:rPr>
          <w:lang w:eastAsia="en-GB"/>
        </w:rPr>
      </w:pPr>
      <w:r w:rsidRPr="00BF5B61">
        <w:t>The</w:t>
      </w:r>
      <w:r w:rsidR="006B6438" w:rsidRPr="00BF5B61">
        <w:t xml:space="preserve"> </w:t>
      </w:r>
      <w:r w:rsidRPr="00BF5B61">
        <w:t>dataset</w:t>
      </w:r>
      <w:r w:rsidR="006B6438" w:rsidRPr="00BF5B61">
        <w:t xml:space="preserve"> </w:t>
      </w:r>
      <w:r w:rsidRPr="00BF5B61">
        <w:t>comprises</w:t>
      </w:r>
      <w:r w:rsidR="006B6438" w:rsidRPr="00BF5B61">
        <w:t xml:space="preserve"> </w:t>
      </w:r>
      <w:r w:rsidRPr="00BF5B61">
        <w:t>a</w:t>
      </w:r>
      <w:r w:rsidR="006B6438" w:rsidRPr="00BF5B61">
        <w:t xml:space="preserve"> </w:t>
      </w:r>
      <w:r w:rsidRPr="00BF5B61">
        <w:t>model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extent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height</w:t>
      </w:r>
      <w:r w:rsidR="006B6438" w:rsidRPr="00BF5B61">
        <w:t xml:space="preserve"> </w:t>
      </w:r>
      <w:r w:rsidRPr="00BF5B61">
        <w:t>class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woody</w:t>
      </w:r>
      <w:r w:rsidR="006B6438" w:rsidRPr="00BF5B61">
        <w:t xml:space="preserve"> </w:t>
      </w:r>
      <w:r w:rsidRPr="00BF5B61">
        <w:t>linear</w:t>
      </w:r>
      <w:r w:rsidR="006B6438" w:rsidRPr="00BF5B61">
        <w:t xml:space="preserve"> </w:t>
      </w:r>
      <w:r w:rsidRPr="00BF5B61">
        <w:t>features</w:t>
      </w:r>
      <w:r w:rsidR="006B6438" w:rsidRPr="00BF5B61">
        <w:t xml:space="preserve"> </w:t>
      </w:r>
      <w:r w:rsidRPr="00BF5B61">
        <w:t>on</w:t>
      </w:r>
      <w:r w:rsidR="006B6438" w:rsidRPr="00BF5B61">
        <w:t xml:space="preserve"> </w:t>
      </w:r>
      <w:r w:rsidRPr="00BF5B61">
        <w:t>field</w:t>
      </w:r>
      <w:r w:rsidR="006B6438" w:rsidRPr="00BF5B61">
        <w:t xml:space="preserve"> </w:t>
      </w:r>
      <w:r w:rsidRPr="00BF5B61">
        <w:t>boundaries</w:t>
      </w:r>
      <w:r w:rsidR="006B6438" w:rsidRPr="00BF5B61">
        <w:t xml:space="preserve"> </w:t>
      </w:r>
      <w:r w:rsidRPr="00BF5B61">
        <w:t>in</w:t>
      </w:r>
      <w:r w:rsidR="006B6438" w:rsidRPr="00BF5B61">
        <w:t xml:space="preserve"> </w:t>
      </w:r>
      <w:r w:rsidRPr="00BF5B61">
        <w:t>England,</w:t>
      </w:r>
      <w:r w:rsidR="006B6438" w:rsidRPr="00BF5B61">
        <w:t xml:space="preserve"> </w:t>
      </w:r>
      <w:r w:rsidRPr="00BF5B61">
        <w:t>including</w:t>
      </w:r>
      <w:r w:rsidR="006B6438" w:rsidRPr="00BF5B61">
        <w:t xml:space="preserve"> </w:t>
      </w:r>
      <w:r w:rsidRPr="00BF5B61">
        <w:t>hedgerows,</w:t>
      </w:r>
      <w:r w:rsidR="006B6438" w:rsidRPr="00BF5B61">
        <w:t xml:space="preserve"> </w:t>
      </w:r>
      <w:r w:rsidRPr="00BF5B61">
        <w:t>tree</w:t>
      </w:r>
      <w:r w:rsidR="006B6438" w:rsidRPr="00BF5B61">
        <w:t xml:space="preserve"> </w:t>
      </w:r>
      <w:r w:rsidRPr="00BF5B61">
        <w:t>lines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semi-natural</w:t>
      </w:r>
      <w:r w:rsidR="006B6438" w:rsidRPr="00BF5B61">
        <w:t xml:space="preserve"> </w:t>
      </w:r>
      <w:r w:rsidRPr="00BF5B61">
        <w:t>thickets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shrubs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trees</w:t>
      </w:r>
      <w:r w:rsidR="006B6438" w:rsidRPr="00BF5B61">
        <w:t xml:space="preserve">.  </w:t>
      </w:r>
      <w:r w:rsidRPr="00BF5B61">
        <w:t>The</w:t>
      </w:r>
      <w:r w:rsidR="006B6438" w:rsidRPr="00BF5B61">
        <w:t xml:space="preserve"> </w:t>
      </w:r>
      <w:r w:rsidRPr="00BF5B61">
        <w:t>model</w:t>
      </w:r>
      <w:r w:rsidR="006B6438" w:rsidRPr="00BF5B61">
        <w:t xml:space="preserve"> </w:t>
      </w:r>
      <w:r w:rsidRPr="00BF5B61">
        <w:t>was</w:t>
      </w:r>
      <w:r w:rsidR="006B6438" w:rsidRPr="00BF5B61">
        <w:t xml:space="preserve"> </w:t>
      </w:r>
      <w:r w:rsidRPr="00BF5B61">
        <w:t>derived</w:t>
      </w:r>
      <w:r w:rsidR="006B6438" w:rsidRPr="00BF5B61">
        <w:t xml:space="preserve"> </w:t>
      </w:r>
      <w:r w:rsidRPr="00BF5B61">
        <w:t>from</w:t>
      </w:r>
      <w:r w:rsidR="006B6438" w:rsidRPr="00BF5B61">
        <w:t xml:space="preserve"> </w:t>
      </w:r>
      <w:r w:rsidRPr="00BF5B61">
        <w:t>processing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Environment</w:t>
      </w:r>
      <w:r w:rsidR="006B6438" w:rsidRPr="00BF5B61">
        <w:t xml:space="preserve"> </w:t>
      </w:r>
      <w:r w:rsidRPr="00BF5B61">
        <w:t>Agency</w:t>
      </w:r>
      <w:r w:rsidR="006B6438" w:rsidRPr="00BF5B61">
        <w:t xml:space="preserve"> </w:t>
      </w:r>
      <w:r w:rsidRPr="00BF5B61">
        <w:t>lidar</w:t>
      </w:r>
      <w:r w:rsidR="006B6438" w:rsidRPr="00BF5B61">
        <w:t xml:space="preserve"> </w:t>
      </w:r>
      <w:r w:rsidRPr="00BF5B61">
        <w:t>product</w:t>
      </w:r>
      <w:r w:rsidR="006B6438" w:rsidRPr="00BF5B61">
        <w:t xml:space="preserve"> </w:t>
      </w:r>
      <w:r w:rsidRPr="00BF5B61">
        <w:t>(National</w:t>
      </w:r>
      <w:r w:rsidR="006B6438" w:rsidRPr="00BF5B61">
        <w:t xml:space="preserve"> </w:t>
      </w:r>
      <w:r w:rsidRPr="00BF5B61">
        <w:t>Lidar</w:t>
      </w:r>
      <w:r w:rsidR="006B6438" w:rsidRPr="00BF5B61">
        <w:t xml:space="preserve"> </w:t>
      </w:r>
      <w:r w:rsidRPr="00BF5B61">
        <w:t>Programme),</w:t>
      </w:r>
      <w:r w:rsidR="006B6438" w:rsidRPr="00BF5B61">
        <w:t xml:space="preserve"> </w:t>
      </w:r>
      <w:r w:rsidRPr="00BF5B61">
        <w:t>captured</w:t>
      </w:r>
      <w:r w:rsidR="006B6438" w:rsidRPr="00BF5B61">
        <w:t xml:space="preserve"> </w:t>
      </w:r>
      <w:r w:rsidRPr="00BF5B61">
        <w:t>in</w:t>
      </w:r>
      <w:r w:rsidR="006B6438" w:rsidRPr="00BF5B61">
        <w:t xml:space="preserve"> </w:t>
      </w:r>
      <w:r w:rsidRPr="00BF5B61">
        <w:t>2016-2021</w:t>
      </w:r>
      <w:r w:rsidR="006B6438" w:rsidRPr="00BF5B61">
        <w:t xml:space="preserve">.  </w:t>
      </w:r>
      <w:r w:rsidRPr="00BF5B61">
        <w:t>Due</w:t>
      </w:r>
      <w:r w:rsidR="006B6438" w:rsidRPr="00BF5B61">
        <w:t xml:space="preserve"> </w:t>
      </w:r>
      <w:r w:rsidRPr="00BF5B61">
        <w:t>to</w:t>
      </w:r>
      <w:r w:rsidR="006B6438" w:rsidRPr="00BF5B61">
        <w:t xml:space="preserve"> </w:t>
      </w:r>
      <w:r w:rsidRPr="00BF5B61">
        <w:t>high</w:t>
      </w:r>
      <w:r w:rsidR="006B6438" w:rsidRPr="00BF5B61">
        <w:t xml:space="preserve"> </w:t>
      </w:r>
      <w:r w:rsidRPr="00BF5B61">
        <w:t>levels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uncertainty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predicted</w:t>
      </w:r>
      <w:r w:rsidR="006B6438" w:rsidRPr="00BF5B61">
        <w:t xml:space="preserve"> </w:t>
      </w:r>
      <w:r w:rsidRPr="00BF5B61">
        <w:t>low</w:t>
      </w:r>
      <w:r w:rsidR="006B6438" w:rsidRPr="00BF5B61">
        <w:t xml:space="preserve"> </w:t>
      </w:r>
      <w:r w:rsidRPr="00BF5B61">
        <w:t>density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woody</w:t>
      </w:r>
      <w:r w:rsidR="006B6438" w:rsidRPr="00BF5B61">
        <w:t xml:space="preserve"> </w:t>
      </w:r>
      <w:r w:rsidRPr="00BF5B61">
        <w:t>linear</w:t>
      </w:r>
      <w:r w:rsidR="006B6438" w:rsidRPr="00BF5B61">
        <w:t xml:space="preserve"> </w:t>
      </w:r>
      <w:r w:rsidRPr="00BF5B61">
        <w:t>features,</w:t>
      </w:r>
      <w:r w:rsidR="006B6438" w:rsidRPr="00BF5B61">
        <w:t xml:space="preserve"> </w:t>
      </w:r>
      <w:r w:rsidRPr="00BF5B61">
        <w:t>areas</w:t>
      </w:r>
      <w:r w:rsidR="006B6438" w:rsidRPr="00BF5B61">
        <w:t xml:space="preserve"> </w:t>
      </w:r>
      <w:r w:rsidRPr="00BF5B61">
        <w:t>excluded</w:t>
      </w:r>
      <w:r w:rsidR="006B6438" w:rsidRPr="00BF5B61">
        <w:t xml:space="preserve"> </w:t>
      </w:r>
      <w:r w:rsidRPr="00BF5B61">
        <w:t>from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coverage</w:t>
      </w:r>
      <w:r w:rsidR="006B6438" w:rsidRPr="00BF5B61">
        <w:t xml:space="preserve"> </w:t>
      </w:r>
      <w:r w:rsidRPr="00BF5B61">
        <w:t>include</w:t>
      </w:r>
      <w:r w:rsidR="006B6438" w:rsidRPr="00BF5B61">
        <w:t xml:space="preserve"> </w:t>
      </w:r>
      <w:r w:rsidRPr="00BF5B61">
        <w:rPr>
          <w:lang w:eastAsia="en-GB"/>
        </w:rPr>
        <w:t>mountain/moor/heath,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open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water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coastal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zone,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urban/suburban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areas</w:t>
      </w:r>
      <w:r w:rsidR="006B6438" w:rsidRPr="00BF5B61">
        <w:rPr>
          <w:lang w:eastAsia="en-GB"/>
        </w:rPr>
        <w:t xml:space="preserve">.  </w:t>
      </w:r>
      <w:r w:rsidR="00E174B2" w:rsidRPr="00BF5B61">
        <w:rPr>
          <w:lang w:eastAsia="en-GB"/>
        </w:rPr>
        <w:t>Woodland</w:t>
      </w:r>
      <w:r w:rsidR="006B6438" w:rsidRPr="00BF5B61">
        <w:rPr>
          <w:lang w:eastAsia="en-GB"/>
        </w:rPr>
        <w:t xml:space="preserve"> </w:t>
      </w:r>
      <w:r w:rsidR="00E174B2" w:rsidRPr="00BF5B61">
        <w:rPr>
          <w:lang w:eastAsia="en-GB"/>
        </w:rPr>
        <w:t>(i.e</w:t>
      </w:r>
      <w:r w:rsidR="006B6438" w:rsidRPr="00BF5B61">
        <w:rPr>
          <w:lang w:eastAsia="en-GB"/>
        </w:rPr>
        <w:t xml:space="preserve">.  </w:t>
      </w:r>
      <w:r w:rsidR="00E174B2" w:rsidRPr="00BF5B61">
        <w:rPr>
          <w:lang w:eastAsia="en-GB"/>
        </w:rPr>
        <w:t>areas</w:t>
      </w:r>
      <w:r w:rsidR="006B6438" w:rsidRPr="00BF5B61">
        <w:rPr>
          <w:lang w:eastAsia="en-GB"/>
        </w:rPr>
        <w:t xml:space="preserve"> </w:t>
      </w:r>
      <w:r w:rsidR="00E174B2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="00E174B2" w:rsidRPr="00BF5B61">
        <w:rPr>
          <w:lang w:eastAsia="en-GB"/>
        </w:rPr>
        <w:t>continuous</w:t>
      </w:r>
      <w:r w:rsidR="006B6438" w:rsidRPr="00BF5B61">
        <w:rPr>
          <w:lang w:eastAsia="en-GB"/>
        </w:rPr>
        <w:t xml:space="preserve"> </w:t>
      </w:r>
      <w:r w:rsidR="00E174B2" w:rsidRPr="00BF5B61">
        <w:rPr>
          <w:lang w:eastAsia="en-GB"/>
        </w:rPr>
        <w:t>non-linear</w:t>
      </w:r>
      <w:r w:rsidR="006B6438" w:rsidRPr="00BF5B61">
        <w:rPr>
          <w:lang w:eastAsia="en-GB"/>
        </w:rPr>
        <w:t xml:space="preserve"> </w:t>
      </w:r>
      <w:r w:rsidR="00E174B2" w:rsidRPr="00BF5B61">
        <w:rPr>
          <w:lang w:eastAsia="en-GB"/>
        </w:rPr>
        <w:t>woody</w:t>
      </w:r>
      <w:r w:rsidR="006B6438" w:rsidRPr="00BF5B61">
        <w:rPr>
          <w:lang w:eastAsia="en-GB"/>
        </w:rPr>
        <w:t xml:space="preserve"> </w:t>
      </w:r>
      <w:r w:rsidR="00E174B2" w:rsidRPr="00BF5B61">
        <w:rPr>
          <w:lang w:eastAsia="en-GB"/>
        </w:rPr>
        <w:t>cover)</w:t>
      </w:r>
      <w:r w:rsidR="006B6438" w:rsidRPr="00BF5B61">
        <w:rPr>
          <w:lang w:eastAsia="en-GB"/>
        </w:rPr>
        <w:t xml:space="preserve"> </w:t>
      </w:r>
      <w:r w:rsidR="00E174B2" w:rsidRPr="00BF5B61">
        <w:rPr>
          <w:lang w:eastAsia="en-GB"/>
        </w:rPr>
        <w:t>is</w:t>
      </w:r>
      <w:r w:rsidR="006B6438" w:rsidRPr="00BF5B61">
        <w:rPr>
          <w:lang w:eastAsia="en-GB"/>
        </w:rPr>
        <w:t xml:space="preserve"> </w:t>
      </w:r>
      <w:r w:rsidR="00E174B2" w:rsidRPr="00BF5B61">
        <w:rPr>
          <w:lang w:eastAsia="en-GB"/>
        </w:rPr>
        <w:t>also</w:t>
      </w:r>
      <w:r w:rsidR="006B6438" w:rsidRPr="00BF5B61">
        <w:rPr>
          <w:lang w:eastAsia="en-GB"/>
        </w:rPr>
        <w:t xml:space="preserve"> </w:t>
      </w:r>
      <w:r w:rsidR="00E174B2" w:rsidRPr="00BF5B61">
        <w:rPr>
          <w:lang w:eastAsia="en-GB"/>
        </w:rPr>
        <w:t>excluded</w:t>
      </w:r>
      <w:r w:rsidR="006B6438" w:rsidRPr="00BF5B61">
        <w:rPr>
          <w:lang w:eastAsia="en-GB"/>
        </w:rPr>
        <w:t xml:space="preserve">.  </w:t>
      </w:r>
      <w:r w:rsidR="0019461D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19461D" w:rsidRPr="00BF5B61">
        <w:rPr>
          <w:lang w:eastAsia="en-GB"/>
        </w:rPr>
        <w:t>model</w:t>
      </w:r>
      <w:r w:rsidR="006B6438" w:rsidRPr="00BF5B61">
        <w:rPr>
          <w:lang w:eastAsia="en-GB"/>
        </w:rPr>
        <w:t xml:space="preserve"> </w:t>
      </w:r>
      <w:r w:rsidR="0019461D" w:rsidRPr="00BF5B61">
        <w:rPr>
          <w:lang w:eastAsia="en-GB"/>
        </w:rPr>
        <w:t>was</w:t>
      </w:r>
      <w:r w:rsidR="006B6438" w:rsidRPr="00BF5B61">
        <w:rPr>
          <w:lang w:eastAsia="en-GB"/>
        </w:rPr>
        <w:t xml:space="preserve"> </w:t>
      </w:r>
      <w:r w:rsidR="0019461D" w:rsidRPr="00BF5B61">
        <w:rPr>
          <w:lang w:eastAsia="en-GB"/>
        </w:rPr>
        <w:t>validated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by</w:t>
      </w:r>
      <w:r w:rsidR="006B6438" w:rsidRPr="00BF5B61">
        <w:rPr>
          <w:lang w:eastAsia="en-GB"/>
        </w:rPr>
        <w:t xml:space="preserve"> '</w:t>
      </w:r>
      <w:r w:rsidR="00294A58" w:rsidRPr="00BF5B61">
        <w:rPr>
          <w:lang w:eastAsia="en-GB"/>
        </w:rPr>
        <w:t>ground-truthing</w:t>
      </w:r>
      <w:r w:rsidR="006B6438" w:rsidRPr="00BF5B61">
        <w:rPr>
          <w:lang w:eastAsia="en-GB"/>
        </w:rPr>
        <w:t xml:space="preserve">' </w:t>
      </w:r>
      <w:r w:rsidR="0019461D" w:rsidRPr="00BF5B61">
        <w:rPr>
          <w:lang w:eastAsia="en-GB"/>
        </w:rPr>
        <w:t>against</w:t>
      </w:r>
      <w:r w:rsidR="006B6438" w:rsidRPr="00BF5B61">
        <w:rPr>
          <w:lang w:eastAsia="en-GB"/>
        </w:rPr>
        <w:t xml:space="preserve"> </w:t>
      </w:r>
      <w:r w:rsidR="0019461D" w:rsidRPr="00BF5B61">
        <w:rPr>
          <w:lang w:eastAsia="en-GB"/>
        </w:rPr>
        <w:t>38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test</w:t>
      </w:r>
      <w:r w:rsidR="006B6438" w:rsidRPr="00BF5B61">
        <w:rPr>
          <w:lang w:eastAsia="en-GB"/>
        </w:rPr>
        <w:t xml:space="preserve"> </w:t>
      </w:r>
      <w:r w:rsidR="0019461D" w:rsidRPr="00BF5B61">
        <w:rPr>
          <w:lang w:eastAsia="en-GB"/>
        </w:rPr>
        <w:t>squares</w:t>
      </w:r>
      <w:r w:rsidR="006B6438" w:rsidRPr="00BF5B61">
        <w:rPr>
          <w:lang w:eastAsia="en-GB"/>
        </w:rPr>
        <w:t xml:space="preserve"> </w:t>
      </w:r>
      <w:r w:rsidR="005B51F9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="0019461D" w:rsidRPr="00BF5B61">
        <w:rPr>
          <w:lang w:eastAsia="en-GB"/>
        </w:rPr>
        <w:t>1</w:t>
      </w:r>
      <w:r w:rsidR="006B6438" w:rsidRPr="00BF5B61">
        <w:rPr>
          <w:lang w:eastAsia="en-GB"/>
        </w:rPr>
        <w:t xml:space="preserve"> </w:t>
      </w:r>
      <w:r w:rsidR="0019461D" w:rsidRPr="00BF5B61">
        <w:rPr>
          <w:lang w:eastAsia="en-GB"/>
        </w:rPr>
        <w:t>km</w:t>
      </w:r>
      <w:r w:rsidR="0019461D" w:rsidRPr="00BF5B61">
        <w:rPr>
          <w:vertAlign w:val="superscript"/>
          <w:lang w:eastAsia="en-GB"/>
        </w:rPr>
        <w:t>2</w:t>
      </w:r>
      <w:r w:rsidR="006B6438" w:rsidRPr="00BF5B61">
        <w:rPr>
          <w:lang w:eastAsia="en-GB"/>
        </w:rPr>
        <w:t xml:space="preserve"> </w:t>
      </w:r>
      <w:r w:rsidR="005B51F9" w:rsidRPr="00BF5B61">
        <w:rPr>
          <w:lang w:eastAsia="en-GB"/>
        </w:rPr>
        <w:t>each</w:t>
      </w:r>
      <w:r w:rsidR="0019461D" w:rsidRPr="00BF5B61">
        <w:rPr>
          <w:lang w:eastAsia="en-GB"/>
        </w:rPr>
        <w:t>,</w:t>
      </w:r>
      <w:r w:rsidR="006B6438" w:rsidRPr="00BF5B61">
        <w:rPr>
          <w:lang w:eastAsia="en-GB"/>
        </w:rPr>
        <w:t xml:space="preserve"> </w:t>
      </w:r>
      <w:r w:rsidR="0019461D" w:rsidRPr="00BF5B61">
        <w:rPr>
          <w:lang w:eastAsia="en-GB"/>
        </w:rPr>
        <w:t>which</w:t>
      </w:r>
      <w:r w:rsidR="006B6438" w:rsidRPr="00BF5B61">
        <w:rPr>
          <w:lang w:eastAsia="en-GB"/>
        </w:rPr>
        <w:t xml:space="preserve"> </w:t>
      </w:r>
      <w:r w:rsidR="0019461D" w:rsidRPr="00BF5B61">
        <w:rPr>
          <w:lang w:eastAsia="en-GB"/>
        </w:rPr>
        <w:t>were</w:t>
      </w:r>
      <w:r w:rsidR="006B6438" w:rsidRPr="00BF5B61">
        <w:rPr>
          <w:lang w:eastAsia="en-GB"/>
        </w:rPr>
        <w:t xml:space="preserve"> </w:t>
      </w:r>
      <w:r w:rsidR="0019461D" w:rsidRPr="00BF5B61">
        <w:rPr>
          <w:lang w:eastAsia="en-GB"/>
        </w:rPr>
        <w:t>surveyed</w:t>
      </w:r>
      <w:r w:rsidR="006B6438" w:rsidRPr="00BF5B61">
        <w:rPr>
          <w:lang w:eastAsia="en-GB"/>
        </w:rPr>
        <w:t xml:space="preserve"> </w:t>
      </w:r>
      <w:r w:rsidR="0019461D" w:rsidRPr="00BF5B61">
        <w:rPr>
          <w:lang w:eastAsia="en-GB"/>
        </w:rPr>
        <w:t>on</w:t>
      </w:r>
      <w:r w:rsidR="006B6438" w:rsidRPr="00BF5B61">
        <w:rPr>
          <w:lang w:eastAsia="en-GB"/>
        </w:rPr>
        <w:t xml:space="preserve"> </w:t>
      </w:r>
      <w:r w:rsidR="0019461D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19461D" w:rsidRPr="00BF5B61">
        <w:rPr>
          <w:lang w:eastAsia="en-GB"/>
        </w:rPr>
        <w:t>ground</w:t>
      </w:r>
      <w:r w:rsidR="006B6438" w:rsidRPr="00BF5B61">
        <w:rPr>
          <w:lang w:eastAsia="en-GB"/>
        </w:rPr>
        <w:t xml:space="preserve"> </w:t>
      </w:r>
      <w:r w:rsidR="0019461D" w:rsidRPr="00BF5B61">
        <w:rPr>
          <w:lang w:eastAsia="en-GB"/>
        </w:rPr>
        <w:t>by</w:t>
      </w:r>
      <w:r w:rsidR="006B6438" w:rsidRPr="00BF5B61">
        <w:rPr>
          <w:lang w:eastAsia="en-GB"/>
        </w:rPr>
        <w:t xml:space="preserve"> </w:t>
      </w:r>
      <w:r w:rsidR="0019461D" w:rsidRPr="00BF5B61">
        <w:rPr>
          <w:lang w:eastAsia="en-GB"/>
        </w:rPr>
        <w:t>trained</w:t>
      </w:r>
      <w:r w:rsidR="006B6438" w:rsidRPr="00BF5B61">
        <w:rPr>
          <w:lang w:eastAsia="en-GB"/>
        </w:rPr>
        <w:t xml:space="preserve"> </w:t>
      </w:r>
      <w:r w:rsidR="005B51F9" w:rsidRPr="00BF5B61">
        <w:rPr>
          <w:lang w:eastAsia="en-GB"/>
        </w:rPr>
        <w:t>fieldworkers</w:t>
      </w:r>
      <w:r w:rsidR="006B6438" w:rsidRPr="00BF5B61">
        <w:rPr>
          <w:lang w:eastAsia="en-GB"/>
        </w:rPr>
        <w:t xml:space="preserve"> </w:t>
      </w:r>
      <w:r w:rsidR="0019461D" w:rsidRPr="00BF5B61">
        <w:rPr>
          <w:lang w:eastAsia="en-GB"/>
        </w:rPr>
        <w:t>in</w:t>
      </w:r>
      <w:r w:rsidR="006B6438" w:rsidRPr="00BF5B61">
        <w:rPr>
          <w:lang w:eastAsia="en-GB"/>
        </w:rPr>
        <w:t xml:space="preserve"> </w:t>
      </w:r>
      <w:r w:rsidR="0019461D" w:rsidRPr="00BF5B61">
        <w:rPr>
          <w:lang w:eastAsia="en-GB"/>
        </w:rPr>
        <w:t>2022</w:t>
      </w:r>
      <w:r w:rsidR="006B6438" w:rsidRPr="00BF5B61">
        <w:rPr>
          <w:lang w:eastAsia="en-GB"/>
        </w:rPr>
        <w:t xml:space="preserve"> </w:t>
      </w:r>
      <w:r w:rsidR="005B51F9" w:rsidRPr="00BF5B61">
        <w:rPr>
          <w:lang w:eastAsia="en-GB"/>
        </w:rPr>
        <w:t>using</w:t>
      </w:r>
      <w:r w:rsidR="006B6438" w:rsidRPr="00BF5B61">
        <w:rPr>
          <w:lang w:eastAsia="en-GB"/>
        </w:rPr>
        <w:t xml:space="preserve"> </w:t>
      </w:r>
      <w:r w:rsidR="005B51F9" w:rsidRPr="00BF5B61">
        <w:rPr>
          <w:lang w:eastAsia="en-GB"/>
        </w:rPr>
        <w:t>Countryside</w:t>
      </w:r>
      <w:r w:rsidR="006B6438" w:rsidRPr="00BF5B61">
        <w:rPr>
          <w:lang w:eastAsia="en-GB"/>
        </w:rPr>
        <w:t xml:space="preserve"> </w:t>
      </w:r>
      <w:r w:rsidR="005B51F9" w:rsidRPr="00BF5B61">
        <w:rPr>
          <w:lang w:eastAsia="en-GB"/>
        </w:rPr>
        <w:t>Survey</w:t>
      </w:r>
      <w:r w:rsidR="006B6438" w:rsidRPr="00BF5B61">
        <w:rPr>
          <w:lang w:eastAsia="en-GB"/>
        </w:rPr>
        <w:t xml:space="preserve"> </w:t>
      </w:r>
      <w:r w:rsidR="005B51F9" w:rsidRPr="00BF5B61">
        <w:rPr>
          <w:lang w:eastAsia="en-GB"/>
        </w:rPr>
        <w:t>methods</w:t>
      </w:r>
      <w:r w:rsidR="006B6438" w:rsidRPr="00BF5B61">
        <w:rPr>
          <w:lang w:eastAsia="en-GB"/>
        </w:rPr>
        <w:t xml:space="preserve">.  </w:t>
      </w:r>
      <w:r w:rsidR="001671EA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1671EA" w:rsidRPr="00BF5B61">
        <w:rPr>
          <w:lang w:eastAsia="en-GB"/>
        </w:rPr>
        <w:t>results</w:t>
      </w:r>
      <w:r w:rsidR="006B6438" w:rsidRPr="00BF5B61">
        <w:rPr>
          <w:lang w:eastAsia="en-GB"/>
        </w:rPr>
        <w:t xml:space="preserve"> </w:t>
      </w:r>
      <w:r w:rsidR="001671EA" w:rsidRPr="00BF5B61">
        <w:rPr>
          <w:lang w:eastAsia="en-GB"/>
        </w:rPr>
        <w:t>showed</w:t>
      </w:r>
      <w:r w:rsidR="006B6438" w:rsidRPr="00BF5B61">
        <w:rPr>
          <w:lang w:eastAsia="en-GB"/>
        </w:rPr>
        <w:t xml:space="preserve"> </w:t>
      </w:r>
      <w:r w:rsidR="001671EA" w:rsidRPr="00BF5B61">
        <w:rPr>
          <w:lang w:eastAsia="en-GB"/>
        </w:rPr>
        <w:t>good</w:t>
      </w:r>
      <w:r w:rsidR="006B6438" w:rsidRPr="00BF5B61">
        <w:rPr>
          <w:lang w:eastAsia="en-GB"/>
        </w:rPr>
        <w:t xml:space="preserve"> </w:t>
      </w:r>
      <w:r w:rsidR="001671EA" w:rsidRPr="00BF5B61">
        <w:rPr>
          <w:lang w:eastAsia="en-GB"/>
        </w:rPr>
        <w:t>agreement</w:t>
      </w:r>
      <w:r w:rsidR="006B6438" w:rsidRPr="00BF5B61">
        <w:rPr>
          <w:lang w:eastAsia="en-GB"/>
        </w:rPr>
        <w:t xml:space="preserve"> </w:t>
      </w:r>
      <w:r w:rsidR="001671EA" w:rsidRPr="00BF5B61">
        <w:rPr>
          <w:lang w:eastAsia="en-GB"/>
        </w:rPr>
        <w:t>between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lidar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model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ground-truthing,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allowing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for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spatial</w:t>
      </w:r>
      <w:r w:rsidR="006B6438" w:rsidRPr="00BF5B61">
        <w:rPr>
          <w:lang w:eastAsia="en-GB"/>
        </w:rPr>
        <w:t xml:space="preserve"> </w:t>
      </w:r>
      <w:r w:rsidR="00EA5774" w:rsidRPr="00BF5B61">
        <w:rPr>
          <w:lang w:eastAsia="en-GB"/>
        </w:rPr>
        <w:t>buffer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tolerance</w:t>
      </w:r>
      <w:r w:rsidR="006B6438" w:rsidRPr="00BF5B61">
        <w:rPr>
          <w:lang w:eastAsia="en-GB"/>
        </w:rPr>
        <w:t xml:space="preserve"> </w:t>
      </w:r>
      <w:r w:rsidR="00EA5774" w:rsidRPr="00BF5B61">
        <w:rPr>
          <w:lang w:eastAsia="en-GB"/>
        </w:rPr>
        <w:t>around</w:t>
      </w:r>
      <w:r w:rsidR="006B6438" w:rsidRPr="00BF5B61">
        <w:rPr>
          <w:lang w:eastAsia="en-GB"/>
        </w:rPr>
        <w:t xml:space="preserve"> </w:t>
      </w:r>
      <w:r w:rsidR="00EA5774" w:rsidRPr="00BF5B61">
        <w:rPr>
          <w:lang w:eastAsia="en-GB"/>
        </w:rPr>
        <w:t>features</w:t>
      </w:r>
      <w:r w:rsidR="006B6438" w:rsidRPr="00BF5B61">
        <w:rPr>
          <w:lang w:eastAsia="en-GB"/>
        </w:rPr>
        <w:t xml:space="preserve"> </w:t>
      </w:r>
      <w:r w:rsidR="00EA5774" w:rsidRPr="00BF5B61">
        <w:rPr>
          <w:lang w:eastAsia="en-GB"/>
        </w:rPr>
        <w:t>to</w:t>
      </w:r>
      <w:r w:rsidR="006B6438" w:rsidRPr="00BF5B61">
        <w:rPr>
          <w:lang w:eastAsia="en-GB"/>
        </w:rPr>
        <w:t xml:space="preserve"> </w:t>
      </w:r>
      <w:r w:rsidR="00EA5774" w:rsidRPr="00BF5B61">
        <w:rPr>
          <w:lang w:eastAsia="en-GB"/>
        </w:rPr>
        <w:t>account</w:t>
      </w:r>
      <w:r w:rsidR="006B6438" w:rsidRPr="00BF5B61">
        <w:rPr>
          <w:lang w:eastAsia="en-GB"/>
        </w:rPr>
        <w:t xml:space="preserve"> </w:t>
      </w:r>
      <w:r w:rsidR="00EA5774" w:rsidRPr="00BF5B61">
        <w:rPr>
          <w:lang w:eastAsia="en-GB"/>
        </w:rPr>
        <w:t>for</w:t>
      </w:r>
      <w:r w:rsidR="006B6438" w:rsidRPr="00BF5B61">
        <w:rPr>
          <w:lang w:eastAsia="en-GB"/>
        </w:rPr>
        <w:t xml:space="preserve"> </w:t>
      </w:r>
      <w:r w:rsidR="00EA5774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different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linear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frameworks</w:t>
      </w:r>
      <w:r w:rsidR="006B6438" w:rsidRPr="00BF5B61">
        <w:rPr>
          <w:lang w:eastAsia="en-GB"/>
        </w:rPr>
        <w:t xml:space="preserve"> </w:t>
      </w:r>
      <w:r w:rsidR="00EA5774" w:rsidRPr="00BF5B61">
        <w:rPr>
          <w:lang w:eastAsia="en-GB"/>
        </w:rPr>
        <w:t>they</w:t>
      </w:r>
      <w:r w:rsidR="006B6438" w:rsidRPr="00BF5B61">
        <w:rPr>
          <w:lang w:eastAsia="en-GB"/>
        </w:rPr>
        <w:t xml:space="preserve"> </w:t>
      </w:r>
      <w:r w:rsidR="00EA5774" w:rsidRPr="00BF5B61">
        <w:rPr>
          <w:lang w:eastAsia="en-GB"/>
        </w:rPr>
        <w:t>were</w:t>
      </w:r>
      <w:r w:rsidR="006B6438" w:rsidRPr="00BF5B61">
        <w:rPr>
          <w:lang w:eastAsia="en-GB"/>
        </w:rPr>
        <w:t xml:space="preserve"> </w:t>
      </w:r>
      <w:r w:rsidR="00EA5774" w:rsidRPr="00BF5B61">
        <w:rPr>
          <w:lang w:eastAsia="en-GB"/>
        </w:rPr>
        <w:t>based</w:t>
      </w:r>
      <w:r w:rsidR="006B6438" w:rsidRPr="00BF5B61">
        <w:rPr>
          <w:lang w:eastAsia="en-GB"/>
        </w:rPr>
        <w:t xml:space="preserve"> </w:t>
      </w:r>
      <w:r w:rsidR="00EA5774" w:rsidRPr="00BF5B61">
        <w:rPr>
          <w:lang w:eastAsia="en-GB"/>
        </w:rPr>
        <w:t>upon</w:t>
      </w:r>
      <w:r w:rsidR="006B6438" w:rsidRPr="00BF5B61">
        <w:rPr>
          <w:lang w:eastAsia="en-GB"/>
        </w:rPr>
        <w:t xml:space="preserve">.  </w:t>
      </w:r>
      <w:r w:rsidR="00294A58" w:rsidRPr="00BF5B61">
        <w:rPr>
          <w:lang w:eastAsia="en-GB"/>
        </w:rPr>
        <w:t>At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summary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scale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across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all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test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squares,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total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woody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feature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lengths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showed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96%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agreement</w:t>
      </w:r>
      <w:r w:rsidR="006B6438" w:rsidRPr="00BF5B61">
        <w:rPr>
          <w:lang w:eastAsia="en-GB"/>
        </w:rPr>
        <w:t xml:space="preserve">.  </w:t>
      </w:r>
      <w:r w:rsidR="00294A58" w:rsidRPr="00BF5B61">
        <w:rPr>
          <w:lang w:eastAsia="en-GB"/>
        </w:rPr>
        <w:t>At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scale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individual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test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squares,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there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was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a</w:t>
      </w:r>
      <w:r w:rsidR="00C15E56" w:rsidRPr="00BF5B61">
        <w:rPr>
          <w:lang w:eastAsia="en-GB"/>
        </w:rPr>
        <w:t>n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average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7</w:t>
      </w:r>
      <w:r w:rsidR="00C15E56" w:rsidRPr="00BF5B61">
        <w:rPr>
          <w:lang w:eastAsia="en-GB"/>
        </w:rPr>
        <w:t>6</w:t>
      </w:r>
      <w:r w:rsidR="00294A58" w:rsidRPr="00BF5B61">
        <w:rPr>
          <w:lang w:eastAsia="en-GB"/>
        </w:rPr>
        <w:t>%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agreement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woody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feature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lengths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within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20</w:t>
      </w:r>
      <w:r w:rsidR="006B6438" w:rsidRPr="00BF5B61">
        <w:rPr>
          <w:lang w:eastAsia="en-GB"/>
        </w:rPr>
        <w:t xml:space="preserve"> </w:t>
      </w:r>
      <w:r w:rsidR="00294A58" w:rsidRPr="00BF5B61">
        <w:rPr>
          <w:lang w:eastAsia="en-GB"/>
        </w:rPr>
        <w:t>m</w:t>
      </w:r>
      <w:r w:rsidR="006B6438" w:rsidRPr="00BF5B61">
        <w:rPr>
          <w:lang w:eastAsia="en-GB"/>
        </w:rPr>
        <w:t xml:space="preserve"> </w:t>
      </w:r>
      <w:r w:rsidR="00EA5774" w:rsidRPr="00BF5B61">
        <w:rPr>
          <w:lang w:eastAsia="en-GB"/>
        </w:rPr>
        <w:t>buffer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tolerance</w:t>
      </w:r>
      <w:r w:rsidR="006B6438" w:rsidRPr="00BF5B61">
        <w:rPr>
          <w:lang w:eastAsia="en-GB"/>
        </w:rPr>
        <w:t xml:space="preserve">.  </w:t>
      </w:r>
      <w:r w:rsidR="00C15E56" w:rsidRPr="00BF5B61">
        <w:rPr>
          <w:lang w:eastAsia="en-GB"/>
        </w:rPr>
        <w:t>Height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classifications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model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showed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an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exact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agreement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for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32%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total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feature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length</w:t>
      </w:r>
      <w:r w:rsidR="00B11672" w:rsidRPr="00BF5B61">
        <w:rPr>
          <w:lang w:eastAsia="en-GB"/>
        </w:rPr>
        <w:t>s</w:t>
      </w:r>
      <w:r w:rsidR="006D481B" w:rsidRPr="00BF5B61">
        <w:rPr>
          <w:lang w:eastAsia="en-GB"/>
        </w:rPr>
        <w:t>,</w:t>
      </w:r>
      <w:r w:rsidR="006B6438" w:rsidRPr="00BF5B61">
        <w:rPr>
          <w:lang w:eastAsia="en-GB"/>
        </w:rPr>
        <w:t xml:space="preserve"> </w:t>
      </w:r>
      <w:r w:rsidR="006D481B"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63%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agreement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within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tolerance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one</w:t>
      </w:r>
      <w:r w:rsidR="006B6438" w:rsidRPr="00BF5B61">
        <w:rPr>
          <w:lang w:eastAsia="en-GB"/>
        </w:rPr>
        <w:t xml:space="preserve"> </w:t>
      </w:r>
      <w:r w:rsidR="00C15E56" w:rsidRPr="00BF5B61">
        <w:rPr>
          <w:lang w:eastAsia="en-GB"/>
        </w:rPr>
        <w:t>class</w:t>
      </w:r>
      <w:r w:rsidR="006B6438" w:rsidRPr="00BF5B61">
        <w:rPr>
          <w:lang w:eastAsia="en-GB"/>
        </w:rPr>
        <w:t xml:space="preserve"> </w:t>
      </w:r>
      <w:r w:rsidR="001C2F15" w:rsidRPr="00BF5B61">
        <w:rPr>
          <w:lang w:eastAsia="en-GB"/>
        </w:rPr>
        <w:t>above</w:t>
      </w:r>
      <w:r w:rsidR="006B6438" w:rsidRPr="00BF5B61">
        <w:rPr>
          <w:lang w:eastAsia="en-GB"/>
        </w:rPr>
        <w:t xml:space="preserve"> </w:t>
      </w:r>
      <w:r w:rsidR="001C2F15" w:rsidRPr="00BF5B61">
        <w:rPr>
          <w:lang w:eastAsia="en-GB"/>
        </w:rPr>
        <w:t>or</w:t>
      </w:r>
      <w:r w:rsidR="006B6438" w:rsidRPr="00BF5B61">
        <w:rPr>
          <w:lang w:eastAsia="en-GB"/>
        </w:rPr>
        <w:t xml:space="preserve"> </w:t>
      </w:r>
      <w:r w:rsidR="001C2F15" w:rsidRPr="00BF5B61">
        <w:rPr>
          <w:lang w:eastAsia="en-GB"/>
        </w:rPr>
        <w:t>below</w:t>
      </w:r>
      <w:r w:rsidR="006B6438" w:rsidRPr="00BF5B61">
        <w:rPr>
          <w:lang w:eastAsia="en-GB"/>
        </w:rPr>
        <w:t xml:space="preserve">.  </w:t>
      </w:r>
    </w:p>
    <w:p w14:paraId="46B42CD6" w14:textId="77777777" w:rsidR="00AE76E1" w:rsidRPr="00BF5B61" w:rsidRDefault="00AE76E1" w:rsidP="00AE76E1">
      <w:pPr>
        <w:pStyle w:val="Heading1"/>
        <w:rPr>
          <w:lang w:eastAsia="en-GB"/>
        </w:rPr>
      </w:pPr>
      <w:bookmarkStart w:id="1" w:name="_Toc156904750"/>
      <w:r w:rsidRPr="00BF5B61">
        <w:rPr>
          <w:lang w:eastAsia="en-GB"/>
        </w:rPr>
        <w:t>Data access</w:t>
      </w:r>
      <w:bookmarkEnd w:id="1"/>
    </w:p>
    <w:p w14:paraId="257002AC" w14:textId="0928DAB2" w:rsidR="00AE76E1" w:rsidRDefault="00AE76E1" w:rsidP="00AE76E1">
      <w:pPr>
        <w:rPr>
          <w:lang w:eastAsia="en-GB"/>
        </w:rPr>
      </w:pPr>
      <w:r w:rsidRPr="00BF5B61">
        <w:rPr>
          <w:lang w:eastAsia="en-GB"/>
        </w:rPr>
        <w:t xml:space="preserve">Bespoke licensing conditions apply to these data.  If you choose to download the data, the UKCEH Data Licensing team will contact you to negotiate a licence.  Licensing will generally be free for academic and research purposes.  </w:t>
      </w:r>
    </w:p>
    <w:p w14:paraId="13294004" w14:textId="1E3C6CC6" w:rsidR="00E74FD6" w:rsidRDefault="00E74FD6" w:rsidP="00E74FD6">
      <w:pPr>
        <w:keepNext/>
        <w:spacing w:after="60"/>
        <w:rPr>
          <w:lang w:eastAsia="en-GB"/>
        </w:rPr>
      </w:pPr>
      <w:r>
        <w:rPr>
          <w:lang w:eastAsia="en-GB"/>
        </w:rPr>
        <w:t xml:space="preserve">When reusing the </w:t>
      </w:r>
      <w:proofErr w:type="gramStart"/>
      <w:r>
        <w:rPr>
          <w:lang w:eastAsia="en-GB"/>
        </w:rPr>
        <w:t>data</w:t>
      </w:r>
      <w:proofErr w:type="gramEnd"/>
      <w:r>
        <w:rPr>
          <w:lang w:eastAsia="en-GB"/>
        </w:rPr>
        <w:t xml:space="preserve"> you must cite:</w:t>
      </w:r>
    </w:p>
    <w:p w14:paraId="322F064A" w14:textId="03036BD6" w:rsidR="00E74FD6" w:rsidRDefault="00E74FD6" w:rsidP="00E74FD6">
      <w:pPr>
        <w:ind w:left="720"/>
        <w:rPr>
          <w:lang w:eastAsia="en-GB"/>
        </w:rPr>
      </w:pPr>
      <w:r w:rsidRPr="00E74FD6">
        <w:rPr>
          <w:lang w:eastAsia="en-GB"/>
        </w:rPr>
        <w:t xml:space="preserve">Broughton, R.K.; </w:t>
      </w:r>
      <w:proofErr w:type="spellStart"/>
      <w:r w:rsidRPr="00E74FD6">
        <w:rPr>
          <w:lang w:eastAsia="en-GB"/>
        </w:rPr>
        <w:t>Burkmar</w:t>
      </w:r>
      <w:proofErr w:type="spellEnd"/>
      <w:r w:rsidRPr="00E74FD6">
        <w:rPr>
          <w:lang w:eastAsia="en-GB"/>
        </w:rPr>
        <w:t xml:space="preserve">, R.; McCracken, M.; </w:t>
      </w:r>
      <w:proofErr w:type="spellStart"/>
      <w:r w:rsidRPr="00E74FD6">
        <w:rPr>
          <w:lang w:eastAsia="en-GB"/>
        </w:rPr>
        <w:t>Mitschunas</w:t>
      </w:r>
      <w:proofErr w:type="spellEnd"/>
      <w:r w:rsidRPr="00E74FD6">
        <w:rPr>
          <w:lang w:eastAsia="en-GB"/>
        </w:rPr>
        <w:t xml:space="preserve">, N.; Norton, L.R.; Pallett, D.W.; Patton, J.; Redhead, J.W.; Staley, J.T.; Wood, C.M.; </w:t>
      </w:r>
      <w:proofErr w:type="spellStart"/>
      <w:r w:rsidRPr="00E74FD6">
        <w:rPr>
          <w:lang w:eastAsia="en-GB"/>
        </w:rPr>
        <w:t>Pywell</w:t>
      </w:r>
      <w:proofErr w:type="spellEnd"/>
      <w:r w:rsidRPr="00E74FD6">
        <w:rPr>
          <w:lang w:eastAsia="en-GB"/>
        </w:rPr>
        <w:t xml:space="preserve">, R.F. (2024). </w:t>
      </w:r>
      <w:r w:rsidRPr="00E74FD6">
        <w:rPr>
          <w:b/>
          <w:bCs/>
          <w:lang w:eastAsia="en-GB"/>
        </w:rPr>
        <w:t>UKCEH Land Cover Plus: Hedgerows 2016-2021 (England)</w:t>
      </w:r>
      <w:r w:rsidRPr="00E74FD6">
        <w:rPr>
          <w:lang w:eastAsia="en-GB"/>
        </w:rPr>
        <w:t xml:space="preserve">. NERC EDS Environmental Information Data Centre. (Dataset). </w:t>
      </w:r>
      <w:hyperlink r:id="rId8" w:history="1">
        <w:r w:rsidRPr="009B60EC">
          <w:rPr>
            <w:rStyle w:val="Hyperlink"/>
            <w:rFonts w:ascii="Calibri" w:hAnsi="Calibri"/>
            <w:lang w:eastAsia="en-GB"/>
          </w:rPr>
          <w:t>https://doi.org/10.5285/d90a3733-2949-4dfa-8ac2-a88aef8699be</w:t>
        </w:r>
      </w:hyperlink>
      <w:r>
        <w:rPr>
          <w:lang w:eastAsia="en-GB"/>
        </w:rPr>
        <w:t xml:space="preserve"> </w:t>
      </w:r>
    </w:p>
    <w:p w14:paraId="4A01C5A8" w14:textId="7A351CDF" w:rsidR="00E74FD6" w:rsidRPr="00BF5B61" w:rsidRDefault="00E74FD6" w:rsidP="00AE76E1">
      <w:pPr>
        <w:rPr>
          <w:lang w:eastAsia="en-GB"/>
        </w:rPr>
      </w:pPr>
      <w:r>
        <w:rPr>
          <w:lang w:eastAsia="en-GB"/>
        </w:rPr>
        <w:t xml:space="preserve">Further information is available from </w:t>
      </w:r>
      <w:hyperlink r:id="rId9" w:history="1">
        <w:r w:rsidRPr="009B60EC">
          <w:rPr>
            <w:rStyle w:val="Hyperlink"/>
            <w:rFonts w:ascii="Calibri" w:hAnsi="Calibri"/>
            <w:lang w:eastAsia="en-GB"/>
          </w:rPr>
          <w:t>https://doi.org/10.5285/d90a3733-2949-4dfa-8ac2-a88aef8699be</w:t>
        </w:r>
      </w:hyperlink>
      <w:r>
        <w:rPr>
          <w:lang w:eastAsia="en-GB"/>
        </w:rPr>
        <w:t xml:space="preserve"> </w:t>
      </w:r>
    </w:p>
    <w:p w14:paraId="71CD5E91" w14:textId="77777777" w:rsidR="00411FEF" w:rsidRPr="00BF5B61" w:rsidRDefault="00411FEF" w:rsidP="006B6438">
      <w:pPr>
        <w:pStyle w:val="Heading1"/>
      </w:pPr>
      <w:bookmarkStart w:id="2" w:name="_Toc156904751"/>
      <w:r w:rsidRPr="00BF5B61">
        <w:rPr>
          <w:lang w:eastAsia="en-GB"/>
        </w:rPr>
        <w:lastRenderedPageBreak/>
        <w:t>Background</w:t>
      </w:r>
      <w:bookmarkEnd w:id="2"/>
    </w:p>
    <w:p w14:paraId="0C549B3E" w14:textId="77777777" w:rsidR="00BA592E" w:rsidRPr="00BF5B61" w:rsidRDefault="00411FEF" w:rsidP="006B6438">
      <w:r w:rsidRPr="00BF5B61">
        <w:t>Hedgerows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other</w:t>
      </w:r>
      <w:r w:rsidR="006B6438" w:rsidRPr="00BF5B61">
        <w:t xml:space="preserve"> </w:t>
      </w:r>
      <w:r w:rsidRPr="00BF5B61">
        <w:t>linear</w:t>
      </w:r>
      <w:r w:rsidR="006B6438" w:rsidRPr="00BF5B61">
        <w:t xml:space="preserve"> </w:t>
      </w:r>
      <w:r w:rsidRPr="00BF5B61">
        <w:t>woody</w:t>
      </w:r>
      <w:r w:rsidR="006B6438" w:rsidRPr="00BF5B61">
        <w:t xml:space="preserve"> </w:t>
      </w:r>
      <w:r w:rsidRPr="00BF5B61">
        <w:t>features</w:t>
      </w:r>
      <w:r w:rsidR="006B6438" w:rsidRPr="00BF5B61">
        <w:t xml:space="preserve"> </w:t>
      </w:r>
      <w:r w:rsidRPr="00BF5B61">
        <w:t>along</w:t>
      </w:r>
      <w:r w:rsidR="006B6438" w:rsidRPr="00BF5B61">
        <w:t xml:space="preserve"> </w:t>
      </w:r>
      <w:r w:rsidRPr="00BF5B61">
        <w:t>field</w:t>
      </w:r>
      <w:r w:rsidR="006B6438" w:rsidRPr="00BF5B61">
        <w:t xml:space="preserve"> </w:t>
      </w:r>
      <w:r w:rsidRPr="00BF5B61">
        <w:t>boundaries,</w:t>
      </w:r>
      <w:r w:rsidR="006B6438" w:rsidRPr="00BF5B61">
        <w:t xml:space="preserve"> </w:t>
      </w:r>
      <w:r w:rsidRPr="00BF5B61">
        <w:t>such</w:t>
      </w:r>
      <w:r w:rsidR="006B6438" w:rsidRPr="00BF5B61">
        <w:t xml:space="preserve"> </w:t>
      </w:r>
      <w:r w:rsidRPr="00BF5B61">
        <w:t>as</w:t>
      </w:r>
      <w:r w:rsidR="006B6438" w:rsidRPr="00BF5B61">
        <w:t xml:space="preserve"> </w:t>
      </w:r>
      <w:r w:rsidRPr="00BF5B61">
        <w:t>tree</w:t>
      </w:r>
      <w:r w:rsidR="006B6438" w:rsidRPr="00BF5B61">
        <w:t xml:space="preserve"> </w:t>
      </w:r>
      <w:r w:rsidRPr="00BF5B61">
        <w:t>lines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semi-natural</w:t>
      </w:r>
      <w:r w:rsidR="006B6438" w:rsidRPr="00BF5B61">
        <w:t xml:space="preserve"> </w:t>
      </w:r>
      <w:r w:rsidRPr="00BF5B61">
        <w:t>thickets,</w:t>
      </w:r>
      <w:r w:rsidR="006B6438" w:rsidRPr="00BF5B61">
        <w:t xml:space="preserve"> </w:t>
      </w:r>
      <w:r w:rsidRPr="00BF5B61">
        <w:t>are</w:t>
      </w:r>
      <w:r w:rsidR="006B6438" w:rsidRPr="00BF5B61">
        <w:t xml:space="preserve"> </w:t>
      </w:r>
      <w:r w:rsidRPr="00BF5B61">
        <w:t>important</w:t>
      </w:r>
      <w:r w:rsidR="006B6438" w:rsidRPr="00BF5B61">
        <w:t xml:space="preserve"> </w:t>
      </w:r>
      <w:r w:rsidRPr="00BF5B61">
        <w:t>habitats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cultural</w:t>
      </w:r>
      <w:r w:rsidR="006B6438" w:rsidRPr="00BF5B61">
        <w:t xml:space="preserve"> </w:t>
      </w:r>
      <w:r w:rsidRPr="00BF5B61">
        <w:t>features</w:t>
      </w:r>
      <w:r w:rsidR="006B6438" w:rsidRPr="00BF5B61">
        <w:t xml:space="preserve"> </w:t>
      </w:r>
      <w:r w:rsidRPr="00BF5B61">
        <w:t>in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UK</w:t>
      </w:r>
      <w:r w:rsidR="006B6438" w:rsidRPr="00BF5B61">
        <w:t>'</w:t>
      </w:r>
      <w:r w:rsidRPr="00BF5B61">
        <w:t>s</w:t>
      </w:r>
      <w:r w:rsidR="006B6438" w:rsidRPr="00BF5B61">
        <w:t xml:space="preserve"> </w:t>
      </w:r>
      <w:r w:rsidRPr="00BF5B61">
        <w:t>rural</w:t>
      </w:r>
      <w:r w:rsidR="006B6438" w:rsidRPr="00BF5B61">
        <w:t xml:space="preserve"> </w:t>
      </w:r>
      <w:r w:rsidRPr="00BF5B61">
        <w:t>landscapes</w:t>
      </w:r>
      <w:r w:rsidR="006B6438" w:rsidRPr="00BF5B61">
        <w:t xml:space="preserve">.  </w:t>
      </w:r>
      <w:r w:rsidRPr="00BF5B61">
        <w:t>Mapping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quantifying</w:t>
      </w:r>
      <w:r w:rsidR="006B6438" w:rsidRPr="00BF5B61">
        <w:t xml:space="preserve"> </w:t>
      </w:r>
      <w:r w:rsidRPr="00BF5B61">
        <w:t>hedgerows</w:t>
      </w:r>
      <w:r w:rsidR="006B6438" w:rsidRPr="00BF5B61">
        <w:t xml:space="preserve"> </w:t>
      </w:r>
      <w:r w:rsidR="00F105CD" w:rsidRPr="00BF5B61">
        <w:t>has</w:t>
      </w:r>
      <w:r w:rsidR="006B6438" w:rsidRPr="00BF5B61">
        <w:t xml:space="preserve"> </w:t>
      </w:r>
      <w:r w:rsidR="00F105CD" w:rsidRPr="00BF5B61">
        <w:t>long</w:t>
      </w:r>
      <w:r w:rsidR="006B6438" w:rsidRPr="00BF5B61">
        <w:t xml:space="preserve"> </w:t>
      </w:r>
      <w:r w:rsidR="00F105CD" w:rsidRPr="00BF5B61">
        <w:t>been</w:t>
      </w:r>
      <w:r w:rsidR="006B6438" w:rsidRPr="00BF5B61">
        <w:t xml:space="preserve"> </w:t>
      </w:r>
      <w:r w:rsidR="00F105CD" w:rsidRPr="00BF5B61">
        <w:t>problematic</w:t>
      </w:r>
      <w:r w:rsidR="006B6438" w:rsidRPr="00BF5B61">
        <w:t xml:space="preserve"> </w:t>
      </w:r>
      <w:r w:rsidR="00F105CD" w:rsidRPr="00BF5B61">
        <w:t>due</w:t>
      </w:r>
      <w:r w:rsidR="006B6438" w:rsidRPr="00BF5B61">
        <w:t xml:space="preserve"> </w:t>
      </w:r>
      <w:r w:rsidR="00F105CD" w:rsidRPr="00BF5B61">
        <w:t>to</w:t>
      </w:r>
      <w:r w:rsidR="006B6438" w:rsidRPr="00BF5B61">
        <w:t xml:space="preserve"> </w:t>
      </w:r>
      <w:r w:rsidR="00F105CD" w:rsidRPr="00BF5B61">
        <w:t>the</w:t>
      </w:r>
      <w:r w:rsidR="006B6438" w:rsidRPr="00BF5B61">
        <w:t xml:space="preserve"> </w:t>
      </w:r>
      <w:r w:rsidR="00F105CD" w:rsidRPr="00BF5B61">
        <w:t>spatial</w:t>
      </w:r>
      <w:r w:rsidR="006B6438" w:rsidRPr="00BF5B61">
        <w:t xml:space="preserve"> </w:t>
      </w:r>
      <w:r w:rsidR="00F105CD" w:rsidRPr="00BF5B61">
        <w:t>scale</w:t>
      </w:r>
      <w:r w:rsidR="006B6438" w:rsidRPr="00BF5B61">
        <w:t xml:space="preserve"> </w:t>
      </w:r>
      <w:r w:rsidR="00F105CD" w:rsidRPr="00BF5B61">
        <w:t>involved</w:t>
      </w:r>
      <w:r w:rsidR="006B6438" w:rsidRPr="00BF5B61">
        <w:t xml:space="preserve"> </w:t>
      </w:r>
      <w:r w:rsidR="00F105CD" w:rsidRPr="00BF5B61">
        <w:t>in</w:t>
      </w:r>
      <w:r w:rsidR="006B6438" w:rsidRPr="00BF5B61">
        <w:t xml:space="preserve"> </w:t>
      </w:r>
      <w:r w:rsidR="00F105CD" w:rsidRPr="00BF5B61">
        <w:t>recording</w:t>
      </w:r>
      <w:r w:rsidR="006B6438" w:rsidRPr="00BF5B61">
        <w:t xml:space="preserve"> </w:t>
      </w:r>
      <w:r w:rsidR="00F105CD" w:rsidRPr="00BF5B61">
        <w:t>their</w:t>
      </w:r>
      <w:r w:rsidR="006B6438" w:rsidRPr="00BF5B61">
        <w:t xml:space="preserve"> </w:t>
      </w:r>
      <w:r w:rsidR="00F105CD" w:rsidRPr="00BF5B61">
        <w:t>three-dimensional</w:t>
      </w:r>
      <w:r w:rsidR="006B6438" w:rsidRPr="00BF5B61">
        <w:t xml:space="preserve"> </w:t>
      </w:r>
      <w:r w:rsidR="00F105CD" w:rsidRPr="00BF5B61">
        <w:t>structure</w:t>
      </w:r>
      <w:r w:rsidR="006B6438" w:rsidRPr="00BF5B61">
        <w:t xml:space="preserve"> </w:t>
      </w:r>
      <w:r w:rsidR="00F105CD" w:rsidRPr="00BF5B61">
        <w:t>and</w:t>
      </w:r>
      <w:r w:rsidR="006B6438" w:rsidRPr="00BF5B61">
        <w:t xml:space="preserve"> </w:t>
      </w:r>
      <w:r w:rsidR="00F105CD" w:rsidRPr="00BF5B61">
        <w:t>extent</w:t>
      </w:r>
      <w:r w:rsidR="006B6438" w:rsidRPr="00BF5B61">
        <w:t xml:space="preserve">.  </w:t>
      </w:r>
      <w:r w:rsidR="00F105CD" w:rsidRPr="00BF5B61">
        <w:t>Earlier</w:t>
      </w:r>
      <w:r w:rsidR="006B6438" w:rsidRPr="00BF5B61">
        <w:t xml:space="preserve"> </w:t>
      </w:r>
      <w:r w:rsidR="00F105CD" w:rsidRPr="00BF5B61">
        <w:t>methods</w:t>
      </w:r>
      <w:r w:rsidR="006B6438" w:rsidRPr="00BF5B61">
        <w:t xml:space="preserve"> </w:t>
      </w:r>
      <w:r w:rsidR="00F105CD" w:rsidRPr="00BF5B61">
        <w:t>of</w:t>
      </w:r>
      <w:r w:rsidR="006B6438" w:rsidRPr="00BF5B61">
        <w:t xml:space="preserve"> </w:t>
      </w:r>
      <w:r w:rsidR="00F105CD" w:rsidRPr="00BF5B61">
        <w:t>mapping</w:t>
      </w:r>
      <w:r w:rsidR="006B6438" w:rsidRPr="00BF5B61">
        <w:t xml:space="preserve"> </w:t>
      </w:r>
      <w:r w:rsidR="00F105CD" w:rsidRPr="00BF5B61">
        <w:t>have</w:t>
      </w:r>
      <w:r w:rsidR="006B6438" w:rsidRPr="00BF5B61">
        <w:t xml:space="preserve"> </w:t>
      </w:r>
      <w:r w:rsidR="00F105CD" w:rsidRPr="00BF5B61">
        <w:t>only</w:t>
      </w:r>
      <w:r w:rsidR="006B6438" w:rsidRPr="00BF5B61">
        <w:t xml:space="preserve"> </w:t>
      </w:r>
      <w:r w:rsidR="00F105CD" w:rsidRPr="00BF5B61">
        <w:t>achieved</w:t>
      </w:r>
      <w:r w:rsidR="006B6438" w:rsidRPr="00BF5B61">
        <w:t xml:space="preserve"> </w:t>
      </w:r>
      <w:r w:rsidR="00F105CD" w:rsidRPr="00BF5B61">
        <w:t>local</w:t>
      </w:r>
      <w:r w:rsidR="006B6438" w:rsidRPr="00BF5B61">
        <w:t xml:space="preserve"> </w:t>
      </w:r>
      <w:r w:rsidR="00F105CD" w:rsidRPr="00BF5B61">
        <w:t>coverage,</w:t>
      </w:r>
      <w:r w:rsidR="006B6438" w:rsidRPr="00BF5B61">
        <w:t xml:space="preserve"> </w:t>
      </w:r>
      <w:r w:rsidR="00F105CD" w:rsidRPr="00BF5B61">
        <w:t>as</w:t>
      </w:r>
      <w:r w:rsidR="006B6438" w:rsidRPr="00BF5B61">
        <w:t xml:space="preserve"> </w:t>
      </w:r>
      <w:r w:rsidR="007F275C" w:rsidRPr="00BF5B61">
        <w:t>ground-based</w:t>
      </w:r>
      <w:r w:rsidR="006B6438" w:rsidRPr="00BF5B61">
        <w:t xml:space="preserve"> </w:t>
      </w:r>
      <w:r w:rsidR="00F105CD" w:rsidRPr="00BF5B61">
        <w:t>fieldwork</w:t>
      </w:r>
      <w:r w:rsidR="006B6438" w:rsidRPr="00BF5B61">
        <w:t xml:space="preserve"> </w:t>
      </w:r>
      <w:r w:rsidR="00F105CD" w:rsidRPr="00BF5B61">
        <w:t>methods</w:t>
      </w:r>
      <w:r w:rsidR="006B6438" w:rsidRPr="00BF5B61">
        <w:t xml:space="preserve"> </w:t>
      </w:r>
      <w:r w:rsidR="00F105CD" w:rsidRPr="00BF5B61">
        <w:t>are</w:t>
      </w:r>
      <w:r w:rsidR="006B6438" w:rsidRPr="00BF5B61">
        <w:t xml:space="preserve"> </w:t>
      </w:r>
      <w:r w:rsidR="00F105CD" w:rsidRPr="00BF5B61">
        <w:t>prohibitively</w:t>
      </w:r>
      <w:r w:rsidR="006B6438" w:rsidRPr="00BF5B61">
        <w:t xml:space="preserve"> </w:t>
      </w:r>
      <w:r w:rsidR="00F105CD" w:rsidRPr="00BF5B61">
        <w:t>labour-intensive</w:t>
      </w:r>
      <w:r w:rsidR="006B6438" w:rsidRPr="00BF5B61">
        <w:t xml:space="preserve"> </w:t>
      </w:r>
      <w:r w:rsidR="00F105CD" w:rsidRPr="00BF5B61">
        <w:t>on</w:t>
      </w:r>
      <w:r w:rsidR="006B6438" w:rsidRPr="00BF5B61">
        <w:t xml:space="preserve"> </w:t>
      </w:r>
      <w:r w:rsidR="00F105CD" w:rsidRPr="00BF5B61">
        <w:t>a</w:t>
      </w:r>
      <w:r w:rsidR="006B6438" w:rsidRPr="00BF5B61">
        <w:t xml:space="preserve"> </w:t>
      </w:r>
      <w:r w:rsidR="00F105CD" w:rsidRPr="00BF5B61">
        <w:t>large</w:t>
      </w:r>
      <w:r w:rsidR="006B6438" w:rsidRPr="00BF5B61">
        <w:t xml:space="preserve"> </w:t>
      </w:r>
      <w:r w:rsidR="00F105CD" w:rsidRPr="00BF5B61">
        <w:t>scale,</w:t>
      </w:r>
      <w:r w:rsidR="006B6438" w:rsidRPr="00BF5B61">
        <w:t xml:space="preserve"> </w:t>
      </w:r>
      <w:r w:rsidR="007F275C" w:rsidRPr="00BF5B61">
        <w:t>while</w:t>
      </w:r>
      <w:r w:rsidR="006B6438" w:rsidRPr="00BF5B61">
        <w:t xml:space="preserve"> </w:t>
      </w:r>
      <w:r w:rsidR="00F105CD" w:rsidRPr="00BF5B61">
        <w:t>aerial</w:t>
      </w:r>
      <w:r w:rsidR="006B6438" w:rsidRPr="00BF5B61">
        <w:t xml:space="preserve"> </w:t>
      </w:r>
      <w:r w:rsidR="00F105CD" w:rsidRPr="00BF5B61">
        <w:t>photography</w:t>
      </w:r>
      <w:r w:rsidR="006B6438" w:rsidRPr="00BF5B61">
        <w:t xml:space="preserve"> </w:t>
      </w:r>
      <w:r w:rsidR="00F105CD" w:rsidRPr="00BF5B61">
        <w:t>can</w:t>
      </w:r>
      <w:r w:rsidR="006B6438" w:rsidRPr="00BF5B61">
        <w:t xml:space="preserve"> </w:t>
      </w:r>
      <w:r w:rsidR="00F105CD" w:rsidRPr="00BF5B61">
        <w:t>achieve</w:t>
      </w:r>
      <w:r w:rsidR="006B6438" w:rsidRPr="00BF5B61">
        <w:t xml:space="preserve"> </w:t>
      </w:r>
      <w:r w:rsidR="00F105CD" w:rsidRPr="00BF5B61">
        <w:t>greater</w:t>
      </w:r>
      <w:r w:rsidR="006B6438" w:rsidRPr="00BF5B61">
        <w:t xml:space="preserve"> </w:t>
      </w:r>
      <w:r w:rsidR="00F105CD" w:rsidRPr="00BF5B61">
        <w:t>coverage</w:t>
      </w:r>
      <w:r w:rsidR="006B6438" w:rsidRPr="00BF5B61">
        <w:t xml:space="preserve"> </w:t>
      </w:r>
      <w:r w:rsidR="00F105CD" w:rsidRPr="00BF5B61">
        <w:t>but</w:t>
      </w:r>
      <w:r w:rsidR="006B6438" w:rsidRPr="00BF5B61">
        <w:t xml:space="preserve"> </w:t>
      </w:r>
      <w:r w:rsidR="00F105CD" w:rsidRPr="00BF5B61">
        <w:t>lacks</w:t>
      </w:r>
      <w:r w:rsidR="006B6438" w:rsidRPr="00BF5B61">
        <w:t xml:space="preserve"> </w:t>
      </w:r>
      <w:r w:rsidR="00F105CD" w:rsidRPr="00BF5B61">
        <w:t>the</w:t>
      </w:r>
      <w:r w:rsidR="006B6438" w:rsidRPr="00BF5B61">
        <w:t xml:space="preserve"> </w:t>
      </w:r>
      <w:r w:rsidR="007F275C" w:rsidRPr="00BF5B61">
        <w:t>all-important</w:t>
      </w:r>
      <w:r w:rsidR="006B6438" w:rsidRPr="00BF5B61">
        <w:t xml:space="preserve"> </w:t>
      </w:r>
      <w:r w:rsidR="00F105CD" w:rsidRPr="00BF5B61">
        <w:t>three-dimensional</w:t>
      </w:r>
      <w:r w:rsidR="006B6438" w:rsidRPr="00BF5B61">
        <w:t xml:space="preserve"> </w:t>
      </w:r>
      <w:r w:rsidR="007F275C" w:rsidRPr="00BF5B61">
        <w:t>attribute</w:t>
      </w:r>
      <w:r w:rsidR="006B6438" w:rsidRPr="00BF5B61">
        <w:t xml:space="preserve"> </w:t>
      </w:r>
      <w:r w:rsidR="00F105CD" w:rsidRPr="00BF5B61">
        <w:t>of</w:t>
      </w:r>
      <w:r w:rsidR="006B6438" w:rsidRPr="00BF5B61">
        <w:t xml:space="preserve"> </w:t>
      </w:r>
      <w:r w:rsidR="00F105CD" w:rsidRPr="00BF5B61">
        <w:t>shrub</w:t>
      </w:r>
      <w:r w:rsidR="006B6438" w:rsidRPr="00BF5B61">
        <w:t xml:space="preserve"> </w:t>
      </w:r>
      <w:r w:rsidR="00F105CD" w:rsidRPr="00BF5B61">
        <w:t>and</w:t>
      </w:r>
      <w:r w:rsidR="006B6438" w:rsidRPr="00BF5B61">
        <w:t xml:space="preserve"> </w:t>
      </w:r>
      <w:r w:rsidR="00F105CD" w:rsidRPr="00BF5B61">
        <w:t>tree</w:t>
      </w:r>
      <w:r w:rsidR="006B6438" w:rsidRPr="00BF5B61">
        <w:t xml:space="preserve"> </w:t>
      </w:r>
      <w:r w:rsidR="00F105CD" w:rsidRPr="00BF5B61">
        <w:t>heights</w:t>
      </w:r>
      <w:r w:rsidR="006B6438" w:rsidRPr="00BF5B61">
        <w:t xml:space="preserve">.  </w:t>
      </w:r>
      <w:r w:rsidRPr="00BF5B61">
        <w:t>The</w:t>
      </w:r>
      <w:r w:rsidR="006B6438" w:rsidRPr="00BF5B61">
        <w:t xml:space="preserve"> </w:t>
      </w:r>
      <w:r w:rsidRPr="00BF5B61">
        <w:t>use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="002E3AA5" w:rsidRPr="00BF5B61">
        <w:t>more</w:t>
      </w:r>
      <w:r w:rsidR="006B6438" w:rsidRPr="00BF5B61">
        <w:t xml:space="preserve"> </w:t>
      </w:r>
      <w:r w:rsidR="002E3AA5" w:rsidRPr="00BF5B61">
        <w:t>advanced</w:t>
      </w:r>
      <w:r w:rsidR="006B6438" w:rsidRPr="00BF5B61">
        <w:t xml:space="preserve"> </w:t>
      </w:r>
      <w:r w:rsidRPr="00BF5B61">
        <w:t>remote</w:t>
      </w:r>
      <w:r w:rsidR="006B6438" w:rsidRPr="00BF5B61">
        <w:t xml:space="preserve"> </w:t>
      </w:r>
      <w:r w:rsidRPr="00BF5B61">
        <w:t>sensing</w:t>
      </w:r>
      <w:r w:rsidR="006B6438" w:rsidRPr="00BF5B61">
        <w:t xml:space="preserve"> </w:t>
      </w:r>
      <w:r w:rsidR="002E3AA5" w:rsidRPr="00BF5B61">
        <w:t>technology,</w:t>
      </w:r>
      <w:r w:rsidR="006B6438" w:rsidRPr="00BF5B61">
        <w:t xml:space="preserve"> </w:t>
      </w:r>
      <w:r w:rsidR="002E3AA5" w:rsidRPr="00BF5B61">
        <w:t>such</w:t>
      </w:r>
      <w:r w:rsidR="006B6438" w:rsidRPr="00BF5B61">
        <w:t xml:space="preserve"> </w:t>
      </w:r>
      <w:r w:rsidR="002E3AA5" w:rsidRPr="00BF5B61">
        <w:t>as</w:t>
      </w:r>
      <w:r w:rsidR="006B6438" w:rsidRPr="00BF5B61">
        <w:t xml:space="preserve"> </w:t>
      </w:r>
      <w:r w:rsidR="002E3AA5" w:rsidRPr="00BF5B61">
        <w:t>lidar</w:t>
      </w:r>
      <w:r w:rsidR="006B6438" w:rsidRPr="00BF5B61">
        <w:t xml:space="preserve"> </w:t>
      </w:r>
      <w:r w:rsidR="002E3AA5" w:rsidRPr="00BF5B61">
        <w:t>and</w:t>
      </w:r>
      <w:r w:rsidR="006B6438" w:rsidRPr="00BF5B61">
        <w:t xml:space="preserve"> </w:t>
      </w:r>
      <w:r w:rsidR="002E3AA5" w:rsidRPr="00BF5B61">
        <w:t>Interferometric</w:t>
      </w:r>
      <w:r w:rsidR="006B6438" w:rsidRPr="00BF5B61">
        <w:t xml:space="preserve"> </w:t>
      </w:r>
      <w:r w:rsidR="002E3AA5" w:rsidRPr="00BF5B61">
        <w:t>Synthetic</w:t>
      </w:r>
      <w:r w:rsidR="006B6438" w:rsidRPr="00BF5B61">
        <w:t xml:space="preserve"> </w:t>
      </w:r>
      <w:r w:rsidR="002E3AA5" w:rsidRPr="00BF5B61">
        <w:t>Aperture</w:t>
      </w:r>
      <w:r w:rsidR="006B6438" w:rsidRPr="00BF5B61">
        <w:t xml:space="preserve"> </w:t>
      </w:r>
      <w:r w:rsidR="002E3AA5" w:rsidRPr="00BF5B61">
        <w:t>Radar,</w:t>
      </w:r>
      <w:r w:rsidR="006B6438" w:rsidRPr="00BF5B61">
        <w:t xml:space="preserve"> </w:t>
      </w:r>
      <w:r w:rsidR="002E3AA5" w:rsidRPr="00BF5B61">
        <w:t>has</w:t>
      </w:r>
      <w:r w:rsidR="006B6438" w:rsidRPr="00BF5B61">
        <w:t xml:space="preserve"> </w:t>
      </w:r>
      <w:r w:rsidR="002E3AA5" w:rsidRPr="00BF5B61">
        <w:t>allowed</w:t>
      </w:r>
      <w:r w:rsidR="006B6438" w:rsidRPr="00BF5B61">
        <w:t xml:space="preserve"> </w:t>
      </w:r>
      <w:r w:rsidR="00E174B2" w:rsidRPr="00BF5B61">
        <w:t>advances</w:t>
      </w:r>
      <w:r w:rsidR="006B6438" w:rsidRPr="00BF5B61">
        <w:t xml:space="preserve"> </w:t>
      </w:r>
      <w:r w:rsidR="002E3AA5" w:rsidRPr="00BF5B61">
        <w:t>in</w:t>
      </w:r>
      <w:r w:rsidR="006B6438" w:rsidRPr="00BF5B61">
        <w:t xml:space="preserve"> </w:t>
      </w:r>
      <w:r w:rsidR="002E3AA5" w:rsidRPr="00BF5B61">
        <w:t>the</w:t>
      </w:r>
      <w:r w:rsidR="006B6438" w:rsidRPr="00BF5B61">
        <w:t xml:space="preserve"> </w:t>
      </w:r>
      <w:r w:rsidR="002E3AA5" w:rsidRPr="00BF5B61">
        <w:t>scale</w:t>
      </w:r>
      <w:r w:rsidR="006B6438" w:rsidRPr="00BF5B61">
        <w:t xml:space="preserve"> </w:t>
      </w:r>
      <w:r w:rsidR="002E3AA5" w:rsidRPr="00BF5B61">
        <w:t>and</w:t>
      </w:r>
      <w:r w:rsidR="006B6438" w:rsidRPr="00BF5B61">
        <w:t xml:space="preserve"> </w:t>
      </w:r>
      <w:r w:rsidR="002E3AA5" w:rsidRPr="00BF5B61">
        <w:t>detail</w:t>
      </w:r>
      <w:r w:rsidR="006B6438" w:rsidRPr="00BF5B61">
        <w:t xml:space="preserve"> </w:t>
      </w:r>
      <w:r w:rsidR="002E3AA5" w:rsidRPr="00BF5B61">
        <w:t>of</w:t>
      </w:r>
      <w:r w:rsidR="006B6438" w:rsidRPr="00BF5B61">
        <w:t xml:space="preserve"> </w:t>
      </w:r>
      <w:r w:rsidR="002E3AA5" w:rsidRPr="00BF5B61">
        <w:t>hedgerow</w:t>
      </w:r>
      <w:r w:rsidR="006B6438" w:rsidRPr="00BF5B61">
        <w:t xml:space="preserve"> </w:t>
      </w:r>
      <w:r w:rsidR="002E3AA5" w:rsidRPr="00BF5B61">
        <w:t>mapping,</w:t>
      </w:r>
      <w:r w:rsidR="006B6438" w:rsidRPr="00BF5B61">
        <w:t xml:space="preserve"> </w:t>
      </w:r>
      <w:r w:rsidR="002E3AA5" w:rsidRPr="00BF5B61">
        <w:t>but</w:t>
      </w:r>
      <w:r w:rsidR="006B6438" w:rsidRPr="00BF5B61">
        <w:t xml:space="preserve"> </w:t>
      </w:r>
      <w:r w:rsidR="002E3AA5" w:rsidRPr="00BF5B61">
        <w:t>these</w:t>
      </w:r>
      <w:r w:rsidR="006B6438" w:rsidRPr="00BF5B61">
        <w:t xml:space="preserve"> </w:t>
      </w:r>
      <w:r w:rsidR="002E3AA5" w:rsidRPr="00BF5B61">
        <w:t>were</w:t>
      </w:r>
      <w:r w:rsidR="006B6438" w:rsidRPr="00BF5B61">
        <w:t xml:space="preserve"> </w:t>
      </w:r>
      <w:r w:rsidR="002E3AA5" w:rsidRPr="00BF5B61">
        <w:t>still</w:t>
      </w:r>
      <w:r w:rsidR="006B6438" w:rsidRPr="00BF5B61">
        <w:t xml:space="preserve"> </w:t>
      </w:r>
      <w:r w:rsidR="002E3AA5" w:rsidRPr="00BF5B61">
        <w:t>limited</w:t>
      </w:r>
      <w:r w:rsidR="006B6438" w:rsidRPr="00BF5B61">
        <w:t xml:space="preserve"> </w:t>
      </w:r>
      <w:r w:rsidR="002E3AA5" w:rsidRPr="00BF5B61">
        <w:t>by</w:t>
      </w:r>
      <w:r w:rsidR="006B6438" w:rsidRPr="00BF5B61">
        <w:t xml:space="preserve"> </w:t>
      </w:r>
      <w:r w:rsidR="00B6625C" w:rsidRPr="00BF5B61">
        <w:t>the</w:t>
      </w:r>
      <w:r w:rsidR="006B6438" w:rsidRPr="00BF5B61">
        <w:t xml:space="preserve"> </w:t>
      </w:r>
      <w:r w:rsidR="002E3AA5" w:rsidRPr="00BF5B61">
        <w:t>spatial</w:t>
      </w:r>
      <w:r w:rsidR="006B6438" w:rsidRPr="00BF5B61">
        <w:t xml:space="preserve"> </w:t>
      </w:r>
      <w:r w:rsidR="002E3AA5" w:rsidRPr="00BF5B61">
        <w:t>extent</w:t>
      </w:r>
      <w:r w:rsidR="006B6438" w:rsidRPr="00BF5B61">
        <w:t xml:space="preserve"> </w:t>
      </w:r>
      <w:r w:rsidR="002E3AA5" w:rsidRPr="00BF5B61">
        <w:t>or</w:t>
      </w:r>
      <w:r w:rsidR="006B6438" w:rsidRPr="00BF5B61">
        <w:t xml:space="preserve"> </w:t>
      </w:r>
      <w:r w:rsidR="002E3AA5" w:rsidRPr="00BF5B61">
        <w:t>resolution</w:t>
      </w:r>
      <w:r w:rsidR="006B6438" w:rsidRPr="00BF5B61">
        <w:t xml:space="preserve"> </w:t>
      </w:r>
      <w:r w:rsidR="00B6625C" w:rsidRPr="00BF5B61">
        <w:t>of</w:t>
      </w:r>
      <w:r w:rsidR="006B6438" w:rsidRPr="00BF5B61">
        <w:t xml:space="preserve"> </w:t>
      </w:r>
      <w:r w:rsidR="00B6625C" w:rsidRPr="00BF5B61">
        <w:t>data</w:t>
      </w:r>
      <w:r w:rsidR="006B6438" w:rsidRPr="00BF5B61">
        <w:t xml:space="preserve"> </w:t>
      </w:r>
      <w:r w:rsidR="00B6625C" w:rsidRPr="00BF5B61">
        <w:t>acquisition</w:t>
      </w:r>
      <w:r w:rsidR="006B6438" w:rsidRPr="00BF5B61">
        <w:t xml:space="preserve"> </w:t>
      </w:r>
      <w:r w:rsidR="002E3AA5" w:rsidRPr="00BF5B61">
        <w:t>(Graham</w:t>
      </w:r>
      <w:r w:rsidR="006B6438" w:rsidRPr="00BF5B61">
        <w:t xml:space="preserve"> et al. </w:t>
      </w:r>
      <w:r w:rsidR="002E3AA5" w:rsidRPr="00BF5B61">
        <w:t>2019)</w:t>
      </w:r>
      <w:r w:rsidR="006B6438" w:rsidRPr="00BF5B61">
        <w:t xml:space="preserve">.  </w:t>
      </w:r>
      <w:r w:rsidR="004C2A5D" w:rsidRPr="00BF5B61">
        <w:t>Lidar</w:t>
      </w:r>
      <w:r w:rsidR="006B6438" w:rsidRPr="00BF5B61">
        <w:t xml:space="preserve"> </w:t>
      </w:r>
      <w:r w:rsidR="004C2A5D" w:rsidRPr="00BF5B61">
        <w:t>is</w:t>
      </w:r>
      <w:r w:rsidR="006B6438" w:rsidRPr="00BF5B61">
        <w:t xml:space="preserve"> </w:t>
      </w:r>
      <w:r w:rsidR="004C2A5D" w:rsidRPr="00BF5B61">
        <w:t>perhaps</w:t>
      </w:r>
      <w:r w:rsidR="006B6438" w:rsidRPr="00BF5B61">
        <w:t xml:space="preserve"> </w:t>
      </w:r>
      <w:r w:rsidR="004C2A5D" w:rsidRPr="00BF5B61">
        <w:t>the</w:t>
      </w:r>
      <w:r w:rsidR="006B6438" w:rsidRPr="00BF5B61">
        <w:t xml:space="preserve"> </w:t>
      </w:r>
      <w:r w:rsidR="004C2A5D" w:rsidRPr="00BF5B61">
        <w:t>most</w:t>
      </w:r>
      <w:r w:rsidR="006B6438" w:rsidRPr="00BF5B61">
        <w:t xml:space="preserve"> </w:t>
      </w:r>
      <w:r w:rsidR="004C2A5D" w:rsidRPr="00BF5B61">
        <w:t>promising</w:t>
      </w:r>
      <w:r w:rsidR="006B6438" w:rsidRPr="00BF5B61">
        <w:t xml:space="preserve"> </w:t>
      </w:r>
      <w:r w:rsidR="004C2A5D" w:rsidRPr="00BF5B61">
        <w:t>technique</w:t>
      </w:r>
      <w:r w:rsidR="006B6438" w:rsidRPr="00BF5B61">
        <w:t xml:space="preserve"> </w:t>
      </w:r>
      <w:r w:rsidR="004C2A5D" w:rsidRPr="00BF5B61">
        <w:t>for</w:t>
      </w:r>
      <w:r w:rsidR="006B6438" w:rsidRPr="00BF5B61">
        <w:t xml:space="preserve"> </w:t>
      </w:r>
      <w:r w:rsidR="004C2A5D" w:rsidRPr="00BF5B61">
        <w:t>mapping</w:t>
      </w:r>
      <w:r w:rsidR="006B6438" w:rsidRPr="00BF5B61">
        <w:t xml:space="preserve"> </w:t>
      </w:r>
      <w:r w:rsidR="004C2A5D" w:rsidRPr="00BF5B61">
        <w:t>woody</w:t>
      </w:r>
      <w:r w:rsidR="006B6438" w:rsidRPr="00BF5B61">
        <w:t xml:space="preserve"> </w:t>
      </w:r>
      <w:r w:rsidR="004C2A5D" w:rsidRPr="00BF5B61">
        <w:t>linear</w:t>
      </w:r>
      <w:r w:rsidR="006B6438" w:rsidRPr="00BF5B61">
        <w:t xml:space="preserve"> </w:t>
      </w:r>
      <w:r w:rsidR="004C2A5D" w:rsidRPr="00BF5B61">
        <w:t>features,</w:t>
      </w:r>
      <w:r w:rsidR="006B6438" w:rsidRPr="00BF5B61">
        <w:t xml:space="preserve"> </w:t>
      </w:r>
      <w:r w:rsidR="004C2A5D" w:rsidRPr="00BF5B61">
        <w:t>like</w:t>
      </w:r>
      <w:r w:rsidR="006B6438" w:rsidRPr="00BF5B61">
        <w:t xml:space="preserve"> </w:t>
      </w:r>
      <w:r w:rsidR="004C2A5D" w:rsidRPr="00BF5B61">
        <w:t>hedgerows,</w:t>
      </w:r>
      <w:r w:rsidR="006B6438" w:rsidRPr="00BF5B61">
        <w:t xml:space="preserve"> </w:t>
      </w:r>
      <w:r w:rsidR="004C2A5D" w:rsidRPr="00BF5B61">
        <w:t>as</w:t>
      </w:r>
      <w:r w:rsidR="006B6438" w:rsidRPr="00BF5B61">
        <w:t xml:space="preserve"> </w:t>
      </w:r>
      <w:r w:rsidR="004C2A5D" w:rsidRPr="00BF5B61">
        <w:t>it</w:t>
      </w:r>
      <w:r w:rsidR="006B6438" w:rsidRPr="00BF5B61">
        <w:t xml:space="preserve"> </w:t>
      </w:r>
      <w:r w:rsidR="004C2A5D" w:rsidRPr="00BF5B61">
        <w:t>can</w:t>
      </w:r>
      <w:r w:rsidR="006B6438" w:rsidRPr="00BF5B61">
        <w:t xml:space="preserve"> </w:t>
      </w:r>
      <w:r w:rsidR="004C2A5D" w:rsidRPr="00BF5B61">
        <w:t>achieve</w:t>
      </w:r>
      <w:r w:rsidR="006B6438" w:rsidRPr="00BF5B61">
        <w:t xml:space="preserve"> </w:t>
      </w:r>
      <w:r w:rsidR="004C2A5D" w:rsidRPr="00BF5B61">
        <w:t>a</w:t>
      </w:r>
      <w:r w:rsidR="006B6438" w:rsidRPr="00BF5B61">
        <w:t xml:space="preserve"> </w:t>
      </w:r>
      <w:r w:rsidR="004C2A5D" w:rsidRPr="00BF5B61">
        <w:t>large</w:t>
      </w:r>
      <w:r w:rsidR="006B6438" w:rsidRPr="00BF5B61">
        <w:t xml:space="preserve"> </w:t>
      </w:r>
      <w:r w:rsidR="004C2A5D" w:rsidRPr="00BF5B61">
        <w:t>spatial</w:t>
      </w:r>
      <w:r w:rsidR="006B6438" w:rsidRPr="00BF5B61">
        <w:t xml:space="preserve"> </w:t>
      </w:r>
      <w:r w:rsidR="004C2A5D" w:rsidRPr="00BF5B61">
        <w:t>coverage</w:t>
      </w:r>
      <w:r w:rsidR="006B6438" w:rsidRPr="00BF5B61">
        <w:t xml:space="preserve"> </w:t>
      </w:r>
      <w:r w:rsidR="004C2A5D" w:rsidRPr="00BF5B61">
        <w:t>(hundreds</w:t>
      </w:r>
      <w:r w:rsidR="006B6438" w:rsidRPr="00BF5B61">
        <w:t xml:space="preserve"> </w:t>
      </w:r>
      <w:r w:rsidR="004C2A5D" w:rsidRPr="00BF5B61">
        <w:t>or</w:t>
      </w:r>
      <w:r w:rsidR="006B6438" w:rsidRPr="00BF5B61">
        <w:t xml:space="preserve"> </w:t>
      </w:r>
      <w:r w:rsidR="004C2A5D" w:rsidRPr="00BF5B61">
        <w:t>thousands</w:t>
      </w:r>
      <w:r w:rsidR="006B6438" w:rsidRPr="00BF5B61">
        <w:t xml:space="preserve"> </w:t>
      </w:r>
      <w:r w:rsidR="004C2A5D" w:rsidRPr="00BF5B61">
        <w:t>of</w:t>
      </w:r>
      <w:r w:rsidR="006B6438" w:rsidRPr="00BF5B61">
        <w:t xml:space="preserve"> </w:t>
      </w:r>
      <w:r w:rsidR="004C2A5D" w:rsidRPr="00BF5B61">
        <w:t>km</w:t>
      </w:r>
      <w:r w:rsidR="004C2A5D" w:rsidRPr="00BF5B61">
        <w:rPr>
          <w:vertAlign w:val="superscript"/>
        </w:rPr>
        <w:t>2</w:t>
      </w:r>
      <w:r w:rsidR="004C2A5D" w:rsidRPr="00BF5B61">
        <w:t>)</w:t>
      </w:r>
      <w:r w:rsidR="006B6438" w:rsidRPr="00BF5B61">
        <w:t xml:space="preserve"> </w:t>
      </w:r>
      <w:r w:rsidR="004C2A5D" w:rsidRPr="00BF5B61">
        <w:t>and</w:t>
      </w:r>
      <w:r w:rsidR="006B6438" w:rsidRPr="00BF5B61">
        <w:t xml:space="preserve"> </w:t>
      </w:r>
      <w:r w:rsidR="004C2A5D" w:rsidRPr="00BF5B61">
        <w:t>full</w:t>
      </w:r>
      <w:r w:rsidR="006B6438" w:rsidRPr="00BF5B61">
        <w:t xml:space="preserve"> </w:t>
      </w:r>
      <w:r w:rsidR="004C2A5D" w:rsidRPr="00BF5B61">
        <w:t>three-dimensionality</w:t>
      </w:r>
      <w:r w:rsidR="006B6438" w:rsidRPr="00BF5B61">
        <w:t xml:space="preserve"> </w:t>
      </w:r>
      <w:r w:rsidR="004C2A5D" w:rsidRPr="00BF5B61">
        <w:t>(height</w:t>
      </w:r>
      <w:r w:rsidR="006B6438" w:rsidRPr="00BF5B61">
        <w:t xml:space="preserve"> </w:t>
      </w:r>
      <w:r w:rsidR="004C2A5D" w:rsidRPr="00BF5B61">
        <w:t>measurements</w:t>
      </w:r>
      <w:r w:rsidR="006B6438" w:rsidRPr="00BF5B61">
        <w:t xml:space="preserve"> </w:t>
      </w:r>
      <w:r w:rsidR="004C2A5D" w:rsidRPr="00BF5B61">
        <w:t>to</w:t>
      </w:r>
      <w:r w:rsidR="006B6438" w:rsidRPr="00BF5B61">
        <w:t xml:space="preserve"> </w:t>
      </w:r>
      <w:r w:rsidR="004C2A5D" w:rsidRPr="00BF5B61">
        <w:t>cm</w:t>
      </w:r>
      <w:r w:rsidR="006B6438" w:rsidRPr="00BF5B61">
        <w:t xml:space="preserve"> </w:t>
      </w:r>
      <w:r w:rsidR="004C2A5D" w:rsidRPr="00BF5B61">
        <w:t>scale)</w:t>
      </w:r>
      <w:r w:rsidR="006B6438" w:rsidRPr="00BF5B61">
        <w:t>.</w:t>
      </w:r>
    </w:p>
    <w:p w14:paraId="6EB1DC9B" w14:textId="153B9DBB" w:rsidR="00912111" w:rsidRPr="00BF5B61" w:rsidRDefault="004C2A5D" w:rsidP="006B6438">
      <w:r w:rsidRPr="00BF5B61">
        <w:t>The</w:t>
      </w:r>
      <w:r w:rsidR="006B6438" w:rsidRPr="00BF5B61">
        <w:t xml:space="preserve"> </w:t>
      </w:r>
      <w:r w:rsidRPr="00BF5B61">
        <w:t>availability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output</w:t>
      </w:r>
      <w:r w:rsidR="006B6438" w:rsidRPr="00BF5B61">
        <w:t xml:space="preserve"> </w:t>
      </w:r>
      <w:r w:rsidRPr="00BF5B61">
        <w:t>from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Environment</w:t>
      </w:r>
      <w:r w:rsidR="006B6438" w:rsidRPr="00BF5B61">
        <w:t xml:space="preserve"> </w:t>
      </w:r>
      <w:r w:rsidRPr="00BF5B61">
        <w:t>Agency</w:t>
      </w:r>
      <w:r w:rsidR="006B6438" w:rsidRPr="00BF5B61">
        <w:t>'</w:t>
      </w:r>
      <w:r w:rsidRPr="00BF5B61">
        <w:t>s</w:t>
      </w:r>
      <w:r w:rsidR="006B6438" w:rsidRPr="00BF5B61">
        <w:t xml:space="preserve"> </w:t>
      </w:r>
      <w:r w:rsidRPr="00BF5B61">
        <w:t>National</w:t>
      </w:r>
      <w:r w:rsidR="006B6438" w:rsidRPr="00BF5B61">
        <w:t xml:space="preserve"> </w:t>
      </w:r>
      <w:r w:rsidRPr="00BF5B61">
        <w:t>Lidar</w:t>
      </w:r>
      <w:r w:rsidR="006B6438" w:rsidRPr="00BF5B61">
        <w:t xml:space="preserve"> </w:t>
      </w:r>
      <w:r w:rsidRPr="00BF5B61">
        <w:t>Programme</w:t>
      </w:r>
      <w:r w:rsidR="006B6438" w:rsidRPr="00BF5B61">
        <w:t xml:space="preserve"> </w:t>
      </w:r>
      <w:r w:rsidRPr="00BF5B61">
        <w:t>(2016-2021)</w:t>
      </w:r>
      <w:r w:rsidR="006B6438" w:rsidRPr="00BF5B61">
        <w:t xml:space="preserve"> </w:t>
      </w:r>
      <w:r w:rsidRPr="00BF5B61">
        <w:t>provided</w:t>
      </w:r>
      <w:r w:rsidR="006B6438" w:rsidRPr="00BF5B61">
        <w:t xml:space="preserve"> </w:t>
      </w:r>
      <w:r w:rsidRPr="00BF5B61">
        <w:t>relatively</w:t>
      </w:r>
      <w:r w:rsidR="006B6438" w:rsidRPr="00BF5B61">
        <w:t xml:space="preserve"> </w:t>
      </w:r>
      <w:r w:rsidRPr="00BF5B61">
        <w:t>high</w:t>
      </w:r>
      <w:r w:rsidR="006B6438" w:rsidRPr="00BF5B61">
        <w:t xml:space="preserve"> </w:t>
      </w:r>
      <w:r w:rsidRPr="00BF5B61">
        <w:t>resolution</w:t>
      </w:r>
      <w:r w:rsidR="006B6438" w:rsidRPr="00BF5B61">
        <w:t xml:space="preserve"> </w:t>
      </w:r>
      <w:r w:rsidRPr="00BF5B61">
        <w:t>(1</w:t>
      </w:r>
      <w:r w:rsidR="006B6438" w:rsidRPr="00BF5B61">
        <w:t xml:space="preserve"> </w:t>
      </w:r>
      <w:r w:rsidRPr="00BF5B61">
        <w:t>m)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near</w:t>
      </w:r>
      <w:r w:rsidR="006B6438" w:rsidRPr="00BF5B61">
        <w:t xml:space="preserve"> </w:t>
      </w:r>
      <w:r w:rsidRPr="00BF5B61">
        <w:t>total</w:t>
      </w:r>
      <w:r w:rsidR="006B6438" w:rsidRPr="00BF5B61">
        <w:t xml:space="preserve"> </w:t>
      </w:r>
      <w:r w:rsidRPr="00BF5B61">
        <w:t>coverage</w:t>
      </w:r>
      <w:r w:rsidR="006B6438" w:rsidRPr="00BF5B61">
        <w:t xml:space="preserve"> </w:t>
      </w:r>
      <w:r w:rsidRPr="00BF5B61">
        <w:t>for</w:t>
      </w:r>
      <w:r w:rsidR="006B6438" w:rsidRPr="00BF5B61">
        <w:t xml:space="preserve"> </w:t>
      </w:r>
      <w:r w:rsidRPr="00BF5B61">
        <w:t>England</w:t>
      </w:r>
      <w:r w:rsidR="006B6438" w:rsidRPr="00BF5B61">
        <w:t xml:space="preserve">.  </w:t>
      </w:r>
      <w:r w:rsidRPr="00BF5B61">
        <w:t>We</w:t>
      </w:r>
      <w:r w:rsidR="006B6438" w:rsidRPr="00BF5B61">
        <w:t xml:space="preserve"> </w:t>
      </w:r>
      <w:r w:rsidRPr="00BF5B61">
        <w:t>used</w:t>
      </w:r>
      <w:r w:rsidR="006B6438" w:rsidRPr="00BF5B61">
        <w:t xml:space="preserve"> </w:t>
      </w:r>
      <w:r w:rsidRPr="00BF5B61">
        <w:t>this</w:t>
      </w:r>
      <w:r w:rsidR="006B6438" w:rsidRPr="00BF5B61">
        <w:t xml:space="preserve"> </w:t>
      </w:r>
      <w:r w:rsidRPr="00BF5B61">
        <w:t>opportunity</w:t>
      </w:r>
      <w:r w:rsidR="006B6438" w:rsidRPr="00BF5B61">
        <w:t xml:space="preserve"> </w:t>
      </w:r>
      <w:r w:rsidRPr="00BF5B61">
        <w:t>to</w:t>
      </w:r>
      <w:r w:rsidR="006B6438" w:rsidRPr="00BF5B61">
        <w:t xml:space="preserve"> </w:t>
      </w:r>
      <w:r w:rsidRPr="00BF5B61">
        <w:t>scale-up</w:t>
      </w:r>
      <w:r w:rsidR="006B6438" w:rsidRPr="00BF5B61">
        <w:t xml:space="preserve"> </w:t>
      </w:r>
      <w:r w:rsidRPr="00BF5B61">
        <w:t>a</w:t>
      </w:r>
      <w:r w:rsidR="006B6438" w:rsidRPr="00BF5B61">
        <w:t xml:space="preserve"> </w:t>
      </w:r>
      <w:r w:rsidRPr="00BF5B61">
        <w:t>methodology</w:t>
      </w:r>
      <w:r w:rsidR="006B6438" w:rsidRPr="00BF5B61">
        <w:t xml:space="preserve"> </w:t>
      </w:r>
      <w:r w:rsidRPr="00BF5B61">
        <w:t>that</w:t>
      </w:r>
      <w:r w:rsidR="006B6438" w:rsidRPr="00BF5B61">
        <w:t xml:space="preserve"> </w:t>
      </w:r>
      <w:r w:rsidRPr="00BF5B61">
        <w:t>we</w:t>
      </w:r>
      <w:r w:rsidR="006B6438" w:rsidRPr="00BF5B61">
        <w:t xml:space="preserve"> </w:t>
      </w:r>
      <w:r w:rsidRPr="00BF5B61">
        <w:t>had</w:t>
      </w:r>
      <w:r w:rsidR="006B6438" w:rsidRPr="00BF5B61">
        <w:t xml:space="preserve"> </w:t>
      </w:r>
      <w:r w:rsidRPr="00BF5B61">
        <w:t>developed</w:t>
      </w:r>
      <w:r w:rsidR="006B6438" w:rsidRPr="00BF5B61">
        <w:t xml:space="preserve"> </w:t>
      </w:r>
      <w:r w:rsidR="00F51B99" w:rsidRPr="00BF5B61">
        <w:t>in</w:t>
      </w:r>
      <w:r w:rsidR="006B6438" w:rsidRPr="00BF5B61">
        <w:t xml:space="preserve"> </w:t>
      </w:r>
      <w:r w:rsidR="00F51B99" w:rsidRPr="00BF5B61">
        <w:t>previous</w:t>
      </w:r>
      <w:r w:rsidR="006B6438" w:rsidRPr="00BF5B61">
        <w:t xml:space="preserve"> </w:t>
      </w:r>
      <w:r w:rsidR="00F51B99" w:rsidRPr="00BF5B61">
        <w:t>work</w:t>
      </w:r>
      <w:r w:rsidR="006B6438" w:rsidRPr="00BF5B61">
        <w:t xml:space="preserve"> </w:t>
      </w:r>
      <w:r w:rsidR="00F51B99" w:rsidRPr="00BF5B61">
        <w:t>that</w:t>
      </w:r>
      <w:r w:rsidR="006B6438" w:rsidRPr="00BF5B61">
        <w:t xml:space="preserve"> </w:t>
      </w:r>
      <w:r w:rsidRPr="00BF5B61">
        <w:t>map</w:t>
      </w:r>
      <w:r w:rsidR="00F51B99" w:rsidRPr="00BF5B61">
        <w:t>ped</w:t>
      </w:r>
      <w:r w:rsidR="006B6438" w:rsidRPr="00BF5B61">
        <w:t xml:space="preserve"> </w:t>
      </w:r>
      <w:r w:rsidRPr="00BF5B61">
        <w:t>woody</w:t>
      </w:r>
      <w:r w:rsidR="006B6438" w:rsidRPr="00BF5B61">
        <w:t xml:space="preserve"> </w:t>
      </w:r>
      <w:r w:rsidRPr="00BF5B61">
        <w:t>linear</w:t>
      </w:r>
      <w:r w:rsidR="006B6438" w:rsidRPr="00BF5B61">
        <w:t xml:space="preserve"> </w:t>
      </w:r>
      <w:r w:rsidRPr="00BF5B61">
        <w:t>features</w:t>
      </w:r>
      <w:r w:rsidR="006B6438" w:rsidRPr="00BF5B61">
        <w:t xml:space="preserve"> </w:t>
      </w:r>
      <w:r w:rsidRPr="00BF5B61">
        <w:t>on</w:t>
      </w:r>
      <w:r w:rsidR="006B6438" w:rsidRPr="00BF5B61">
        <w:t xml:space="preserve"> </w:t>
      </w:r>
      <w:r w:rsidRPr="00BF5B61">
        <w:t>a</w:t>
      </w:r>
      <w:r w:rsidR="006B6438" w:rsidRPr="00BF5B61">
        <w:t xml:space="preserve"> </w:t>
      </w:r>
      <w:r w:rsidRPr="00BF5B61">
        <w:t>regional</w:t>
      </w:r>
      <w:r w:rsidR="006B6438" w:rsidRPr="00BF5B61">
        <w:t xml:space="preserve"> </w:t>
      </w:r>
      <w:r w:rsidRPr="00BF5B61">
        <w:t>basis</w:t>
      </w:r>
      <w:r w:rsidR="006B6438" w:rsidRPr="00BF5B61">
        <w:t xml:space="preserve"> </w:t>
      </w:r>
      <w:r w:rsidRPr="00BF5B61">
        <w:t>(</w:t>
      </w:r>
      <w:r w:rsidR="00BA592E" w:rsidRPr="00BF5B61">
        <w:t>e.g.,</w:t>
      </w:r>
      <w:r w:rsidR="006B6438" w:rsidRPr="00BF5B61">
        <w:t xml:space="preserve"> </w:t>
      </w:r>
      <w:r w:rsidRPr="00BF5B61">
        <w:t>Broughton</w:t>
      </w:r>
      <w:r w:rsidR="006B6438" w:rsidRPr="00BF5B61">
        <w:t xml:space="preserve"> et al. </w:t>
      </w:r>
      <w:r w:rsidRPr="00BF5B61">
        <w:t>2017)</w:t>
      </w:r>
      <w:r w:rsidR="00F51B99" w:rsidRPr="00BF5B61">
        <w:t>,</w:t>
      </w:r>
      <w:r w:rsidR="006B6438" w:rsidRPr="00BF5B61">
        <w:t xml:space="preserve"> </w:t>
      </w:r>
      <w:r w:rsidRPr="00BF5B61">
        <w:t>to</w:t>
      </w:r>
      <w:r w:rsidR="006B6438" w:rsidRPr="00BF5B61">
        <w:t xml:space="preserve"> </w:t>
      </w:r>
      <w:r w:rsidR="00F51B99" w:rsidRPr="00BF5B61">
        <w:t>now</w:t>
      </w:r>
      <w:r w:rsidR="006B6438" w:rsidRPr="00BF5B61">
        <w:t xml:space="preserve"> </w:t>
      </w:r>
      <w:r w:rsidR="00F51B99" w:rsidRPr="00BF5B61">
        <w:t>encompass</w:t>
      </w:r>
      <w:r w:rsidR="006B6438" w:rsidRPr="00BF5B61">
        <w:t xml:space="preserve"> </w:t>
      </w:r>
      <w:r w:rsidR="00F51B99" w:rsidRPr="00BF5B61">
        <w:t>all</w:t>
      </w:r>
      <w:r w:rsidR="006B6438" w:rsidRPr="00BF5B61">
        <w:t xml:space="preserve"> </w:t>
      </w:r>
      <w:r w:rsidR="00F51B99" w:rsidRPr="00BF5B61">
        <w:t>of</w:t>
      </w:r>
      <w:r w:rsidR="006B6438" w:rsidRPr="00BF5B61">
        <w:t xml:space="preserve"> </w:t>
      </w:r>
      <w:r w:rsidRPr="00BF5B61">
        <w:t>England</w:t>
      </w:r>
      <w:r w:rsidR="006B6438" w:rsidRPr="00BF5B61">
        <w:t xml:space="preserve">.  </w:t>
      </w:r>
      <w:r w:rsidR="00F51B99" w:rsidRPr="00BF5B61">
        <w:t>The</w:t>
      </w:r>
      <w:r w:rsidR="006B6438" w:rsidRPr="00BF5B61">
        <w:t xml:space="preserve"> </w:t>
      </w:r>
      <w:r w:rsidR="00F51B99" w:rsidRPr="00BF5B61">
        <w:t>output</w:t>
      </w:r>
      <w:r w:rsidR="006B6438" w:rsidRPr="00BF5B61">
        <w:t xml:space="preserve"> </w:t>
      </w:r>
      <w:r w:rsidR="00F51B99" w:rsidRPr="00BF5B61">
        <w:t>is</w:t>
      </w:r>
      <w:r w:rsidR="006B6438" w:rsidRPr="00BF5B61">
        <w:t xml:space="preserve"> </w:t>
      </w:r>
      <w:r w:rsidR="00F51B99" w:rsidRPr="00BF5B61">
        <w:t>a</w:t>
      </w:r>
      <w:r w:rsidR="006B6438" w:rsidRPr="00BF5B61">
        <w:t xml:space="preserve"> </w:t>
      </w:r>
      <w:r w:rsidR="00F51B99" w:rsidRPr="00BF5B61">
        <w:t>national-scale</w:t>
      </w:r>
      <w:r w:rsidR="006B6438" w:rsidRPr="00BF5B61">
        <w:t xml:space="preserve"> </w:t>
      </w:r>
      <w:r w:rsidR="00F51B99" w:rsidRPr="00BF5B61">
        <w:t>model</w:t>
      </w:r>
      <w:r w:rsidR="006B6438" w:rsidRPr="00BF5B61">
        <w:t xml:space="preserve"> </w:t>
      </w:r>
      <w:r w:rsidR="00F51B99" w:rsidRPr="00BF5B61">
        <w:t>of</w:t>
      </w:r>
      <w:r w:rsidR="006B6438" w:rsidRPr="00BF5B61">
        <w:t xml:space="preserve"> </w:t>
      </w:r>
      <w:r w:rsidR="00F51B99" w:rsidRPr="00BF5B61">
        <w:t>linear</w:t>
      </w:r>
      <w:r w:rsidR="006B6438" w:rsidRPr="00BF5B61">
        <w:t xml:space="preserve"> </w:t>
      </w:r>
      <w:r w:rsidR="00F51B99" w:rsidRPr="00BF5B61">
        <w:t>woody</w:t>
      </w:r>
      <w:r w:rsidR="006B6438" w:rsidRPr="00BF5B61">
        <w:t xml:space="preserve"> </w:t>
      </w:r>
      <w:r w:rsidR="00F51B99" w:rsidRPr="00BF5B61">
        <w:t>field</w:t>
      </w:r>
      <w:r w:rsidR="006B6438" w:rsidRPr="00BF5B61">
        <w:t xml:space="preserve"> </w:t>
      </w:r>
      <w:r w:rsidR="00F51B99" w:rsidRPr="00BF5B61">
        <w:t>boundaries</w:t>
      </w:r>
      <w:r w:rsidR="006B6438" w:rsidRPr="00BF5B61">
        <w:t xml:space="preserve"> </w:t>
      </w:r>
      <w:r w:rsidR="00F51B99" w:rsidRPr="00BF5B61">
        <w:t>for</w:t>
      </w:r>
      <w:r w:rsidR="006B6438" w:rsidRPr="00BF5B61">
        <w:t xml:space="preserve"> </w:t>
      </w:r>
      <w:r w:rsidR="00F51B99" w:rsidRPr="00BF5B61">
        <w:t>rural</w:t>
      </w:r>
      <w:r w:rsidR="006B6438" w:rsidRPr="00BF5B61">
        <w:t xml:space="preserve"> </w:t>
      </w:r>
      <w:r w:rsidR="00F51B99" w:rsidRPr="00BF5B61">
        <w:t>England</w:t>
      </w:r>
      <w:r w:rsidR="006B6438" w:rsidRPr="00BF5B61">
        <w:t xml:space="preserve"> </w:t>
      </w:r>
      <w:r w:rsidR="00F51B99" w:rsidRPr="00BF5B61">
        <w:t>that</w:t>
      </w:r>
      <w:r w:rsidR="006B6438" w:rsidRPr="00BF5B61">
        <w:t xml:space="preserve"> </w:t>
      </w:r>
      <w:r w:rsidR="00F51B99" w:rsidRPr="00BF5B61">
        <w:t>depict</w:t>
      </w:r>
      <w:r w:rsidR="0064706B" w:rsidRPr="00BF5B61">
        <w:t>s</w:t>
      </w:r>
      <w:r w:rsidR="006B6438" w:rsidRPr="00BF5B61">
        <w:t xml:space="preserve"> </w:t>
      </w:r>
      <w:r w:rsidR="00F51B99" w:rsidRPr="00BF5B61">
        <w:t>length</w:t>
      </w:r>
      <w:r w:rsidR="006B6438" w:rsidRPr="00BF5B61">
        <w:t xml:space="preserve"> </w:t>
      </w:r>
      <w:r w:rsidR="00F51B99" w:rsidRPr="00BF5B61">
        <w:t>and</w:t>
      </w:r>
      <w:r w:rsidR="006B6438" w:rsidRPr="00BF5B61">
        <w:t xml:space="preserve"> </w:t>
      </w:r>
      <w:r w:rsidR="00F51B99" w:rsidRPr="00BF5B61">
        <w:t>height</w:t>
      </w:r>
      <w:r w:rsidR="006B6438" w:rsidRPr="00BF5B61">
        <w:t xml:space="preserve"> </w:t>
      </w:r>
      <w:r w:rsidR="00F51B99" w:rsidRPr="00BF5B61">
        <w:t>(summarised</w:t>
      </w:r>
      <w:r w:rsidR="006B6438" w:rsidRPr="00BF5B61">
        <w:t xml:space="preserve"> </w:t>
      </w:r>
      <w:r w:rsidR="00F51B99" w:rsidRPr="00BF5B61">
        <w:t>into</w:t>
      </w:r>
      <w:r w:rsidR="006B6438" w:rsidRPr="00BF5B61">
        <w:t xml:space="preserve"> </w:t>
      </w:r>
      <w:r w:rsidR="00F51B99" w:rsidRPr="00BF5B61">
        <w:t>height</w:t>
      </w:r>
      <w:r w:rsidR="006B6438" w:rsidRPr="00BF5B61">
        <w:t xml:space="preserve"> </w:t>
      </w:r>
      <w:r w:rsidR="00F51B99" w:rsidRPr="00BF5B61">
        <w:t>class)</w:t>
      </w:r>
      <w:r w:rsidR="006B6438" w:rsidRPr="00BF5B61">
        <w:t xml:space="preserve"> </w:t>
      </w:r>
      <w:r w:rsidR="00BF6646" w:rsidRPr="00BF5B61">
        <w:t>and</w:t>
      </w:r>
      <w:r w:rsidR="006B6438" w:rsidRPr="00BF5B61">
        <w:t xml:space="preserve"> </w:t>
      </w:r>
      <w:r w:rsidR="00F51B99" w:rsidRPr="00BF5B61">
        <w:t>integrates</w:t>
      </w:r>
      <w:r w:rsidR="006B6438" w:rsidRPr="00BF5B61">
        <w:t xml:space="preserve"> </w:t>
      </w:r>
      <w:r w:rsidR="00F51B99" w:rsidRPr="00BF5B61">
        <w:t>spatially</w:t>
      </w:r>
      <w:r w:rsidR="006B6438" w:rsidRPr="00BF5B61">
        <w:t xml:space="preserve"> </w:t>
      </w:r>
      <w:r w:rsidR="00F51B99" w:rsidRPr="00BF5B61">
        <w:t>with</w:t>
      </w:r>
      <w:r w:rsidR="006B6438" w:rsidRPr="00BF5B61">
        <w:t xml:space="preserve"> </w:t>
      </w:r>
      <w:r w:rsidR="00F51B99" w:rsidRPr="00BF5B61">
        <w:t>other</w:t>
      </w:r>
      <w:r w:rsidR="006B6438" w:rsidRPr="00BF5B61">
        <w:t xml:space="preserve"> </w:t>
      </w:r>
      <w:r w:rsidR="00E174B2" w:rsidRPr="00BF5B61">
        <w:t>UK</w:t>
      </w:r>
      <w:r w:rsidR="00F51B99" w:rsidRPr="00BF5B61">
        <w:t>CEH</w:t>
      </w:r>
      <w:r w:rsidR="006B6438" w:rsidRPr="00BF5B61">
        <w:t xml:space="preserve"> </w:t>
      </w:r>
      <w:r w:rsidR="00F51B99" w:rsidRPr="00BF5B61">
        <w:t>Land</w:t>
      </w:r>
      <w:r w:rsidR="006B6438" w:rsidRPr="00BF5B61">
        <w:t xml:space="preserve"> </w:t>
      </w:r>
      <w:r w:rsidR="00F51B99" w:rsidRPr="00BF5B61">
        <w:t>Cover</w:t>
      </w:r>
      <w:r w:rsidR="006B6438" w:rsidRPr="00BF5B61">
        <w:t xml:space="preserve"> </w:t>
      </w:r>
      <w:r w:rsidR="00F51B99" w:rsidRPr="00BF5B61">
        <w:t>Map</w:t>
      </w:r>
      <w:r w:rsidR="006B6438" w:rsidRPr="00BF5B61">
        <w:t xml:space="preserve"> </w:t>
      </w:r>
      <w:r w:rsidR="00964090" w:rsidRPr="00BF5B61">
        <w:t>(LCM)</w:t>
      </w:r>
      <w:r w:rsidR="006B6438" w:rsidRPr="00BF5B61">
        <w:t xml:space="preserve"> </w:t>
      </w:r>
      <w:proofErr w:type="gramStart"/>
      <w:r w:rsidR="00F51B99" w:rsidRPr="00BF5B61">
        <w:t>products,</w:t>
      </w:r>
      <w:r w:rsidR="006B6438" w:rsidRPr="00BF5B61">
        <w:t xml:space="preserve"> </w:t>
      </w:r>
      <w:r w:rsidR="00F51B99" w:rsidRPr="00BF5B61">
        <w:t>and</w:t>
      </w:r>
      <w:proofErr w:type="gramEnd"/>
      <w:r w:rsidR="006B6438" w:rsidRPr="00BF5B61">
        <w:t xml:space="preserve"> </w:t>
      </w:r>
      <w:r w:rsidR="00F51B99" w:rsidRPr="00BF5B61">
        <w:t>is</w:t>
      </w:r>
      <w:r w:rsidR="006B6438" w:rsidRPr="00BF5B61">
        <w:t xml:space="preserve"> </w:t>
      </w:r>
      <w:r w:rsidR="00F51B99" w:rsidRPr="00BF5B61">
        <w:t>also</w:t>
      </w:r>
      <w:r w:rsidR="006B6438" w:rsidRPr="00BF5B61">
        <w:t xml:space="preserve"> </w:t>
      </w:r>
      <w:r w:rsidR="00F51B99" w:rsidRPr="00BF5B61">
        <w:t>compatible</w:t>
      </w:r>
      <w:r w:rsidR="006B6438" w:rsidRPr="00BF5B61">
        <w:t xml:space="preserve"> </w:t>
      </w:r>
      <w:r w:rsidR="00F51B99" w:rsidRPr="00BF5B61">
        <w:t>with</w:t>
      </w:r>
      <w:r w:rsidR="006B6438" w:rsidRPr="00BF5B61">
        <w:t xml:space="preserve"> </w:t>
      </w:r>
      <w:r w:rsidR="00F51B99" w:rsidRPr="00BF5B61">
        <w:t>height</w:t>
      </w:r>
      <w:r w:rsidR="006B6438" w:rsidRPr="00BF5B61">
        <w:t xml:space="preserve"> </w:t>
      </w:r>
      <w:r w:rsidR="00F51B99" w:rsidRPr="00BF5B61">
        <w:t>classes</w:t>
      </w:r>
      <w:r w:rsidR="006B6438" w:rsidRPr="00BF5B61">
        <w:t xml:space="preserve"> </w:t>
      </w:r>
      <w:r w:rsidR="00F51B99" w:rsidRPr="00BF5B61">
        <w:t>used</w:t>
      </w:r>
      <w:r w:rsidR="006B6438" w:rsidRPr="00BF5B61">
        <w:t xml:space="preserve"> </w:t>
      </w:r>
      <w:r w:rsidR="00F51B99" w:rsidRPr="00BF5B61">
        <w:t>in</w:t>
      </w:r>
      <w:r w:rsidR="006B6438" w:rsidRPr="00BF5B61">
        <w:t xml:space="preserve"> </w:t>
      </w:r>
      <w:r w:rsidR="00F51B99" w:rsidRPr="00BF5B61">
        <w:t>the</w:t>
      </w:r>
      <w:r w:rsidR="006B6438" w:rsidRPr="00BF5B61">
        <w:t xml:space="preserve"> </w:t>
      </w:r>
      <w:r w:rsidR="00F51B99" w:rsidRPr="00BF5B61">
        <w:t>Countryside</w:t>
      </w:r>
      <w:r w:rsidR="006B6438" w:rsidRPr="00BF5B61">
        <w:t xml:space="preserve"> </w:t>
      </w:r>
      <w:r w:rsidR="00F51B99" w:rsidRPr="00BF5B61">
        <w:t>Survey</w:t>
      </w:r>
      <w:r w:rsidR="006B6438" w:rsidRPr="00BF5B61">
        <w:t xml:space="preserve">.  </w:t>
      </w:r>
      <w:r w:rsidR="00E174B2" w:rsidRPr="00BF5B61">
        <w:t>The</w:t>
      </w:r>
      <w:r w:rsidR="006B6438" w:rsidRPr="00BF5B61">
        <w:t xml:space="preserve"> </w:t>
      </w:r>
      <w:r w:rsidR="00E174B2" w:rsidRPr="00BF5B61">
        <w:t>output</w:t>
      </w:r>
      <w:r w:rsidR="006B6438" w:rsidRPr="00BF5B61">
        <w:t xml:space="preserve"> </w:t>
      </w:r>
      <w:r w:rsidR="00E174B2" w:rsidRPr="00BF5B61">
        <w:t>is</w:t>
      </w:r>
      <w:r w:rsidR="006B6438" w:rsidRPr="00BF5B61">
        <w:t xml:space="preserve"> </w:t>
      </w:r>
      <w:r w:rsidR="00E174B2" w:rsidRPr="00BF5B61">
        <w:t>th</w:t>
      </w:r>
      <w:r w:rsidR="00BF6646" w:rsidRPr="00BF5B61">
        <w:t>erefore</w:t>
      </w:r>
      <w:r w:rsidR="006B6438" w:rsidRPr="00BF5B61">
        <w:t xml:space="preserve"> </w:t>
      </w:r>
      <w:r w:rsidR="00BF6646" w:rsidRPr="00BF5B61">
        <w:t>a</w:t>
      </w:r>
      <w:r w:rsidR="006B6438" w:rsidRPr="00BF5B61">
        <w:t xml:space="preserve"> </w:t>
      </w:r>
      <w:r w:rsidR="00E174B2" w:rsidRPr="00BF5B61">
        <w:t>representation</w:t>
      </w:r>
      <w:r w:rsidR="006B6438" w:rsidRPr="00BF5B61">
        <w:t xml:space="preserve"> </w:t>
      </w:r>
      <w:r w:rsidR="00E174B2" w:rsidRPr="00BF5B61">
        <w:t>of</w:t>
      </w:r>
      <w:r w:rsidR="006B6438" w:rsidRPr="00BF5B61">
        <w:t xml:space="preserve"> </w:t>
      </w:r>
      <w:r w:rsidR="00E174B2" w:rsidRPr="00BF5B61">
        <w:t>the</w:t>
      </w:r>
      <w:r w:rsidR="006B6438" w:rsidRPr="00BF5B61">
        <w:t xml:space="preserve"> </w:t>
      </w:r>
      <w:r w:rsidR="00E174B2" w:rsidRPr="00BF5B61">
        <w:t>presence</w:t>
      </w:r>
      <w:r w:rsidR="006B6438" w:rsidRPr="00BF5B61">
        <w:t xml:space="preserve"> </w:t>
      </w:r>
      <w:r w:rsidR="00E174B2" w:rsidRPr="00BF5B61">
        <w:t>and</w:t>
      </w:r>
      <w:r w:rsidR="006B6438" w:rsidRPr="00BF5B61">
        <w:t xml:space="preserve"> </w:t>
      </w:r>
      <w:r w:rsidR="00E174B2" w:rsidRPr="00BF5B61">
        <w:t>height</w:t>
      </w:r>
      <w:r w:rsidR="006B6438" w:rsidRPr="00BF5B61">
        <w:t xml:space="preserve"> </w:t>
      </w:r>
      <w:r w:rsidR="00E174B2" w:rsidRPr="00BF5B61">
        <w:t>of</w:t>
      </w:r>
      <w:r w:rsidR="006B6438" w:rsidRPr="00BF5B61">
        <w:t xml:space="preserve"> </w:t>
      </w:r>
      <w:r w:rsidR="00E174B2" w:rsidRPr="00BF5B61">
        <w:t>woody</w:t>
      </w:r>
      <w:r w:rsidR="006B6438" w:rsidRPr="00BF5B61">
        <w:t xml:space="preserve"> </w:t>
      </w:r>
      <w:r w:rsidR="00E174B2" w:rsidRPr="00BF5B61">
        <w:t>linear</w:t>
      </w:r>
      <w:r w:rsidR="006B6438" w:rsidRPr="00BF5B61">
        <w:t xml:space="preserve"> </w:t>
      </w:r>
      <w:r w:rsidR="00E174B2" w:rsidRPr="00BF5B61">
        <w:t>features</w:t>
      </w:r>
      <w:r w:rsidR="006B6438" w:rsidRPr="00BF5B61">
        <w:t xml:space="preserve"> </w:t>
      </w:r>
      <w:r w:rsidR="00E174B2" w:rsidRPr="00BF5B61">
        <w:t>associated</w:t>
      </w:r>
      <w:r w:rsidR="006B6438" w:rsidRPr="00BF5B61">
        <w:t xml:space="preserve"> </w:t>
      </w:r>
      <w:r w:rsidR="00E174B2" w:rsidRPr="00BF5B61">
        <w:t>with</w:t>
      </w:r>
      <w:r w:rsidR="006B6438" w:rsidRPr="00BF5B61">
        <w:t xml:space="preserve"> </w:t>
      </w:r>
      <w:r w:rsidR="00E174B2" w:rsidRPr="00BF5B61">
        <w:t>the</w:t>
      </w:r>
      <w:r w:rsidR="006B6438" w:rsidRPr="00BF5B61">
        <w:t xml:space="preserve"> </w:t>
      </w:r>
      <w:r w:rsidR="00E174B2" w:rsidRPr="00BF5B61">
        <w:t>boundaries</w:t>
      </w:r>
      <w:r w:rsidR="006B6438" w:rsidRPr="00BF5B61">
        <w:t xml:space="preserve"> </w:t>
      </w:r>
      <w:r w:rsidR="00E174B2" w:rsidRPr="00BF5B61">
        <w:t>of</w:t>
      </w:r>
      <w:r w:rsidR="006B6438" w:rsidRPr="00BF5B61">
        <w:t xml:space="preserve"> </w:t>
      </w:r>
      <w:r w:rsidR="00E174B2" w:rsidRPr="00BF5B61">
        <w:t>Land</w:t>
      </w:r>
      <w:r w:rsidR="006B6438" w:rsidRPr="00BF5B61">
        <w:t xml:space="preserve"> </w:t>
      </w:r>
      <w:r w:rsidR="00E174B2" w:rsidRPr="00BF5B61">
        <w:t>Cover</w:t>
      </w:r>
      <w:r w:rsidR="006B6438" w:rsidRPr="00BF5B61">
        <w:t xml:space="preserve"> </w:t>
      </w:r>
      <w:r w:rsidR="00E174B2" w:rsidRPr="00BF5B61">
        <w:t>Map</w:t>
      </w:r>
      <w:r w:rsidR="006B6438" w:rsidRPr="00BF5B61">
        <w:t xml:space="preserve"> </w:t>
      </w:r>
      <w:r w:rsidR="00E174B2" w:rsidRPr="00BF5B61">
        <w:t>polygons</w:t>
      </w:r>
      <w:r w:rsidR="006B6438" w:rsidRPr="00BF5B61">
        <w:t xml:space="preserve"> </w:t>
      </w:r>
      <w:r w:rsidR="00E174B2" w:rsidRPr="00BF5B61">
        <w:t>rather</w:t>
      </w:r>
      <w:r w:rsidR="006B6438" w:rsidRPr="00BF5B61">
        <w:t xml:space="preserve"> </w:t>
      </w:r>
      <w:r w:rsidR="00E174B2" w:rsidRPr="00BF5B61">
        <w:t>than</w:t>
      </w:r>
      <w:r w:rsidR="006B6438" w:rsidRPr="00BF5B61">
        <w:t xml:space="preserve"> </w:t>
      </w:r>
      <w:r w:rsidR="00E174B2" w:rsidRPr="00BF5B61">
        <w:t>a</w:t>
      </w:r>
      <w:r w:rsidR="006B6438" w:rsidRPr="00BF5B61">
        <w:t xml:space="preserve"> </w:t>
      </w:r>
      <w:r w:rsidR="00BF6646" w:rsidRPr="00BF5B61">
        <w:t>fully</w:t>
      </w:r>
      <w:r w:rsidR="006B6438" w:rsidRPr="00BF5B61">
        <w:t xml:space="preserve"> </w:t>
      </w:r>
      <w:r w:rsidR="00BF6646" w:rsidRPr="00BF5B61">
        <w:t>georeferenced</w:t>
      </w:r>
      <w:r w:rsidR="006B6438" w:rsidRPr="00BF5B61">
        <w:t xml:space="preserve"> </w:t>
      </w:r>
      <w:r w:rsidR="00E174B2" w:rsidRPr="00BF5B61">
        <w:t>map</w:t>
      </w:r>
      <w:r w:rsidR="006B6438" w:rsidRPr="00BF5B61">
        <w:t xml:space="preserve"> </w:t>
      </w:r>
      <w:r w:rsidR="00E174B2" w:rsidRPr="00BF5B61">
        <w:t>of</w:t>
      </w:r>
      <w:r w:rsidR="006B6438" w:rsidRPr="00BF5B61">
        <w:t xml:space="preserve"> </w:t>
      </w:r>
      <w:r w:rsidR="00E174B2" w:rsidRPr="00BF5B61">
        <w:t>the</w:t>
      </w:r>
      <w:r w:rsidR="006B6438" w:rsidRPr="00BF5B61">
        <w:t xml:space="preserve"> </w:t>
      </w:r>
      <w:r w:rsidR="00E174B2" w:rsidRPr="00BF5B61">
        <w:t>position</w:t>
      </w:r>
      <w:r w:rsidR="006B6438" w:rsidRPr="00BF5B61">
        <w:t xml:space="preserve"> </w:t>
      </w:r>
      <w:r w:rsidR="00E174B2" w:rsidRPr="00BF5B61">
        <w:t>of</w:t>
      </w:r>
      <w:r w:rsidR="006B6438" w:rsidRPr="00BF5B61">
        <w:t xml:space="preserve"> </w:t>
      </w:r>
      <w:r w:rsidR="00E174B2" w:rsidRPr="00BF5B61">
        <w:t>each</w:t>
      </w:r>
      <w:r w:rsidR="006B6438" w:rsidRPr="00BF5B61">
        <w:t xml:space="preserve"> </w:t>
      </w:r>
      <w:r w:rsidR="00E174B2" w:rsidRPr="00BF5B61">
        <w:t>hedgerow</w:t>
      </w:r>
      <w:r w:rsidR="006B6438" w:rsidRPr="00BF5B61">
        <w:t xml:space="preserve"> </w:t>
      </w:r>
      <w:r w:rsidR="00BF6646" w:rsidRPr="00BF5B61">
        <w:t>on</w:t>
      </w:r>
      <w:r w:rsidR="006B6438" w:rsidRPr="00BF5B61">
        <w:t xml:space="preserve"> </w:t>
      </w:r>
      <w:r w:rsidR="00BF6646" w:rsidRPr="00BF5B61">
        <w:t>the</w:t>
      </w:r>
      <w:r w:rsidR="006B6438" w:rsidRPr="00BF5B61">
        <w:t xml:space="preserve"> </w:t>
      </w:r>
      <w:r w:rsidR="00BF6646" w:rsidRPr="00BF5B61">
        <w:t>ground,</w:t>
      </w:r>
      <w:r w:rsidR="006B6438" w:rsidRPr="00BF5B61">
        <w:t xml:space="preserve"> </w:t>
      </w:r>
      <w:r w:rsidR="00BF6646" w:rsidRPr="00BF5B61">
        <w:t>although</w:t>
      </w:r>
      <w:r w:rsidR="006B6438" w:rsidRPr="00BF5B61">
        <w:t xml:space="preserve"> </w:t>
      </w:r>
      <w:r w:rsidR="00BF6646" w:rsidRPr="00BF5B61">
        <w:t>there</w:t>
      </w:r>
      <w:r w:rsidR="006B6438" w:rsidRPr="00BF5B61">
        <w:t xml:space="preserve"> </w:t>
      </w:r>
      <w:r w:rsidR="00BF6646" w:rsidRPr="00BF5B61">
        <w:t>is</w:t>
      </w:r>
      <w:r w:rsidR="006B6438" w:rsidRPr="00BF5B61">
        <w:t xml:space="preserve"> </w:t>
      </w:r>
      <w:r w:rsidR="00BF6646" w:rsidRPr="00BF5B61">
        <w:t>generally</w:t>
      </w:r>
      <w:r w:rsidR="006B6438" w:rsidRPr="00BF5B61">
        <w:t xml:space="preserve"> </w:t>
      </w:r>
      <w:r w:rsidR="00BF6646" w:rsidRPr="00BF5B61">
        <w:t>close</w:t>
      </w:r>
      <w:r w:rsidR="006B6438" w:rsidRPr="00BF5B61">
        <w:t xml:space="preserve"> </w:t>
      </w:r>
      <w:r w:rsidR="00BF6646" w:rsidRPr="00BF5B61">
        <w:t>agreement</w:t>
      </w:r>
      <w:r w:rsidR="006B6438" w:rsidRPr="00BF5B61">
        <w:t xml:space="preserve"> </w:t>
      </w:r>
      <w:r w:rsidR="00BF6646" w:rsidRPr="00BF5B61">
        <w:t>between</w:t>
      </w:r>
      <w:r w:rsidR="006B6438" w:rsidRPr="00BF5B61">
        <w:t xml:space="preserve"> </w:t>
      </w:r>
      <w:r w:rsidR="00BF6646" w:rsidRPr="00BF5B61">
        <w:t>the</w:t>
      </w:r>
      <w:r w:rsidR="006B6438" w:rsidRPr="00BF5B61">
        <w:t xml:space="preserve"> </w:t>
      </w:r>
      <w:r w:rsidR="00BF6646" w:rsidRPr="00BF5B61">
        <w:t>two</w:t>
      </w:r>
      <w:r w:rsidR="00E174B2" w:rsidRPr="00BF5B61">
        <w:t>.</w:t>
      </w:r>
    </w:p>
    <w:p w14:paraId="31BB6695" w14:textId="54181A75" w:rsidR="00F51B99" w:rsidRPr="00BF5B61" w:rsidRDefault="00F51B99" w:rsidP="006B6438">
      <w:pPr>
        <w:pStyle w:val="Heading1"/>
      </w:pPr>
      <w:bookmarkStart w:id="3" w:name="_Toc156904752"/>
      <w:r w:rsidRPr="00BF5B61">
        <w:t>Product</w:t>
      </w:r>
      <w:r w:rsidR="006B6438" w:rsidRPr="00BF5B61">
        <w:t xml:space="preserve"> </w:t>
      </w:r>
      <w:r w:rsidRPr="00BF5B61">
        <w:t>specification</w:t>
      </w:r>
      <w:bookmarkEnd w:id="3"/>
    </w:p>
    <w:p w14:paraId="29084F44" w14:textId="572C5339" w:rsidR="00966D6A" w:rsidRPr="00BF5B61" w:rsidRDefault="00804062" w:rsidP="00BA592E">
      <w:pPr>
        <w:numPr>
          <w:ilvl w:val="0"/>
          <w:numId w:val="12"/>
        </w:numPr>
        <w:ind w:left="714" w:hanging="357"/>
        <w:contextualSpacing/>
      </w:pPr>
      <w:r w:rsidRPr="00BF5B61">
        <w:t>UKCEH</w:t>
      </w:r>
      <w:r w:rsidR="006B6438" w:rsidRPr="00BF5B61">
        <w:t xml:space="preserve"> </w:t>
      </w:r>
      <w:r w:rsidR="00966D6A" w:rsidRPr="00BF5B61">
        <w:t>Land</w:t>
      </w:r>
      <w:r w:rsidR="006B6438" w:rsidRPr="00BF5B61">
        <w:t xml:space="preserve"> </w:t>
      </w:r>
      <w:r w:rsidR="00966D6A" w:rsidRPr="00BF5B61">
        <w:t>Cover</w:t>
      </w:r>
      <w:r w:rsidR="006B6438" w:rsidRPr="00BF5B61">
        <w:t xml:space="preserve"> </w:t>
      </w:r>
      <w:r w:rsidR="00966D6A" w:rsidRPr="00BF5B61">
        <w:t>Plus:</w:t>
      </w:r>
      <w:r w:rsidR="006B6438" w:rsidRPr="00BF5B61">
        <w:t xml:space="preserve"> </w:t>
      </w:r>
      <w:r w:rsidR="00966D6A" w:rsidRPr="00BF5B61">
        <w:t>Hedges</w:t>
      </w:r>
      <w:r w:rsidR="006B6438" w:rsidRPr="00BF5B61">
        <w:t xml:space="preserve"> </w:t>
      </w:r>
      <w:r w:rsidR="00966D6A" w:rsidRPr="00BF5B61">
        <w:t>(2016-2021)</w:t>
      </w:r>
      <w:r w:rsidR="006B6438" w:rsidRPr="00BF5B61">
        <w:t xml:space="preserve"> </w:t>
      </w:r>
      <w:r w:rsidR="00966D6A" w:rsidRPr="00BF5B61">
        <w:t>England</w:t>
      </w:r>
      <w:r w:rsidR="006B6438" w:rsidRPr="00BF5B61">
        <w:t xml:space="preserve"> </w:t>
      </w:r>
      <w:r w:rsidR="00461E3B" w:rsidRPr="00BF5B61">
        <w:t>wa</w:t>
      </w:r>
      <w:r w:rsidR="00966D6A" w:rsidRPr="00BF5B61">
        <w:t>s</w:t>
      </w:r>
      <w:r w:rsidR="006B6438" w:rsidRPr="00BF5B61">
        <w:t xml:space="preserve"> </w:t>
      </w:r>
      <w:r w:rsidR="00461E3B" w:rsidRPr="00BF5B61">
        <w:t xml:space="preserve">created in shapefile </w:t>
      </w:r>
      <w:r w:rsidR="00D96994" w:rsidRPr="00BF5B61">
        <w:t>format</w:t>
      </w:r>
      <w:r w:rsidR="006B6438" w:rsidRPr="00BF5B61">
        <w:t xml:space="preserve"> </w:t>
      </w:r>
      <w:r w:rsidR="00830DAF" w:rsidRPr="00BF5B61">
        <w:t>as</w:t>
      </w:r>
      <w:r w:rsidR="006B6438" w:rsidRPr="00BF5B61">
        <w:t xml:space="preserve"> </w:t>
      </w:r>
      <w:r w:rsidR="00D96994" w:rsidRPr="00BF5B61">
        <w:t>5,881</w:t>
      </w:r>
      <w:r w:rsidR="006B6438" w:rsidRPr="00BF5B61">
        <w:t xml:space="preserve"> </w:t>
      </w:r>
      <w:r w:rsidR="00D96994" w:rsidRPr="00BF5B61">
        <w:t>individual</w:t>
      </w:r>
      <w:r w:rsidR="006B6438" w:rsidRPr="00BF5B61">
        <w:t xml:space="preserve"> </w:t>
      </w:r>
      <w:r w:rsidR="00D96994" w:rsidRPr="00BF5B61">
        <w:t>tiles</w:t>
      </w:r>
      <w:r w:rsidR="006B6438" w:rsidRPr="00BF5B61">
        <w:t xml:space="preserve"> </w:t>
      </w:r>
      <w:r w:rsidR="00D96994" w:rsidRPr="00BF5B61">
        <w:t>of</w:t>
      </w:r>
      <w:r w:rsidR="006B6438" w:rsidRPr="00BF5B61">
        <w:t xml:space="preserve"> </w:t>
      </w:r>
      <w:r w:rsidR="00D96994" w:rsidRPr="00BF5B61">
        <w:t>10</w:t>
      </w:r>
      <w:r w:rsidR="006B6438" w:rsidRPr="00BF5B61">
        <w:t xml:space="preserve"> </w:t>
      </w:r>
      <w:r w:rsidR="00D96994" w:rsidRPr="00BF5B61">
        <w:t>km</w:t>
      </w:r>
      <w:r w:rsidR="006B6438" w:rsidRPr="00BF5B61">
        <w:t xml:space="preserve"> </w:t>
      </w:r>
      <w:r w:rsidR="00D96994" w:rsidRPr="00BF5B61">
        <w:t>resolution,</w:t>
      </w:r>
      <w:r w:rsidR="006B6438" w:rsidRPr="00BF5B61">
        <w:t xml:space="preserve"> </w:t>
      </w:r>
      <w:r w:rsidR="00D96994" w:rsidRPr="00BF5B61">
        <w:t>totalling</w:t>
      </w:r>
      <w:r w:rsidR="006B6438" w:rsidRPr="00BF5B61">
        <w:t xml:space="preserve"> </w:t>
      </w:r>
      <w:r w:rsidR="00D96994" w:rsidRPr="00BF5B61">
        <w:t>9.51</w:t>
      </w:r>
      <w:r w:rsidR="006B6438" w:rsidRPr="00BF5B61">
        <w:t xml:space="preserve"> </w:t>
      </w:r>
      <w:r w:rsidR="00D96994" w:rsidRPr="00BF5B61">
        <w:t>Gb</w:t>
      </w:r>
      <w:r w:rsidR="006B6438" w:rsidRPr="00BF5B61">
        <w:t>.</w:t>
      </w:r>
    </w:p>
    <w:p w14:paraId="478B30B6" w14:textId="77777777" w:rsidR="00461E3B" w:rsidRPr="00BF5B61" w:rsidRDefault="00D96994" w:rsidP="00B174DD">
      <w:pPr>
        <w:numPr>
          <w:ilvl w:val="0"/>
          <w:numId w:val="12"/>
        </w:numPr>
        <w:contextualSpacing/>
      </w:pPr>
      <w:r w:rsidRPr="00BF5B61">
        <w:t>The</w:t>
      </w:r>
      <w:r w:rsidR="006B6438" w:rsidRPr="00BF5B61">
        <w:t xml:space="preserve"> </w:t>
      </w:r>
      <w:r w:rsidRPr="00BF5B61">
        <w:t>tiles</w:t>
      </w:r>
      <w:r w:rsidR="006B6438" w:rsidRPr="00BF5B61">
        <w:t xml:space="preserve"> </w:t>
      </w:r>
      <w:r w:rsidRPr="00BF5B61">
        <w:t>are</w:t>
      </w:r>
      <w:r w:rsidR="006B6438" w:rsidRPr="00BF5B61">
        <w:t xml:space="preserve"> </w:t>
      </w:r>
      <w:r w:rsidRPr="00BF5B61">
        <w:t>aligned</w:t>
      </w:r>
      <w:r w:rsidR="006B6438" w:rsidRPr="00BF5B61">
        <w:t xml:space="preserve"> </w:t>
      </w:r>
      <w:r w:rsidRPr="00BF5B61">
        <w:t>to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British</w:t>
      </w:r>
      <w:r w:rsidR="006B6438" w:rsidRPr="00BF5B61">
        <w:t xml:space="preserve"> </w:t>
      </w:r>
      <w:r w:rsidRPr="00BF5B61">
        <w:t>National</w:t>
      </w:r>
      <w:r w:rsidR="006B6438" w:rsidRPr="00BF5B61">
        <w:t xml:space="preserve"> </w:t>
      </w:r>
      <w:r w:rsidRPr="00BF5B61">
        <w:t>Grid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Ordnance</w:t>
      </w:r>
      <w:r w:rsidR="006B6438" w:rsidRPr="00BF5B61">
        <w:t xml:space="preserve"> </w:t>
      </w:r>
      <w:r w:rsidRPr="00BF5B61">
        <w:t>Survey</w:t>
      </w:r>
      <w:r w:rsidR="006B6438" w:rsidRPr="00BF5B61">
        <w:t xml:space="preserve"> </w:t>
      </w:r>
      <w:r w:rsidR="000B213F" w:rsidRPr="00BF5B61">
        <w:t>(OS)</w:t>
      </w:r>
      <w:r w:rsidR="006B6438" w:rsidRPr="00BF5B61">
        <w:t xml:space="preserve"> </w:t>
      </w:r>
      <w:proofErr w:type="gramStart"/>
      <w:r w:rsidRPr="00BF5B61">
        <w:t>grid</w:t>
      </w:r>
      <w:r w:rsidR="000B213F" w:rsidRPr="00BF5B61">
        <w:t>,</w:t>
      </w:r>
      <w:r w:rsidR="006B6438" w:rsidRPr="00BF5B61">
        <w:t xml:space="preserve"> </w:t>
      </w:r>
      <w:r w:rsidR="000B213F" w:rsidRPr="00BF5B61">
        <w:t>and</w:t>
      </w:r>
      <w:proofErr w:type="gramEnd"/>
      <w:r w:rsidR="006B6438" w:rsidRPr="00BF5B61">
        <w:t xml:space="preserve"> </w:t>
      </w:r>
      <w:r w:rsidR="000B213F" w:rsidRPr="00BF5B61">
        <w:t>use</w:t>
      </w:r>
      <w:r w:rsidR="006B6438" w:rsidRPr="00BF5B61">
        <w:t xml:space="preserve"> </w:t>
      </w:r>
      <w:r w:rsidR="000B213F" w:rsidRPr="00BF5B61">
        <w:t>the</w:t>
      </w:r>
      <w:r w:rsidR="006B6438" w:rsidRPr="00BF5B61">
        <w:t xml:space="preserve"> </w:t>
      </w:r>
      <w:r w:rsidR="000B213F" w:rsidRPr="00BF5B61">
        <w:t>OS</w:t>
      </w:r>
      <w:r w:rsidR="006B6438" w:rsidRPr="00BF5B61">
        <w:t xml:space="preserve"> </w:t>
      </w:r>
      <w:r w:rsidR="000B213F" w:rsidRPr="00BF5B61">
        <w:t>grid</w:t>
      </w:r>
      <w:r w:rsidR="006B6438" w:rsidRPr="00BF5B61">
        <w:t xml:space="preserve"> </w:t>
      </w:r>
      <w:r w:rsidR="000B213F" w:rsidRPr="00BF5B61">
        <w:t>naming</w:t>
      </w:r>
      <w:r w:rsidR="006B6438" w:rsidRPr="00BF5B61">
        <w:t xml:space="preserve"> </w:t>
      </w:r>
      <w:r w:rsidR="000B213F" w:rsidRPr="00BF5B61">
        <w:t>system</w:t>
      </w:r>
      <w:r w:rsidRPr="00BF5B61">
        <w:t>.</w:t>
      </w:r>
    </w:p>
    <w:p w14:paraId="1E2DC172" w14:textId="5A80A822" w:rsidR="00461E3B" w:rsidRPr="00BF5B61" w:rsidRDefault="00461E3B" w:rsidP="00B174DD">
      <w:pPr>
        <w:numPr>
          <w:ilvl w:val="0"/>
          <w:numId w:val="12"/>
        </w:numPr>
        <w:contextualSpacing/>
      </w:pPr>
      <w:r w:rsidRPr="00BF5B61">
        <w:t xml:space="preserve">For download, tiles are combined and </w:t>
      </w:r>
      <w:r w:rsidRPr="00BF5B61">
        <w:t xml:space="preserve">provided in </w:t>
      </w:r>
      <w:proofErr w:type="spellStart"/>
      <w:r w:rsidRPr="00BF5B61">
        <w:t>geopackage</w:t>
      </w:r>
      <w:proofErr w:type="spellEnd"/>
      <w:r w:rsidRPr="00BF5B61">
        <w:t xml:space="preserve"> format.  </w:t>
      </w:r>
    </w:p>
    <w:p w14:paraId="586D2E57" w14:textId="2ED76DA3" w:rsidR="00966D6A" w:rsidRPr="00BF5B61" w:rsidRDefault="00966D6A" w:rsidP="00BA592E">
      <w:pPr>
        <w:numPr>
          <w:ilvl w:val="0"/>
          <w:numId w:val="12"/>
        </w:numPr>
        <w:ind w:left="714" w:hanging="357"/>
        <w:contextualSpacing/>
      </w:pPr>
      <w:r w:rsidRPr="00BF5B61">
        <w:t>The</w:t>
      </w:r>
      <w:r w:rsidR="006B6438" w:rsidRPr="00BF5B61">
        <w:t xml:space="preserve"> </w:t>
      </w:r>
      <w:r w:rsidRPr="00BF5B61">
        <w:t>data</w:t>
      </w:r>
      <w:r w:rsidR="006B6438" w:rsidRPr="00BF5B61">
        <w:t xml:space="preserve"> </w:t>
      </w:r>
      <w:r w:rsidRPr="00BF5B61">
        <w:t>are</w:t>
      </w:r>
      <w:r w:rsidR="006B6438" w:rsidRPr="00BF5B61">
        <w:t xml:space="preserve"> </w:t>
      </w:r>
      <w:r w:rsidRPr="00BF5B61">
        <w:t>classified</w:t>
      </w:r>
      <w:r w:rsidR="006B6438" w:rsidRPr="00BF5B61">
        <w:t xml:space="preserve"> </w:t>
      </w:r>
      <w:r w:rsidRPr="00BF5B61">
        <w:t>polylines</w:t>
      </w:r>
      <w:r w:rsidR="006B6438" w:rsidRPr="00BF5B61">
        <w:t xml:space="preserve"> </w:t>
      </w:r>
      <w:r w:rsidRPr="00BF5B61">
        <w:t>derived</w:t>
      </w:r>
      <w:r w:rsidR="006B6438" w:rsidRPr="00BF5B61">
        <w:t xml:space="preserve"> </w:t>
      </w:r>
      <w:r w:rsidRPr="00BF5B61">
        <w:t>from</w:t>
      </w:r>
      <w:r w:rsidR="006B6438" w:rsidRPr="00BF5B61">
        <w:t xml:space="preserve"> </w:t>
      </w:r>
      <w:r w:rsidRPr="00BF5B61">
        <w:t>airborne</w:t>
      </w:r>
      <w:r w:rsidR="006B6438" w:rsidRPr="00BF5B61">
        <w:t xml:space="preserve"> </w:t>
      </w:r>
      <w:r w:rsidRPr="00BF5B61">
        <w:t>lidar</w:t>
      </w:r>
      <w:r w:rsidR="006B6438" w:rsidRPr="00BF5B61">
        <w:t xml:space="preserve"> </w:t>
      </w:r>
      <w:r w:rsidRPr="00BF5B61">
        <w:t>collected</w:t>
      </w:r>
      <w:r w:rsidR="006B6438" w:rsidRPr="00BF5B61">
        <w:t xml:space="preserve"> </w:t>
      </w:r>
      <w:r w:rsidRPr="00BF5B61">
        <w:t>by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Environment</w:t>
      </w:r>
      <w:r w:rsidR="006B6438" w:rsidRPr="00BF5B61">
        <w:t xml:space="preserve"> </w:t>
      </w:r>
      <w:r w:rsidRPr="00BF5B61">
        <w:t>Agency</w:t>
      </w:r>
      <w:r w:rsidR="006B6438" w:rsidRPr="00BF5B61">
        <w:t>'</w:t>
      </w:r>
      <w:r w:rsidRPr="00BF5B61">
        <w:t>s</w:t>
      </w:r>
      <w:r w:rsidR="006B6438" w:rsidRPr="00BF5B61">
        <w:t xml:space="preserve"> </w:t>
      </w:r>
      <w:r w:rsidRPr="00BF5B61">
        <w:t>National</w:t>
      </w:r>
      <w:r w:rsidR="006B6438" w:rsidRPr="00BF5B61">
        <w:t xml:space="preserve"> </w:t>
      </w:r>
      <w:r w:rsidRPr="00BF5B61">
        <w:t>Lidar</w:t>
      </w:r>
      <w:r w:rsidR="006B6438" w:rsidRPr="00BF5B61">
        <w:t xml:space="preserve"> </w:t>
      </w:r>
      <w:r w:rsidRPr="00BF5B61">
        <w:t>Programme</w:t>
      </w:r>
      <w:r w:rsidR="006B6438" w:rsidRPr="00BF5B61">
        <w:t xml:space="preserve"> </w:t>
      </w:r>
      <w:r w:rsidRPr="00BF5B61">
        <w:t>during</w:t>
      </w:r>
      <w:r w:rsidR="006B6438" w:rsidRPr="00BF5B61">
        <w:t xml:space="preserve"> </w:t>
      </w:r>
      <w:r w:rsidRPr="00BF5B61">
        <w:t>2016-2021,</w:t>
      </w:r>
      <w:r w:rsidR="006B6438" w:rsidRPr="00BF5B61">
        <w:t xml:space="preserve"> </w:t>
      </w:r>
      <w:r w:rsidRPr="00BF5B61">
        <w:t>which</w:t>
      </w:r>
      <w:r w:rsidR="006B6438" w:rsidRPr="00BF5B61">
        <w:t xml:space="preserve"> </w:t>
      </w:r>
      <w:r w:rsidRPr="00BF5B61">
        <w:t>are</w:t>
      </w:r>
      <w:r w:rsidR="006B6438" w:rsidRPr="00BF5B61">
        <w:t xml:space="preserve"> </w:t>
      </w:r>
      <w:r w:rsidRPr="00BF5B61">
        <w:t>aligned</w:t>
      </w:r>
      <w:r w:rsidR="006B6438" w:rsidRPr="00BF5B61">
        <w:t xml:space="preserve"> </w:t>
      </w:r>
      <w:r w:rsidRPr="00BF5B61">
        <w:t>to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="00804062" w:rsidRPr="00BF5B61">
        <w:t>UKCEH</w:t>
      </w:r>
      <w:r w:rsidR="006B6438" w:rsidRPr="00BF5B61">
        <w:t xml:space="preserve"> </w:t>
      </w:r>
      <w:r w:rsidRPr="00BF5B61">
        <w:t>Land</w:t>
      </w:r>
      <w:r w:rsidR="006B6438" w:rsidRPr="00BF5B61">
        <w:t xml:space="preserve"> </w:t>
      </w:r>
      <w:r w:rsidRPr="00BF5B61">
        <w:t>Cover</w:t>
      </w:r>
      <w:r w:rsidR="006B6438" w:rsidRPr="00BF5B61">
        <w:t xml:space="preserve"> </w:t>
      </w:r>
      <w:r w:rsidRPr="00BF5B61">
        <w:t>linear</w:t>
      </w:r>
      <w:r w:rsidR="006B6438" w:rsidRPr="00BF5B61">
        <w:t xml:space="preserve"> </w:t>
      </w:r>
      <w:r w:rsidRPr="00BF5B61">
        <w:t>framework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parcel</w:t>
      </w:r>
      <w:r w:rsidR="006B6438" w:rsidRPr="00BF5B61">
        <w:t xml:space="preserve"> </w:t>
      </w:r>
      <w:r w:rsidRPr="00BF5B61">
        <w:t>boundaries.</w:t>
      </w:r>
    </w:p>
    <w:p w14:paraId="58BDB06E" w14:textId="08E0F1D6" w:rsidR="00966D6A" w:rsidRPr="00BF5B61" w:rsidRDefault="00D96994" w:rsidP="00BA592E">
      <w:pPr>
        <w:numPr>
          <w:ilvl w:val="0"/>
          <w:numId w:val="12"/>
        </w:numPr>
        <w:ind w:left="714" w:hanging="357"/>
        <w:contextualSpacing/>
      </w:pPr>
      <w:r w:rsidRPr="00BF5B61">
        <w:t>Polyline</w:t>
      </w:r>
      <w:r w:rsidR="006B6438" w:rsidRPr="00BF5B61">
        <w:t xml:space="preserve"> </w:t>
      </w:r>
      <w:r w:rsidR="00966D6A" w:rsidRPr="00BF5B61">
        <w:t>data</w:t>
      </w:r>
      <w:r w:rsidR="006B6438" w:rsidRPr="00BF5B61">
        <w:t xml:space="preserve"> </w:t>
      </w:r>
      <w:r w:rsidRPr="00BF5B61">
        <w:t>are</w:t>
      </w:r>
      <w:r w:rsidR="006B6438" w:rsidRPr="00BF5B61">
        <w:t xml:space="preserve"> </w:t>
      </w:r>
      <w:r w:rsidR="001346F1" w:rsidRPr="00BF5B61">
        <w:t>binned</w:t>
      </w:r>
      <w:r w:rsidR="006B6438" w:rsidRPr="00BF5B61">
        <w:t xml:space="preserve"> </w:t>
      </w:r>
      <w:r w:rsidRPr="00BF5B61">
        <w:t>into</w:t>
      </w:r>
      <w:r w:rsidR="006B6438" w:rsidRPr="00BF5B61">
        <w:t xml:space="preserve"> </w:t>
      </w:r>
      <w:r w:rsidR="00725DD2" w:rsidRPr="00BF5B61">
        <w:t>7</w:t>
      </w:r>
      <w:r w:rsidR="006B6438" w:rsidRPr="00BF5B61">
        <w:t xml:space="preserve"> </w:t>
      </w:r>
      <w:r w:rsidRPr="00BF5B61">
        <w:t>height</w:t>
      </w:r>
      <w:r w:rsidR="006B6438" w:rsidRPr="00BF5B61">
        <w:t xml:space="preserve"> </w:t>
      </w:r>
      <w:r w:rsidRPr="00BF5B61">
        <w:t>classes</w:t>
      </w:r>
      <w:r w:rsidR="006B6438" w:rsidRPr="00BF5B61">
        <w:t xml:space="preserve"> </w:t>
      </w:r>
      <w:r w:rsidR="00966D6A" w:rsidRPr="00BF5B61">
        <w:t>(minimum</w:t>
      </w:r>
      <w:r w:rsidR="006B6438" w:rsidRPr="00BF5B61">
        <w:t xml:space="preserve"> </w:t>
      </w:r>
      <w:r w:rsidR="00966D6A" w:rsidRPr="00BF5B61">
        <w:t>0.5</w:t>
      </w:r>
      <w:r w:rsidR="006B6438" w:rsidRPr="00BF5B61">
        <w:t xml:space="preserve"> </w:t>
      </w:r>
      <w:r w:rsidR="00966D6A" w:rsidRPr="00BF5B61">
        <w:t>m</w:t>
      </w:r>
      <w:r w:rsidR="006B6438" w:rsidRPr="00BF5B61">
        <w:t xml:space="preserve"> </w:t>
      </w:r>
      <w:r w:rsidR="00966D6A" w:rsidRPr="00BF5B61">
        <w:t>high)</w:t>
      </w:r>
      <w:r w:rsidR="006B6438" w:rsidRPr="00BF5B61">
        <w:t xml:space="preserve"> </w:t>
      </w:r>
      <w:r w:rsidRPr="00BF5B61">
        <w:t>for</w:t>
      </w:r>
      <w:r w:rsidR="006B6438" w:rsidRPr="00BF5B61">
        <w:t xml:space="preserve"> </w:t>
      </w:r>
      <w:r w:rsidR="00830DAF" w:rsidRPr="00BF5B61">
        <w:t>segments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a</w:t>
      </w:r>
      <w:r w:rsidR="006B6438" w:rsidRPr="00BF5B61">
        <w:t xml:space="preserve"> </w:t>
      </w:r>
      <w:r w:rsidRPr="00BF5B61">
        <w:t>minimum</w:t>
      </w:r>
      <w:r w:rsidR="006B6438" w:rsidRPr="00BF5B61">
        <w:t xml:space="preserve"> </w:t>
      </w:r>
      <w:r w:rsidRPr="00BF5B61">
        <w:t>2</w:t>
      </w:r>
      <w:r w:rsidR="006B6438" w:rsidRPr="00BF5B61">
        <w:t xml:space="preserve"> </w:t>
      </w:r>
      <w:r w:rsidRPr="00BF5B61">
        <w:t>m</w:t>
      </w:r>
      <w:r w:rsidR="006B6438" w:rsidRPr="00BF5B61">
        <w:t xml:space="preserve"> </w:t>
      </w:r>
      <w:r w:rsidRPr="00BF5B61">
        <w:t>long.</w:t>
      </w:r>
    </w:p>
    <w:p w14:paraId="4DBE5940" w14:textId="55BC1A5E" w:rsidR="004A063A" w:rsidRPr="00BF5B61" w:rsidRDefault="004A063A" w:rsidP="00BA592E">
      <w:pPr>
        <w:numPr>
          <w:ilvl w:val="0"/>
          <w:numId w:val="12"/>
        </w:numPr>
        <w:ind w:left="714" w:hanging="357"/>
        <w:contextualSpacing/>
      </w:pPr>
      <w:r w:rsidRPr="00BF5B61">
        <w:lastRenderedPageBreak/>
        <w:t>Polyline</w:t>
      </w:r>
      <w:r w:rsidR="006B6438" w:rsidRPr="00BF5B61">
        <w:t xml:space="preserve"> </w:t>
      </w:r>
      <w:r w:rsidRPr="00BF5B61">
        <w:t>segments</w:t>
      </w:r>
      <w:r w:rsidR="006B6438" w:rsidRPr="00BF5B61">
        <w:t xml:space="preserve"> </w:t>
      </w:r>
      <w:r w:rsidRPr="00BF5B61">
        <w:t>are</w:t>
      </w:r>
      <w:r w:rsidR="006B6438" w:rsidRPr="00BF5B61">
        <w:t xml:space="preserve"> </w:t>
      </w:r>
      <w:r w:rsidRPr="00BF5B61">
        <w:t>also</w:t>
      </w:r>
      <w:r w:rsidR="006B6438" w:rsidRPr="00BF5B61">
        <w:t xml:space="preserve"> </w:t>
      </w:r>
      <w:r w:rsidRPr="00BF5B61">
        <w:t>attributed</w:t>
      </w:r>
      <w:r w:rsidR="006B6438" w:rsidRPr="00BF5B61">
        <w:t xml:space="preserve"> </w:t>
      </w:r>
      <w:r w:rsidRPr="00BF5B61">
        <w:t>with</w:t>
      </w:r>
      <w:r w:rsidR="006B6438" w:rsidRPr="00BF5B61">
        <w:t xml:space="preserve"> </w:t>
      </w:r>
      <w:r w:rsidRPr="00BF5B61">
        <w:t>length</w:t>
      </w:r>
      <w:r w:rsidR="006B6438" w:rsidRPr="00BF5B61">
        <w:t xml:space="preserve"> </w:t>
      </w:r>
      <w:r w:rsidRPr="00BF5B61">
        <w:t>(</w:t>
      </w:r>
      <w:r w:rsidR="00830DAF" w:rsidRPr="00BF5B61">
        <w:t>in</w:t>
      </w:r>
      <w:r w:rsidR="006B6438" w:rsidRPr="00BF5B61">
        <w:t xml:space="preserve"> </w:t>
      </w:r>
      <w:r w:rsidRPr="00BF5B61">
        <w:t>metres)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an</w:t>
      </w:r>
      <w:r w:rsidR="006B6438" w:rsidRPr="00BF5B61">
        <w:t xml:space="preserve"> </w:t>
      </w:r>
      <w:r w:rsidRPr="00BF5B61">
        <w:t>interpretation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feature</w:t>
      </w:r>
      <w:r w:rsidR="006B6438" w:rsidRPr="00BF5B61">
        <w:t xml:space="preserve"> </w:t>
      </w:r>
      <w:r w:rsidRPr="00BF5B61">
        <w:t>type</w:t>
      </w:r>
      <w:r w:rsidR="006B6438" w:rsidRPr="00BF5B61">
        <w:t xml:space="preserve"> </w:t>
      </w:r>
      <w:r w:rsidRPr="00BF5B61">
        <w:t>(</w:t>
      </w:r>
      <w:proofErr w:type="gramStart"/>
      <w:r w:rsidR="006B6438" w:rsidRPr="00BF5B61">
        <w:t>e.g.</w:t>
      </w:r>
      <w:proofErr w:type="gramEnd"/>
      <w:r w:rsidR="006B6438" w:rsidRPr="00BF5B61">
        <w:t xml:space="preserve"> </w:t>
      </w:r>
      <w:r w:rsidRPr="00BF5B61">
        <w:t>double</w:t>
      </w:r>
      <w:r w:rsidR="006B6438" w:rsidRPr="00BF5B61">
        <w:t xml:space="preserve"> </w:t>
      </w:r>
      <w:r w:rsidRPr="00BF5B61">
        <w:t>hedge,</w:t>
      </w:r>
      <w:r w:rsidR="006B6438" w:rsidRPr="00BF5B61">
        <w:t xml:space="preserve"> </w:t>
      </w:r>
      <w:r w:rsidRPr="00BF5B61">
        <w:t>single</w:t>
      </w:r>
      <w:r w:rsidR="006B6438" w:rsidRPr="00BF5B61">
        <w:t xml:space="preserve"> </w:t>
      </w:r>
      <w:r w:rsidRPr="00BF5B61">
        <w:t>hedge).</w:t>
      </w:r>
    </w:p>
    <w:p w14:paraId="7753F6BA" w14:textId="01C8F078" w:rsidR="00D96994" w:rsidRPr="00BF5B61" w:rsidRDefault="00966D6A" w:rsidP="00BA592E">
      <w:pPr>
        <w:numPr>
          <w:ilvl w:val="0"/>
          <w:numId w:val="12"/>
        </w:numPr>
        <w:ind w:left="714" w:hanging="357"/>
        <w:contextualSpacing/>
      </w:pPr>
      <w:r w:rsidRPr="00BF5B61">
        <w:t>V</w:t>
      </w:r>
      <w:r w:rsidR="00D96994" w:rsidRPr="00BF5B61">
        <w:t>alues</w:t>
      </w:r>
      <w:r w:rsidR="006B6438" w:rsidRPr="00BF5B61">
        <w:t xml:space="preserve"> </w:t>
      </w:r>
      <w:r w:rsidR="00D96994" w:rsidRPr="00BF5B61">
        <w:t>are</w:t>
      </w:r>
      <w:r w:rsidR="006B6438" w:rsidRPr="00BF5B61">
        <w:t xml:space="preserve"> </w:t>
      </w:r>
      <w:r w:rsidR="00D96994" w:rsidRPr="00BF5B61">
        <w:t>based</w:t>
      </w:r>
      <w:r w:rsidR="006B6438" w:rsidRPr="00BF5B61">
        <w:t xml:space="preserve"> </w:t>
      </w:r>
      <w:r w:rsidR="00D96994" w:rsidRPr="00BF5B61">
        <w:t>on</w:t>
      </w:r>
      <w:r w:rsidR="006B6438" w:rsidRPr="00BF5B61">
        <w:t xml:space="preserve"> </w:t>
      </w:r>
      <w:r w:rsidR="00D96994" w:rsidRPr="00BF5B61">
        <w:t>underlying</w:t>
      </w:r>
      <w:r w:rsidR="006B6438" w:rsidRPr="00BF5B61">
        <w:t xml:space="preserve"> </w:t>
      </w:r>
      <w:r w:rsidRPr="00BF5B61">
        <w:t>lidar</w:t>
      </w:r>
      <w:r w:rsidR="006B6438" w:rsidRPr="00BF5B61">
        <w:t xml:space="preserve"> </w:t>
      </w:r>
      <w:r w:rsidR="00D96994" w:rsidRPr="00BF5B61">
        <w:t>data</w:t>
      </w:r>
      <w:r w:rsidR="006B6438" w:rsidRPr="00BF5B61">
        <w:t xml:space="preserve"> </w:t>
      </w:r>
      <w:r w:rsidR="00D96994" w:rsidRPr="00BF5B61">
        <w:t>with</w:t>
      </w:r>
      <w:r w:rsidR="006B6438" w:rsidRPr="00BF5B61">
        <w:t xml:space="preserve"> </w:t>
      </w:r>
      <w:r w:rsidR="00D96994" w:rsidRPr="00BF5B61">
        <w:t>a</w:t>
      </w:r>
      <w:r w:rsidR="006B6438" w:rsidRPr="00BF5B61">
        <w:t xml:space="preserve"> </w:t>
      </w:r>
      <w:r w:rsidR="00D96994" w:rsidRPr="00BF5B61">
        <w:t>plus/minus</w:t>
      </w:r>
      <w:r w:rsidR="006B6438" w:rsidRPr="00BF5B61">
        <w:t xml:space="preserve"> </w:t>
      </w:r>
      <w:r w:rsidR="00D96994" w:rsidRPr="00BF5B61">
        <w:t>15</w:t>
      </w:r>
      <w:r w:rsidR="006B6438" w:rsidRPr="00BF5B61">
        <w:t xml:space="preserve"> </w:t>
      </w:r>
      <w:r w:rsidR="00D96994" w:rsidRPr="00BF5B61">
        <w:t>cm</w:t>
      </w:r>
      <w:r w:rsidR="006B6438" w:rsidRPr="00BF5B61">
        <w:t xml:space="preserve"> </w:t>
      </w:r>
      <w:r w:rsidR="00D96994" w:rsidRPr="00BF5B61">
        <w:t>reported</w:t>
      </w:r>
      <w:r w:rsidR="006B6438" w:rsidRPr="00BF5B61">
        <w:t xml:space="preserve"> </w:t>
      </w:r>
      <w:r w:rsidR="00D96994" w:rsidRPr="00BF5B61">
        <w:t>vertical</w:t>
      </w:r>
      <w:r w:rsidR="006B6438" w:rsidRPr="00BF5B61">
        <w:t xml:space="preserve"> </w:t>
      </w:r>
      <w:r w:rsidR="00725DD2" w:rsidRPr="00BF5B61">
        <w:t>accuracy,</w:t>
      </w:r>
      <w:r w:rsidR="006B6438" w:rsidRPr="00BF5B61">
        <w:t xml:space="preserve"> </w:t>
      </w:r>
      <w:r w:rsidR="00725DD2" w:rsidRPr="00BF5B61">
        <w:t>1</w:t>
      </w:r>
      <w:r w:rsidR="006B6438" w:rsidRPr="00BF5B61">
        <w:t xml:space="preserve"> </w:t>
      </w:r>
      <w:r w:rsidR="00725DD2" w:rsidRPr="00BF5B61">
        <w:t>cm</w:t>
      </w:r>
      <w:r w:rsidR="006B6438" w:rsidRPr="00BF5B61">
        <w:t xml:space="preserve"> </w:t>
      </w:r>
      <w:r w:rsidR="00725DD2" w:rsidRPr="00BF5B61">
        <w:t>vertical</w:t>
      </w:r>
      <w:r w:rsidR="006B6438" w:rsidRPr="00BF5B61">
        <w:t xml:space="preserve"> </w:t>
      </w:r>
      <w:r w:rsidR="00725DD2" w:rsidRPr="00BF5B61">
        <w:t>resolution</w:t>
      </w:r>
      <w:r w:rsidR="006B6438" w:rsidRPr="00BF5B61">
        <w:t xml:space="preserve"> </w:t>
      </w:r>
      <w:r w:rsidR="00725DD2" w:rsidRPr="00BF5B61">
        <w:t>and</w:t>
      </w:r>
      <w:r w:rsidR="006B6438" w:rsidRPr="00BF5B61">
        <w:t xml:space="preserve"> </w:t>
      </w:r>
      <w:r w:rsidR="00725DD2" w:rsidRPr="00BF5B61">
        <w:t>1</w:t>
      </w:r>
      <w:r w:rsidR="006B6438" w:rsidRPr="00BF5B61">
        <w:t xml:space="preserve"> </w:t>
      </w:r>
      <w:r w:rsidR="00725DD2" w:rsidRPr="00BF5B61">
        <w:t>m</w:t>
      </w:r>
      <w:r w:rsidR="006B6438" w:rsidRPr="00BF5B61">
        <w:t xml:space="preserve"> </w:t>
      </w:r>
      <w:r w:rsidR="00725DD2" w:rsidRPr="00BF5B61">
        <w:t>horizontal</w:t>
      </w:r>
      <w:r w:rsidR="006B6438" w:rsidRPr="00BF5B61">
        <w:t xml:space="preserve"> </w:t>
      </w:r>
      <w:r w:rsidR="00725DD2" w:rsidRPr="00BF5B61">
        <w:t>resolution.</w:t>
      </w:r>
    </w:p>
    <w:p w14:paraId="6EFBCCF6" w14:textId="13276B69" w:rsidR="00966D6A" w:rsidRPr="00BF5B61" w:rsidRDefault="00F21126" w:rsidP="00BA592E">
      <w:pPr>
        <w:numPr>
          <w:ilvl w:val="0"/>
          <w:numId w:val="12"/>
        </w:numPr>
        <w:ind w:left="714" w:hanging="357"/>
        <w:contextualSpacing/>
      </w:pPr>
      <w:r w:rsidRPr="00BF5B61">
        <w:t>The</w:t>
      </w:r>
      <w:r w:rsidR="006B6438" w:rsidRPr="00BF5B61">
        <w:t xml:space="preserve"> </w:t>
      </w:r>
      <w:r w:rsidRPr="00BF5B61">
        <w:t>product</w:t>
      </w:r>
      <w:r w:rsidR="006B6438" w:rsidRPr="00BF5B61">
        <w:t xml:space="preserve"> </w:t>
      </w:r>
      <w:r w:rsidRPr="00BF5B61">
        <w:t>extent</w:t>
      </w:r>
      <w:r w:rsidR="006B6438" w:rsidRPr="00BF5B61">
        <w:t xml:space="preserve"> </w:t>
      </w:r>
      <w:r w:rsidRPr="00BF5B61">
        <w:t>is</w:t>
      </w:r>
      <w:r w:rsidR="006B6438" w:rsidRPr="00BF5B61">
        <w:t xml:space="preserve"> </w:t>
      </w:r>
      <w:r w:rsidRPr="00BF5B61">
        <w:t>England,</w:t>
      </w:r>
      <w:r w:rsidR="006B6438" w:rsidRPr="00BF5B61">
        <w:t xml:space="preserve"> </w:t>
      </w:r>
      <w:r w:rsidRPr="00BF5B61">
        <w:t>but</w:t>
      </w:r>
      <w:r w:rsidR="006B6438" w:rsidRPr="00BF5B61">
        <w:t xml:space="preserve"> </w:t>
      </w:r>
      <w:r w:rsidRPr="00BF5B61">
        <w:t>f</w:t>
      </w:r>
      <w:r w:rsidR="00966D6A" w:rsidRPr="00BF5B61">
        <w:t>eatures</w:t>
      </w:r>
      <w:r w:rsidR="006B6438" w:rsidRPr="00BF5B61">
        <w:t xml:space="preserve"> </w:t>
      </w:r>
      <w:r w:rsidR="00966D6A" w:rsidRPr="00BF5B61">
        <w:t>are</w:t>
      </w:r>
      <w:r w:rsidR="006B6438" w:rsidRPr="00BF5B61">
        <w:t xml:space="preserve"> </w:t>
      </w:r>
      <w:r w:rsidR="00966D6A" w:rsidRPr="00BF5B61">
        <w:t>excluded</w:t>
      </w:r>
      <w:r w:rsidR="006B6438" w:rsidRPr="00BF5B61">
        <w:t xml:space="preserve"> </w:t>
      </w:r>
      <w:r w:rsidR="00966D6A" w:rsidRPr="00BF5B61">
        <w:t>from</w:t>
      </w:r>
      <w:r w:rsidR="006B6438" w:rsidRPr="00BF5B61">
        <w:t xml:space="preserve"> </w:t>
      </w:r>
      <w:r w:rsidR="00966D6A" w:rsidRPr="00BF5B61">
        <w:t>land</w:t>
      </w:r>
      <w:r w:rsidR="006B6438" w:rsidRPr="00BF5B61">
        <w:t xml:space="preserve"> </w:t>
      </w:r>
      <w:r w:rsidR="00966D6A" w:rsidRPr="00BF5B61">
        <w:t>covers</w:t>
      </w:r>
      <w:r w:rsidR="006B6438" w:rsidRPr="00BF5B61">
        <w:t xml:space="preserve"> </w:t>
      </w:r>
      <w:r w:rsidR="00966D6A" w:rsidRPr="00BF5B61">
        <w:t>of</w:t>
      </w:r>
      <w:r w:rsidR="006B6438" w:rsidRPr="00BF5B61">
        <w:t xml:space="preserve"> </w:t>
      </w:r>
      <w:r w:rsidR="00966D6A" w:rsidRPr="00BF5B61">
        <w:t>woodland,</w:t>
      </w:r>
      <w:r w:rsidR="006B6438" w:rsidRPr="00BF5B61">
        <w:t xml:space="preserve"> </w:t>
      </w:r>
      <w:r w:rsidR="00966D6A" w:rsidRPr="00BF5B61">
        <w:t>urban/suburban,</w:t>
      </w:r>
      <w:r w:rsidR="006B6438" w:rsidRPr="00BF5B61">
        <w:t xml:space="preserve"> </w:t>
      </w:r>
      <w:r w:rsidR="00966D6A" w:rsidRPr="00BF5B61">
        <w:t>coastal,</w:t>
      </w:r>
      <w:r w:rsidR="006B6438" w:rsidRPr="00BF5B61">
        <w:t xml:space="preserve"> </w:t>
      </w:r>
      <w:r w:rsidR="00966D6A" w:rsidRPr="00BF5B61">
        <w:t>mountain/moor/heath.</w:t>
      </w:r>
    </w:p>
    <w:p w14:paraId="529F4277" w14:textId="77777777" w:rsidR="00D655C6" w:rsidRPr="00BF5B61" w:rsidRDefault="00D655C6" w:rsidP="006B6438">
      <w:pPr>
        <w:pStyle w:val="Heading1"/>
        <w:rPr>
          <w:lang w:eastAsia="en-GB"/>
        </w:rPr>
      </w:pPr>
      <w:bookmarkStart w:id="4" w:name="_Toc156904753"/>
      <w:r w:rsidRPr="00BF5B61">
        <w:rPr>
          <w:lang w:eastAsia="en-GB"/>
        </w:rPr>
        <w:t>Methodology</w:t>
      </w:r>
      <w:bookmarkEnd w:id="4"/>
    </w:p>
    <w:p w14:paraId="42C5BB5A" w14:textId="00C265C5" w:rsidR="00034FD5" w:rsidRPr="00BF5B61" w:rsidRDefault="00D655C6" w:rsidP="006B6438">
      <w:pPr>
        <w:pStyle w:val="Heading2"/>
        <w:rPr>
          <w:lang w:eastAsia="en-GB"/>
        </w:rPr>
      </w:pPr>
      <w:bookmarkStart w:id="5" w:name="_Toc156904754"/>
      <w:r w:rsidRPr="00BF5B61">
        <w:rPr>
          <w:lang w:eastAsia="en-GB"/>
        </w:rPr>
        <w:t>P</w:t>
      </w:r>
      <w:r w:rsidR="00034FD5" w:rsidRPr="00BF5B61">
        <w:rPr>
          <w:lang w:eastAsia="en-GB"/>
        </w:rPr>
        <w:t>rocessing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environment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source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data</w:t>
      </w:r>
      <w:bookmarkEnd w:id="5"/>
    </w:p>
    <w:p w14:paraId="36B149A8" w14:textId="583900D2" w:rsidR="00034FD5" w:rsidRPr="00BF5B61" w:rsidRDefault="00D655C6" w:rsidP="006B6438">
      <w:pPr>
        <w:rPr>
          <w:lang w:eastAsia="en-GB"/>
        </w:rPr>
      </w:pPr>
      <w:r w:rsidRPr="00BF5B61">
        <w:rPr>
          <w:lang w:eastAsia="en-GB"/>
        </w:rPr>
        <w:t>Processing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wa</w:t>
      </w:r>
      <w:r w:rsidR="00034FD5" w:rsidRPr="00BF5B61">
        <w:rPr>
          <w:lang w:eastAsia="en-GB"/>
        </w:rPr>
        <w:t>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carried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out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in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R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on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LOTUS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batch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computing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cluster</w:t>
      </w:r>
      <w:r w:rsidRPr="00BF5B61">
        <w:rPr>
          <w:lang w:eastAsia="en-GB"/>
        </w:rPr>
        <w:t>,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which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is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part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JASMIN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data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analysis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facility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for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environmental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science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(</w:t>
      </w:r>
      <w:hyperlink r:id="rId10" w:tgtFrame="_blank" w:history="1">
        <w:r w:rsidR="00034FD5" w:rsidRPr="00BF5B61">
          <w:rPr>
            <w:rStyle w:val="Hyperlink"/>
            <w:rFonts w:ascii="Arial" w:hAnsi="Arial" w:cs="Arial"/>
            <w:lang w:eastAsia="en-GB"/>
          </w:rPr>
          <w:t>https://help.jasmin.ac.uk/article/5004-lotus-overview</w:t>
        </w:r>
      </w:hyperlink>
      <w:r w:rsidR="00034FD5" w:rsidRPr="00BF5B61">
        <w:rPr>
          <w:lang w:eastAsia="en-GB"/>
        </w:rPr>
        <w:t>).</w:t>
      </w:r>
    </w:p>
    <w:p w14:paraId="4A638354" w14:textId="01187ADC" w:rsidR="00D655C6" w:rsidRPr="00BF5B61" w:rsidRDefault="00D655C6" w:rsidP="006B6438">
      <w:pPr>
        <w:rPr>
          <w:lang w:eastAsia="en-GB"/>
        </w:rPr>
      </w:pPr>
      <w:r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1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m</w:t>
      </w:r>
      <w:r w:rsidR="006B6438" w:rsidRPr="00BF5B61">
        <w:rPr>
          <w:lang w:eastAsia="en-GB"/>
        </w:rPr>
        <w:t xml:space="preserve"> </w:t>
      </w:r>
      <w:r w:rsidR="00E9318E" w:rsidRPr="00BF5B61">
        <w:rPr>
          <w:lang w:eastAsia="en-GB"/>
        </w:rPr>
        <w:t>x-y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resolution</w:t>
      </w:r>
      <w:r w:rsidR="006B6438" w:rsidRPr="00BF5B61">
        <w:rPr>
          <w:lang w:eastAsia="en-GB"/>
        </w:rPr>
        <w:t xml:space="preserve"> </w:t>
      </w:r>
      <w:r w:rsidR="00E9318E" w:rsidRPr="00BF5B61">
        <w:rPr>
          <w:lang w:eastAsia="en-GB"/>
        </w:rPr>
        <w:t>(1</w:t>
      </w:r>
      <w:r w:rsidR="006B6438" w:rsidRPr="00BF5B61">
        <w:rPr>
          <w:lang w:eastAsia="en-GB"/>
        </w:rPr>
        <w:t xml:space="preserve"> </w:t>
      </w:r>
      <w:r w:rsidR="00E9318E" w:rsidRPr="00BF5B61">
        <w:rPr>
          <w:lang w:eastAsia="en-GB"/>
        </w:rPr>
        <w:t>cm</w:t>
      </w:r>
      <w:r w:rsidR="006B6438" w:rsidRPr="00BF5B61">
        <w:rPr>
          <w:lang w:eastAsia="en-GB"/>
        </w:rPr>
        <w:t xml:space="preserve"> </w:t>
      </w:r>
      <w:r w:rsidR="00E9318E" w:rsidRPr="00BF5B61">
        <w:rPr>
          <w:lang w:eastAsia="en-GB"/>
        </w:rPr>
        <w:t>vertical</w:t>
      </w:r>
      <w:r w:rsidR="006B6438" w:rsidRPr="00BF5B61">
        <w:rPr>
          <w:lang w:eastAsia="en-GB"/>
        </w:rPr>
        <w:t xml:space="preserve"> </w:t>
      </w:r>
      <w:r w:rsidR="00E9318E" w:rsidRPr="00BF5B61">
        <w:rPr>
          <w:lang w:eastAsia="en-GB"/>
        </w:rPr>
        <w:t>z-resolution)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Canopy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Height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Model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(CHM)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for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England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was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supplied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by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Environment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Agency,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pre-processed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by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EA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by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subtracting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Digital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Terrain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Model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(DTM)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from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first-return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Digital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Surface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Model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(DSM),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which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were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captured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during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2016-2021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National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LiDAR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Programme</w:t>
      </w:r>
      <w:r w:rsidR="006B6438" w:rsidRPr="00BF5B61">
        <w:rPr>
          <w:lang w:eastAsia="en-GB"/>
        </w:rPr>
        <w:t xml:space="preserve">.  </w:t>
      </w:r>
      <w:r w:rsidRPr="00BF5B61">
        <w:rPr>
          <w:lang w:eastAsia="en-GB"/>
        </w:rPr>
        <w:t>Data</w:t>
      </w:r>
      <w:r w:rsidR="006B6438" w:rsidRPr="00BF5B61">
        <w:rPr>
          <w:lang w:eastAsia="en-GB"/>
        </w:rPr>
        <w:t xml:space="preserve"> </w:t>
      </w:r>
      <w:r w:rsidR="00E8203C" w:rsidRPr="00BF5B61">
        <w:rPr>
          <w:lang w:eastAsia="en-GB"/>
        </w:rPr>
        <w:t>were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collected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during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leaf-off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conditions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(autumn/winter)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supplied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raster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5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km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tiles.</w:t>
      </w:r>
    </w:p>
    <w:p w14:paraId="66B20A6D" w14:textId="0D92F1B9" w:rsidR="00345DBA" w:rsidRPr="00BF5B61" w:rsidRDefault="00293982" w:rsidP="006B6438">
      <w:pPr>
        <w:rPr>
          <w:lang w:eastAsia="en-GB"/>
        </w:rPr>
      </w:pPr>
      <w:r w:rsidRPr="00BF5B61">
        <w:rPr>
          <w:lang w:eastAsia="en-GB"/>
        </w:rPr>
        <w:t>Other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datasets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used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in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processing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(primarily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for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masking)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included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804062" w:rsidRPr="00BF5B61">
        <w:rPr>
          <w:lang w:eastAsia="en-GB"/>
        </w:rPr>
        <w:t>UKCEH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Land</w:t>
      </w:r>
      <w:r w:rsidR="006B6438" w:rsidRPr="00BF5B61">
        <w:rPr>
          <w:lang w:eastAsia="en-GB"/>
        </w:rPr>
        <w:t xml:space="preserve"> </w:t>
      </w:r>
      <w:r w:rsidR="00D655C6" w:rsidRPr="00BF5B61">
        <w:rPr>
          <w:lang w:eastAsia="en-GB"/>
        </w:rPr>
        <w:t>Cover</w:t>
      </w:r>
      <w:r w:rsidR="006B6438" w:rsidRPr="00BF5B61">
        <w:rPr>
          <w:lang w:eastAsia="en-GB"/>
        </w:rPr>
        <w:t xml:space="preserve"> </w:t>
      </w:r>
      <w:r w:rsidR="00D655C6" w:rsidRPr="00BF5B61">
        <w:rPr>
          <w:lang w:eastAsia="en-GB"/>
        </w:rPr>
        <w:t>Map</w:t>
      </w:r>
      <w:r w:rsidR="006B6438" w:rsidRPr="00BF5B61">
        <w:rPr>
          <w:lang w:eastAsia="en-GB"/>
        </w:rPr>
        <w:t xml:space="preserve"> </w:t>
      </w:r>
      <w:r w:rsidR="00D655C6" w:rsidRPr="00BF5B61">
        <w:rPr>
          <w:lang w:eastAsia="en-GB"/>
        </w:rPr>
        <w:t>2021</w:t>
      </w:r>
      <w:r w:rsidR="006B6438" w:rsidRPr="00BF5B61">
        <w:rPr>
          <w:lang w:eastAsia="en-GB"/>
        </w:rPr>
        <w:t xml:space="preserve"> </w:t>
      </w:r>
      <w:r w:rsidR="00D655C6" w:rsidRPr="00BF5B61">
        <w:rPr>
          <w:lang w:eastAsia="en-GB"/>
        </w:rPr>
        <w:t>(land</w:t>
      </w:r>
      <w:r w:rsidR="006B6438" w:rsidRPr="00BF5B61">
        <w:rPr>
          <w:lang w:eastAsia="en-GB"/>
        </w:rPr>
        <w:t xml:space="preserve"> </w:t>
      </w:r>
      <w:r w:rsidR="00D655C6" w:rsidRPr="00BF5B61">
        <w:rPr>
          <w:lang w:eastAsia="en-GB"/>
        </w:rPr>
        <w:t>parcels,</w:t>
      </w:r>
      <w:r w:rsidR="006B6438" w:rsidRPr="00BF5B61">
        <w:rPr>
          <w:lang w:eastAsia="en-GB"/>
        </w:rPr>
        <w:t xml:space="preserve"> </w:t>
      </w:r>
      <w:r w:rsidR="00D655C6" w:rsidRPr="00BF5B61">
        <w:rPr>
          <w:lang w:eastAsia="en-GB"/>
        </w:rPr>
        <w:t>GB)</w:t>
      </w:r>
      <w:r w:rsidR="006B6438" w:rsidRPr="00BF5B61">
        <w:rPr>
          <w:lang w:eastAsia="en-GB"/>
        </w:rPr>
        <w:t xml:space="preserve"> </w:t>
      </w:r>
      <w:r w:rsidR="00D655C6" w:rsidRPr="00BF5B61">
        <w:rPr>
          <w:lang w:eastAsia="en-GB"/>
        </w:rPr>
        <w:t>(</w:t>
      </w:r>
      <w:hyperlink r:id="rId11" w:tgtFrame="_blank" w:history="1">
        <w:r w:rsidR="00D655C6" w:rsidRPr="00BF5B61">
          <w:rPr>
            <w:rStyle w:val="Hyperlink"/>
            <w:rFonts w:ascii="Arial" w:hAnsi="Arial" w:cs="Arial"/>
            <w:lang w:eastAsia="en-GB"/>
          </w:rPr>
          <w:t>https://doi.org/10.5285/398dd41e-3c08-47f5-811f-da990007643f)</w:t>
        </w:r>
      </w:hyperlink>
      <w:r w:rsidRPr="00BF5B61">
        <w:rPr>
          <w:lang w:eastAsia="en-GB"/>
        </w:rPr>
        <w:t>,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="00D655C6" w:rsidRPr="00BF5B61">
        <w:rPr>
          <w:lang w:eastAsia="en-GB"/>
        </w:rPr>
        <w:t>O</w:t>
      </w:r>
      <w:r w:rsidRPr="00BF5B61">
        <w:rPr>
          <w:lang w:eastAsia="en-GB"/>
        </w:rPr>
        <w:t>rdnance</w:t>
      </w:r>
      <w:r w:rsidR="006B6438" w:rsidRPr="00BF5B61">
        <w:rPr>
          <w:lang w:eastAsia="en-GB"/>
        </w:rPr>
        <w:t xml:space="preserve"> </w:t>
      </w:r>
      <w:r w:rsidR="00D655C6" w:rsidRPr="00BF5B61">
        <w:rPr>
          <w:lang w:eastAsia="en-GB"/>
        </w:rPr>
        <w:t>S</w:t>
      </w:r>
      <w:r w:rsidRPr="00BF5B61">
        <w:rPr>
          <w:lang w:eastAsia="en-GB"/>
        </w:rPr>
        <w:t>urvey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(OS)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open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data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products:</w:t>
      </w:r>
      <w:r w:rsidR="006B6438" w:rsidRPr="00BF5B61">
        <w:rPr>
          <w:lang w:eastAsia="en-GB"/>
        </w:rPr>
        <w:t xml:space="preserve"> </w:t>
      </w:r>
      <w:proofErr w:type="spellStart"/>
      <w:r w:rsidR="00D655C6" w:rsidRPr="00BF5B61">
        <w:rPr>
          <w:lang w:eastAsia="en-GB"/>
        </w:rPr>
        <w:t>DistrictMap</w:t>
      </w:r>
      <w:proofErr w:type="spellEnd"/>
      <w:r w:rsidR="006B6438" w:rsidRPr="00BF5B61">
        <w:rPr>
          <w:lang w:eastAsia="en-GB"/>
        </w:rPr>
        <w:t xml:space="preserve"> </w:t>
      </w:r>
      <w:r w:rsidR="00D655C6" w:rsidRPr="00BF5B61">
        <w:rPr>
          <w:lang w:eastAsia="en-GB"/>
        </w:rPr>
        <w:t>Vector</w:t>
      </w:r>
      <w:r w:rsidRPr="00BF5B61">
        <w:rPr>
          <w:lang w:eastAsia="en-GB"/>
        </w:rPr>
        <w:t>,</w:t>
      </w:r>
      <w:r w:rsidR="006B6438" w:rsidRPr="00BF5B61">
        <w:rPr>
          <w:lang w:eastAsia="en-GB"/>
        </w:rPr>
        <w:t xml:space="preserve"> </w:t>
      </w:r>
      <w:r w:rsidR="00D655C6" w:rsidRPr="00BF5B61">
        <w:rPr>
          <w:lang w:eastAsia="en-GB"/>
        </w:rPr>
        <w:t>OS</w:t>
      </w:r>
      <w:r w:rsidR="006B6438" w:rsidRPr="00BF5B61">
        <w:rPr>
          <w:lang w:eastAsia="en-GB"/>
        </w:rPr>
        <w:t xml:space="preserve"> </w:t>
      </w:r>
      <w:proofErr w:type="spellStart"/>
      <w:r w:rsidR="00D655C6" w:rsidRPr="00BF5B61">
        <w:rPr>
          <w:lang w:eastAsia="en-GB"/>
        </w:rPr>
        <w:t>OpenMap</w:t>
      </w:r>
      <w:proofErr w:type="spellEnd"/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="00D655C6" w:rsidRPr="00BF5B61">
        <w:rPr>
          <w:lang w:eastAsia="en-GB"/>
        </w:rPr>
        <w:t>OS</w:t>
      </w:r>
      <w:r w:rsidR="006B6438" w:rsidRPr="00BF5B61">
        <w:rPr>
          <w:lang w:eastAsia="en-GB"/>
        </w:rPr>
        <w:t xml:space="preserve"> </w:t>
      </w:r>
      <w:r w:rsidR="00D655C6" w:rsidRPr="00BF5B61">
        <w:rPr>
          <w:lang w:eastAsia="en-GB"/>
        </w:rPr>
        <w:t>Open</w:t>
      </w:r>
      <w:r w:rsidR="006B6438" w:rsidRPr="00BF5B61">
        <w:rPr>
          <w:lang w:eastAsia="en-GB"/>
        </w:rPr>
        <w:t xml:space="preserve"> </w:t>
      </w:r>
      <w:r w:rsidR="00D655C6" w:rsidRPr="00BF5B61">
        <w:rPr>
          <w:lang w:eastAsia="en-GB"/>
        </w:rPr>
        <w:t>Road.</w:t>
      </w:r>
    </w:p>
    <w:p w14:paraId="5746DA6D" w14:textId="6BF01401" w:rsidR="00034FD5" w:rsidRPr="00BF5B61" w:rsidRDefault="00345DBA" w:rsidP="006B6438">
      <w:pPr>
        <w:rPr>
          <w:lang w:eastAsia="en-GB"/>
        </w:rPr>
      </w:pPr>
      <w:r w:rsidRPr="00BF5B61">
        <w:t>Output</w:t>
      </w:r>
      <w:r w:rsidR="006B6438" w:rsidRPr="00BF5B61">
        <w:t xml:space="preserve"> </w:t>
      </w:r>
      <w:r w:rsidRPr="00BF5B61">
        <w:rPr>
          <w:lang w:eastAsia="en-GB"/>
        </w:rPr>
        <w:t>d</w:t>
      </w:r>
      <w:r w:rsidR="00034FD5" w:rsidRPr="00BF5B61">
        <w:rPr>
          <w:lang w:eastAsia="en-GB"/>
        </w:rPr>
        <w:t>ata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were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generated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on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5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by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5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km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tile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basis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later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combined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into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10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by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10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km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tiles</w:t>
      </w:r>
      <w:r w:rsidR="00464A2E" w:rsidRPr="00BF5B61">
        <w:rPr>
          <w:lang w:eastAsia="en-GB"/>
        </w:rPr>
        <w:t>.</w:t>
      </w:r>
    </w:p>
    <w:p w14:paraId="48A050B1" w14:textId="48AF3E04" w:rsidR="00034FD5" w:rsidRPr="00BF5B61" w:rsidRDefault="00345DBA" w:rsidP="006B6438">
      <w:pPr>
        <w:pStyle w:val="Heading2"/>
        <w:rPr>
          <w:lang w:eastAsia="en-GB"/>
        </w:rPr>
      </w:pPr>
      <w:bookmarkStart w:id="6" w:name="_Toc156904755"/>
      <w:r w:rsidRPr="00BF5B61">
        <w:rPr>
          <w:lang w:eastAsia="en-GB"/>
        </w:rPr>
        <w:t>Data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processing</w:t>
      </w:r>
      <w:bookmarkEnd w:id="6"/>
    </w:p>
    <w:p w14:paraId="56E789D8" w14:textId="2C8E6D2E" w:rsidR="0097565E" w:rsidRPr="00BF5B61" w:rsidRDefault="00345DBA" w:rsidP="006B6438">
      <w:pPr>
        <w:rPr>
          <w:lang w:eastAsia="en-GB"/>
        </w:rPr>
      </w:pP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LCM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polygon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boundaries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were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used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spatial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linear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framework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(polylines)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on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which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final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product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is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generated</w:t>
      </w:r>
      <w:r w:rsidR="006B6438" w:rsidRPr="00BF5B61">
        <w:rPr>
          <w:lang w:eastAsia="en-GB"/>
        </w:rPr>
        <w:t xml:space="preserve">.  </w:t>
      </w:r>
      <w:r w:rsidR="00464A2E" w:rsidRPr="00BF5B61">
        <w:rPr>
          <w:lang w:eastAsia="en-GB"/>
        </w:rPr>
        <w:t>Essentially,</w:t>
      </w:r>
      <w:r w:rsidR="006B6438" w:rsidRPr="00BF5B61">
        <w:rPr>
          <w:lang w:eastAsia="en-GB"/>
        </w:rPr>
        <w:t xml:space="preserve"> </w:t>
      </w:r>
      <w:r w:rsidR="00464A2E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464A2E" w:rsidRPr="00BF5B61">
        <w:rPr>
          <w:lang w:eastAsia="en-GB"/>
        </w:rPr>
        <w:t>field</w:t>
      </w:r>
      <w:r w:rsidR="006B6438" w:rsidRPr="00BF5B61">
        <w:rPr>
          <w:lang w:eastAsia="en-GB"/>
        </w:rPr>
        <w:t xml:space="preserve"> </w:t>
      </w:r>
      <w:r w:rsidR="00464A2E" w:rsidRPr="00BF5B61">
        <w:rPr>
          <w:lang w:eastAsia="en-GB"/>
        </w:rPr>
        <w:t>boundaries</w:t>
      </w:r>
      <w:r w:rsidR="006B6438" w:rsidRPr="00BF5B61">
        <w:rPr>
          <w:lang w:eastAsia="en-GB"/>
        </w:rPr>
        <w:t xml:space="preserve"> </w:t>
      </w:r>
      <w:r w:rsidR="0097565E" w:rsidRPr="00BF5B61">
        <w:rPr>
          <w:lang w:eastAsia="en-GB"/>
        </w:rPr>
        <w:t>we</w:t>
      </w:r>
      <w:r w:rsidR="00464A2E" w:rsidRPr="00BF5B61">
        <w:rPr>
          <w:lang w:eastAsia="en-GB"/>
        </w:rPr>
        <w:t>re</w:t>
      </w:r>
      <w:r w:rsidR="006B6438" w:rsidRPr="00BF5B61">
        <w:rPr>
          <w:lang w:eastAsia="en-GB"/>
        </w:rPr>
        <w:t xml:space="preserve"> </w:t>
      </w:r>
      <w:r w:rsidR="00464A2E" w:rsidRPr="00BF5B61">
        <w:rPr>
          <w:lang w:eastAsia="en-GB"/>
        </w:rPr>
        <w:t>defined</w:t>
      </w:r>
      <w:r w:rsidR="006B6438" w:rsidRPr="00BF5B61">
        <w:rPr>
          <w:lang w:eastAsia="en-GB"/>
        </w:rPr>
        <w:t xml:space="preserve"> </w:t>
      </w:r>
      <w:r w:rsidR="00464A2E" w:rsidRPr="00BF5B61">
        <w:rPr>
          <w:lang w:eastAsia="en-GB"/>
        </w:rPr>
        <w:t>by</w:t>
      </w:r>
      <w:r w:rsidR="006B6438" w:rsidRPr="00BF5B61">
        <w:rPr>
          <w:lang w:eastAsia="en-GB"/>
        </w:rPr>
        <w:t xml:space="preserve"> </w:t>
      </w:r>
      <w:r w:rsidR="00464A2E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464A2E" w:rsidRPr="00BF5B61">
        <w:rPr>
          <w:lang w:eastAsia="en-GB"/>
        </w:rPr>
        <w:t>LCM</w:t>
      </w:r>
      <w:r w:rsidR="006B6438" w:rsidRPr="00BF5B61">
        <w:rPr>
          <w:lang w:eastAsia="en-GB"/>
        </w:rPr>
        <w:t xml:space="preserve"> </w:t>
      </w:r>
      <w:r w:rsidR="00464A2E" w:rsidRPr="00BF5B61">
        <w:rPr>
          <w:lang w:eastAsia="en-GB"/>
        </w:rPr>
        <w:t>data,</w:t>
      </w:r>
      <w:r w:rsidR="006B6438" w:rsidRPr="00BF5B61">
        <w:rPr>
          <w:lang w:eastAsia="en-GB"/>
        </w:rPr>
        <w:t xml:space="preserve"> </w:t>
      </w:r>
      <w:r w:rsidR="00464A2E"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="00464A2E" w:rsidRPr="00BF5B61">
        <w:rPr>
          <w:lang w:eastAsia="en-GB"/>
        </w:rPr>
        <w:t>if</w:t>
      </w:r>
      <w:r w:rsidR="006B6438" w:rsidRPr="00BF5B61">
        <w:rPr>
          <w:lang w:eastAsia="en-GB"/>
        </w:rPr>
        <w:t xml:space="preserve"> </w:t>
      </w:r>
      <w:r w:rsidR="00464A2E" w:rsidRPr="00BF5B61">
        <w:rPr>
          <w:lang w:eastAsia="en-GB"/>
        </w:rPr>
        <w:t>woody</w:t>
      </w:r>
      <w:r w:rsidR="006B6438" w:rsidRPr="00BF5B61">
        <w:rPr>
          <w:lang w:eastAsia="en-GB"/>
        </w:rPr>
        <w:t xml:space="preserve"> </w:t>
      </w:r>
      <w:r w:rsidR="00464A2E" w:rsidRPr="00BF5B61">
        <w:rPr>
          <w:lang w:eastAsia="en-GB"/>
        </w:rPr>
        <w:t>features</w:t>
      </w:r>
      <w:r w:rsidR="006B6438" w:rsidRPr="00BF5B61">
        <w:rPr>
          <w:lang w:eastAsia="en-GB"/>
        </w:rPr>
        <w:t xml:space="preserve"> </w:t>
      </w:r>
      <w:r w:rsidR="0097565E" w:rsidRPr="00BF5B61">
        <w:rPr>
          <w:lang w:eastAsia="en-GB"/>
        </w:rPr>
        <w:t>we</w:t>
      </w:r>
      <w:r w:rsidR="00464A2E" w:rsidRPr="00BF5B61">
        <w:rPr>
          <w:lang w:eastAsia="en-GB"/>
        </w:rPr>
        <w:t>re</w:t>
      </w:r>
      <w:r w:rsidR="006B6438" w:rsidRPr="00BF5B61">
        <w:rPr>
          <w:lang w:eastAsia="en-GB"/>
        </w:rPr>
        <w:t xml:space="preserve"> </w:t>
      </w:r>
      <w:r w:rsidR="00464A2E" w:rsidRPr="00BF5B61">
        <w:rPr>
          <w:lang w:eastAsia="en-GB"/>
        </w:rPr>
        <w:t>present</w:t>
      </w:r>
      <w:r w:rsidR="006B6438" w:rsidRPr="00BF5B61">
        <w:rPr>
          <w:lang w:eastAsia="en-GB"/>
        </w:rPr>
        <w:t xml:space="preserve"> </w:t>
      </w:r>
      <w:r w:rsidR="00464A2E" w:rsidRPr="00BF5B61">
        <w:rPr>
          <w:lang w:eastAsia="en-GB"/>
        </w:rPr>
        <w:t>then</w:t>
      </w:r>
      <w:r w:rsidR="006B6438" w:rsidRPr="00BF5B61">
        <w:rPr>
          <w:lang w:eastAsia="en-GB"/>
        </w:rPr>
        <w:t xml:space="preserve"> </w:t>
      </w:r>
      <w:r w:rsidR="00464A2E" w:rsidRPr="00BF5B61">
        <w:rPr>
          <w:lang w:eastAsia="en-GB"/>
        </w:rPr>
        <w:t>these</w:t>
      </w:r>
      <w:r w:rsidR="006B6438" w:rsidRPr="00BF5B61">
        <w:rPr>
          <w:lang w:eastAsia="en-GB"/>
        </w:rPr>
        <w:t xml:space="preserve"> </w:t>
      </w:r>
      <w:r w:rsidR="0097565E" w:rsidRPr="00BF5B61">
        <w:rPr>
          <w:lang w:eastAsia="en-GB"/>
        </w:rPr>
        <w:t>we</w:t>
      </w:r>
      <w:r w:rsidR="00464A2E" w:rsidRPr="00BF5B61">
        <w:rPr>
          <w:lang w:eastAsia="en-GB"/>
        </w:rPr>
        <w:t>re</w:t>
      </w:r>
      <w:r w:rsidR="006B6438" w:rsidRPr="00BF5B61">
        <w:rPr>
          <w:lang w:eastAsia="en-GB"/>
        </w:rPr>
        <w:t xml:space="preserve"> </w:t>
      </w:r>
      <w:r w:rsidR="00464A2E" w:rsidRPr="00BF5B61">
        <w:rPr>
          <w:lang w:eastAsia="en-GB"/>
        </w:rPr>
        <w:t>populated</w:t>
      </w:r>
      <w:r w:rsidR="006B6438" w:rsidRPr="00BF5B61">
        <w:rPr>
          <w:lang w:eastAsia="en-GB"/>
        </w:rPr>
        <w:t xml:space="preserve"> </w:t>
      </w:r>
      <w:r w:rsidR="00464A2E" w:rsidRPr="00BF5B61">
        <w:rPr>
          <w:lang w:eastAsia="en-GB"/>
        </w:rPr>
        <w:t>from</w:t>
      </w:r>
      <w:r w:rsidR="006B6438" w:rsidRPr="00BF5B61">
        <w:rPr>
          <w:lang w:eastAsia="en-GB"/>
        </w:rPr>
        <w:t xml:space="preserve"> </w:t>
      </w:r>
      <w:r w:rsidR="00464A2E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464A2E" w:rsidRPr="00BF5B61">
        <w:rPr>
          <w:lang w:eastAsia="en-GB"/>
        </w:rPr>
        <w:t>lidar</w:t>
      </w:r>
      <w:r w:rsidR="006B6438" w:rsidRPr="00BF5B61">
        <w:rPr>
          <w:lang w:eastAsia="en-GB"/>
        </w:rPr>
        <w:t xml:space="preserve"> </w:t>
      </w:r>
      <w:r w:rsidR="00464A2E" w:rsidRPr="00BF5B61">
        <w:rPr>
          <w:lang w:eastAsia="en-GB"/>
        </w:rPr>
        <w:t>CHM</w:t>
      </w:r>
      <w:r w:rsidR="006B6438" w:rsidRPr="00BF5B61">
        <w:rPr>
          <w:lang w:eastAsia="en-GB"/>
        </w:rPr>
        <w:t xml:space="preserve"> </w:t>
      </w:r>
      <w:r w:rsidR="00464A2E" w:rsidRPr="00BF5B61">
        <w:rPr>
          <w:lang w:eastAsia="en-GB"/>
        </w:rPr>
        <w:t>data</w:t>
      </w:r>
      <w:r w:rsidR="006B6438" w:rsidRPr="00BF5B61">
        <w:rPr>
          <w:lang w:eastAsia="en-GB"/>
        </w:rPr>
        <w:t xml:space="preserve"> </w:t>
      </w:r>
      <w:r w:rsidR="00E8203C" w:rsidRPr="00BF5B61">
        <w:rPr>
          <w:lang w:eastAsia="en-GB"/>
        </w:rPr>
        <w:t>values</w:t>
      </w:r>
      <w:r w:rsidR="006B6438" w:rsidRPr="00BF5B61">
        <w:rPr>
          <w:lang w:eastAsia="en-GB"/>
        </w:rPr>
        <w:t xml:space="preserve">.  </w:t>
      </w:r>
    </w:p>
    <w:p w14:paraId="60CE4F6A" w14:textId="54CBAE06" w:rsidR="003C0AB3" w:rsidRPr="00BF5B61" w:rsidRDefault="00464A2E" w:rsidP="00BA592E">
      <w:pPr>
        <w:keepNext/>
        <w:spacing w:after="80"/>
        <w:rPr>
          <w:lang w:eastAsia="en-GB"/>
        </w:rPr>
      </w:pPr>
      <w:r w:rsidRPr="00BF5B61">
        <w:rPr>
          <w:lang w:eastAsia="en-GB"/>
        </w:rPr>
        <w:lastRenderedPageBreak/>
        <w:t>For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CHM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raster,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height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values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under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0.5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m</w:t>
      </w:r>
      <w:r w:rsidR="006B6438" w:rsidRPr="00BF5B61">
        <w:rPr>
          <w:lang w:eastAsia="en-GB"/>
        </w:rPr>
        <w:t xml:space="preserve"> </w:t>
      </w:r>
      <w:r w:rsidR="0097565E" w:rsidRPr="00BF5B61">
        <w:rPr>
          <w:lang w:eastAsia="en-GB"/>
        </w:rPr>
        <w:t>we</w:t>
      </w:r>
      <w:r w:rsidR="00034FD5" w:rsidRPr="00BF5B61">
        <w:rPr>
          <w:lang w:eastAsia="en-GB"/>
        </w:rPr>
        <w:t>re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filtered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removed</w:t>
      </w:r>
      <w:r w:rsidR="006B6438" w:rsidRPr="00BF5B61">
        <w:rPr>
          <w:lang w:eastAsia="en-GB"/>
        </w:rPr>
        <w:t xml:space="preserve">.  </w:t>
      </w:r>
      <w:r w:rsidR="00034FD5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3C0AB3" w:rsidRPr="00BF5B61">
        <w:rPr>
          <w:lang w:eastAsia="en-GB"/>
        </w:rPr>
        <w:t>remaining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CHM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raster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values</w:t>
      </w:r>
      <w:r w:rsidR="006B6438" w:rsidRPr="00BF5B61">
        <w:rPr>
          <w:lang w:eastAsia="en-GB"/>
        </w:rPr>
        <w:t xml:space="preserve"> </w:t>
      </w:r>
      <w:r w:rsidR="003C0AB3" w:rsidRPr="00BF5B61">
        <w:rPr>
          <w:lang w:eastAsia="en-GB"/>
        </w:rPr>
        <w:t>were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reclassified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into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height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classes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which</w:t>
      </w:r>
      <w:r w:rsidR="006B6438" w:rsidRPr="00BF5B61">
        <w:rPr>
          <w:lang w:eastAsia="en-GB"/>
        </w:rPr>
        <w:t xml:space="preserve"> </w:t>
      </w:r>
      <w:r w:rsidR="0097565E" w:rsidRPr="00BF5B61">
        <w:rPr>
          <w:lang w:eastAsia="en-GB"/>
        </w:rPr>
        <w:t>are</w:t>
      </w:r>
      <w:r w:rsidR="006B6438" w:rsidRPr="00BF5B61">
        <w:rPr>
          <w:lang w:eastAsia="en-GB"/>
        </w:rPr>
        <w:t xml:space="preserve"> </w:t>
      </w:r>
      <w:r w:rsidR="0097565E" w:rsidRPr="00BF5B61">
        <w:rPr>
          <w:lang w:eastAsia="en-GB"/>
        </w:rPr>
        <w:t>compatible</w:t>
      </w:r>
      <w:r w:rsidR="006B6438" w:rsidRPr="00BF5B61">
        <w:rPr>
          <w:lang w:eastAsia="en-GB"/>
        </w:rPr>
        <w:t xml:space="preserve"> </w:t>
      </w:r>
      <w:r w:rsidR="0097565E" w:rsidRPr="00BF5B61">
        <w:rPr>
          <w:lang w:eastAsia="en-GB"/>
        </w:rPr>
        <w:t>with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those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used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in</w:t>
      </w:r>
      <w:r w:rsidR="006B6438" w:rsidRPr="00BF5B61">
        <w:rPr>
          <w:lang w:eastAsia="en-GB"/>
        </w:rPr>
        <w:t xml:space="preserve"> </w:t>
      </w:r>
      <w:r w:rsidR="003C0AB3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3C0AB3" w:rsidRPr="00BF5B61">
        <w:rPr>
          <w:lang w:eastAsia="en-GB"/>
        </w:rPr>
        <w:t>Countryside</w:t>
      </w:r>
      <w:r w:rsidR="006B6438" w:rsidRPr="00BF5B61">
        <w:rPr>
          <w:lang w:eastAsia="en-GB"/>
        </w:rPr>
        <w:t xml:space="preserve"> </w:t>
      </w:r>
      <w:r w:rsidR="003C0AB3" w:rsidRPr="00BF5B61">
        <w:rPr>
          <w:lang w:eastAsia="en-GB"/>
        </w:rPr>
        <w:t>Survey:</w:t>
      </w:r>
    </w:p>
    <w:p w14:paraId="7CD28EB7" w14:textId="524A9C7F" w:rsidR="003C0AB3" w:rsidRPr="00BF5B61" w:rsidRDefault="003C0AB3" w:rsidP="00BA592E">
      <w:pPr>
        <w:keepNext/>
        <w:spacing w:after="100"/>
        <w:ind w:left="720"/>
        <w:rPr>
          <w:lang w:eastAsia="en-GB"/>
        </w:rPr>
      </w:pPr>
      <w:r w:rsidRPr="00BF5B61">
        <w:rPr>
          <w:lang w:eastAsia="en-GB"/>
        </w:rPr>
        <w:t>0.50-0.99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=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height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class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1a</w:t>
      </w:r>
    </w:p>
    <w:p w14:paraId="34B9FA5E" w14:textId="23BB100B" w:rsidR="003C0AB3" w:rsidRPr="00BF5B61" w:rsidRDefault="003C0AB3" w:rsidP="00BA592E">
      <w:pPr>
        <w:keepNext/>
        <w:spacing w:after="100"/>
        <w:ind w:left="720"/>
        <w:rPr>
          <w:lang w:eastAsia="en-GB"/>
        </w:rPr>
      </w:pPr>
      <w:r w:rsidRPr="00BF5B61">
        <w:rPr>
          <w:lang w:eastAsia="en-GB"/>
        </w:rPr>
        <w:t>1.00-1.49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=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height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class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1b</w:t>
      </w:r>
    </w:p>
    <w:p w14:paraId="5DC6B39A" w14:textId="0F367C2C" w:rsidR="003C0AB3" w:rsidRPr="00BF5B61" w:rsidRDefault="003C0AB3" w:rsidP="00BA592E">
      <w:pPr>
        <w:keepNext/>
        <w:spacing w:after="100"/>
        <w:ind w:left="720"/>
        <w:rPr>
          <w:lang w:eastAsia="en-GB"/>
        </w:rPr>
      </w:pPr>
      <w:r w:rsidRPr="00BF5B61">
        <w:rPr>
          <w:lang w:eastAsia="en-GB"/>
        </w:rPr>
        <w:t>1.50-1.99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=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height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class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1c</w:t>
      </w:r>
    </w:p>
    <w:p w14:paraId="2AE4F16A" w14:textId="029778E5" w:rsidR="003C0AB3" w:rsidRPr="00BF5B61" w:rsidRDefault="003C0AB3" w:rsidP="00BA592E">
      <w:pPr>
        <w:keepNext/>
        <w:spacing w:after="100"/>
        <w:ind w:left="720"/>
        <w:rPr>
          <w:lang w:eastAsia="en-GB"/>
        </w:rPr>
      </w:pPr>
      <w:r w:rsidRPr="00BF5B61">
        <w:rPr>
          <w:lang w:eastAsia="en-GB"/>
        </w:rPr>
        <w:t>2.00-2.99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=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height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class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2</w:t>
      </w:r>
    </w:p>
    <w:p w14:paraId="2C0E3A83" w14:textId="7B33E2B5" w:rsidR="003C0AB3" w:rsidRPr="00BF5B61" w:rsidRDefault="003C0AB3" w:rsidP="00BA592E">
      <w:pPr>
        <w:keepNext/>
        <w:spacing w:after="100"/>
        <w:ind w:left="720"/>
        <w:rPr>
          <w:lang w:eastAsia="en-GB"/>
        </w:rPr>
      </w:pPr>
      <w:r w:rsidRPr="00BF5B61">
        <w:rPr>
          <w:lang w:eastAsia="en-GB"/>
        </w:rPr>
        <w:t>3.00-3.99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=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height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class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3</w:t>
      </w:r>
    </w:p>
    <w:p w14:paraId="38E7869C" w14:textId="2CA4F84C" w:rsidR="003C0AB3" w:rsidRPr="00BF5B61" w:rsidRDefault="003C0AB3" w:rsidP="00BA592E">
      <w:pPr>
        <w:keepNext/>
        <w:spacing w:after="100"/>
        <w:ind w:left="720"/>
        <w:rPr>
          <w:lang w:eastAsia="en-GB"/>
        </w:rPr>
      </w:pPr>
      <w:r w:rsidRPr="00BF5B61">
        <w:rPr>
          <w:lang w:eastAsia="en-GB"/>
        </w:rPr>
        <w:t>4.00-5.99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=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height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class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4</w:t>
      </w:r>
    </w:p>
    <w:p w14:paraId="2523F267" w14:textId="577CF844" w:rsidR="00034FD5" w:rsidRPr="00BF5B61" w:rsidRDefault="003C0AB3" w:rsidP="00BA592E">
      <w:pPr>
        <w:ind w:left="720"/>
        <w:rPr>
          <w:lang w:eastAsia="en-GB"/>
        </w:rPr>
      </w:pPr>
      <w:r w:rsidRPr="00BF5B61">
        <w:rPr>
          <w:lang w:eastAsia="en-GB"/>
        </w:rPr>
        <w:t>6.00-maximum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=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height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class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6</w:t>
      </w:r>
      <w:r w:rsidR="006B6438" w:rsidRPr="00BF5B61">
        <w:rPr>
          <w:lang w:eastAsia="en-GB"/>
        </w:rPr>
        <w:t xml:space="preserve"> </w:t>
      </w:r>
    </w:p>
    <w:p w14:paraId="18D97900" w14:textId="5C643717" w:rsidR="00034FD5" w:rsidRPr="00BF5B61" w:rsidRDefault="003C0AB3" w:rsidP="006B6438">
      <w:pPr>
        <w:rPr>
          <w:lang w:eastAsia="en-GB"/>
        </w:rPr>
      </w:pPr>
      <w:r w:rsidRPr="00BF5B61">
        <w:rPr>
          <w:lang w:eastAsia="en-GB"/>
        </w:rPr>
        <w:t>M</w:t>
      </w:r>
      <w:r w:rsidR="00034FD5" w:rsidRPr="00BF5B61">
        <w:rPr>
          <w:lang w:eastAsia="en-GB"/>
        </w:rPr>
        <w:t>odal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filter</w:t>
      </w:r>
      <w:r w:rsidRPr="00BF5B61">
        <w:rPr>
          <w:lang w:eastAsia="en-GB"/>
        </w:rPr>
        <w:t>ing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(</w:t>
      </w:r>
      <w:r w:rsidR="00BA592E" w:rsidRPr="00BF5B61">
        <w:rPr>
          <w:lang w:eastAsia="en-GB"/>
        </w:rPr>
        <w:t>11-pixel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width)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was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applied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to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smooth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data,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producing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raster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clump</w:t>
      </w:r>
      <w:r w:rsidRPr="00BF5B61">
        <w:rPr>
          <w:lang w:eastAsia="en-GB"/>
        </w:rPr>
        <w:t>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contiguous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pixels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with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same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height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class</w:t>
      </w:r>
      <w:r w:rsidR="006B6438" w:rsidRPr="00BF5B61">
        <w:rPr>
          <w:lang w:eastAsia="en-GB"/>
        </w:rPr>
        <w:t xml:space="preserve">.  </w:t>
      </w:r>
      <w:r w:rsidRPr="00BF5B61">
        <w:rPr>
          <w:lang w:eastAsia="en-GB"/>
        </w:rPr>
        <w:t>P</w:t>
      </w:r>
      <w:r w:rsidR="00034FD5" w:rsidRPr="00BF5B61">
        <w:rPr>
          <w:lang w:eastAsia="en-GB"/>
        </w:rPr>
        <w:t>ixels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belong</w:t>
      </w:r>
      <w:r w:rsidRPr="00BF5B61">
        <w:rPr>
          <w:lang w:eastAsia="en-GB"/>
        </w:rPr>
        <w:t>ing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to</w:t>
      </w:r>
      <w:r w:rsidR="006B6438" w:rsidRPr="00BF5B61">
        <w:rPr>
          <w:lang w:eastAsia="en-GB"/>
        </w:rPr>
        <w:t xml:space="preserve"> </w:t>
      </w:r>
      <w:r w:rsidR="0097565E"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clump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&lt;=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20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pixels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less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than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5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m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from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pixel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in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clump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size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20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pixels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or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more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were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reclassified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to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that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pixel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in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l</w:t>
      </w:r>
      <w:r w:rsidRPr="00BF5B61">
        <w:rPr>
          <w:lang w:eastAsia="en-GB"/>
        </w:rPr>
        <w:t>arge</w:t>
      </w:r>
      <w:r w:rsidR="0097565E" w:rsidRPr="00BF5B61">
        <w:rPr>
          <w:lang w:eastAsia="en-GB"/>
        </w:rPr>
        <w:t>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clump</w:t>
      </w:r>
      <w:r w:rsidR="006B6438" w:rsidRPr="00BF5B61">
        <w:rPr>
          <w:lang w:eastAsia="en-GB"/>
        </w:rPr>
        <w:t xml:space="preserve">.  </w:t>
      </w:r>
      <w:r w:rsidRPr="00BF5B61">
        <w:rPr>
          <w:lang w:eastAsia="en-GB"/>
        </w:rPr>
        <w:t>This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further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smoothed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raster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data</w:t>
      </w:r>
      <w:r w:rsidR="006B6438" w:rsidRPr="00BF5B61">
        <w:rPr>
          <w:lang w:eastAsia="en-GB"/>
        </w:rPr>
        <w:t xml:space="preserve">.  </w:t>
      </w:r>
      <w:r w:rsidR="00034FD5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CHM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raster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was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then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converted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to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vector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polygons</w:t>
      </w:r>
      <w:r w:rsidR="00034FD5" w:rsidRPr="00BF5B61">
        <w:rPr>
          <w:lang w:eastAsia="en-GB"/>
        </w:rPr>
        <w:t>.</w:t>
      </w:r>
    </w:p>
    <w:p w14:paraId="6A03C339" w14:textId="6BDD1AF7" w:rsidR="00034FD5" w:rsidRPr="00BF5B61" w:rsidRDefault="00034FD5" w:rsidP="006B6438">
      <w:pPr>
        <w:pStyle w:val="Heading2"/>
        <w:rPr>
          <w:lang w:eastAsia="en-GB"/>
        </w:rPr>
      </w:pPr>
      <w:bookmarkStart w:id="7" w:name="_Toc156904756"/>
      <w:r w:rsidRPr="00BF5B61">
        <w:rPr>
          <w:lang w:eastAsia="en-GB"/>
        </w:rPr>
        <w:t>Filtering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field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boundaries</w:t>
      </w:r>
      <w:bookmarkEnd w:id="7"/>
      <w:r w:rsidR="006B6438" w:rsidRPr="00BF5B61">
        <w:rPr>
          <w:lang w:eastAsia="en-GB"/>
        </w:rPr>
        <w:t xml:space="preserve"> </w:t>
      </w:r>
    </w:p>
    <w:p w14:paraId="23B3746F" w14:textId="790C89ED" w:rsidR="009D32BF" w:rsidRPr="00BF5B61" w:rsidRDefault="002D6FEE" w:rsidP="006B6438">
      <w:pPr>
        <w:rPr>
          <w:lang w:eastAsia="en-GB"/>
        </w:rPr>
      </w:pP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linear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framework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derived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from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LCM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polygons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were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filtered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to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ex</w:t>
      </w:r>
      <w:r w:rsidR="00034FD5" w:rsidRPr="00BF5B61">
        <w:rPr>
          <w:lang w:eastAsia="en-GB"/>
        </w:rPr>
        <w:t>clude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those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field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boundaries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that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abutted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an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excluded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land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cover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class,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which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were: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broadleaf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woodland,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coniferous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woodland,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mountain/moor/heath,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saltwater,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freshwater,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coastal,</w:t>
      </w:r>
      <w:r w:rsidR="006B6438" w:rsidRPr="00BF5B61">
        <w:rPr>
          <w:lang w:eastAsia="en-GB"/>
        </w:rPr>
        <w:t xml:space="preserve"> </w:t>
      </w:r>
      <w:proofErr w:type="gramStart"/>
      <w:r w:rsidR="00C210E0" w:rsidRPr="00BF5B61">
        <w:rPr>
          <w:lang w:eastAsia="en-GB"/>
        </w:rPr>
        <w:t>urban</w:t>
      </w:r>
      <w:proofErr w:type="gramEnd"/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suburban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areas</w:t>
      </w:r>
      <w:r w:rsidR="006B6438" w:rsidRPr="00BF5B61">
        <w:rPr>
          <w:lang w:eastAsia="en-GB"/>
        </w:rPr>
        <w:t xml:space="preserve">.  </w:t>
      </w:r>
      <w:r w:rsidR="00456B52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reason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for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this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is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that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each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these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land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classes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include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many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CHM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features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that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could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be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misinterpreted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as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hedgerows,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such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as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walls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buildings,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but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would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contain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few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actual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hedgerows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or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other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distinct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woody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linear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features</w:t>
      </w:r>
      <w:r w:rsidR="006B6438" w:rsidRPr="00BF5B61">
        <w:rPr>
          <w:lang w:eastAsia="en-GB"/>
        </w:rPr>
        <w:t xml:space="preserve">.  </w:t>
      </w:r>
      <w:r w:rsidR="00456B52" w:rsidRPr="00BF5B61">
        <w:rPr>
          <w:lang w:eastAsia="en-GB"/>
        </w:rPr>
        <w:t>As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such,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excluding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these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classes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from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analyses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would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remove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substantial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number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type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I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errors,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while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sacrificing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few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genuine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woody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field</w:t>
      </w:r>
      <w:r w:rsidR="006B6438" w:rsidRPr="00BF5B61">
        <w:rPr>
          <w:lang w:eastAsia="en-GB"/>
        </w:rPr>
        <w:t xml:space="preserve"> </w:t>
      </w:r>
      <w:r w:rsidR="00456B52" w:rsidRPr="00BF5B61">
        <w:rPr>
          <w:lang w:eastAsia="en-GB"/>
        </w:rPr>
        <w:t>boundaries</w:t>
      </w:r>
      <w:r w:rsidR="006B6438" w:rsidRPr="00BF5B61">
        <w:rPr>
          <w:lang w:eastAsia="en-GB"/>
        </w:rPr>
        <w:t xml:space="preserve">.  </w:t>
      </w: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resulting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coverage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essentially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included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all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farmed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managed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open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land</w:t>
      </w:r>
      <w:r w:rsidR="006B6438" w:rsidRPr="00BF5B61">
        <w:rPr>
          <w:lang w:eastAsia="en-GB"/>
        </w:rPr>
        <w:t xml:space="preserve">.  </w:t>
      </w:r>
      <w:r w:rsidR="00C210E0"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buffer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50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m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was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also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applied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within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proofErr w:type="gramStart"/>
      <w:r w:rsidR="00C210E0" w:rsidRPr="00BF5B61">
        <w:rPr>
          <w:lang w:eastAsia="en-GB"/>
        </w:rPr>
        <w:t>high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water</w:t>
      </w:r>
      <w:proofErr w:type="gramEnd"/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mark,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to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exclude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coastal</w:t>
      </w:r>
      <w:r w:rsidR="006B6438" w:rsidRPr="00BF5B61">
        <w:rPr>
          <w:lang w:eastAsia="en-GB"/>
        </w:rPr>
        <w:t xml:space="preserve"> </w:t>
      </w:r>
      <w:r w:rsidR="00E174B2" w:rsidRPr="00BF5B61">
        <w:rPr>
          <w:lang w:eastAsia="en-GB"/>
        </w:rPr>
        <w:t>topography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such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as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rocks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cliffs</w:t>
      </w:r>
      <w:r w:rsidR="006B6438" w:rsidRPr="00BF5B61">
        <w:rPr>
          <w:lang w:eastAsia="en-GB"/>
        </w:rPr>
        <w:t xml:space="preserve">.  </w:t>
      </w:r>
      <w:r w:rsidR="00C210E0" w:rsidRPr="00BF5B61">
        <w:rPr>
          <w:lang w:eastAsia="en-GB"/>
        </w:rPr>
        <w:t>Also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masked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out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analyses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were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individual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buildings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not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already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included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in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LCM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classes,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such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as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farmsteads,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whose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footprint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was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derived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from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OS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data</w:t>
      </w:r>
      <w:r w:rsidR="009D32BF" w:rsidRPr="00BF5B61">
        <w:rPr>
          <w:lang w:eastAsia="en-GB"/>
        </w:rPr>
        <w:t>;</w:t>
      </w:r>
      <w:r w:rsidR="006B6438" w:rsidRPr="00BF5B61">
        <w:rPr>
          <w:lang w:eastAsia="en-GB"/>
        </w:rPr>
        <w:t xml:space="preserve"> </w:t>
      </w:r>
      <w:r w:rsidR="009D32BF"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5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m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buffer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was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applied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to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capture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garden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walls,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fences,</w:t>
      </w:r>
      <w:r w:rsidR="006B6438" w:rsidRPr="00BF5B61">
        <w:rPr>
          <w:lang w:eastAsia="en-GB"/>
        </w:rPr>
        <w:t xml:space="preserve"> </w:t>
      </w:r>
      <w:proofErr w:type="gramStart"/>
      <w:r w:rsidR="00C210E0" w:rsidRPr="00BF5B61">
        <w:rPr>
          <w:lang w:eastAsia="en-GB"/>
        </w:rPr>
        <w:t>sheds</w:t>
      </w:r>
      <w:proofErr w:type="gramEnd"/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associated</w:t>
      </w:r>
      <w:r w:rsidR="006B6438" w:rsidRPr="00BF5B61">
        <w:rPr>
          <w:lang w:eastAsia="en-GB"/>
        </w:rPr>
        <w:t xml:space="preserve"> </w:t>
      </w:r>
      <w:r w:rsidR="00C210E0" w:rsidRPr="00BF5B61">
        <w:rPr>
          <w:lang w:eastAsia="en-GB"/>
        </w:rPr>
        <w:t>infrastructure.</w:t>
      </w:r>
    </w:p>
    <w:p w14:paraId="308929F4" w14:textId="5FA056C4" w:rsidR="009D32BF" w:rsidRPr="00BF5B61" w:rsidRDefault="009D32BF" w:rsidP="006B6438">
      <w:pPr>
        <w:rPr>
          <w:lang w:eastAsia="en-GB"/>
        </w:rPr>
      </w:pP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vectorised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CHM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was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overlaid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with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field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boundary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polylines,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field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boundaries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were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retained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if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they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coincided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at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least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0.9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their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length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within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20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CHM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features.</w:t>
      </w:r>
    </w:p>
    <w:p w14:paraId="71D8AE5E" w14:textId="4C16F478" w:rsidR="00034FD5" w:rsidRPr="00BF5B61" w:rsidRDefault="00034FD5" w:rsidP="006B6438">
      <w:pPr>
        <w:pStyle w:val="Heading2"/>
        <w:rPr>
          <w:lang w:eastAsia="en-GB"/>
        </w:rPr>
      </w:pPr>
      <w:bookmarkStart w:id="8" w:name="_Toc156904757"/>
      <w:r w:rsidRPr="00BF5B61">
        <w:rPr>
          <w:lang w:eastAsia="en-GB"/>
        </w:rPr>
        <w:t>Attributing</w:t>
      </w:r>
      <w:r w:rsidR="006B6438" w:rsidRPr="00BF5B61">
        <w:rPr>
          <w:lang w:eastAsia="en-GB"/>
        </w:rPr>
        <w:t xml:space="preserve"> </w:t>
      </w:r>
      <w:r w:rsidR="00F34D82" w:rsidRPr="00BF5B61">
        <w:rPr>
          <w:lang w:eastAsia="en-GB"/>
        </w:rPr>
        <w:t>woody</w:t>
      </w:r>
      <w:r w:rsidR="006B6438" w:rsidRPr="00BF5B61">
        <w:rPr>
          <w:lang w:eastAsia="en-GB"/>
        </w:rPr>
        <w:t xml:space="preserve"> </w:t>
      </w:r>
      <w:r w:rsidR="00F34D82" w:rsidRPr="00BF5B61">
        <w:rPr>
          <w:lang w:eastAsia="en-GB"/>
        </w:rPr>
        <w:t>feature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type</w:t>
      </w:r>
      <w:r w:rsidR="00F34D82" w:rsidRPr="00BF5B61">
        <w:rPr>
          <w:lang w:eastAsia="en-GB"/>
        </w:rPr>
        <w:t>s</w:t>
      </w:r>
      <w:bookmarkEnd w:id="8"/>
      <w:r w:rsidR="006B6438" w:rsidRPr="00BF5B61">
        <w:rPr>
          <w:lang w:eastAsia="en-GB"/>
        </w:rPr>
        <w:t xml:space="preserve"> </w:t>
      </w:r>
    </w:p>
    <w:p w14:paraId="20A64708" w14:textId="2F89C089" w:rsidR="00034FD5" w:rsidRPr="00BF5B61" w:rsidRDefault="00034FD5" w:rsidP="006B6438">
      <w:pPr>
        <w:rPr>
          <w:lang w:eastAsia="en-GB"/>
        </w:rPr>
      </w:pPr>
      <w:r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filter</w:t>
      </w:r>
      <w:r w:rsidR="006B6438" w:rsidRPr="00BF5B61">
        <w:rPr>
          <w:lang w:eastAsia="en-GB"/>
        </w:rPr>
        <w:t xml:space="preserve"> </w:t>
      </w:r>
      <w:r w:rsidR="00AD4E68" w:rsidRPr="00BF5B61">
        <w:rPr>
          <w:lang w:eastAsia="en-GB"/>
        </w:rPr>
        <w:t>was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run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over</w:t>
      </w:r>
      <w:r w:rsidR="006B6438" w:rsidRPr="00BF5B61">
        <w:rPr>
          <w:lang w:eastAsia="en-GB"/>
        </w:rPr>
        <w:t xml:space="preserve"> </w:t>
      </w:r>
      <w:r w:rsidR="00AD4E68"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="00AD4E68" w:rsidRPr="00BF5B61">
        <w:rPr>
          <w:lang w:eastAsia="en-GB"/>
        </w:rPr>
        <w:t>mask</w:t>
      </w:r>
      <w:r w:rsidR="006B6438" w:rsidRPr="00BF5B61">
        <w:rPr>
          <w:lang w:eastAsia="en-GB"/>
        </w:rPr>
        <w:t xml:space="preserve"> </w:t>
      </w:r>
      <w:r w:rsidR="00AD4E68" w:rsidRPr="00BF5B61">
        <w:rPr>
          <w:lang w:eastAsia="en-GB"/>
        </w:rPr>
        <w:t>created</w:t>
      </w:r>
      <w:r w:rsidR="006B6438" w:rsidRPr="00BF5B61">
        <w:rPr>
          <w:lang w:eastAsia="en-GB"/>
        </w:rPr>
        <w:t xml:space="preserve"> </w:t>
      </w:r>
      <w:r w:rsidR="00AD4E68" w:rsidRPr="00BF5B61">
        <w:rPr>
          <w:lang w:eastAsia="en-GB"/>
        </w:rPr>
        <w:t>from</w:t>
      </w:r>
      <w:r w:rsidR="006B6438" w:rsidRPr="00BF5B61">
        <w:rPr>
          <w:lang w:eastAsia="en-GB"/>
        </w:rPr>
        <w:t xml:space="preserve"> </w:t>
      </w:r>
      <w:r w:rsidR="00AD4E68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AD4E68" w:rsidRPr="00BF5B61">
        <w:rPr>
          <w:lang w:eastAsia="en-GB"/>
        </w:rPr>
        <w:t>raster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CHM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(</w:t>
      </w:r>
      <w:r w:rsidR="00AD4E68" w:rsidRPr="00BF5B61">
        <w:rPr>
          <w:lang w:eastAsia="en-GB"/>
        </w:rPr>
        <w:t>=&gt;</w:t>
      </w:r>
      <w:r w:rsidR="006B6438" w:rsidRPr="00BF5B61">
        <w:rPr>
          <w:lang w:eastAsia="en-GB"/>
        </w:rPr>
        <w:t xml:space="preserve"> </w:t>
      </w:r>
      <w:r w:rsidR="00AD4E68" w:rsidRPr="00BF5B61">
        <w:rPr>
          <w:lang w:eastAsia="en-GB"/>
        </w:rPr>
        <w:t>0.5</w:t>
      </w:r>
      <w:r w:rsidR="006B6438" w:rsidRPr="00BF5B61">
        <w:rPr>
          <w:lang w:eastAsia="en-GB"/>
        </w:rPr>
        <w:t xml:space="preserve"> </w:t>
      </w:r>
      <w:r w:rsidR="00AD4E68" w:rsidRPr="00BF5B61">
        <w:rPr>
          <w:lang w:eastAsia="en-GB"/>
        </w:rPr>
        <w:t>m</w:t>
      </w:r>
      <w:r w:rsidR="006B6438" w:rsidRPr="00BF5B61">
        <w:rPr>
          <w:lang w:eastAsia="en-GB"/>
        </w:rPr>
        <w:t xml:space="preserve"> </w:t>
      </w:r>
      <w:r w:rsidR="00AD4E68" w:rsidRPr="00BF5B61">
        <w:rPr>
          <w:lang w:eastAsia="en-GB"/>
        </w:rPr>
        <w:t>height</w:t>
      </w:r>
      <w:r w:rsidR="006B6438" w:rsidRPr="00BF5B61">
        <w:rPr>
          <w:lang w:eastAsia="en-GB"/>
        </w:rPr>
        <w:t xml:space="preserve"> </w:t>
      </w:r>
      <w:r w:rsidR="00AD4E68" w:rsidRPr="00BF5B61">
        <w:rPr>
          <w:lang w:eastAsia="en-GB"/>
        </w:rPr>
        <w:t>values</w:t>
      </w:r>
      <w:r w:rsidRPr="00BF5B61">
        <w:rPr>
          <w:lang w:eastAsia="en-GB"/>
        </w:rPr>
        <w:t>)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which</w:t>
      </w:r>
      <w:r w:rsidR="006B6438" w:rsidRPr="00BF5B61">
        <w:rPr>
          <w:lang w:eastAsia="en-GB"/>
        </w:rPr>
        <w:t xml:space="preserve"> </w:t>
      </w:r>
      <w:r w:rsidR="00AD4E68" w:rsidRPr="00BF5B61">
        <w:rPr>
          <w:lang w:eastAsia="en-GB"/>
        </w:rPr>
        <w:t>counted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number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pixels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occur</w:t>
      </w:r>
      <w:r w:rsidR="00AD4E68" w:rsidRPr="00BF5B61">
        <w:rPr>
          <w:lang w:eastAsia="en-GB"/>
        </w:rPr>
        <w:t>ring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within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radius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10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each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pixel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(filter10)</w:t>
      </w:r>
      <w:r w:rsidR="006B6438" w:rsidRPr="00BF5B61">
        <w:rPr>
          <w:lang w:eastAsia="en-GB"/>
        </w:rPr>
        <w:t xml:space="preserve">.  </w:t>
      </w:r>
    </w:p>
    <w:p w14:paraId="25FFD38D" w14:textId="2E4209FC" w:rsidR="00034FD5" w:rsidRPr="00BF5B61" w:rsidRDefault="00034FD5" w:rsidP="006B6438">
      <w:pPr>
        <w:rPr>
          <w:lang w:eastAsia="en-GB"/>
        </w:rPr>
      </w:pPr>
      <w:r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similar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filter</w:t>
      </w:r>
      <w:r w:rsidR="006B6438" w:rsidRPr="00BF5B61">
        <w:rPr>
          <w:lang w:eastAsia="en-GB"/>
        </w:rPr>
        <w:t xml:space="preserve"> </w:t>
      </w:r>
      <w:r w:rsidR="00AD4E68" w:rsidRPr="00BF5B61">
        <w:rPr>
          <w:lang w:eastAsia="en-GB"/>
        </w:rPr>
        <w:t>wa</w:t>
      </w:r>
      <w:r w:rsidRPr="00BF5B61">
        <w:rPr>
          <w:lang w:eastAsia="en-GB"/>
        </w:rPr>
        <w:t>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run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to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count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number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pixels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within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20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each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pixel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(filter20)</w:t>
      </w:r>
      <w:r w:rsidR="006B6438" w:rsidRPr="00BF5B61">
        <w:rPr>
          <w:lang w:eastAsia="en-GB"/>
        </w:rPr>
        <w:t xml:space="preserve">.  </w:t>
      </w:r>
    </w:p>
    <w:p w14:paraId="6263934D" w14:textId="23D0ED0C" w:rsidR="00034FD5" w:rsidRPr="00BF5B61" w:rsidRDefault="00034FD5" w:rsidP="006B6438">
      <w:pPr>
        <w:rPr>
          <w:lang w:eastAsia="en-GB"/>
        </w:rPr>
      </w:pPr>
      <w:r w:rsidRPr="00BF5B61">
        <w:rPr>
          <w:lang w:eastAsia="en-GB"/>
        </w:rPr>
        <w:lastRenderedPageBreak/>
        <w:t>These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two</w:t>
      </w:r>
      <w:r w:rsidR="006B6438" w:rsidRPr="00BF5B61">
        <w:rPr>
          <w:lang w:eastAsia="en-GB"/>
        </w:rPr>
        <w:t xml:space="preserve"> </w:t>
      </w:r>
      <w:proofErr w:type="spellStart"/>
      <w:r w:rsidRPr="00BF5B61">
        <w:rPr>
          <w:lang w:eastAsia="en-GB"/>
        </w:rPr>
        <w:t>rasters</w:t>
      </w:r>
      <w:proofErr w:type="spellEnd"/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are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divided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(filter20/filter10)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to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give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ratio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raster</w:t>
      </w:r>
      <w:r w:rsidR="00AD1869" w:rsidRPr="00BF5B61">
        <w:rPr>
          <w:lang w:eastAsia="en-GB"/>
        </w:rPr>
        <w:t>,</w:t>
      </w:r>
      <w:r w:rsidR="006B6438" w:rsidRPr="00BF5B61">
        <w:rPr>
          <w:lang w:eastAsia="en-GB"/>
        </w:rPr>
        <w:t xml:space="preserve"> </w:t>
      </w:r>
      <w:r w:rsidR="00AD1869" w:rsidRPr="00BF5B61">
        <w:rPr>
          <w:lang w:eastAsia="en-GB"/>
        </w:rPr>
        <w:t>then</w:t>
      </w:r>
      <w:r w:rsidR="006B6438" w:rsidRPr="00BF5B61">
        <w:rPr>
          <w:lang w:eastAsia="en-GB"/>
        </w:rPr>
        <w:t xml:space="preserve"> </w:t>
      </w:r>
      <w:r w:rsidR="00AD1869"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rule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applied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whereby</w:t>
      </w:r>
      <w:r w:rsidR="006B6438" w:rsidRPr="00BF5B61">
        <w:rPr>
          <w:lang w:eastAsia="en-GB"/>
        </w:rPr>
        <w:t xml:space="preserve"> </w:t>
      </w:r>
      <w:r w:rsidR="00AD1869" w:rsidRPr="00BF5B61">
        <w:rPr>
          <w:lang w:eastAsia="en-GB"/>
        </w:rPr>
        <w:t>ratio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values</w:t>
      </w:r>
      <w:r w:rsidR="006B6438" w:rsidRPr="00BF5B61">
        <w:rPr>
          <w:lang w:eastAsia="en-GB"/>
        </w:rPr>
        <w:t xml:space="preserve"> </w:t>
      </w:r>
      <w:r w:rsidR="00AD1869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2.5</w:t>
      </w:r>
      <w:r w:rsidR="00AD1869" w:rsidRPr="00BF5B61">
        <w:rPr>
          <w:lang w:eastAsia="en-GB"/>
        </w:rPr>
        <w:t>-</w:t>
      </w:r>
      <w:r w:rsidRPr="00BF5B61">
        <w:rPr>
          <w:lang w:eastAsia="en-GB"/>
        </w:rPr>
        <w:t>4</w:t>
      </w:r>
      <w:r w:rsidR="006B6438" w:rsidRPr="00BF5B61">
        <w:rPr>
          <w:lang w:eastAsia="en-GB"/>
        </w:rPr>
        <w:t xml:space="preserve"> </w:t>
      </w:r>
      <w:r w:rsidR="00AD1869" w:rsidRPr="00BF5B61">
        <w:rPr>
          <w:lang w:eastAsia="en-GB"/>
        </w:rPr>
        <w:t>we</w:t>
      </w:r>
      <w:r w:rsidRPr="00BF5B61">
        <w:rPr>
          <w:lang w:eastAsia="en-GB"/>
        </w:rPr>
        <w:t>re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considered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indicative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double</w:t>
      </w:r>
      <w:r w:rsidR="006B6438" w:rsidRPr="00BF5B61">
        <w:rPr>
          <w:lang w:eastAsia="en-GB"/>
        </w:rPr>
        <w:t xml:space="preserve"> </w:t>
      </w:r>
      <w:r w:rsidR="003B7316" w:rsidRPr="00BF5B61">
        <w:rPr>
          <w:lang w:eastAsia="en-GB"/>
        </w:rPr>
        <w:t>features,</w:t>
      </w:r>
      <w:r w:rsidR="006B6438" w:rsidRPr="00BF5B61">
        <w:rPr>
          <w:lang w:eastAsia="en-GB"/>
        </w:rPr>
        <w:t xml:space="preserve"> </w:t>
      </w:r>
      <w:r w:rsidR="003B7316" w:rsidRPr="00BF5B61">
        <w:rPr>
          <w:lang w:eastAsia="en-GB"/>
        </w:rPr>
        <w:t>i.e</w:t>
      </w:r>
      <w:r w:rsidR="006B6438" w:rsidRPr="00BF5B61">
        <w:rPr>
          <w:lang w:eastAsia="en-GB"/>
        </w:rPr>
        <w:t xml:space="preserve">.  </w:t>
      </w:r>
      <w:r w:rsidR="003B7316" w:rsidRPr="00BF5B61">
        <w:rPr>
          <w:lang w:eastAsia="en-GB"/>
        </w:rPr>
        <w:t>parallel</w:t>
      </w:r>
      <w:r w:rsidR="006B6438" w:rsidRPr="00BF5B61">
        <w:rPr>
          <w:lang w:eastAsia="en-GB"/>
        </w:rPr>
        <w:t xml:space="preserve"> </w:t>
      </w:r>
      <w:r w:rsidR="003B7316" w:rsidRPr="00BF5B61">
        <w:rPr>
          <w:lang w:eastAsia="en-GB"/>
        </w:rPr>
        <w:t>hedgerows</w:t>
      </w:r>
      <w:r w:rsidR="006B6438" w:rsidRPr="00BF5B61">
        <w:rPr>
          <w:lang w:eastAsia="en-GB"/>
        </w:rPr>
        <w:t xml:space="preserve"> </w:t>
      </w:r>
      <w:r w:rsidR="003B7316" w:rsidRPr="00BF5B61">
        <w:rPr>
          <w:lang w:eastAsia="en-GB"/>
        </w:rPr>
        <w:t>or</w:t>
      </w:r>
      <w:r w:rsidR="006B6438" w:rsidRPr="00BF5B61">
        <w:rPr>
          <w:lang w:eastAsia="en-GB"/>
        </w:rPr>
        <w:t xml:space="preserve"> </w:t>
      </w:r>
      <w:r w:rsidR="003B7316" w:rsidRPr="00BF5B61">
        <w:rPr>
          <w:lang w:eastAsia="en-GB"/>
        </w:rPr>
        <w:t>tree</w:t>
      </w:r>
      <w:r w:rsidR="006B6438" w:rsidRPr="00BF5B61">
        <w:rPr>
          <w:lang w:eastAsia="en-GB"/>
        </w:rPr>
        <w:t xml:space="preserve"> </w:t>
      </w:r>
      <w:r w:rsidR="003B7316" w:rsidRPr="00BF5B61">
        <w:rPr>
          <w:lang w:eastAsia="en-GB"/>
        </w:rPr>
        <w:t>lines</w:t>
      </w:r>
      <w:r w:rsidR="006B6438" w:rsidRPr="00BF5B61">
        <w:rPr>
          <w:lang w:eastAsia="en-GB"/>
        </w:rPr>
        <w:t xml:space="preserve"> </w:t>
      </w:r>
      <w:r w:rsidR="003B7316" w:rsidRPr="00BF5B61">
        <w:rPr>
          <w:lang w:eastAsia="en-GB"/>
        </w:rPr>
        <w:t>on</w:t>
      </w:r>
      <w:r w:rsidR="006B6438" w:rsidRPr="00BF5B61">
        <w:rPr>
          <w:lang w:eastAsia="en-GB"/>
        </w:rPr>
        <w:t xml:space="preserve"> </w:t>
      </w:r>
      <w:r w:rsidR="003B7316" w:rsidRPr="00BF5B61">
        <w:rPr>
          <w:lang w:eastAsia="en-GB"/>
        </w:rPr>
        <w:t>either</w:t>
      </w:r>
      <w:r w:rsidR="006B6438" w:rsidRPr="00BF5B61">
        <w:rPr>
          <w:lang w:eastAsia="en-GB"/>
        </w:rPr>
        <w:t xml:space="preserve"> </w:t>
      </w:r>
      <w:r w:rsidR="003B7316" w:rsidRPr="00BF5B61">
        <w:rPr>
          <w:lang w:eastAsia="en-GB"/>
        </w:rPr>
        <w:t>side</w:t>
      </w:r>
      <w:r w:rsidR="006B6438" w:rsidRPr="00BF5B61">
        <w:rPr>
          <w:lang w:eastAsia="en-GB"/>
        </w:rPr>
        <w:t xml:space="preserve"> </w:t>
      </w:r>
      <w:r w:rsidR="003B7316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="003B7316"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="003B7316" w:rsidRPr="00BF5B61">
        <w:rPr>
          <w:lang w:eastAsia="en-GB"/>
        </w:rPr>
        <w:t>lane</w:t>
      </w:r>
      <w:r w:rsidR="006B6438" w:rsidRPr="00BF5B61">
        <w:rPr>
          <w:lang w:eastAsia="en-GB"/>
        </w:rPr>
        <w:t xml:space="preserve"> </w:t>
      </w:r>
      <w:r w:rsidR="003B7316" w:rsidRPr="00BF5B61">
        <w:rPr>
          <w:lang w:eastAsia="en-GB"/>
        </w:rPr>
        <w:t>or</w:t>
      </w:r>
      <w:r w:rsidR="006B6438" w:rsidRPr="00BF5B61">
        <w:rPr>
          <w:lang w:eastAsia="en-GB"/>
        </w:rPr>
        <w:t xml:space="preserve"> </w:t>
      </w:r>
      <w:r w:rsidR="003B7316" w:rsidRPr="00BF5B61">
        <w:rPr>
          <w:lang w:eastAsia="en-GB"/>
        </w:rPr>
        <w:t>road</w:t>
      </w:r>
      <w:r w:rsidR="006B6438" w:rsidRPr="00BF5B61">
        <w:rPr>
          <w:lang w:eastAsia="en-GB"/>
        </w:rPr>
        <w:t xml:space="preserve">.  </w:t>
      </w:r>
      <w:r w:rsidR="003B7316" w:rsidRPr="00BF5B61">
        <w:rPr>
          <w:lang w:eastAsia="en-GB"/>
        </w:rPr>
        <w:t>V</w:t>
      </w:r>
      <w:r w:rsidRPr="00BF5B61">
        <w:rPr>
          <w:lang w:eastAsia="en-GB"/>
        </w:rPr>
        <w:t>alues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between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2.5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4</w:t>
      </w:r>
      <w:r w:rsidR="006B6438" w:rsidRPr="00BF5B61">
        <w:rPr>
          <w:lang w:eastAsia="en-GB"/>
        </w:rPr>
        <w:t xml:space="preserve"> </w:t>
      </w:r>
      <w:r w:rsidR="003B7316" w:rsidRPr="00BF5B61">
        <w:rPr>
          <w:lang w:eastAsia="en-GB"/>
        </w:rPr>
        <w:t>we</w:t>
      </w:r>
      <w:r w:rsidRPr="00BF5B61">
        <w:rPr>
          <w:lang w:eastAsia="en-GB"/>
        </w:rPr>
        <w:t>re</w:t>
      </w:r>
      <w:r w:rsidR="006B6438" w:rsidRPr="00BF5B61">
        <w:rPr>
          <w:lang w:eastAsia="en-GB"/>
        </w:rPr>
        <w:t xml:space="preserve"> </w:t>
      </w:r>
      <w:r w:rsidR="003B7316" w:rsidRPr="00BF5B61">
        <w:rPr>
          <w:lang w:eastAsia="en-GB"/>
        </w:rPr>
        <w:t>given</w:t>
      </w:r>
      <w:r w:rsidR="006B6438" w:rsidRPr="00BF5B61">
        <w:rPr>
          <w:lang w:eastAsia="en-GB"/>
        </w:rPr>
        <w:t xml:space="preserve"> </w:t>
      </w:r>
      <w:r w:rsidR="003B7316" w:rsidRPr="00BF5B61">
        <w:rPr>
          <w:lang w:eastAsia="en-GB"/>
        </w:rPr>
        <w:t>an</w:t>
      </w:r>
      <w:r w:rsidR="006B6438" w:rsidRPr="00BF5B61">
        <w:rPr>
          <w:lang w:eastAsia="en-GB"/>
        </w:rPr>
        <w:t xml:space="preserve"> </w:t>
      </w:r>
      <w:r w:rsidR="003B7316" w:rsidRPr="00BF5B61">
        <w:rPr>
          <w:lang w:eastAsia="en-GB"/>
        </w:rPr>
        <w:t>attribute</w:t>
      </w:r>
      <w:r w:rsidR="006B6438" w:rsidRPr="00BF5B61">
        <w:rPr>
          <w:lang w:eastAsia="en-GB"/>
        </w:rPr>
        <w:t xml:space="preserve"> </w:t>
      </w:r>
      <w:r w:rsidR="003B7316" w:rsidRPr="00BF5B61">
        <w:rPr>
          <w:lang w:eastAsia="en-GB"/>
        </w:rPr>
        <w:t>value</w:t>
      </w:r>
      <w:r w:rsidR="006B6438" w:rsidRPr="00BF5B61">
        <w:rPr>
          <w:lang w:eastAsia="en-GB"/>
        </w:rPr>
        <w:t xml:space="preserve"> </w:t>
      </w:r>
      <w:r w:rsidR="003B7316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2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all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other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values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1</w:t>
      </w:r>
      <w:r w:rsidR="006B6438" w:rsidRPr="00BF5B61">
        <w:rPr>
          <w:lang w:eastAsia="en-GB"/>
        </w:rPr>
        <w:t xml:space="preserve">.  </w:t>
      </w:r>
    </w:p>
    <w:p w14:paraId="2116CAF7" w14:textId="49ACA020" w:rsidR="00034FD5" w:rsidRPr="00BF5B61" w:rsidRDefault="00563A7C" w:rsidP="006B6438">
      <w:pPr>
        <w:rPr>
          <w:lang w:eastAsia="en-GB"/>
        </w:rPr>
      </w:pP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field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boundary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vector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wa</w:t>
      </w:r>
      <w:r w:rsidR="00034FD5" w:rsidRPr="00BF5B61">
        <w:rPr>
          <w:lang w:eastAsia="en-GB"/>
        </w:rPr>
        <w:t>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buffered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to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15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m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each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resulting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buffer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polygon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wa</w:t>
      </w:r>
      <w:r w:rsidR="00034FD5" w:rsidRPr="00BF5B61">
        <w:rPr>
          <w:lang w:eastAsia="en-GB"/>
        </w:rPr>
        <w:t>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attributed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as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being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single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or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double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woody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feature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based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on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modal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value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(either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2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or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1)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overlaid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rati</w:t>
      </w:r>
      <w:r w:rsidRPr="00BF5B61">
        <w:rPr>
          <w:lang w:eastAsia="en-GB"/>
        </w:rPr>
        <w:t>o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raster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pixels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in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each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polygon</w:t>
      </w:r>
      <w:r w:rsidR="006B6438" w:rsidRPr="00BF5B61">
        <w:rPr>
          <w:lang w:eastAsia="en-GB"/>
        </w:rPr>
        <w:t xml:space="preserve">.  </w:t>
      </w:r>
      <w:r w:rsidR="002428EE" w:rsidRPr="00BF5B61">
        <w:rPr>
          <w:lang w:eastAsia="en-GB"/>
        </w:rPr>
        <w:t>An</w:t>
      </w:r>
      <w:r w:rsidR="006B6438" w:rsidRPr="00BF5B61">
        <w:rPr>
          <w:lang w:eastAsia="en-GB"/>
        </w:rPr>
        <w:t xml:space="preserve"> </w:t>
      </w:r>
      <w:r w:rsidR="002428EE" w:rsidRPr="00BF5B61">
        <w:rPr>
          <w:lang w:eastAsia="en-GB"/>
        </w:rPr>
        <w:t>attribute</w:t>
      </w:r>
      <w:r w:rsidR="006B6438" w:rsidRPr="00BF5B61">
        <w:rPr>
          <w:lang w:eastAsia="en-GB"/>
        </w:rPr>
        <w:t xml:space="preserve"> </w:t>
      </w:r>
      <w:r w:rsidR="002428EE" w:rsidRPr="00BF5B61">
        <w:rPr>
          <w:lang w:eastAsia="en-GB"/>
        </w:rPr>
        <w:t>label</w:t>
      </w:r>
      <w:r w:rsidR="006B6438" w:rsidRPr="00BF5B61">
        <w:rPr>
          <w:lang w:eastAsia="en-GB"/>
        </w:rPr>
        <w:t xml:space="preserve"> </w:t>
      </w:r>
      <w:r w:rsidR="002428EE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'</w:t>
      </w:r>
      <w:proofErr w:type="spellStart"/>
      <w:r w:rsidR="00034FD5" w:rsidRPr="00BF5B61">
        <w:rPr>
          <w:lang w:eastAsia="en-GB"/>
        </w:rPr>
        <w:t>isDouble</w:t>
      </w:r>
      <w:proofErr w:type="spellEnd"/>
      <w:r w:rsidR="00034FD5" w:rsidRPr="00BF5B61">
        <w:rPr>
          <w:lang w:eastAsia="en-GB"/>
        </w:rPr>
        <w:t>'</w:t>
      </w:r>
      <w:r w:rsidR="006B6438" w:rsidRPr="00BF5B61">
        <w:rPr>
          <w:lang w:eastAsia="en-GB"/>
        </w:rPr>
        <w:t xml:space="preserve"> </w:t>
      </w:r>
      <w:r w:rsidR="002428EE" w:rsidRPr="00BF5B61">
        <w:rPr>
          <w:lang w:eastAsia="en-GB"/>
        </w:rPr>
        <w:t>wa</w:t>
      </w:r>
      <w:r w:rsidR="00034FD5" w:rsidRPr="00BF5B61">
        <w:rPr>
          <w:lang w:eastAsia="en-GB"/>
        </w:rPr>
        <w:t>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transferred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back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to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field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boundary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vector</w:t>
      </w:r>
      <w:r w:rsidR="006B6438" w:rsidRPr="00BF5B61">
        <w:rPr>
          <w:lang w:eastAsia="en-GB"/>
        </w:rPr>
        <w:t xml:space="preserve"> </w:t>
      </w:r>
      <w:r w:rsidR="002428EE" w:rsidRPr="00BF5B61">
        <w:rPr>
          <w:lang w:eastAsia="en-GB"/>
        </w:rPr>
        <w:t>line.</w:t>
      </w:r>
    </w:p>
    <w:p w14:paraId="62322DF7" w14:textId="267382BE" w:rsidR="00034FD5" w:rsidRPr="00BF5B61" w:rsidRDefault="002428EE" w:rsidP="00A23D8E">
      <w:pPr>
        <w:rPr>
          <w:lang w:eastAsia="en-GB"/>
        </w:rPr>
      </w:pP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OS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vector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data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road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network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(OS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Open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Road)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was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buffered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to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20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m,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if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any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polyline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from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field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boundary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layer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had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at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least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0.75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its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length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within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road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buffer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then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it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was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attributed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to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indicate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roadside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hedge</w:t>
      </w:r>
      <w:r w:rsidR="006B6438" w:rsidRPr="00BF5B61">
        <w:rPr>
          <w:lang w:eastAsia="en-GB"/>
        </w:rPr>
        <w:t xml:space="preserve"> </w:t>
      </w:r>
      <w:r w:rsidR="00405A0A" w:rsidRPr="00BF5B61">
        <w:rPr>
          <w:lang w:eastAsia="en-GB"/>
        </w:rPr>
        <w:t>by</w:t>
      </w:r>
      <w:r w:rsidR="006B6438" w:rsidRPr="00BF5B61">
        <w:rPr>
          <w:lang w:eastAsia="en-GB"/>
        </w:rPr>
        <w:t xml:space="preserve"> </w:t>
      </w:r>
      <w:r w:rsidR="00405A0A" w:rsidRPr="00BF5B61">
        <w:rPr>
          <w:lang w:eastAsia="en-GB"/>
        </w:rPr>
        <w:t>applying</w:t>
      </w:r>
      <w:r w:rsidR="006B6438" w:rsidRPr="00BF5B61">
        <w:rPr>
          <w:lang w:eastAsia="en-GB"/>
        </w:rPr>
        <w:t xml:space="preserve"> </w:t>
      </w:r>
      <w:r w:rsidR="00405A0A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405A0A" w:rsidRPr="00BF5B61">
        <w:rPr>
          <w:lang w:eastAsia="en-GB"/>
        </w:rPr>
        <w:t>attribute</w:t>
      </w:r>
      <w:r w:rsidR="006B6438" w:rsidRPr="00BF5B61">
        <w:rPr>
          <w:lang w:eastAsia="en-GB"/>
        </w:rPr>
        <w:t xml:space="preserve"> </w:t>
      </w:r>
      <w:r w:rsidR="00405A0A" w:rsidRPr="00BF5B61">
        <w:rPr>
          <w:lang w:eastAsia="en-GB"/>
        </w:rPr>
        <w:t>label</w:t>
      </w:r>
      <w:r w:rsidR="006B6438" w:rsidRPr="00BF5B61">
        <w:rPr>
          <w:lang w:eastAsia="en-GB"/>
        </w:rPr>
        <w:t xml:space="preserve"> '</w:t>
      </w:r>
      <w:proofErr w:type="spellStart"/>
      <w:r w:rsidR="00405A0A" w:rsidRPr="00BF5B61">
        <w:rPr>
          <w:lang w:eastAsia="en-GB"/>
        </w:rPr>
        <w:t>isRoadside</w:t>
      </w:r>
      <w:proofErr w:type="spellEnd"/>
      <w:r w:rsidR="006B6438" w:rsidRPr="00BF5B61">
        <w:rPr>
          <w:lang w:eastAsia="en-GB"/>
        </w:rPr>
        <w:t>'.</w:t>
      </w:r>
    </w:p>
    <w:p w14:paraId="3A1A5212" w14:textId="1F2DAA4D" w:rsidR="00034FD5" w:rsidRPr="00BF5B61" w:rsidRDefault="00034FD5" w:rsidP="006B6438">
      <w:pPr>
        <w:pStyle w:val="Heading2"/>
        <w:rPr>
          <w:lang w:eastAsia="en-GB"/>
        </w:rPr>
      </w:pPr>
      <w:bookmarkStart w:id="9" w:name="_Toc156904758"/>
      <w:r w:rsidRPr="00BF5B61">
        <w:rPr>
          <w:lang w:eastAsia="en-GB"/>
        </w:rPr>
        <w:t>Final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steps</w:t>
      </w:r>
      <w:bookmarkEnd w:id="9"/>
      <w:r w:rsidR="006B6438" w:rsidRPr="00BF5B61">
        <w:rPr>
          <w:lang w:eastAsia="en-GB"/>
        </w:rPr>
        <w:t xml:space="preserve"> </w:t>
      </w:r>
    </w:p>
    <w:p w14:paraId="1ECB5841" w14:textId="1503D064" w:rsidR="00034FD5" w:rsidRPr="00BF5B61" w:rsidRDefault="00B46F7B" w:rsidP="006B6438">
      <w:pPr>
        <w:rPr>
          <w:lang w:eastAsia="en-GB"/>
        </w:rPr>
      </w:pP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vectorised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CHM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polygon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layer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wa</w:t>
      </w:r>
      <w:r w:rsidR="00034FD5" w:rsidRPr="00BF5B61">
        <w:rPr>
          <w:lang w:eastAsia="en-GB"/>
        </w:rPr>
        <w:t>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inter</w:t>
      </w:r>
      <w:r w:rsidRPr="00BF5B61">
        <w:rPr>
          <w:lang w:eastAsia="en-GB"/>
        </w:rPr>
        <w:t>sected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with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field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boundary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polylines</w:t>
      </w:r>
      <w:r w:rsidR="006B6438" w:rsidRPr="00BF5B61">
        <w:rPr>
          <w:lang w:eastAsia="en-GB"/>
        </w:rPr>
        <w:t xml:space="preserve"> </w:t>
      </w:r>
      <w:r w:rsidR="00E5346B" w:rsidRPr="00BF5B61">
        <w:rPr>
          <w:lang w:eastAsia="en-GB"/>
        </w:rPr>
        <w:t>within</w:t>
      </w:r>
      <w:r w:rsidR="006B6438" w:rsidRPr="00BF5B61">
        <w:rPr>
          <w:lang w:eastAsia="en-GB"/>
        </w:rPr>
        <w:t xml:space="preserve"> </w:t>
      </w:r>
      <w:r w:rsidR="00E5346B"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="009E3B48" w:rsidRPr="00BF5B61">
        <w:rPr>
          <w:lang w:eastAsia="en-GB"/>
        </w:rPr>
        <w:t>tolerance</w:t>
      </w:r>
      <w:r w:rsidR="006B6438" w:rsidRPr="00BF5B61">
        <w:rPr>
          <w:lang w:eastAsia="en-GB"/>
        </w:rPr>
        <w:t xml:space="preserve"> </w:t>
      </w:r>
      <w:r w:rsidR="00E5346B" w:rsidRPr="00BF5B61">
        <w:rPr>
          <w:lang w:eastAsia="en-GB"/>
        </w:rPr>
        <w:t>buffer</w:t>
      </w:r>
      <w:r w:rsidR="006B6438" w:rsidRPr="00BF5B61">
        <w:rPr>
          <w:lang w:eastAsia="en-GB"/>
        </w:rPr>
        <w:t xml:space="preserve"> </w:t>
      </w:r>
      <w:r w:rsidR="00E5346B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="00E5346B" w:rsidRPr="00BF5B61">
        <w:rPr>
          <w:lang w:eastAsia="en-GB"/>
        </w:rPr>
        <w:t>20</w:t>
      </w:r>
      <w:r w:rsidR="006B6438" w:rsidRPr="00BF5B61">
        <w:rPr>
          <w:lang w:eastAsia="en-GB"/>
        </w:rPr>
        <w:t xml:space="preserve"> </w:t>
      </w:r>
      <w:r w:rsidR="00E5346B" w:rsidRPr="00BF5B61">
        <w:rPr>
          <w:lang w:eastAsia="en-GB"/>
        </w:rPr>
        <w:t>m</w:t>
      </w:r>
      <w:r w:rsidRPr="00BF5B61">
        <w:rPr>
          <w:lang w:eastAsia="en-GB"/>
        </w:rPr>
        <w:t>,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="00E5346B" w:rsidRPr="00BF5B61">
        <w:rPr>
          <w:lang w:eastAsia="en-GB"/>
        </w:rPr>
        <w:t>where</w:t>
      </w:r>
      <w:r w:rsidR="006B6438" w:rsidRPr="00BF5B61">
        <w:rPr>
          <w:lang w:eastAsia="en-GB"/>
        </w:rPr>
        <w:t xml:space="preserve"> </w:t>
      </w:r>
      <w:r w:rsidR="00E5346B" w:rsidRPr="00BF5B61">
        <w:rPr>
          <w:lang w:eastAsia="en-GB"/>
        </w:rPr>
        <w:t>these</w:t>
      </w:r>
      <w:r w:rsidR="006B6438" w:rsidRPr="00BF5B61">
        <w:rPr>
          <w:lang w:eastAsia="en-GB"/>
        </w:rPr>
        <w:t xml:space="preserve"> </w:t>
      </w:r>
      <w:r w:rsidR="00E5346B" w:rsidRPr="00BF5B61">
        <w:rPr>
          <w:lang w:eastAsia="en-GB"/>
        </w:rPr>
        <w:t>intersected</w:t>
      </w:r>
      <w:r w:rsidR="006B6438" w:rsidRPr="00BF5B61">
        <w:rPr>
          <w:lang w:eastAsia="en-GB"/>
        </w:rPr>
        <w:t xml:space="preserve"> </w:t>
      </w:r>
      <w:r w:rsidR="00E5346B" w:rsidRPr="00BF5B61">
        <w:rPr>
          <w:lang w:eastAsia="en-GB"/>
        </w:rPr>
        <w:t>within</w:t>
      </w:r>
      <w:r w:rsidR="006B6438" w:rsidRPr="00BF5B61">
        <w:rPr>
          <w:lang w:eastAsia="en-GB"/>
        </w:rPr>
        <w:t xml:space="preserve"> </w:t>
      </w:r>
      <w:r w:rsidR="00E5346B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E5346B" w:rsidRPr="00BF5B61">
        <w:rPr>
          <w:lang w:eastAsia="en-GB"/>
        </w:rPr>
        <w:t>buffer</w:t>
      </w:r>
      <w:r w:rsidR="006B6438" w:rsidRPr="00BF5B61">
        <w:rPr>
          <w:lang w:eastAsia="en-GB"/>
        </w:rPr>
        <w:t xml:space="preserve"> </w:t>
      </w:r>
      <w:r w:rsidR="009D32BF" w:rsidRPr="00BF5B61">
        <w:rPr>
          <w:lang w:eastAsia="en-GB"/>
        </w:rPr>
        <w:t>then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resulting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field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boundar</w:t>
      </w:r>
      <w:r w:rsidR="00C563CC" w:rsidRPr="00BF5B61">
        <w:rPr>
          <w:lang w:eastAsia="en-GB"/>
        </w:rPr>
        <w:t>y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line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segments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we</w:t>
      </w:r>
      <w:r w:rsidR="00034FD5" w:rsidRPr="00BF5B61">
        <w:rPr>
          <w:lang w:eastAsia="en-GB"/>
        </w:rPr>
        <w:t>re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attributed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with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height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class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from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vectorised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CHM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polygon</w:t>
      </w:r>
      <w:r w:rsidR="006B6438" w:rsidRPr="00BF5B61">
        <w:rPr>
          <w:lang w:eastAsia="en-GB"/>
        </w:rPr>
        <w:t xml:space="preserve">.  </w:t>
      </w:r>
      <w:r w:rsidR="00034FD5" w:rsidRPr="00BF5B61">
        <w:rPr>
          <w:lang w:eastAsia="en-GB"/>
        </w:rPr>
        <w:t>At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this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point,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each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field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boundary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line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c</w:t>
      </w:r>
      <w:r w:rsidR="00D13FEF" w:rsidRPr="00BF5B61">
        <w:rPr>
          <w:lang w:eastAsia="en-GB"/>
        </w:rPr>
        <w:t>ould</w:t>
      </w:r>
      <w:r w:rsidR="006B6438" w:rsidRPr="00BF5B61">
        <w:rPr>
          <w:lang w:eastAsia="en-GB"/>
        </w:rPr>
        <w:t xml:space="preserve"> </w:t>
      </w:r>
      <w:r w:rsidR="00804062" w:rsidRPr="00BF5B61">
        <w:rPr>
          <w:lang w:eastAsia="en-GB"/>
        </w:rPr>
        <w:t>be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split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into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several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line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segments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with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different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height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class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values</w:t>
      </w:r>
      <w:r w:rsidR="006B6438" w:rsidRPr="00BF5B61">
        <w:rPr>
          <w:lang w:eastAsia="en-GB"/>
        </w:rPr>
        <w:t xml:space="preserve">.  </w:t>
      </w:r>
      <w:r w:rsidR="00034FD5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field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boundary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lines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were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then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clipped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to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extent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of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EA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5</w:t>
      </w:r>
      <w:r w:rsidR="006B6438" w:rsidRPr="00BF5B61">
        <w:rPr>
          <w:lang w:eastAsia="en-GB"/>
        </w:rPr>
        <w:t xml:space="preserve"> </w:t>
      </w:r>
      <w:r w:rsidR="00034FD5" w:rsidRPr="00BF5B61">
        <w:rPr>
          <w:lang w:eastAsia="en-GB"/>
        </w:rPr>
        <w:t>km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tiles,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then</w:t>
      </w:r>
      <w:r w:rsidR="006B6438" w:rsidRPr="00BF5B61">
        <w:rPr>
          <w:lang w:eastAsia="en-GB"/>
        </w:rPr>
        <w:t xml:space="preserve"> </w:t>
      </w:r>
      <w:r w:rsidR="00D13FEF" w:rsidRPr="00BF5B61">
        <w:rPr>
          <w:lang w:eastAsia="en-GB"/>
        </w:rPr>
        <w:t>merged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into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10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km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tiles</w:t>
      </w:r>
      <w:r w:rsidR="006B6438" w:rsidRPr="00BF5B61">
        <w:rPr>
          <w:lang w:eastAsia="en-GB"/>
        </w:rPr>
        <w:t xml:space="preserve">.  </w:t>
      </w:r>
    </w:p>
    <w:p w14:paraId="7A0575AC" w14:textId="0FBFDF26" w:rsidR="00034FD5" w:rsidRPr="00BF5B61" w:rsidRDefault="00034FD5" w:rsidP="006B6438">
      <w:pPr>
        <w:rPr>
          <w:lang w:eastAsia="en-GB"/>
        </w:rPr>
      </w:pPr>
      <w:r w:rsidRPr="00BF5B61">
        <w:rPr>
          <w:lang w:eastAsia="en-GB"/>
        </w:rPr>
        <w:t>All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5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km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field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boundary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tiles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within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single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10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km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tile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(anything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between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1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4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tiles)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are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combined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into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single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10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km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field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boundary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tile</w:t>
      </w:r>
      <w:r w:rsidR="006B6438" w:rsidRPr="00BF5B61">
        <w:rPr>
          <w:lang w:eastAsia="en-GB"/>
        </w:rPr>
        <w:t xml:space="preserve">.  </w:t>
      </w:r>
    </w:p>
    <w:p w14:paraId="5C0888B6" w14:textId="7DEEDE29" w:rsidR="00964090" w:rsidRPr="00BF5B61" w:rsidRDefault="00034FD5" w:rsidP="00BA592E">
      <w:r w:rsidRPr="00BF5B61">
        <w:rPr>
          <w:lang w:eastAsia="en-GB"/>
        </w:rPr>
        <w:t>Any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isolated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sections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under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2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m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in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length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were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deleted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as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extraneous</w:t>
      </w:r>
      <w:r w:rsidR="006B6438" w:rsidRPr="00BF5B61">
        <w:rPr>
          <w:lang w:eastAsia="en-GB"/>
        </w:rPr>
        <w:t xml:space="preserve">.  </w:t>
      </w:r>
      <w:r w:rsidR="00C563CC" w:rsidRPr="00BF5B61">
        <w:rPr>
          <w:lang w:eastAsia="en-GB"/>
        </w:rPr>
        <w:t>Other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sections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under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2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m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in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length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that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were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connected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to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others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were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merged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with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an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adjacent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larger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segment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and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given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its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attribute</w:t>
      </w:r>
      <w:r w:rsidR="00C563CC" w:rsidRPr="00BF5B61">
        <w:rPr>
          <w:lang w:eastAsia="en-GB"/>
        </w:rPr>
        <w:t>s</w:t>
      </w:r>
      <w:r w:rsidR="006B6438" w:rsidRPr="00BF5B61">
        <w:rPr>
          <w:lang w:eastAsia="en-GB"/>
        </w:rPr>
        <w:t xml:space="preserve">.  </w:t>
      </w:r>
      <w:r w:rsidR="00C563CC" w:rsidRPr="00BF5B61">
        <w:rPr>
          <w:lang w:eastAsia="en-GB"/>
        </w:rPr>
        <w:t>T</w:t>
      </w:r>
      <w:r w:rsidRPr="00BF5B61">
        <w:rPr>
          <w:lang w:eastAsia="en-GB"/>
        </w:rPr>
        <w:t>ouching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segments</w:t>
      </w:r>
      <w:r w:rsidR="006B6438" w:rsidRPr="00BF5B61">
        <w:rPr>
          <w:lang w:eastAsia="en-GB"/>
        </w:rPr>
        <w:t xml:space="preserve"> </w:t>
      </w:r>
      <w:r w:rsidR="00C563CC" w:rsidRPr="00BF5B61">
        <w:t>that</w:t>
      </w:r>
      <w:r w:rsidR="006B6438" w:rsidRPr="00BF5B61">
        <w:t xml:space="preserve"> </w:t>
      </w:r>
      <w:r w:rsidR="00C563CC" w:rsidRPr="00BF5B61">
        <w:t>had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same</w:t>
      </w:r>
      <w:r w:rsidR="006B6438" w:rsidRPr="00BF5B61">
        <w:t xml:space="preserve"> </w:t>
      </w:r>
      <w:r w:rsidR="00C563CC" w:rsidRPr="00BF5B61">
        <w:t>attributes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height</w:t>
      </w:r>
      <w:r w:rsidR="006B6438" w:rsidRPr="00BF5B61">
        <w:t xml:space="preserve"> </w:t>
      </w:r>
      <w:r w:rsidRPr="00BF5B61">
        <w:t>class,</w:t>
      </w:r>
      <w:r w:rsidR="006B6438" w:rsidRPr="00BF5B61">
        <w:t xml:space="preserve"> </w:t>
      </w:r>
      <w:proofErr w:type="spellStart"/>
      <w:r w:rsidRPr="00BF5B61">
        <w:t>isDouble</w:t>
      </w:r>
      <w:proofErr w:type="spellEnd"/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proofErr w:type="spellStart"/>
      <w:r w:rsidRPr="00BF5B61">
        <w:t>isRoadside</w:t>
      </w:r>
      <w:proofErr w:type="spellEnd"/>
      <w:r w:rsidR="006B6438" w:rsidRPr="00BF5B61">
        <w:t xml:space="preserve"> </w:t>
      </w:r>
      <w:r w:rsidR="00C563CC" w:rsidRPr="00BF5B61">
        <w:t>were</w:t>
      </w:r>
      <w:r w:rsidR="006B6438" w:rsidRPr="00BF5B61">
        <w:t xml:space="preserve"> </w:t>
      </w:r>
      <w:r w:rsidRPr="00BF5B61">
        <w:t>combined</w:t>
      </w:r>
      <w:r w:rsidR="006B6438" w:rsidRPr="00BF5B61">
        <w:t xml:space="preserve"> </w:t>
      </w:r>
      <w:r w:rsidRPr="00BF5B61">
        <w:t>into</w:t>
      </w:r>
      <w:r w:rsidR="006B6438" w:rsidRPr="00BF5B61">
        <w:t xml:space="preserve"> </w:t>
      </w:r>
      <w:r w:rsidRPr="00BF5B61">
        <w:t>a</w:t>
      </w:r>
      <w:r w:rsidR="006B6438" w:rsidRPr="00BF5B61">
        <w:t xml:space="preserve"> </w:t>
      </w:r>
      <w:r w:rsidRPr="00BF5B61">
        <w:t>single</w:t>
      </w:r>
      <w:r w:rsidR="006B6438" w:rsidRPr="00BF5B61">
        <w:t xml:space="preserve"> </w:t>
      </w:r>
      <w:r w:rsidRPr="00BF5B61">
        <w:t>feature</w:t>
      </w:r>
      <w:r w:rsidR="006B6438" w:rsidRPr="00BF5B61">
        <w:t xml:space="preserve">.  </w:t>
      </w:r>
      <w:r w:rsidRPr="00BF5B61">
        <w:t>A</w:t>
      </w:r>
      <w:r w:rsidR="006B6438" w:rsidRPr="00BF5B61">
        <w:t xml:space="preserve"> </w:t>
      </w:r>
      <w:r w:rsidRPr="00BF5B61">
        <w:t>'label'</w:t>
      </w:r>
      <w:r w:rsidR="006B6438" w:rsidRPr="00BF5B61">
        <w:t xml:space="preserve"> </w:t>
      </w:r>
      <w:r w:rsidRPr="00BF5B61">
        <w:t>attribute</w:t>
      </w:r>
      <w:r w:rsidR="006B6438" w:rsidRPr="00BF5B61">
        <w:t xml:space="preserve"> </w:t>
      </w:r>
      <w:r w:rsidR="00C563CC" w:rsidRPr="00BF5B61">
        <w:t>wa</w:t>
      </w:r>
      <w:r w:rsidRPr="00BF5B61">
        <w:t>s</w:t>
      </w:r>
      <w:r w:rsidR="006B6438" w:rsidRPr="00BF5B61">
        <w:t xml:space="preserve"> </w:t>
      </w:r>
      <w:r w:rsidRPr="00BF5B61">
        <w:t>added</w:t>
      </w:r>
      <w:r w:rsidR="006B6438" w:rsidRPr="00BF5B61">
        <w:t xml:space="preserve"> </w:t>
      </w:r>
      <w:r w:rsidR="00C563CC" w:rsidRPr="00BF5B61">
        <w:t>to</w:t>
      </w:r>
      <w:r w:rsidR="006B6438" w:rsidRPr="00BF5B61">
        <w:t xml:space="preserve"> </w:t>
      </w:r>
      <w:r w:rsidR="00C563CC" w:rsidRPr="00BF5B61">
        <w:t>aid</w:t>
      </w:r>
      <w:r w:rsidR="006B6438" w:rsidRPr="00BF5B61">
        <w:t xml:space="preserve"> </w:t>
      </w:r>
      <w:r w:rsidR="00C563CC" w:rsidRPr="00BF5B61">
        <w:t>interpretation</w:t>
      </w:r>
      <w:r w:rsidR="006B6438" w:rsidRPr="00BF5B61">
        <w:t xml:space="preserve"> </w:t>
      </w:r>
      <w:r w:rsidR="00C563CC" w:rsidRPr="00BF5B61">
        <w:t>for</w:t>
      </w:r>
      <w:r w:rsidR="006B6438" w:rsidRPr="00BF5B61">
        <w:t xml:space="preserve"> </w:t>
      </w:r>
      <w:r w:rsidR="00C563CC" w:rsidRPr="00BF5B61">
        <w:t>users,</w:t>
      </w:r>
      <w:r w:rsidR="006B6438" w:rsidRPr="00BF5B61">
        <w:t xml:space="preserve"> </w:t>
      </w:r>
      <w:r w:rsidR="00C563CC" w:rsidRPr="00BF5B61">
        <w:t>based</w:t>
      </w:r>
      <w:r w:rsidR="006B6438" w:rsidRPr="00BF5B61">
        <w:t xml:space="preserve"> </w:t>
      </w:r>
      <w:r w:rsidR="00C563CC" w:rsidRPr="00BF5B61">
        <w:t>on</w:t>
      </w:r>
      <w:r w:rsidR="006B6438" w:rsidRPr="00BF5B61">
        <w:t xml:space="preserve"> </w:t>
      </w:r>
      <w:r w:rsidR="00C563CC" w:rsidRPr="00BF5B61">
        <w:t>the</w:t>
      </w:r>
      <w:r w:rsidR="006B6438" w:rsidRPr="00BF5B61">
        <w:t xml:space="preserve"> </w:t>
      </w:r>
      <w:r w:rsidR="00C563CC" w:rsidRPr="00BF5B61">
        <w:t>value</w:t>
      </w:r>
      <w:r w:rsidR="006B6438" w:rsidRPr="00BF5B61">
        <w:t xml:space="preserve"> </w:t>
      </w:r>
      <w:r w:rsidR="00C563CC" w:rsidRPr="00BF5B61">
        <w:t>of</w:t>
      </w:r>
      <w:r w:rsidR="006B6438" w:rsidRPr="00BF5B61">
        <w:t xml:space="preserve"> </w:t>
      </w:r>
      <w:r w:rsidR="00C563CC" w:rsidRPr="00BF5B61">
        <w:t>the</w:t>
      </w:r>
      <w:r w:rsidR="006B6438" w:rsidRPr="00BF5B61">
        <w:t xml:space="preserve"> </w:t>
      </w:r>
      <w:proofErr w:type="spellStart"/>
      <w:r w:rsidR="00C563CC" w:rsidRPr="00BF5B61">
        <w:t>isDouble</w:t>
      </w:r>
      <w:proofErr w:type="spellEnd"/>
      <w:r w:rsidR="006B6438" w:rsidRPr="00BF5B61">
        <w:t xml:space="preserve"> </w:t>
      </w:r>
      <w:r w:rsidR="00C563CC" w:rsidRPr="00BF5B61">
        <w:t>and</w:t>
      </w:r>
      <w:r w:rsidR="006B6438" w:rsidRPr="00BF5B61">
        <w:t xml:space="preserve"> </w:t>
      </w:r>
      <w:proofErr w:type="spellStart"/>
      <w:r w:rsidR="00C563CC" w:rsidRPr="00BF5B61">
        <w:t>isRoadside</w:t>
      </w:r>
      <w:proofErr w:type="spellEnd"/>
      <w:r w:rsidR="006B6438" w:rsidRPr="00BF5B61">
        <w:t xml:space="preserve"> </w:t>
      </w:r>
      <w:r w:rsidR="00C563CC" w:rsidRPr="00BF5B61">
        <w:t>attributes</w:t>
      </w:r>
      <w:r w:rsidR="006B6438" w:rsidRPr="00BF5B61">
        <w:t xml:space="preserve">.  </w:t>
      </w:r>
      <w:r w:rsidR="00C563CC" w:rsidRPr="00BF5B61">
        <w:t>Where</w:t>
      </w:r>
      <w:r w:rsidR="006B6438" w:rsidRPr="00BF5B61">
        <w:t xml:space="preserve"> </w:t>
      </w:r>
      <w:proofErr w:type="spellStart"/>
      <w:r w:rsidRPr="00BF5B61">
        <w:t>isDouble</w:t>
      </w:r>
      <w:proofErr w:type="spellEnd"/>
      <w:r w:rsidR="006B6438" w:rsidRPr="00BF5B61">
        <w:t xml:space="preserve"> </w:t>
      </w:r>
      <w:r w:rsidR="00C563CC" w:rsidRPr="00BF5B61">
        <w:t>and</w:t>
      </w:r>
      <w:r w:rsidR="006B6438" w:rsidRPr="00BF5B61">
        <w:t xml:space="preserve"> </w:t>
      </w:r>
      <w:proofErr w:type="spellStart"/>
      <w:r w:rsidRPr="00BF5B61">
        <w:t>isRoadside</w:t>
      </w:r>
      <w:proofErr w:type="spellEnd"/>
      <w:r w:rsidR="006B6438" w:rsidRPr="00BF5B61">
        <w:t xml:space="preserve"> </w:t>
      </w:r>
      <w:r w:rsidRPr="00BF5B61">
        <w:t>is</w:t>
      </w:r>
      <w:r w:rsidR="006B6438" w:rsidRPr="00BF5B61">
        <w:t xml:space="preserve"> </w:t>
      </w:r>
      <w:r w:rsidR="00C563CC" w:rsidRPr="00BF5B61">
        <w:t>true</w:t>
      </w:r>
      <w:r w:rsidR="006B6438" w:rsidRPr="00BF5B61">
        <w:t xml:space="preserve"> </w:t>
      </w:r>
      <w:r w:rsidRPr="00BF5B61">
        <w:t>then</w:t>
      </w:r>
      <w:r w:rsidR="006B6438" w:rsidRPr="00BF5B61">
        <w:t xml:space="preserve"> </w:t>
      </w:r>
      <w:r w:rsidR="00C563CC" w:rsidRPr="00BF5B61">
        <w:t>the</w:t>
      </w:r>
      <w:r w:rsidR="006B6438" w:rsidRPr="00BF5B61">
        <w:t xml:space="preserve"> </w:t>
      </w:r>
      <w:r w:rsidRPr="00BF5B61">
        <w:t>label</w:t>
      </w:r>
      <w:r w:rsidR="006B6438" w:rsidRPr="00BF5B61">
        <w:t xml:space="preserve"> </w:t>
      </w:r>
      <w:r w:rsidR="00C563CC" w:rsidRPr="00BF5B61">
        <w:t>is</w:t>
      </w:r>
      <w:r w:rsidR="006B6438" w:rsidRPr="00BF5B61">
        <w:t xml:space="preserve"> </w:t>
      </w:r>
      <w:r w:rsidRPr="00BF5B61">
        <w:t>'Double</w:t>
      </w:r>
      <w:r w:rsidR="006B6438" w:rsidRPr="00BF5B61">
        <w:t xml:space="preserve"> </w:t>
      </w:r>
      <w:r w:rsidRPr="00BF5B61">
        <w:t>hedge</w:t>
      </w:r>
      <w:r w:rsidR="006B6438" w:rsidRPr="00BF5B61">
        <w:t xml:space="preserve">' </w:t>
      </w:r>
      <w:r w:rsidR="00804062" w:rsidRPr="00BF5B61">
        <w:t>(i.e</w:t>
      </w:r>
      <w:r w:rsidR="006B6438" w:rsidRPr="00BF5B61">
        <w:t xml:space="preserve">.  </w:t>
      </w:r>
      <w:r w:rsidR="00804062" w:rsidRPr="00BF5B61">
        <w:t>probably</w:t>
      </w:r>
      <w:r w:rsidR="006B6438" w:rsidRPr="00BF5B61">
        <w:t xml:space="preserve"> </w:t>
      </w:r>
      <w:r w:rsidR="00804062" w:rsidRPr="00BF5B61">
        <w:t>two</w:t>
      </w:r>
      <w:r w:rsidR="006B6438" w:rsidRPr="00BF5B61">
        <w:t xml:space="preserve"> </w:t>
      </w:r>
      <w:r w:rsidR="00804062" w:rsidRPr="00BF5B61">
        <w:t>parallel</w:t>
      </w:r>
      <w:r w:rsidR="006B6438" w:rsidRPr="00BF5B61">
        <w:t xml:space="preserve"> </w:t>
      </w:r>
      <w:r w:rsidR="00804062" w:rsidRPr="00BF5B61">
        <w:t>hedgerows</w:t>
      </w:r>
      <w:r w:rsidR="006B6438" w:rsidRPr="00BF5B61">
        <w:t xml:space="preserve"> </w:t>
      </w:r>
      <w:r w:rsidR="00804062" w:rsidRPr="00BF5B61">
        <w:t>either</w:t>
      </w:r>
      <w:r w:rsidR="006B6438" w:rsidRPr="00BF5B61">
        <w:t xml:space="preserve"> </w:t>
      </w:r>
      <w:r w:rsidR="00804062" w:rsidRPr="00BF5B61">
        <w:t>side</w:t>
      </w:r>
      <w:r w:rsidR="006B6438" w:rsidRPr="00BF5B61">
        <w:t xml:space="preserve"> </w:t>
      </w:r>
      <w:r w:rsidR="00804062" w:rsidRPr="00BF5B61">
        <w:t>of</w:t>
      </w:r>
      <w:r w:rsidR="006B6438" w:rsidRPr="00BF5B61">
        <w:t xml:space="preserve"> </w:t>
      </w:r>
      <w:r w:rsidR="00804062" w:rsidRPr="00BF5B61">
        <w:t>a</w:t>
      </w:r>
      <w:r w:rsidR="006B6438" w:rsidRPr="00BF5B61">
        <w:t xml:space="preserve"> </w:t>
      </w:r>
      <w:r w:rsidR="00804062" w:rsidRPr="00BF5B61">
        <w:t>road)</w:t>
      </w:r>
      <w:r w:rsidRPr="00BF5B61">
        <w:t>;</w:t>
      </w:r>
      <w:r w:rsidR="006B6438" w:rsidRPr="00BF5B61">
        <w:t xml:space="preserve"> </w:t>
      </w:r>
      <w:r w:rsidR="00C563CC" w:rsidRPr="00BF5B61">
        <w:t>where</w:t>
      </w:r>
      <w:r w:rsidR="006B6438" w:rsidRPr="00BF5B61">
        <w:t xml:space="preserve"> </w:t>
      </w:r>
      <w:proofErr w:type="spellStart"/>
      <w:r w:rsidRPr="00BF5B61">
        <w:t>isDouble</w:t>
      </w:r>
      <w:proofErr w:type="spellEnd"/>
      <w:r w:rsidR="006B6438" w:rsidRPr="00BF5B61">
        <w:t xml:space="preserve"> </w:t>
      </w:r>
      <w:r w:rsidRPr="00BF5B61">
        <w:t>is</w:t>
      </w:r>
      <w:r w:rsidR="006B6438" w:rsidRPr="00BF5B61">
        <w:t xml:space="preserve"> </w:t>
      </w:r>
      <w:r w:rsidRPr="00BF5B61">
        <w:t>true</w:t>
      </w:r>
      <w:r w:rsidR="006B6438" w:rsidRPr="00BF5B61">
        <w:t xml:space="preserve"> </w:t>
      </w:r>
      <w:r w:rsidRPr="00BF5B61">
        <w:t>&amp;</w:t>
      </w:r>
      <w:r w:rsidR="006B6438" w:rsidRPr="00BF5B61">
        <w:t xml:space="preserve"> </w:t>
      </w:r>
      <w:proofErr w:type="spellStart"/>
      <w:r w:rsidRPr="00BF5B61">
        <w:t>isRoadside</w:t>
      </w:r>
      <w:proofErr w:type="spellEnd"/>
      <w:r w:rsidR="006B6438" w:rsidRPr="00BF5B61">
        <w:t xml:space="preserve"> </w:t>
      </w:r>
      <w:r w:rsidRPr="00BF5B61">
        <w:t>is</w:t>
      </w:r>
      <w:r w:rsidR="006B6438" w:rsidRPr="00BF5B61">
        <w:t xml:space="preserve"> </w:t>
      </w:r>
      <w:r w:rsidRPr="00BF5B61">
        <w:t>false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then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label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is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'</w:t>
      </w:r>
      <w:r w:rsidR="00506BD0" w:rsidRPr="00BF5B61">
        <w:rPr>
          <w:lang w:eastAsia="en-GB"/>
        </w:rPr>
        <w:t>Probable</w:t>
      </w:r>
      <w:r w:rsidR="006B6438" w:rsidRPr="00BF5B61">
        <w:rPr>
          <w:lang w:eastAsia="en-GB"/>
        </w:rPr>
        <w:t xml:space="preserve"> </w:t>
      </w:r>
      <w:r w:rsidR="00506BD0" w:rsidRPr="00BF5B61">
        <w:rPr>
          <w:lang w:eastAsia="en-GB"/>
        </w:rPr>
        <w:t>wide</w:t>
      </w:r>
      <w:r w:rsidR="006B6438" w:rsidRPr="00BF5B61">
        <w:rPr>
          <w:lang w:eastAsia="en-GB"/>
        </w:rPr>
        <w:t xml:space="preserve"> </w:t>
      </w:r>
      <w:r w:rsidR="00506BD0" w:rsidRPr="00BF5B61">
        <w:rPr>
          <w:lang w:eastAsia="en-GB"/>
        </w:rPr>
        <w:t>s</w:t>
      </w:r>
      <w:r w:rsidRPr="00BF5B61">
        <w:rPr>
          <w:lang w:eastAsia="en-GB"/>
        </w:rPr>
        <w:t>ingle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hedge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'</w:t>
      </w:r>
      <w:r w:rsidR="006B6438" w:rsidRPr="00BF5B61">
        <w:rPr>
          <w:lang w:eastAsia="en-GB"/>
        </w:rPr>
        <w:t xml:space="preserve"> </w:t>
      </w:r>
      <w:r w:rsidR="00804062" w:rsidRPr="00BF5B61">
        <w:rPr>
          <w:lang w:eastAsia="en-GB"/>
        </w:rPr>
        <w:t>(</w:t>
      </w:r>
      <w:proofErr w:type="gramStart"/>
      <w:r w:rsidR="006B6438" w:rsidRPr="00BF5B61">
        <w:rPr>
          <w:lang w:eastAsia="en-GB"/>
        </w:rPr>
        <w:t>e.g.</w:t>
      </w:r>
      <w:proofErr w:type="gramEnd"/>
      <w:r w:rsidR="006B6438" w:rsidRPr="00BF5B61">
        <w:rPr>
          <w:lang w:eastAsia="en-GB"/>
        </w:rPr>
        <w:t xml:space="preserve"> </w:t>
      </w:r>
      <w:r w:rsidR="00804062" w:rsidRPr="00BF5B61">
        <w:rPr>
          <w:lang w:eastAsia="en-GB"/>
        </w:rPr>
        <w:t>a</w:t>
      </w:r>
      <w:r w:rsidR="006B6438" w:rsidRPr="00BF5B61">
        <w:rPr>
          <w:lang w:eastAsia="en-GB"/>
        </w:rPr>
        <w:t xml:space="preserve"> </w:t>
      </w:r>
      <w:r w:rsidR="00804062" w:rsidRPr="00BF5B61">
        <w:rPr>
          <w:lang w:eastAsia="en-GB"/>
        </w:rPr>
        <w:t>treeline</w:t>
      </w:r>
      <w:r w:rsidR="006B6438" w:rsidRPr="00BF5B61">
        <w:rPr>
          <w:lang w:eastAsia="en-GB"/>
        </w:rPr>
        <w:t xml:space="preserve"> </w:t>
      </w:r>
      <w:r w:rsidR="00804062" w:rsidRPr="00BF5B61">
        <w:rPr>
          <w:lang w:eastAsia="en-GB"/>
        </w:rPr>
        <w:t>or</w:t>
      </w:r>
      <w:r w:rsidR="006B6438" w:rsidRPr="00BF5B61">
        <w:rPr>
          <w:lang w:eastAsia="en-GB"/>
        </w:rPr>
        <w:t xml:space="preserve"> </w:t>
      </w:r>
      <w:r w:rsidR="00804062" w:rsidRPr="00BF5B61">
        <w:rPr>
          <w:lang w:eastAsia="en-GB"/>
        </w:rPr>
        <w:t>wide</w:t>
      </w:r>
      <w:r w:rsidR="006B6438" w:rsidRPr="00BF5B61">
        <w:rPr>
          <w:lang w:eastAsia="en-GB"/>
        </w:rPr>
        <w:t xml:space="preserve"> </w:t>
      </w:r>
      <w:r w:rsidR="00804062" w:rsidRPr="00BF5B61">
        <w:rPr>
          <w:lang w:eastAsia="en-GB"/>
        </w:rPr>
        <w:t>hedgerow)</w:t>
      </w:r>
      <w:r w:rsidRPr="00BF5B61">
        <w:rPr>
          <w:lang w:eastAsia="en-GB"/>
        </w:rPr>
        <w:t>;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where</w:t>
      </w:r>
      <w:r w:rsidR="006B6438" w:rsidRPr="00BF5B61">
        <w:rPr>
          <w:lang w:eastAsia="en-GB"/>
        </w:rPr>
        <w:t xml:space="preserve"> </w:t>
      </w:r>
      <w:proofErr w:type="spellStart"/>
      <w:r w:rsidRPr="00BF5B61">
        <w:rPr>
          <w:lang w:eastAsia="en-GB"/>
        </w:rPr>
        <w:t>isDouble</w:t>
      </w:r>
      <w:proofErr w:type="spellEnd"/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is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false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&amp;</w:t>
      </w:r>
      <w:r w:rsidR="006B6438" w:rsidRPr="00BF5B61">
        <w:rPr>
          <w:lang w:eastAsia="en-GB"/>
        </w:rPr>
        <w:t xml:space="preserve"> </w:t>
      </w:r>
      <w:proofErr w:type="spellStart"/>
      <w:r w:rsidRPr="00BF5B61">
        <w:rPr>
          <w:lang w:eastAsia="en-GB"/>
        </w:rPr>
        <w:t>isRoadside</w:t>
      </w:r>
      <w:proofErr w:type="spellEnd"/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is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true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then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the</w:t>
      </w:r>
      <w:r w:rsidR="006B6438" w:rsidRPr="00BF5B61">
        <w:rPr>
          <w:lang w:eastAsia="en-GB"/>
        </w:rPr>
        <w:t xml:space="preserve"> </w:t>
      </w:r>
      <w:r w:rsidRPr="00BF5B61">
        <w:rPr>
          <w:lang w:eastAsia="en-GB"/>
        </w:rPr>
        <w:t>label</w:t>
      </w:r>
      <w:r w:rsidR="006B6438" w:rsidRPr="00BF5B61">
        <w:rPr>
          <w:lang w:eastAsia="en-GB"/>
        </w:rPr>
        <w:t xml:space="preserve"> </w:t>
      </w:r>
      <w:r w:rsidR="00C563CC" w:rsidRPr="00BF5B61">
        <w:rPr>
          <w:lang w:eastAsia="en-GB"/>
        </w:rPr>
        <w:t>is</w:t>
      </w:r>
      <w:r w:rsidR="006B6438" w:rsidRPr="00BF5B61">
        <w:rPr>
          <w:lang w:eastAsia="en-GB"/>
        </w:rPr>
        <w:t xml:space="preserve"> </w:t>
      </w:r>
      <w:r w:rsidR="00964090" w:rsidRPr="00BF5B61">
        <w:rPr>
          <w:lang w:eastAsia="en-GB"/>
        </w:rPr>
        <w:t>'</w:t>
      </w:r>
      <w:r w:rsidR="00506BD0" w:rsidRPr="00BF5B61">
        <w:rPr>
          <w:lang w:eastAsia="en-GB"/>
        </w:rPr>
        <w:t>S</w:t>
      </w:r>
      <w:r w:rsidR="00964090" w:rsidRPr="00BF5B61">
        <w:rPr>
          <w:lang w:eastAsia="en-GB"/>
        </w:rPr>
        <w:t>ingle</w:t>
      </w:r>
      <w:r w:rsidR="006B6438" w:rsidRPr="00BF5B61">
        <w:rPr>
          <w:lang w:eastAsia="en-GB"/>
        </w:rPr>
        <w:t xml:space="preserve"> </w:t>
      </w:r>
      <w:r w:rsidR="00964090" w:rsidRPr="00BF5B61">
        <w:rPr>
          <w:lang w:eastAsia="en-GB"/>
        </w:rPr>
        <w:t>hedge'</w:t>
      </w:r>
      <w:r w:rsidR="00506BD0" w:rsidRPr="00BF5B61">
        <w:rPr>
          <w:lang w:eastAsia="en-GB"/>
        </w:rPr>
        <w:t>;</w:t>
      </w:r>
      <w:r w:rsidR="006B6438" w:rsidRPr="00BF5B61">
        <w:rPr>
          <w:lang w:eastAsia="en-GB"/>
        </w:rPr>
        <w:t xml:space="preserve"> </w:t>
      </w:r>
      <w:r w:rsidR="00506BD0" w:rsidRPr="00BF5B61">
        <w:rPr>
          <w:lang w:eastAsia="en-GB"/>
        </w:rPr>
        <w:t>where</w:t>
      </w:r>
      <w:r w:rsidR="006B6438" w:rsidRPr="00BF5B61">
        <w:rPr>
          <w:lang w:eastAsia="en-GB"/>
        </w:rPr>
        <w:t xml:space="preserve"> </w:t>
      </w:r>
      <w:proofErr w:type="spellStart"/>
      <w:r w:rsidR="00133240" w:rsidRPr="00BF5B61">
        <w:t>isDouble</w:t>
      </w:r>
      <w:proofErr w:type="spellEnd"/>
      <w:r w:rsidR="006B6438" w:rsidRPr="00BF5B61">
        <w:t xml:space="preserve"> </w:t>
      </w:r>
      <w:r w:rsidR="00133240" w:rsidRPr="00BF5B61">
        <w:t>&amp;</w:t>
      </w:r>
      <w:r w:rsidR="006B6438" w:rsidRPr="00BF5B61">
        <w:t xml:space="preserve"> </w:t>
      </w:r>
      <w:proofErr w:type="spellStart"/>
      <w:r w:rsidR="00133240" w:rsidRPr="00BF5B61">
        <w:t>isRoadside</w:t>
      </w:r>
      <w:proofErr w:type="spellEnd"/>
      <w:r w:rsidR="006B6438" w:rsidRPr="00BF5B61">
        <w:t xml:space="preserve"> </w:t>
      </w:r>
      <w:r w:rsidR="00133240" w:rsidRPr="00BF5B61">
        <w:t>are</w:t>
      </w:r>
      <w:r w:rsidR="006B6438" w:rsidRPr="00BF5B61">
        <w:t xml:space="preserve"> </w:t>
      </w:r>
      <w:r w:rsidR="00133240" w:rsidRPr="00BF5B61">
        <w:t>false</w:t>
      </w:r>
      <w:r w:rsidR="006B6438" w:rsidRPr="00BF5B61">
        <w:t xml:space="preserve"> </w:t>
      </w:r>
      <w:r w:rsidR="00133240" w:rsidRPr="00BF5B61">
        <w:t>then</w:t>
      </w:r>
      <w:r w:rsidR="006B6438" w:rsidRPr="00BF5B61">
        <w:t xml:space="preserve"> </w:t>
      </w:r>
      <w:r w:rsidR="00133240" w:rsidRPr="00BF5B61">
        <w:t>the</w:t>
      </w:r>
      <w:r w:rsidR="006B6438" w:rsidRPr="00BF5B61">
        <w:t xml:space="preserve"> </w:t>
      </w:r>
      <w:r w:rsidR="00133240" w:rsidRPr="00BF5B61">
        <w:t>label</w:t>
      </w:r>
      <w:r w:rsidR="006B6438" w:rsidRPr="00BF5B61">
        <w:t xml:space="preserve"> </w:t>
      </w:r>
      <w:r w:rsidR="00133240" w:rsidRPr="00BF5B61">
        <w:t>is</w:t>
      </w:r>
      <w:r w:rsidR="006B6438" w:rsidRPr="00BF5B61">
        <w:t xml:space="preserve"> '</w:t>
      </w:r>
      <w:r w:rsidR="00133240" w:rsidRPr="00BF5B61">
        <w:t>Single</w:t>
      </w:r>
      <w:r w:rsidR="006B6438" w:rsidRPr="00BF5B61">
        <w:t xml:space="preserve"> </w:t>
      </w:r>
      <w:r w:rsidR="00133240" w:rsidRPr="00BF5B61">
        <w:t>hedge</w:t>
      </w:r>
      <w:r w:rsidR="006B6438" w:rsidRPr="00BF5B61">
        <w:t xml:space="preserve">'.  </w:t>
      </w:r>
      <w:r w:rsidR="00133240" w:rsidRPr="00BF5B61">
        <w:t>The</w:t>
      </w:r>
      <w:r w:rsidR="006B6438" w:rsidRPr="00BF5B61">
        <w:t xml:space="preserve"> </w:t>
      </w:r>
      <w:r w:rsidR="00133240" w:rsidRPr="00BF5B61">
        <w:t>full</w:t>
      </w:r>
      <w:r w:rsidR="006B6438" w:rsidRPr="00BF5B61">
        <w:t xml:space="preserve"> </w:t>
      </w:r>
      <w:r w:rsidR="00133240" w:rsidRPr="00BF5B61">
        <w:t>list</w:t>
      </w:r>
      <w:r w:rsidR="006B6438" w:rsidRPr="00BF5B61">
        <w:t xml:space="preserve"> </w:t>
      </w:r>
      <w:r w:rsidR="00133240" w:rsidRPr="00BF5B61">
        <w:t>of</w:t>
      </w:r>
      <w:r w:rsidR="006B6438" w:rsidRPr="00BF5B61">
        <w:t xml:space="preserve"> </w:t>
      </w:r>
      <w:r w:rsidR="00133240" w:rsidRPr="00BF5B61">
        <w:t>attributes</w:t>
      </w:r>
      <w:r w:rsidR="006B6438" w:rsidRPr="00BF5B61">
        <w:t xml:space="preserve"> </w:t>
      </w:r>
      <w:r w:rsidR="00133240" w:rsidRPr="00BF5B61">
        <w:t>is</w:t>
      </w:r>
      <w:r w:rsidR="006B6438" w:rsidRPr="00BF5B61">
        <w:t xml:space="preserve"> </w:t>
      </w:r>
      <w:r w:rsidR="00133240" w:rsidRPr="00BF5B61">
        <w:t>given</w:t>
      </w:r>
      <w:r w:rsidR="006B6438" w:rsidRPr="00BF5B61">
        <w:t xml:space="preserve"> </w:t>
      </w:r>
      <w:r w:rsidR="00133240" w:rsidRPr="00BF5B61">
        <w:t>in</w:t>
      </w:r>
      <w:r w:rsidR="006B6438" w:rsidRPr="00BF5B61">
        <w:t xml:space="preserve"> </w:t>
      </w:r>
      <w:r w:rsidR="00133240" w:rsidRPr="00BF5B61">
        <w:t>Table</w:t>
      </w:r>
      <w:r w:rsidR="006B6438" w:rsidRPr="00BF5B61">
        <w:t xml:space="preserve"> </w:t>
      </w:r>
      <w:r w:rsidR="00133240" w:rsidRPr="00BF5B61">
        <w:t>1</w:t>
      </w:r>
      <w:r w:rsidR="006B6438" w:rsidRPr="00BF5B61">
        <w:t xml:space="preserve">.  </w:t>
      </w:r>
      <w:r w:rsidR="00964090" w:rsidRPr="00BF5B61">
        <w:t>The</w:t>
      </w:r>
      <w:r w:rsidR="006B6438" w:rsidRPr="00BF5B61">
        <w:t xml:space="preserve"> </w:t>
      </w:r>
      <w:r w:rsidR="00964090" w:rsidRPr="00BF5B61">
        <w:t>output</w:t>
      </w:r>
      <w:r w:rsidR="006B6438" w:rsidRPr="00BF5B61">
        <w:t xml:space="preserve"> </w:t>
      </w:r>
      <w:r w:rsidR="00964090" w:rsidRPr="00BF5B61">
        <w:t>was</w:t>
      </w:r>
      <w:r w:rsidR="006B6438" w:rsidRPr="00BF5B61">
        <w:t xml:space="preserve"> </w:t>
      </w:r>
      <w:r w:rsidR="00964090" w:rsidRPr="00BF5B61">
        <w:t>the</w:t>
      </w:r>
      <w:r w:rsidR="006B6438" w:rsidRPr="00BF5B61">
        <w:t xml:space="preserve"> </w:t>
      </w:r>
      <w:r w:rsidR="00804062" w:rsidRPr="00BF5B61">
        <w:t>UK</w:t>
      </w:r>
      <w:r w:rsidR="00964090" w:rsidRPr="00BF5B61">
        <w:t>CEH</w:t>
      </w:r>
      <w:r w:rsidR="006B6438" w:rsidRPr="00BF5B61">
        <w:t xml:space="preserve"> </w:t>
      </w:r>
      <w:r w:rsidR="00964090" w:rsidRPr="00BF5B61">
        <w:t>Land</w:t>
      </w:r>
      <w:r w:rsidR="006B6438" w:rsidRPr="00BF5B61">
        <w:t xml:space="preserve"> </w:t>
      </w:r>
      <w:r w:rsidR="00964090" w:rsidRPr="00BF5B61">
        <w:t>Cover</w:t>
      </w:r>
      <w:r w:rsidR="006B6438" w:rsidRPr="00BF5B61">
        <w:t xml:space="preserve"> </w:t>
      </w:r>
      <w:r w:rsidR="00964090" w:rsidRPr="00BF5B61">
        <w:t>Plus:</w:t>
      </w:r>
      <w:r w:rsidR="006B6438" w:rsidRPr="00BF5B61">
        <w:t xml:space="preserve"> </w:t>
      </w:r>
      <w:r w:rsidR="00964090" w:rsidRPr="00BF5B61">
        <w:t>Hedgerows</w:t>
      </w:r>
      <w:r w:rsidR="006B6438" w:rsidRPr="00BF5B61">
        <w:t xml:space="preserve"> </w:t>
      </w:r>
      <w:r w:rsidR="00964090" w:rsidRPr="00BF5B61">
        <w:t>(2016-2021)</w:t>
      </w:r>
      <w:r w:rsidR="006B6438" w:rsidRPr="00BF5B61">
        <w:t xml:space="preserve"> </w:t>
      </w:r>
      <w:r w:rsidR="00964090" w:rsidRPr="00BF5B61">
        <w:t>England</w:t>
      </w:r>
      <w:r w:rsidR="006B6438" w:rsidRPr="00BF5B61">
        <w:t xml:space="preserve"> </w:t>
      </w:r>
      <w:r w:rsidR="00964090" w:rsidRPr="00BF5B61">
        <w:t>model</w:t>
      </w:r>
      <w:r w:rsidR="006B6438" w:rsidRPr="00BF5B61">
        <w:t xml:space="preserve"> </w:t>
      </w:r>
      <w:r w:rsidR="00964090" w:rsidRPr="00BF5B61">
        <w:t>(LC</w:t>
      </w:r>
      <w:r w:rsidR="00634EEB" w:rsidRPr="00BF5B61">
        <w:t>P</w:t>
      </w:r>
      <w:r w:rsidR="00964090" w:rsidRPr="00BF5B61">
        <w:t>H</w:t>
      </w:r>
      <w:r w:rsidR="00840D61" w:rsidRPr="00BF5B61">
        <w:t>E</w:t>
      </w:r>
      <w:r w:rsidR="00964090" w:rsidRPr="00BF5B61">
        <w:t>).</w:t>
      </w:r>
    </w:p>
    <w:p w14:paraId="6EFE3073" w14:textId="5072C009" w:rsidR="00133240" w:rsidRPr="00BF5B61" w:rsidRDefault="00133240" w:rsidP="00BA592E">
      <w:pPr>
        <w:pStyle w:val="Captionabove"/>
        <w:rPr>
          <w:lang w:val="en-GB"/>
        </w:rPr>
      </w:pPr>
      <w:r w:rsidRPr="00BF5B61">
        <w:rPr>
          <w:b/>
          <w:bCs/>
          <w:lang w:val="en-GB"/>
        </w:rPr>
        <w:t>Table</w:t>
      </w:r>
      <w:r w:rsidR="006B6438" w:rsidRPr="00BF5B61">
        <w:rPr>
          <w:b/>
          <w:bCs/>
          <w:lang w:val="en-GB"/>
        </w:rPr>
        <w:t xml:space="preserve"> </w:t>
      </w:r>
      <w:r w:rsidRPr="00BF5B61">
        <w:rPr>
          <w:b/>
          <w:bCs/>
          <w:lang w:val="en-GB"/>
        </w:rPr>
        <w:t>1</w:t>
      </w:r>
      <w:r w:rsidR="006B6438" w:rsidRPr="00BF5B61">
        <w:rPr>
          <w:lang w:val="en-GB"/>
        </w:rPr>
        <w:t xml:space="preserve">.  </w:t>
      </w:r>
      <w:r w:rsidRPr="00BF5B61">
        <w:rPr>
          <w:lang w:val="en-GB"/>
        </w:rPr>
        <w:t>Interpretation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of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the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attributes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of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the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model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7501"/>
      </w:tblGrid>
      <w:tr w:rsidR="00133240" w:rsidRPr="00BF5B61" w14:paraId="3673EA5A" w14:textId="77777777" w:rsidTr="006B6438">
        <w:trPr>
          <w:cantSplit/>
          <w:tblHeader/>
        </w:trPr>
        <w:tc>
          <w:tcPr>
            <w:tcW w:w="988" w:type="dxa"/>
            <w:shd w:val="clear" w:color="auto" w:fill="F2F2F2" w:themeFill="background1" w:themeFillShade="F2"/>
            <w:vAlign w:val="bottom"/>
          </w:tcPr>
          <w:p w14:paraId="5962FB95" w14:textId="4B7C6854" w:rsidR="00133240" w:rsidRPr="00BF5B61" w:rsidRDefault="00133240" w:rsidP="006B6438">
            <w:pPr>
              <w:spacing w:before="60" w:after="60"/>
              <w:rPr>
                <w:b/>
                <w:bCs/>
                <w:lang w:eastAsia="en-GB"/>
              </w:rPr>
            </w:pPr>
            <w:r w:rsidRPr="00BF5B61">
              <w:rPr>
                <w:b/>
                <w:bCs/>
                <w:lang w:eastAsia="en-GB"/>
              </w:rPr>
              <w:t>Attribute</w:t>
            </w:r>
          </w:p>
        </w:tc>
        <w:tc>
          <w:tcPr>
            <w:tcW w:w="7501" w:type="dxa"/>
            <w:shd w:val="clear" w:color="auto" w:fill="F2F2F2" w:themeFill="background1" w:themeFillShade="F2"/>
            <w:vAlign w:val="bottom"/>
          </w:tcPr>
          <w:p w14:paraId="455A5B78" w14:textId="4A110A90" w:rsidR="00133240" w:rsidRPr="00BF5B61" w:rsidRDefault="00133240" w:rsidP="006B6438">
            <w:pPr>
              <w:spacing w:before="60" w:after="60"/>
              <w:rPr>
                <w:b/>
                <w:bCs/>
                <w:lang w:eastAsia="en-GB"/>
              </w:rPr>
            </w:pPr>
            <w:r w:rsidRPr="00BF5B61">
              <w:rPr>
                <w:b/>
                <w:bCs/>
                <w:lang w:eastAsia="en-GB"/>
              </w:rPr>
              <w:t>Meaning</w:t>
            </w:r>
          </w:p>
        </w:tc>
      </w:tr>
      <w:tr w:rsidR="00133240" w:rsidRPr="00BF5B61" w14:paraId="70F129C9" w14:textId="77777777" w:rsidTr="006B6438">
        <w:trPr>
          <w:cantSplit/>
        </w:trPr>
        <w:tc>
          <w:tcPr>
            <w:tcW w:w="988" w:type="dxa"/>
          </w:tcPr>
          <w:p w14:paraId="17F25DC8" w14:textId="04FEBDEC" w:rsidR="00133240" w:rsidRPr="00BF5B61" w:rsidRDefault="00133240" w:rsidP="006B6438">
            <w:pPr>
              <w:spacing w:before="60" w:after="60"/>
              <w:rPr>
                <w:lang w:eastAsia="en-GB"/>
              </w:rPr>
            </w:pPr>
            <w:r w:rsidRPr="00BF5B61">
              <w:rPr>
                <w:lang w:eastAsia="en-GB"/>
              </w:rPr>
              <w:t>section</w:t>
            </w:r>
          </w:p>
        </w:tc>
        <w:tc>
          <w:tcPr>
            <w:tcW w:w="7501" w:type="dxa"/>
          </w:tcPr>
          <w:p w14:paraId="48048863" w14:textId="520698FB" w:rsidR="00133240" w:rsidRPr="00BF5B61" w:rsidRDefault="00133240" w:rsidP="006B6438">
            <w:pPr>
              <w:spacing w:before="60" w:after="60"/>
              <w:rPr>
                <w:lang w:eastAsia="en-GB"/>
              </w:rPr>
            </w:pPr>
            <w:r w:rsidRPr="00BF5B61">
              <w:rPr>
                <w:lang w:eastAsia="en-GB"/>
              </w:rPr>
              <w:t>Unique</w:t>
            </w:r>
            <w:r w:rsidR="006B6438" w:rsidRPr="00BF5B61">
              <w:rPr>
                <w:lang w:eastAsia="en-GB"/>
              </w:rPr>
              <w:t xml:space="preserve"> </w:t>
            </w:r>
            <w:r w:rsidRPr="00BF5B61">
              <w:rPr>
                <w:lang w:eastAsia="en-GB"/>
              </w:rPr>
              <w:t>number</w:t>
            </w:r>
            <w:r w:rsidR="006B6438" w:rsidRPr="00BF5B61">
              <w:rPr>
                <w:lang w:eastAsia="en-GB"/>
              </w:rPr>
              <w:t xml:space="preserve"> </w:t>
            </w:r>
            <w:r w:rsidRPr="00BF5B61">
              <w:rPr>
                <w:lang w:eastAsia="en-GB"/>
              </w:rPr>
              <w:t>of</w:t>
            </w:r>
            <w:r w:rsidR="006B6438" w:rsidRPr="00BF5B61">
              <w:rPr>
                <w:lang w:eastAsia="en-GB"/>
              </w:rPr>
              <w:t xml:space="preserve"> </w:t>
            </w:r>
            <w:r w:rsidRPr="00BF5B61">
              <w:rPr>
                <w:lang w:eastAsia="en-GB"/>
              </w:rPr>
              <w:t>each</w:t>
            </w:r>
            <w:r w:rsidR="006B6438" w:rsidRPr="00BF5B61">
              <w:rPr>
                <w:lang w:eastAsia="en-GB"/>
              </w:rPr>
              <w:t xml:space="preserve"> </w:t>
            </w:r>
            <w:r w:rsidRPr="00BF5B61">
              <w:rPr>
                <w:lang w:eastAsia="en-GB"/>
              </w:rPr>
              <w:t>segment</w:t>
            </w:r>
            <w:r w:rsidR="006B6438" w:rsidRPr="00BF5B61">
              <w:rPr>
                <w:lang w:eastAsia="en-GB"/>
              </w:rPr>
              <w:t xml:space="preserve"> </w:t>
            </w:r>
          </w:p>
        </w:tc>
      </w:tr>
      <w:tr w:rsidR="00133240" w:rsidRPr="00BF5B61" w14:paraId="42D11473" w14:textId="77777777" w:rsidTr="006B6438">
        <w:trPr>
          <w:cantSplit/>
        </w:trPr>
        <w:tc>
          <w:tcPr>
            <w:tcW w:w="988" w:type="dxa"/>
          </w:tcPr>
          <w:p w14:paraId="027F663B" w14:textId="489314DB" w:rsidR="00133240" w:rsidRPr="00BF5B61" w:rsidRDefault="00133240" w:rsidP="006B6438">
            <w:pPr>
              <w:spacing w:before="60" w:after="60"/>
              <w:rPr>
                <w:lang w:eastAsia="en-GB"/>
              </w:rPr>
            </w:pPr>
            <w:proofErr w:type="spellStart"/>
            <w:r w:rsidRPr="00BF5B61">
              <w:rPr>
                <w:lang w:eastAsia="en-GB"/>
              </w:rPr>
              <w:lastRenderedPageBreak/>
              <w:t>hghtcls</w:t>
            </w:r>
            <w:proofErr w:type="spellEnd"/>
          </w:p>
        </w:tc>
        <w:tc>
          <w:tcPr>
            <w:tcW w:w="7501" w:type="dxa"/>
          </w:tcPr>
          <w:p w14:paraId="6C8198D5" w14:textId="176B0B16" w:rsidR="00133240" w:rsidRPr="00BF5B61" w:rsidRDefault="00133240" w:rsidP="006B6438">
            <w:pPr>
              <w:spacing w:before="60" w:after="60"/>
              <w:rPr>
                <w:lang w:eastAsia="en-GB"/>
              </w:rPr>
            </w:pPr>
            <w:r w:rsidRPr="00BF5B61">
              <w:rPr>
                <w:lang w:eastAsia="en-GB"/>
              </w:rPr>
              <w:t>Height</w:t>
            </w:r>
            <w:r w:rsidR="006B6438" w:rsidRPr="00BF5B61">
              <w:rPr>
                <w:lang w:eastAsia="en-GB"/>
              </w:rPr>
              <w:t xml:space="preserve"> </w:t>
            </w:r>
            <w:r w:rsidRPr="00BF5B61">
              <w:rPr>
                <w:lang w:eastAsia="en-GB"/>
              </w:rPr>
              <w:t>class</w:t>
            </w:r>
            <w:r w:rsidR="006B6438" w:rsidRPr="00BF5B61">
              <w:rPr>
                <w:lang w:eastAsia="en-GB"/>
              </w:rPr>
              <w:t xml:space="preserve"> </w:t>
            </w:r>
            <w:r w:rsidR="00297B1E" w:rsidRPr="00BF5B61">
              <w:rPr>
                <w:lang w:eastAsia="en-GB"/>
              </w:rPr>
              <w:t>(see</w:t>
            </w:r>
            <w:r w:rsidR="006B6438" w:rsidRPr="00BF5B61">
              <w:rPr>
                <w:lang w:eastAsia="en-GB"/>
              </w:rPr>
              <w:t xml:space="preserve"> </w:t>
            </w:r>
            <w:r w:rsidR="00297B1E" w:rsidRPr="00BF5B61">
              <w:rPr>
                <w:lang w:eastAsia="en-GB"/>
              </w:rPr>
              <w:t>above)</w:t>
            </w:r>
          </w:p>
        </w:tc>
      </w:tr>
      <w:tr w:rsidR="00133240" w:rsidRPr="00BF5B61" w14:paraId="43D6931B" w14:textId="77777777" w:rsidTr="006B6438">
        <w:trPr>
          <w:cantSplit/>
        </w:trPr>
        <w:tc>
          <w:tcPr>
            <w:tcW w:w="988" w:type="dxa"/>
          </w:tcPr>
          <w:p w14:paraId="6EDCEC78" w14:textId="50C55D71" w:rsidR="00133240" w:rsidRPr="00BF5B61" w:rsidRDefault="00133240" w:rsidP="006B6438">
            <w:pPr>
              <w:spacing w:before="60" w:after="60"/>
              <w:rPr>
                <w:lang w:eastAsia="en-GB"/>
              </w:rPr>
            </w:pPr>
            <w:proofErr w:type="spellStart"/>
            <w:r w:rsidRPr="00BF5B61">
              <w:rPr>
                <w:lang w:eastAsia="en-GB"/>
              </w:rPr>
              <w:t>isDb</w:t>
            </w:r>
            <w:proofErr w:type="spellEnd"/>
          </w:p>
        </w:tc>
        <w:tc>
          <w:tcPr>
            <w:tcW w:w="7501" w:type="dxa"/>
          </w:tcPr>
          <w:p w14:paraId="2C689987" w14:textId="1316DBED" w:rsidR="00133240" w:rsidRPr="00BF5B61" w:rsidRDefault="006B6438" w:rsidP="006B6438">
            <w:pPr>
              <w:spacing w:before="60" w:after="60"/>
              <w:rPr>
                <w:lang w:eastAsia="en-GB"/>
              </w:rPr>
            </w:pPr>
            <w:r w:rsidRPr="00BF5B61">
              <w:rPr>
                <w:lang w:eastAsia="en-GB"/>
              </w:rPr>
              <w:t>'</w:t>
            </w:r>
            <w:proofErr w:type="spellStart"/>
            <w:r w:rsidR="00133240" w:rsidRPr="00BF5B61">
              <w:rPr>
                <w:lang w:eastAsia="en-GB"/>
              </w:rPr>
              <w:t>isDouble</w:t>
            </w:r>
            <w:proofErr w:type="spellEnd"/>
            <w:r w:rsidRPr="00BF5B61">
              <w:rPr>
                <w:lang w:eastAsia="en-GB"/>
              </w:rPr>
              <w:t>'</w:t>
            </w:r>
            <w:r w:rsidR="00133240" w:rsidRPr="00BF5B61">
              <w:rPr>
                <w:lang w:eastAsia="en-GB"/>
              </w:rPr>
              <w:t>:</w:t>
            </w:r>
            <w:r w:rsidRPr="00BF5B61">
              <w:rPr>
                <w:lang w:eastAsia="en-GB"/>
              </w:rPr>
              <w:t xml:space="preserve"> </w:t>
            </w:r>
            <w:r w:rsidR="00133240" w:rsidRPr="00BF5B61">
              <w:rPr>
                <w:lang w:eastAsia="en-GB"/>
              </w:rPr>
              <w:t>interpreted</w:t>
            </w:r>
            <w:r w:rsidRPr="00BF5B61">
              <w:rPr>
                <w:lang w:eastAsia="en-GB"/>
              </w:rPr>
              <w:t xml:space="preserve"> </w:t>
            </w:r>
            <w:r w:rsidR="00133240" w:rsidRPr="00BF5B61">
              <w:rPr>
                <w:lang w:eastAsia="en-GB"/>
              </w:rPr>
              <w:t>as</w:t>
            </w:r>
            <w:r w:rsidRPr="00BF5B61">
              <w:rPr>
                <w:lang w:eastAsia="en-GB"/>
              </w:rPr>
              <w:t xml:space="preserve"> </w:t>
            </w:r>
            <w:r w:rsidR="00133240" w:rsidRPr="00BF5B61">
              <w:rPr>
                <w:lang w:eastAsia="en-GB"/>
              </w:rPr>
              <w:t>double</w:t>
            </w:r>
            <w:r w:rsidRPr="00BF5B61">
              <w:rPr>
                <w:lang w:eastAsia="en-GB"/>
              </w:rPr>
              <w:t xml:space="preserve"> </w:t>
            </w:r>
            <w:r w:rsidR="00133240" w:rsidRPr="00BF5B61">
              <w:rPr>
                <w:lang w:eastAsia="en-GB"/>
              </w:rPr>
              <w:t>(parallel)</w:t>
            </w:r>
            <w:r w:rsidRPr="00BF5B61">
              <w:rPr>
                <w:lang w:eastAsia="en-GB"/>
              </w:rPr>
              <w:t xml:space="preserve"> </w:t>
            </w:r>
            <w:r w:rsidR="00133240" w:rsidRPr="00BF5B61">
              <w:rPr>
                <w:lang w:eastAsia="en-GB"/>
              </w:rPr>
              <w:t>features</w:t>
            </w:r>
          </w:p>
        </w:tc>
      </w:tr>
      <w:tr w:rsidR="00133240" w:rsidRPr="00BF5B61" w14:paraId="10BDDF60" w14:textId="77777777" w:rsidTr="006B6438">
        <w:trPr>
          <w:cantSplit/>
        </w:trPr>
        <w:tc>
          <w:tcPr>
            <w:tcW w:w="988" w:type="dxa"/>
          </w:tcPr>
          <w:p w14:paraId="19D63C17" w14:textId="46952401" w:rsidR="00133240" w:rsidRPr="00BF5B61" w:rsidRDefault="00133240" w:rsidP="006B6438">
            <w:pPr>
              <w:spacing w:before="60" w:after="60"/>
              <w:rPr>
                <w:lang w:eastAsia="en-GB"/>
              </w:rPr>
            </w:pPr>
            <w:proofErr w:type="spellStart"/>
            <w:r w:rsidRPr="00BF5B61">
              <w:rPr>
                <w:lang w:eastAsia="en-GB"/>
              </w:rPr>
              <w:t>isRd</w:t>
            </w:r>
            <w:proofErr w:type="spellEnd"/>
          </w:p>
        </w:tc>
        <w:tc>
          <w:tcPr>
            <w:tcW w:w="7501" w:type="dxa"/>
          </w:tcPr>
          <w:p w14:paraId="4ACC0A8F" w14:textId="64DC4DCC" w:rsidR="00133240" w:rsidRPr="00BF5B61" w:rsidRDefault="006B6438" w:rsidP="006B6438">
            <w:pPr>
              <w:spacing w:before="60" w:after="60"/>
              <w:rPr>
                <w:lang w:eastAsia="en-GB"/>
              </w:rPr>
            </w:pPr>
            <w:r w:rsidRPr="00BF5B61">
              <w:rPr>
                <w:lang w:eastAsia="en-GB"/>
              </w:rPr>
              <w:t>'</w:t>
            </w:r>
            <w:proofErr w:type="spellStart"/>
            <w:r w:rsidR="00133240" w:rsidRPr="00BF5B61">
              <w:rPr>
                <w:lang w:eastAsia="en-GB"/>
              </w:rPr>
              <w:t>isRoad</w:t>
            </w:r>
            <w:proofErr w:type="spellEnd"/>
            <w:r w:rsidRPr="00BF5B61">
              <w:rPr>
                <w:lang w:eastAsia="en-GB"/>
              </w:rPr>
              <w:t>'</w:t>
            </w:r>
            <w:r w:rsidR="00133240" w:rsidRPr="00BF5B61">
              <w:rPr>
                <w:lang w:eastAsia="en-GB"/>
              </w:rPr>
              <w:t>:</w:t>
            </w:r>
            <w:r w:rsidRPr="00BF5B61">
              <w:rPr>
                <w:lang w:eastAsia="en-GB"/>
              </w:rPr>
              <w:t xml:space="preserve"> </w:t>
            </w:r>
            <w:r w:rsidR="00133240" w:rsidRPr="00BF5B61">
              <w:rPr>
                <w:lang w:eastAsia="en-GB"/>
              </w:rPr>
              <w:t>interpreted</w:t>
            </w:r>
            <w:r w:rsidRPr="00BF5B61">
              <w:rPr>
                <w:lang w:eastAsia="en-GB"/>
              </w:rPr>
              <w:t xml:space="preserve"> </w:t>
            </w:r>
            <w:r w:rsidR="00133240" w:rsidRPr="00BF5B61">
              <w:rPr>
                <w:lang w:eastAsia="en-GB"/>
              </w:rPr>
              <w:t>as</w:t>
            </w:r>
            <w:r w:rsidRPr="00BF5B61">
              <w:rPr>
                <w:lang w:eastAsia="en-GB"/>
              </w:rPr>
              <w:t xml:space="preserve"> </w:t>
            </w:r>
            <w:r w:rsidR="00133240" w:rsidRPr="00BF5B61">
              <w:rPr>
                <w:lang w:eastAsia="en-GB"/>
              </w:rPr>
              <w:t>a</w:t>
            </w:r>
            <w:r w:rsidRPr="00BF5B61">
              <w:rPr>
                <w:lang w:eastAsia="en-GB"/>
              </w:rPr>
              <w:t xml:space="preserve"> </w:t>
            </w:r>
            <w:r w:rsidR="00133240" w:rsidRPr="00BF5B61">
              <w:rPr>
                <w:lang w:eastAsia="en-GB"/>
              </w:rPr>
              <w:t>feature</w:t>
            </w:r>
            <w:r w:rsidRPr="00BF5B61">
              <w:rPr>
                <w:lang w:eastAsia="en-GB"/>
              </w:rPr>
              <w:t xml:space="preserve"> </w:t>
            </w:r>
            <w:r w:rsidR="00133240" w:rsidRPr="00BF5B61">
              <w:rPr>
                <w:lang w:eastAsia="en-GB"/>
              </w:rPr>
              <w:t>lying</w:t>
            </w:r>
            <w:r w:rsidRPr="00BF5B61">
              <w:rPr>
                <w:lang w:eastAsia="en-GB"/>
              </w:rPr>
              <w:t xml:space="preserve"> </w:t>
            </w:r>
            <w:r w:rsidR="00133240" w:rsidRPr="00BF5B61">
              <w:rPr>
                <w:lang w:eastAsia="en-GB"/>
              </w:rPr>
              <w:t>alongside</w:t>
            </w:r>
            <w:r w:rsidRPr="00BF5B61">
              <w:rPr>
                <w:lang w:eastAsia="en-GB"/>
              </w:rPr>
              <w:t xml:space="preserve"> </w:t>
            </w:r>
            <w:r w:rsidR="00133240" w:rsidRPr="00BF5B61">
              <w:rPr>
                <w:lang w:eastAsia="en-GB"/>
              </w:rPr>
              <w:t>a</w:t>
            </w:r>
            <w:r w:rsidRPr="00BF5B61">
              <w:rPr>
                <w:lang w:eastAsia="en-GB"/>
              </w:rPr>
              <w:t xml:space="preserve"> </w:t>
            </w:r>
            <w:r w:rsidR="00133240" w:rsidRPr="00BF5B61">
              <w:rPr>
                <w:lang w:eastAsia="en-GB"/>
              </w:rPr>
              <w:t>road</w:t>
            </w:r>
          </w:p>
        </w:tc>
      </w:tr>
      <w:tr w:rsidR="00133240" w:rsidRPr="00BF5B61" w14:paraId="6797105C" w14:textId="77777777" w:rsidTr="006B6438">
        <w:trPr>
          <w:cantSplit/>
        </w:trPr>
        <w:tc>
          <w:tcPr>
            <w:tcW w:w="988" w:type="dxa"/>
          </w:tcPr>
          <w:p w14:paraId="5F2F2E08" w14:textId="661FCF43" w:rsidR="00133240" w:rsidRPr="00BF5B61" w:rsidRDefault="00133240" w:rsidP="006B6438">
            <w:pPr>
              <w:spacing w:before="60" w:after="60"/>
              <w:rPr>
                <w:lang w:eastAsia="en-GB"/>
              </w:rPr>
            </w:pPr>
            <w:proofErr w:type="spellStart"/>
            <w:r w:rsidRPr="00BF5B61">
              <w:rPr>
                <w:lang w:eastAsia="en-GB"/>
              </w:rPr>
              <w:t>hlength</w:t>
            </w:r>
            <w:proofErr w:type="spellEnd"/>
          </w:p>
        </w:tc>
        <w:tc>
          <w:tcPr>
            <w:tcW w:w="7501" w:type="dxa"/>
          </w:tcPr>
          <w:p w14:paraId="3005BFAD" w14:textId="362FBDF5" w:rsidR="00133240" w:rsidRPr="00BF5B61" w:rsidRDefault="00133240" w:rsidP="006B6438">
            <w:pPr>
              <w:spacing w:before="60" w:after="60"/>
              <w:rPr>
                <w:lang w:eastAsia="en-GB"/>
              </w:rPr>
            </w:pPr>
            <w:r w:rsidRPr="00BF5B61">
              <w:rPr>
                <w:lang w:eastAsia="en-GB"/>
              </w:rPr>
              <w:t>Length</w:t>
            </w:r>
            <w:r w:rsidR="006B6438" w:rsidRPr="00BF5B61">
              <w:rPr>
                <w:lang w:eastAsia="en-GB"/>
              </w:rPr>
              <w:t xml:space="preserve"> </w:t>
            </w:r>
            <w:r w:rsidRPr="00BF5B61">
              <w:rPr>
                <w:lang w:eastAsia="en-GB"/>
              </w:rPr>
              <w:t>(metres)</w:t>
            </w:r>
            <w:r w:rsidR="006B6438" w:rsidRPr="00BF5B61">
              <w:rPr>
                <w:lang w:eastAsia="en-GB"/>
              </w:rPr>
              <w:t xml:space="preserve"> </w:t>
            </w:r>
            <w:r w:rsidRPr="00BF5B61">
              <w:rPr>
                <w:lang w:eastAsia="en-GB"/>
              </w:rPr>
              <w:t>of</w:t>
            </w:r>
            <w:r w:rsidR="006B6438" w:rsidRPr="00BF5B61">
              <w:rPr>
                <w:lang w:eastAsia="en-GB"/>
              </w:rPr>
              <w:t xml:space="preserve"> </w:t>
            </w:r>
            <w:r w:rsidRPr="00BF5B61">
              <w:rPr>
                <w:lang w:eastAsia="en-GB"/>
              </w:rPr>
              <w:t>the</w:t>
            </w:r>
            <w:r w:rsidR="006B6438" w:rsidRPr="00BF5B61">
              <w:rPr>
                <w:lang w:eastAsia="en-GB"/>
              </w:rPr>
              <w:t xml:space="preserve"> </w:t>
            </w:r>
            <w:r w:rsidRPr="00BF5B61">
              <w:rPr>
                <w:lang w:eastAsia="en-GB"/>
              </w:rPr>
              <w:t>feature</w:t>
            </w:r>
            <w:r w:rsidR="006B6438" w:rsidRPr="00BF5B61">
              <w:rPr>
                <w:lang w:eastAsia="en-GB"/>
              </w:rPr>
              <w:t xml:space="preserve"> </w:t>
            </w:r>
            <w:r w:rsidRPr="00BF5B61">
              <w:rPr>
                <w:lang w:eastAsia="en-GB"/>
              </w:rPr>
              <w:t>segment</w:t>
            </w:r>
          </w:p>
        </w:tc>
      </w:tr>
      <w:tr w:rsidR="00133240" w:rsidRPr="00BF5B61" w14:paraId="3600A781" w14:textId="77777777" w:rsidTr="006B6438">
        <w:trPr>
          <w:cantSplit/>
        </w:trPr>
        <w:tc>
          <w:tcPr>
            <w:tcW w:w="988" w:type="dxa"/>
          </w:tcPr>
          <w:p w14:paraId="295B8253" w14:textId="73F57D29" w:rsidR="00133240" w:rsidRPr="00BF5B61" w:rsidRDefault="00133240" w:rsidP="006B6438">
            <w:pPr>
              <w:spacing w:before="60" w:after="60"/>
              <w:rPr>
                <w:lang w:eastAsia="en-GB"/>
              </w:rPr>
            </w:pPr>
            <w:r w:rsidRPr="00BF5B61">
              <w:rPr>
                <w:lang w:eastAsia="en-GB"/>
              </w:rPr>
              <w:t>label</w:t>
            </w:r>
          </w:p>
        </w:tc>
        <w:tc>
          <w:tcPr>
            <w:tcW w:w="7501" w:type="dxa"/>
          </w:tcPr>
          <w:p w14:paraId="36A36905" w14:textId="7FCA0CDD" w:rsidR="00133240" w:rsidRPr="00BF5B61" w:rsidRDefault="00133240" w:rsidP="006B6438">
            <w:pPr>
              <w:spacing w:before="60" w:after="60"/>
              <w:rPr>
                <w:lang w:eastAsia="en-GB"/>
              </w:rPr>
            </w:pPr>
            <w:r w:rsidRPr="00BF5B61">
              <w:rPr>
                <w:lang w:eastAsia="en-GB"/>
              </w:rPr>
              <w:t>Interpreted</w:t>
            </w:r>
            <w:r w:rsidR="006B6438" w:rsidRPr="00BF5B61">
              <w:rPr>
                <w:lang w:eastAsia="en-GB"/>
              </w:rPr>
              <w:t xml:space="preserve"> </w:t>
            </w:r>
            <w:r w:rsidRPr="00BF5B61">
              <w:rPr>
                <w:lang w:eastAsia="en-GB"/>
              </w:rPr>
              <w:t>feature</w:t>
            </w:r>
            <w:r w:rsidR="006B6438" w:rsidRPr="00BF5B61">
              <w:rPr>
                <w:lang w:eastAsia="en-GB"/>
              </w:rPr>
              <w:t xml:space="preserve"> </w:t>
            </w:r>
            <w:r w:rsidRPr="00BF5B61">
              <w:rPr>
                <w:lang w:eastAsia="en-GB"/>
              </w:rPr>
              <w:t>type,</w:t>
            </w:r>
            <w:r w:rsidR="006B6438" w:rsidRPr="00BF5B61">
              <w:rPr>
                <w:lang w:eastAsia="en-GB"/>
              </w:rPr>
              <w:t xml:space="preserve"> </w:t>
            </w:r>
            <w:r w:rsidRPr="00BF5B61">
              <w:rPr>
                <w:lang w:eastAsia="en-GB"/>
              </w:rPr>
              <w:t>derived</w:t>
            </w:r>
            <w:r w:rsidR="006B6438" w:rsidRPr="00BF5B61">
              <w:rPr>
                <w:lang w:eastAsia="en-GB"/>
              </w:rPr>
              <w:t xml:space="preserve"> </w:t>
            </w:r>
            <w:r w:rsidRPr="00BF5B61">
              <w:rPr>
                <w:lang w:eastAsia="en-GB"/>
              </w:rPr>
              <w:t>from</w:t>
            </w:r>
            <w:r w:rsidR="006B6438" w:rsidRPr="00BF5B61">
              <w:rPr>
                <w:lang w:eastAsia="en-GB"/>
              </w:rPr>
              <w:t xml:space="preserve"> </w:t>
            </w:r>
            <w:r w:rsidRPr="00BF5B61">
              <w:rPr>
                <w:lang w:eastAsia="en-GB"/>
              </w:rPr>
              <w:t>Boolean</w:t>
            </w:r>
            <w:r w:rsidR="006B6438" w:rsidRPr="00BF5B61">
              <w:rPr>
                <w:lang w:eastAsia="en-GB"/>
              </w:rPr>
              <w:t xml:space="preserve"> </w:t>
            </w:r>
            <w:r w:rsidRPr="00BF5B61">
              <w:rPr>
                <w:lang w:eastAsia="en-GB"/>
              </w:rPr>
              <w:t>terms</w:t>
            </w:r>
            <w:r w:rsidR="006B6438" w:rsidRPr="00BF5B61">
              <w:rPr>
                <w:lang w:eastAsia="en-GB"/>
              </w:rPr>
              <w:t xml:space="preserve"> </w:t>
            </w:r>
            <w:r w:rsidRPr="00BF5B61">
              <w:rPr>
                <w:lang w:eastAsia="en-GB"/>
              </w:rPr>
              <w:t>of</w:t>
            </w:r>
            <w:r w:rsidR="006B6438" w:rsidRPr="00BF5B61">
              <w:rPr>
                <w:lang w:eastAsia="en-GB"/>
              </w:rPr>
              <w:t xml:space="preserve"> </w:t>
            </w:r>
            <w:proofErr w:type="spellStart"/>
            <w:r w:rsidRPr="00BF5B61">
              <w:rPr>
                <w:lang w:eastAsia="en-GB"/>
              </w:rPr>
              <w:t>isDb</w:t>
            </w:r>
            <w:proofErr w:type="spellEnd"/>
            <w:r w:rsidR="006B6438" w:rsidRPr="00BF5B61">
              <w:rPr>
                <w:lang w:eastAsia="en-GB"/>
              </w:rPr>
              <w:t xml:space="preserve"> </w:t>
            </w:r>
            <w:r w:rsidRPr="00BF5B61">
              <w:rPr>
                <w:lang w:eastAsia="en-GB"/>
              </w:rPr>
              <w:t>and</w:t>
            </w:r>
            <w:r w:rsidR="006B6438" w:rsidRPr="00BF5B61">
              <w:rPr>
                <w:lang w:eastAsia="en-GB"/>
              </w:rPr>
              <w:t xml:space="preserve"> </w:t>
            </w:r>
            <w:proofErr w:type="spellStart"/>
            <w:r w:rsidRPr="00BF5B61">
              <w:rPr>
                <w:lang w:eastAsia="en-GB"/>
              </w:rPr>
              <w:t>isRd</w:t>
            </w:r>
            <w:proofErr w:type="spellEnd"/>
            <w:r w:rsidR="006B6438" w:rsidRPr="00BF5B61">
              <w:rPr>
                <w:lang w:eastAsia="en-GB"/>
              </w:rPr>
              <w:t xml:space="preserve"> </w:t>
            </w:r>
            <w:r w:rsidRPr="00BF5B61">
              <w:rPr>
                <w:lang w:eastAsia="en-GB"/>
              </w:rPr>
              <w:t>attributes</w:t>
            </w:r>
          </w:p>
        </w:tc>
      </w:tr>
    </w:tbl>
    <w:p w14:paraId="7881853F" w14:textId="77777777" w:rsidR="00C563CC" w:rsidRPr="00BF5B61" w:rsidRDefault="00C563CC" w:rsidP="006B6438">
      <w:pPr>
        <w:pStyle w:val="Heading1"/>
      </w:pPr>
      <w:bookmarkStart w:id="10" w:name="_Toc156904759"/>
      <w:r w:rsidRPr="00BF5B61">
        <w:t>Validation</w:t>
      </w:r>
      <w:bookmarkEnd w:id="10"/>
    </w:p>
    <w:p w14:paraId="1BE1ABFD" w14:textId="4F06C677" w:rsidR="00964090" w:rsidRPr="00BF5B61" w:rsidRDefault="00C563CC" w:rsidP="006B6438">
      <w:r w:rsidRPr="00BF5B61">
        <w:t>The</w:t>
      </w:r>
      <w:r w:rsidR="006B6438" w:rsidRPr="00BF5B61">
        <w:t xml:space="preserve"> </w:t>
      </w:r>
      <w:r w:rsidRPr="00BF5B61">
        <w:t>output</w:t>
      </w:r>
      <w:r w:rsidR="006B6438" w:rsidRPr="00BF5B61">
        <w:t xml:space="preserve"> </w:t>
      </w:r>
      <w:r w:rsidRPr="00BF5B61">
        <w:t>was</w:t>
      </w:r>
      <w:r w:rsidR="006B6438" w:rsidRPr="00BF5B61">
        <w:t xml:space="preserve"> </w:t>
      </w:r>
      <w:r w:rsidRPr="00BF5B61">
        <w:t>validated</w:t>
      </w:r>
      <w:r w:rsidR="006B6438" w:rsidRPr="00BF5B61">
        <w:t xml:space="preserve"> </w:t>
      </w:r>
      <w:r w:rsidRPr="00BF5B61">
        <w:t>using</w:t>
      </w:r>
      <w:r w:rsidR="006B6438" w:rsidRPr="00BF5B61">
        <w:t xml:space="preserve"> </w:t>
      </w:r>
      <w:r w:rsidRPr="00BF5B61">
        <w:t>38</w:t>
      </w:r>
      <w:r w:rsidR="006B6438" w:rsidRPr="00BF5B61">
        <w:t xml:space="preserve"> </w:t>
      </w:r>
      <w:r w:rsidRPr="00BF5B61">
        <w:t>test</w:t>
      </w:r>
      <w:r w:rsidR="006B6438" w:rsidRPr="00BF5B61">
        <w:t xml:space="preserve"> </w:t>
      </w:r>
      <w:r w:rsidRPr="00BF5B61">
        <w:t>squares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1</w:t>
      </w:r>
      <w:r w:rsidR="006B6438" w:rsidRPr="00BF5B61">
        <w:t xml:space="preserve"> </w:t>
      </w:r>
      <w:r w:rsidRPr="00BF5B61">
        <w:t>km</w:t>
      </w:r>
      <w:r w:rsidRPr="00BF5B61">
        <w:rPr>
          <w:vertAlign w:val="superscript"/>
        </w:rPr>
        <w:t>2</w:t>
      </w:r>
      <w:r w:rsidRPr="00BF5B61">
        <w:t>,</w:t>
      </w:r>
      <w:r w:rsidR="006B6438" w:rsidRPr="00BF5B61">
        <w:t xml:space="preserve"> </w:t>
      </w:r>
      <w:r w:rsidRPr="00BF5B61">
        <w:t>distributed</w:t>
      </w:r>
      <w:r w:rsidR="006B6438" w:rsidRPr="00BF5B61">
        <w:t xml:space="preserve"> </w:t>
      </w:r>
      <w:r w:rsidRPr="00BF5B61">
        <w:t>across</w:t>
      </w:r>
      <w:r w:rsidR="006B6438" w:rsidRPr="00BF5B61">
        <w:t xml:space="preserve"> </w:t>
      </w:r>
      <w:r w:rsidRPr="00BF5B61">
        <w:t>England,</w:t>
      </w:r>
      <w:r w:rsidR="006B6438" w:rsidRPr="00BF5B61">
        <w:t xml:space="preserve"> </w:t>
      </w:r>
      <w:r w:rsidRPr="00BF5B61">
        <w:t>which</w:t>
      </w:r>
      <w:r w:rsidR="006B6438" w:rsidRPr="00BF5B61">
        <w:t xml:space="preserve"> </w:t>
      </w:r>
      <w:r w:rsidRPr="00BF5B61">
        <w:t>were</w:t>
      </w:r>
      <w:r w:rsidR="006B6438" w:rsidRPr="00BF5B61">
        <w:t xml:space="preserve"> </w:t>
      </w:r>
      <w:r w:rsidRPr="00BF5B61">
        <w:t>surveyed</w:t>
      </w:r>
      <w:r w:rsidR="006B6438" w:rsidRPr="00BF5B61">
        <w:t xml:space="preserve"> </w:t>
      </w:r>
      <w:r w:rsidR="00964090" w:rsidRPr="00BF5B61">
        <w:t>by</w:t>
      </w:r>
      <w:r w:rsidR="006B6438" w:rsidRPr="00BF5B61">
        <w:t xml:space="preserve"> </w:t>
      </w:r>
      <w:r w:rsidR="00964090" w:rsidRPr="00BF5B61">
        <w:t>trained</w:t>
      </w:r>
      <w:r w:rsidR="006B6438" w:rsidRPr="00BF5B61">
        <w:t xml:space="preserve"> </w:t>
      </w:r>
      <w:r w:rsidR="00964090" w:rsidRPr="00BF5B61">
        <w:t>fieldworkers</w:t>
      </w:r>
      <w:r w:rsidR="006B6438" w:rsidRPr="00BF5B61">
        <w:t xml:space="preserve"> </w:t>
      </w:r>
      <w:r w:rsidR="00634EEB" w:rsidRPr="00BF5B61">
        <w:t>in</w:t>
      </w:r>
      <w:r w:rsidR="006B6438" w:rsidRPr="00BF5B61">
        <w:t xml:space="preserve"> </w:t>
      </w:r>
      <w:r w:rsidR="00634EEB" w:rsidRPr="00BF5B61">
        <w:t>2022</w:t>
      </w:r>
      <w:r w:rsidR="006B6438" w:rsidRPr="00BF5B61">
        <w:t xml:space="preserve"> </w:t>
      </w:r>
      <w:r w:rsidRPr="00BF5B61">
        <w:t>according</w:t>
      </w:r>
      <w:r w:rsidR="006B6438" w:rsidRPr="00BF5B61">
        <w:t xml:space="preserve"> </w:t>
      </w:r>
      <w:r w:rsidRPr="00BF5B61">
        <w:t>to</w:t>
      </w:r>
      <w:r w:rsidR="006B6438" w:rsidRPr="00BF5B61">
        <w:t xml:space="preserve"> </w:t>
      </w:r>
      <w:r w:rsidRPr="00BF5B61">
        <w:t>Countryside</w:t>
      </w:r>
      <w:r w:rsidR="006B6438" w:rsidRPr="00BF5B61">
        <w:t xml:space="preserve"> </w:t>
      </w:r>
      <w:r w:rsidRPr="00BF5B61">
        <w:t>Survey</w:t>
      </w:r>
      <w:r w:rsidR="006B6438" w:rsidRPr="00BF5B61">
        <w:t xml:space="preserve"> </w:t>
      </w:r>
      <w:r w:rsidR="00964090" w:rsidRPr="00BF5B61">
        <w:t>(CS)</w:t>
      </w:r>
      <w:r w:rsidR="006B6438" w:rsidRPr="00BF5B61">
        <w:t xml:space="preserve"> </w:t>
      </w:r>
      <w:r w:rsidRPr="00BF5B61">
        <w:t>standard</w:t>
      </w:r>
      <w:r w:rsidR="006B6438" w:rsidRPr="00BF5B61">
        <w:t xml:space="preserve"> </w:t>
      </w:r>
      <w:r w:rsidRPr="00BF5B61">
        <w:t>methods</w:t>
      </w:r>
      <w:r w:rsidR="006B6438" w:rsidRPr="00BF5B61">
        <w:t xml:space="preserve"> </w:t>
      </w:r>
      <w:r w:rsidRPr="00BF5B61">
        <w:t>(Maskell</w:t>
      </w:r>
      <w:r w:rsidR="006B6438" w:rsidRPr="00BF5B61">
        <w:t xml:space="preserve"> et al. </w:t>
      </w:r>
      <w:r w:rsidRPr="00BF5B61">
        <w:t>2008)</w:t>
      </w:r>
      <w:r w:rsidR="006B6438" w:rsidRPr="00BF5B61">
        <w:t xml:space="preserve">.  </w:t>
      </w:r>
      <w:r w:rsidR="00964090" w:rsidRPr="00BF5B61">
        <w:t>The</w:t>
      </w:r>
      <w:r w:rsidR="006B6438" w:rsidRPr="00BF5B61">
        <w:t xml:space="preserve"> </w:t>
      </w:r>
      <w:r w:rsidR="00964090" w:rsidRPr="00BF5B61">
        <w:t>surveys</w:t>
      </w:r>
      <w:r w:rsidR="006B6438" w:rsidRPr="00BF5B61">
        <w:t xml:space="preserve"> </w:t>
      </w:r>
      <w:r w:rsidR="00964090" w:rsidRPr="00BF5B61">
        <w:t>included</w:t>
      </w:r>
      <w:r w:rsidR="006B6438" w:rsidRPr="00BF5B61">
        <w:t xml:space="preserve"> </w:t>
      </w:r>
      <w:r w:rsidR="00964090" w:rsidRPr="00BF5B61">
        <w:t>mapping</w:t>
      </w:r>
      <w:r w:rsidR="006B6438" w:rsidRPr="00BF5B61">
        <w:t xml:space="preserve"> </w:t>
      </w:r>
      <w:r w:rsidR="00964090" w:rsidRPr="00BF5B61">
        <w:t>and</w:t>
      </w:r>
      <w:r w:rsidR="006B6438" w:rsidRPr="00BF5B61">
        <w:t xml:space="preserve"> </w:t>
      </w:r>
      <w:r w:rsidR="00964090" w:rsidRPr="00BF5B61">
        <w:t>classification</w:t>
      </w:r>
      <w:r w:rsidR="006B6438" w:rsidRPr="00BF5B61">
        <w:t xml:space="preserve"> </w:t>
      </w:r>
      <w:r w:rsidR="00964090" w:rsidRPr="00BF5B61">
        <w:t>of</w:t>
      </w:r>
      <w:r w:rsidR="006B6438" w:rsidRPr="00BF5B61">
        <w:t xml:space="preserve"> </w:t>
      </w:r>
      <w:r w:rsidR="00964090" w:rsidRPr="00BF5B61">
        <w:t>woody</w:t>
      </w:r>
      <w:r w:rsidR="006B6438" w:rsidRPr="00BF5B61">
        <w:t xml:space="preserve"> </w:t>
      </w:r>
      <w:r w:rsidR="00964090" w:rsidRPr="00BF5B61">
        <w:t>linear</w:t>
      </w:r>
      <w:r w:rsidR="006B6438" w:rsidRPr="00BF5B61">
        <w:t xml:space="preserve"> </w:t>
      </w:r>
      <w:r w:rsidR="00964090" w:rsidRPr="00BF5B61">
        <w:t>features</w:t>
      </w:r>
      <w:r w:rsidR="006B6438" w:rsidRPr="00BF5B61">
        <w:t xml:space="preserve"> </w:t>
      </w:r>
      <w:r w:rsidR="00964090" w:rsidRPr="00BF5B61">
        <w:t>(WLF)</w:t>
      </w:r>
      <w:r w:rsidR="006B6438" w:rsidRPr="00BF5B61">
        <w:t xml:space="preserve"> </w:t>
      </w:r>
      <w:r w:rsidR="00964090" w:rsidRPr="00BF5B61">
        <w:t>into</w:t>
      </w:r>
      <w:r w:rsidR="006B6438" w:rsidRPr="00BF5B61">
        <w:t xml:space="preserve"> </w:t>
      </w:r>
      <w:r w:rsidR="00964090" w:rsidRPr="00BF5B61">
        <w:t>height</w:t>
      </w:r>
      <w:r w:rsidR="006B6438" w:rsidRPr="00BF5B61">
        <w:t xml:space="preserve"> </w:t>
      </w:r>
      <w:r w:rsidR="00964090" w:rsidRPr="00BF5B61">
        <w:t>classes,</w:t>
      </w:r>
      <w:r w:rsidR="006B6438" w:rsidRPr="00BF5B61">
        <w:t xml:space="preserve"> </w:t>
      </w:r>
      <w:r w:rsidR="00964090" w:rsidRPr="00BF5B61">
        <w:t>based</w:t>
      </w:r>
      <w:r w:rsidR="006B6438" w:rsidRPr="00BF5B61">
        <w:t xml:space="preserve"> </w:t>
      </w:r>
      <w:r w:rsidR="00964090" w:rsidRPr="00BF5B61">
        <w:t>on</w:t>
      </w:r>
      <w:r w:rsidR="006B6438" w:rsidRPr="00BF5B61">
        <w:t xml:space="preserve"> </w:t>
      </w:r>
      <w:r w:rsidR="00964090" w:rsidRPr="00BF5B61">
        <w:t>features</w:t>
      </w:r>
      <w:r w:rsidR="006B6438" w:rsidRPr="00BF5B61">
        <w:t xml:space="preserve"> </w:t>
      </w:r>
      <w:r w:rsidR="00964090" w:rsidRPr="00BF5B61">
        <w:t>at</w:t>
      </w:r>
      <w:r w:rsidR="006B6438" w:rsidRPr="00BF5B61">
        <w:t xml:space="preserve"> </w:t>
      </w:r>
      <w:r w:rsidR="00964090" w:rsidRPr="00BF5B61">
        <w:t>least</w:t>
      </w:r>
      <w:r w:rsidR="006B6438" w:rsidRPr="00BF5B61">
        <w:t xml:space="preserve"> </w:t>
      </w:r>
      <w:r w:rsidR="00964090" w:rsidRPr="00BF5B61">
        <w:t>20</w:t>
      </w:r>
      <w:r w:rsidR="006B6438" w:rsidRPr="00BF5B61">
        <w:t xml:space="preserve"> </w:t>
      </w:r>
      <w:r w:rsidR="00964090" w:rsidRPr="00BF5B61">
        <w:t>m</w:t>
      </w:r>
      <w:r w:rsidR="006B6438" w:rsidRPr="00BF5B61">
        <w:t xml:space="preserve"> </w:t>
      </w:r>
      <w:r w:rsidR="00964090" w:rsidRPr="00BF5B61">
        <w:t>long</w:t>
      </w:r>
      <w:r w:rsidR="006B6438" w:rsidRPr="00BF5B61">
        <w:t xml:space="preserve"> </w:t>
      </w:r>
      <w:r w:rsidR="00964090" w:rsidRPr="00BF5B61">
        <w:t>and</w:t>
      </w:r>
      <w:r w:rsidR="006B6438" w:rsidRPr="00BF5B61">
        <w:t xml:space="preserve"> </w:t>
      </w:r>
      <w:r w:rsidR="00964090" w:rsidRPr="00BF5B61">
        <w:t>a</w:t>
      </w:r>
      <w:r w:rsidR="006B6438" w:rsidRPr="00BF5B61">
        <w:t xml:space="preserve"> </w:t>
      </w:r>
      <w:r w:rsidR="00964090" w:rsidRPr="00BF5B61">
        <w:t>maximum</w:t>
      </w:r>
      <w:r w:rsidR="006B6438" w:rsidRPr="00BF5B61">
        <w:t xml:space="preserve"> </w:t>
      </w:r>
      <w:r w:rsidR="00964090" w:rsidRPr="00BF5B61">
        <w:t>of</w:t>
      </w:r>
      <w:r w:rsidR="006B6438" w:rsidRPr="00BF5B61">
        <w:t xml:space="preserve"> </w:t>
      </w:r>
      <w:r w:rsidR="00964090" w:rsidRPr="00BF5B61">
        <w:t>5</w:t>
      </w:r>
      <w:r w:rsidR="006B6438" w:rsidRPr="00BF5B61">
        <w:t xml:space="preserve"> </w:t>
      </w:r>
      <w:r w:rsidR="00964090" w:rsidRPr="00BF5B61">
        <w:t>m</w:t>
      </w:r>
      <w:r w:rsidR="006B6438" w:rsidRPr="00BF5B61">
        <w:t xml:space="preserve"> </w:t>
      </w:r>
      <w:r w:rsidR="00964090" w:rsidRPr="00BF5B61">
        <w:t>wide</w:t>
      </w:r>
      <w:r w:rsidR="006B6438" w:rsidRPr="00BF5B61">
        <w:t xml:space="preserve">.  </w:t>
      </w:r>
      <w:r w:rsidR="00964090" w:rsidRPr="00BF5B61">
        <w:t>Woodland</w:t>
      </w:r>
      <w:r w:rsidR="006B6438" w:rsidRPr="00BF5B61">
        <w:t xml:space="preserve"> </w:t>
      </w:r>
      <w:r w:rsidR="00964090" w:rsidRPr="00BF5B61">
        <w:t>strips</w:t>
      </w:r>
      <w:r w:rsidR="006B6438" w:rsidRPr="00BF5B61">
        <w:t xml:space="preserve"> </w:t>
      </w:r>
      <w:r w:rsidR="00964090" w:rsidRPr="00BF5B61">
        <w:t>wider</w:t>
      </w:r>
      <w:r w:rsidR="006B6438" w:rsidRPr="00BF5B61">
        <w:t xml:space="preserve"> </w:t>
      </w:r>
      <w:r w:rsidR="00964090" w:rsidRPr="00BF5B61">
        <w:t>than</w:t>
      </w:r>
      <w:r w:rsidR="006B6438" w:rsidRPr="00BF5B61">
        <w:t xml:space="preserve"> </w:t>
      </w:r>
      <w:r w:rsidR="00964090" w:rsidRPr="00BF5B61">
        <w:t>5</w:t>
      </w:r>
      <w:r w:rsidR="006B6438" w:rsidRPr="00BF5B61">
        <w:t xml:space="preserve"> </w:t>
      </w:r>
      <w:r w:rsidR="00964090" w:rsidRPr="00BF5B61">
        <w:t>m</w:t>
      </w:r>
      <w:r w:rsidR="006B6438" w:rsidRPr="00BF5B61">
        <w:t xml:space="preserve"> </w:t>
      </w:r>
      <w:r w:rsidR="00964090" w:rsidRPr="00BF5B61">
        <w:t>were</w:t>
      </w:r>
      <w:r w:rsidR="006B6438" w:rsidRPr="00BF5B61">
        <w:t xml:space="preserve"> </w:t>
      </w:r>
      <w:r w:rsidR="00964090" w:rsidRPr="00BF5B61">
        <w:t>also</w:t>
      </w:r>
      <w:r w:rsidR="006B6438" w:rsidRPr="00BF5B61">
        <w:t xml:space="preserve"> </w:t>
      </w:r>
      <w:r w:rsidR="00634EEB" w:rsidRPr="00BF5B61">
        <w:t>recorded,</w:t>
      </w:r>
      <w:r w:rsidR="006B6438" w:rsidRPr="00BF5B61">
        <w:t xml:space="preserve"> </w:t>
      </w:r>
      <w:r w:rsidR="00634EEB" w:rsidRPr="00BF5B61">
        <w:t>and</w:t>
      </w:r>
      <w:r w:rsidR="006B6438" w:rsidRPr="00BF5B61">
        <w:t xml:space="preserve"> </w:t>
      </w:r>
      <w:r w:rsidR="00634EEB" w:rsidRPr="00BF5B61">
        <w:t>these</w:t>
      </w:r>
      <w:r w:rsidR="006B6438" w:rsidRPr="00BF5B61">
        <w:t xml:space="preserve"> </w:t>
      </w:r>
      <w:r w:rsidR="00634EEB" w:rsidRPr="00BF5B61">
        <w:t>were</w:t>
      </w:r>
      <w:r w:rsidR="006B6438" w:rsidRPr="00BF5B61">
        <w:t xml:space="preserve"> </w:t>
      </w:r>
      <w:r w:rsidR="00964090" w:rsidRPr="00BF5B61">
        <w:t>extracted</w:t>
      </w:r>
      <w:r w:rsidR="006B6438" w:rsidRPr="00BF5B61">
        <w:t xml:space="preserve"> </w:t>
      </w:r>
      <w:r w:rsidR="00964090" w:rsidRPr="00BF5B61">
        <w:t>from</w:t>
      </w:r>
      <w:r w:rsidR="006B6438" w:rsidRPr="00BF5B61">
        <w:t xml:space="preserve"> </w:t>
      </w:r>
      <w:r w:rsidR="00964090" w:rsidRPr="00BF5B61">
        <w:t>the</w:t>
      </w:r>
      <w:r w:rsidR="006B6438" w:rsidRPr="00BF5B61">
        <w:t xml:space="preserve"> </w:t>
      </w:r>
      <w:r w:rsidR="00964090" w:rsidRPr="00BF5B61">
        <w:t>CS</w:t>
      </w:r>
      <w:r w:rsidR="006B6438" w:rsidRPr="00BF5B61">
        <w:t xml:space="preserve"> </w:t>
      </w:r>
      <w:r w:rsidR="00964090" w:rsidRPr="00BF5B61">
        <w:t>data</w:t>
      </w:r>
      <w:r w:rsidR="006B6438" w:rsidRPr="00BF5B61">
        <w:t xml:space="preserve"> </w:t>
      </w:r>
      <w:r w:rsidR="00964090" w:rsidRPr="00BF5B61">
        <w:t>alongside</w:t>
      </w:r>
      <w:r w:rsidR="006B6438" w:rsidRPr="00BF5B61">
        <w:t xml:space="preserve"> </w:t>
      </w:r>
      <w:r w:rsidR="00964090" w:rsidRPr="00BF5B61">
        <w:t>the</w:t>
      </w:r>
      <w:r w:rsidR="006B6438" w:rsidRPr="00BF5B61">
        <w:t xml:space="preserve"> </w:t>
      </w:r>
      <w:r w:rsidR="00964090" w:rsidRPr="00BF5B61">
        <w:t>WLFs</w:t>
      </w:r>
      <w:r w:rsidR="006B6438" w:rsidRPr="00BF5B61">
        <w:t xml:space="preserve">.  </w:t>
      </w:r>
      <w:r w:rsidR="00964090" w:rsidRPr="00BF5B61">
        <w:t>The</w:t>
      </w:r>
      <w:r w:rsidR="006B6438" w:rsidRPr="00BF5B61">
        <w:t xml:space="preserve"> </w:t>
      </w:r>
      <w:r w:rsidR="00964090" w:rsidRPr="00BF5B61">
        <w:t>spatial</w:t>
      </w:r>
      <w:r w:rsidR="006B6438" w:rsidRPr="00BF5B61">
        <w:t xml:space="preserve"> </w:t>
      </w:r>
      <w:r w:rsidR="00964090" w:rsidRPr="00BF5B61">
        <w:t>data</w:t>
      </w:r>
      <w:r w:rsidR="006B6438" w:rsidRPr="00BF5B61">
        <w:t xml:space="preserve"> </w:t>
      </w:r>
      <w:r w:rsidR="00964090" w:rsidRPr="00BF5B61">
        <w:t>framework</w:t>
      </w:r>
      <w:r w:rsidR="006B6438" w:rsidRPr="00BF5B61">
        <w:t xml:space="preserve"> </w:t>
      </w:r>
      <w:r w:rsidR="00964090" w:rsidRPr="00BF5B61">
        <w:t>used</w:t>
      </w:r>
      <w:r w:rsidR="006B6438" w:rsidRPr="00BF5B61">
        <w:t xml:space="preserve"> </w:t>
      </w:r>
      <w:r w:rsidR="00964090" w:rsidRPr="00BF5B61">
        <w:t>in</w:t>
      </w:r>
      <w:r w:rsidR="006B6438" w:rsidRPr="00BF5B61">
        <w:t xml:space="preserve"> </w:t>
      </w:r>
      <w:r w:rsidR="00964090" w:rsidRPr="00BF5B61">
        <w:t>mapping</w:t>
      </w:r>
      <w:r w:rsidR="006B6438" w:rsidRPr="00BF5B61">
        <w:t xml:space="preserve"> </w:t>
      </w:r>
      <w:r w:rsidR="00964090" w:rsidRPr="00BF5B61">
        <w:t>during</w:t>
      </w:r>
      <w:r w:rsidR="006B6438" w:rsidRPr="00BF5B61">
        <w:t xml:space="preserve"> </w:t>
      </w:r>
      <w:r w:rsidR="00964090" w:rsidRPr="00BF5B61">
        <w:t>CS</w:t>
      </w:r>
      <w:r w:rsidR="006B6438" w:rsidRPr="00BF5B61">
        <w:t xml:space="preserve"> </w:t>
      </w:r>
      <w:r w:rsidR="00964090" w:rsidRPr="00BF5B61">
        <w:t>surveys</w:t>
      </w:r>
      <w:r w:rsidR="006B6438" w:rsidRPr="00BF5B61">
        <w:t xml:space="preserve"> </w:t>
      </w:r>
      <w:r w:rsidR="00964090" w:rsidRPr="00BF5B61">
        <w:t>was</w:t>
      </w:r>
      <w:r w:rsidR="006B6438" w:rsidRPr="00BF5B61">
        <w:t xml:space="preserve"> </w:t>
      </w:r>
      <w:r w:rsidR="00964090" w:rsidRPr="00BF5B61">
        <w:t>ultimately</w:t>
      </w:r>
      <w:r w:rsidR="006B6438" w:rsidRPr="00BF5B61">
        <w:t xml:space="preserve"> </w:t>
      </w:r>
      <w:r w:rsidR="00964090" w:rsidRPr="00BF5B61">
        <w:t>based</w:t>
      </w:r>
      <w:r w:rsidR="006B6438" w:rsidRPr="00BF5B61">
        <w:t xml:space="preserve"> </w:t>
      </w:r>
      <w:r w:rsidR="00964090" w:rsidRPr="00BF5B61">
        <w:t>on</w:t>
      </w:r>
      <w:r w:rsidR="006B6438" w:rsidRPr="00BF5B61">
        <w:t xml:space="preserve"> </w:t>
      </w:r>
      <w:r w:rsidR="00964090" w:rsidRPr="00BF5B61">
        <w:t>OS</w:t>
      </w:r>
      <w:r w:rsidR="006B6438" w:rsidRPr="00BF5B61">
        <w:t xml:space="preserve"> </w:t>
      </w:r>
      <w:r w:rsidR="00964090" w:rsidRPr="00BF5B61">
        <w:t>base</w:t>
      </w:r>
      <w:r w:rsidR="006B6438" w:rsidRPr="00BF5B61">
        <w:t xml:space="preserve"> </w:t>
      </w:r>
      <w:r w:rsidR="00964090" w:rsidRPr="00BF5B61">
        <w:t>data,</w:t>
      </w:r>
      <w:r w:rsidR="006B6438" w:rsidRPr="00BF5B61">
        <w:t xml:space="preserve"> </w:t>
      </w:r>
      <w:r w:rsidR="00964090" w:rsidRPr="00BF5B61">
        <w:t>which</w:t>
      </w:r>
      <w:r w:rsidR="006B6438" w:rsidRPr="00BF5B61">
        <w:t xml:space="preserve"> </w:t>
      </w:r>
      <w:r w:rsidR="00964090" w:rsidRPr="00BF5B61">
        <w:t>is</w:t>
      </w:r>
      <w:r w:rsidR="006B6438" w:rsidRPr="00BF5B61">
        <w:t xml:space="preserve"> </w:t>
      </w:r>
      <w:r w:rsidR="00964090" w:rsidRPr="00BF5B61">
        <w:t>also</w:t>
      </w:r>
      <w:r w:rsidR="006B6438" w:rsidRPr="00BF5B61">
        <w:t xml:space="preserve"> </w:t>
      </w:r>
      <w:r w:rsidR="00964090" w:rsidRPr="00BF5B61">
        <w:t>the</w:t>
      </w:r>
      <w:r w:rsidR="006B6438" w:rsidRPr="00BF5B61">
        <w:t xml:space="preserve"> </w:t>
      </w:r>
      <w:r w:rsidR="00964090" w:rsidRPr="00BF5B61">
        <w:t>root</w:t>
      </w:r>
      <w:r w:rsidR="006B6438" w:rsidRPr="00BF5B61">
        <w:t xml:space="preserve"> </w:t>
      </w:r>
      <w:r w:rsidR="00964090" w:rsidRPr="00BF5B61">
        <w:t>of</w:t>
      </w:r>
      <w:r w:rsidR="006B6438" w:rsidRPr="00BF5B61">
        <w:t xml:space="preserve"> </w:t>
      </w:r>
      <w:r w:rsidR="00964090" w:rsidRPr="00BF5B61">
        <w:t>the</w:t>
      </w:r>
      <w:r w:rsidR="006B6438" w:rsidRPr="00BF5B61">
        <w:t xml:space="preserve"> </w:t>
      </w:r>
      <w:r w:rsidR="00964090" w:rsidRPr="00BF5B61">
        <w:t>LCM</w:t>
      </w:r>
      <w:r w:rsidR="006B6438" w:rsidRPr="00BF5B61">
        <w:t xml:space="preserve"> </w:t>
      </w:r>
      <w:r w:rsidR="00964090" w:rsidRPr="00BF5B61">
        <w:t>framework</w:t>
      </w:r>
      <w:r w:rsidR="006B6438" w:rsidRPr="00BF5B61">
        <w:t xml:space="preserve"> </w:t>
      </w:r>
      <w:r w:rsidR="00964090" w:rsidRPr="00BF5B61">
        <w:t>underl</w:t>
      </w:r>
      <w:r w:rsidR="00D13FEF" w:rsidRPr="00BF5B61">
        <w:t>y</w:t>
      </w:r>
      <w:r w:rsidR="00964090" w:rsidRPr="00BF5B61">
        <w:t>ing</w:t>
      </w:r>
      <w:r w:rsidR="006B6438" w:rsidRPr="00BF5B61">
        <w:t xml:space="preserve"> </w:t>
      </w:r>
      <w:r w:rsidR="00964090" w:rsidRPr="00BF5B61">
        <w:t>the</w:t>
      </w:r>
      <w:r w:rsidR="006B6438" w:rsidRPr="00BF5B61">
        <w:t xml:space="preserve"> </w:t>
      </w:r>
      <w:r w:rsidR="00964090" w:rsidRPr="00BF5B61">
        <w:t>LC</w:t>
      </w:r>
      <w:r w:rsidR="00634EEB" w:rsidRPr="00BF5B61">
        <w:t>P</w:t>
      </w:r>
      <w:r w:rsidR="00964090" w:rsidRPr="00BF5B61">
        <w:t>H</w:t>
      </w:r>
      <w:r w:rsidR="00840D61" w:rsidRPr="00BF5B61">
        <w:t>E</w:t>
      </w:r>
      <w:r w:rsidR="006B6438" w:rsidRPr="00BF5B61">
        <w:t xml:space="preserve"> </w:t>
      </w:r>
      <w:r w:rsidR="00964090" w:rsidRPr="00BF5B61">
        <w:t>model,</w:t>
      </w:r>
      <w:r w:rsidR="006B6438" w:rsidRPr="00BF5B61">
        <w:t xml:space="preserve"> </w:t>
      </w:r>
      <w:r w:rsidR="00964090" w:rsidRPr="00BF5B61">
        <w:t>although</w:t>
      </w:r>
      <w:r w:rsidR="006B6438" w:rsidRPr="00BF5B61">
        <w:t xml:space="preserve"> </w:t>
      </w:r>
      <w:r w:rsidR="00964090" w:rsidRPr="00BF5B61">
        <w:t>in</w:t>
      </w:r>
      <w:r w:rsidR="006B6438" w:rsidRPr="00BF5B61">
        <w:t xml:space="preserve"> </w:t>
      </w:r>
      <w:r w:rsidR="00964090" w:rsidRPr="00BF5B61">
        <w:t>both</w:t>
      </w:r>
      <w:r w:rsidR="006B6438" w:rsidRPr="00BF5B61">
        <w:t xml:space="preserve"> </w:t>
      </w:r>
      <w:r w:rsidR="00964090" w:rsidRPr="00BF5B61">
        <w:t>frameworks</w:t>
      </w:r>
      <w:r w:rsidR="006B6438" w:rsidRPr="00BF5B61">
        <w:t xml:space="preserve"> </w:t>
      </w:r>
      <w:r w:rsidR="00964090" w:rsidRPr="00BF5B61">
        <w:t>the</w:t>
      </w:r>
      <w:r w:rsidR="006B6438" w:rsidRPr="00BF5B61">
        <w:t xml:space="preserve"> </w:t>
      </w:r>
      <w:r w:rsidR="00964090" w:rsidRPr="00BF5B61">
        <w:t>surveyors</w:t>
      </w:r>
      <w:r w:rsidR="006B6438" w:rsidRPr="00BF5B61">
        <w:t xml:space="preserve"> </w:t>
      </w:r>
      <w:proofErr w:type="gramStart"/>
      <w:r w:rsidR="00964090" w:rsidRPr="00BF5B61">
        <w:t>or</w:t>
      </w:r>
      <w:proofErr w:type="gramEnd"/>
      <w:r w:rsidR="006B6438" w:rsidRPr="00BF5B61">
        <w:t xml:space="preserve"> </w:t>
      </w:r>
      <w:r w:rsidR="00964090" w:rsidRPr="00BF5B61">
        <w:t>processing</w:t>
      </w:r>
      <w:r w:rsidR="006B6438" w:rsidRPr="00BF5B61">
        <w:t xml:space="preserve"> </w:t>
      </w:r>
      <w:r w:rsidR="00964090" w:rsidRPr="00BF5B61">
        <w:t>could</w:t>
      </w:r>
      <w:r w:rsidR="006B6438" w:rsidRPr="00BF5B61">
        <w:t xml:space="preserve"> </w:t>
      </w:r>
      <w:r w:rsidR="00964090" w:rsidRPr="00BF5B61">
        <w:t>reshape</w:t>
      </w:r>
      <w:r w:rsidR="006B6438" w:rsidRPr="00BF5B61">
        <w:t xml:space="preserve"> </w:t>
      </w:r>
      <w:r w:rsidR="00964090" w:rsidRPr="00BF5B61">
        <w:t>features,</w:t>
      </w:r>
      <w:r w:rsidR="006B6438" w:rsidRPr="00BF5B61">
        <w:t xml:space="preserve"> </w:t>
      </w:r>
      <w:r w:rsidR="00964090" w:rsidRPr="00BF5B61">
        <w:t>allowing</w:t>
      </w:r>
      <w:r w:rsidR="006B6438" w:rsidRPr="00BF5B61">
        <w:t xml:space="preserve"> </w:t>
      </w:r>
      <w:r w:rsidR="00964090" w:rsidRPr="00BF5B61">
        <w:t>some</w:t>
      </w:r>
      <w:r w:rsidR="006B6438" w:rsidRPr="00BF5B61">
        <w:t xml:space="preserve"> </w:t>
      </w:r>
      <w:r w:rsidR="00964090" w:rsidRPr="00BF5B61">
        <w:t>divergence</w:t>
      </w:r>
      <w:r w:rsidR="006B6438" w:rsidRPr="00BF5B61">
        <w:t xml:space="preserve"> </w:t>
      </w:r>
      <w:r w:rsidR="00964090" w:rsidRPr="00BF5B61">
        <w:t>in</w:t>
      </w:r>
      <w:r w:rsidR="006B6438" w:rsidRPr="00BF5B61">
        <w:t xml:space="preserve"> </w:t>
      </w:r>
      <w:r w:rsidR="00964090" w:rsidRPr="00BF5B61">
        <w:t>the</w:t>
      </w:r>
      <w:r w:rsidR="006B6438" w:rsidRPr="00BF5B61">
        <w:t xml:space="preserve"> </w:t>
      </w:r>
      <w:r w:rsidR="00964090" w:rsidRPr="00BF5B61">
        <w:t>placing</w:t>
      </w:r>
      <w:r w:rsidR="006B6438" w:rsidRPr="00BF5B61">
        <w:t xml:space="preserve"> </w:t>
      </w:r>
      <w:r w:rsidR="00964090" w:rsidRPr="00BF5B61">
        <w:t>of</w:t>
      </w:r>
      <w:r w:rsidR="006B6438" w:rsidRPr="00BF5B61">
        <w:t xml:space="preserve"> </w:t>
      </w:r>
      <w:r w:rsidR="00964090" w:rsidRPr="00BF5B61">
        <w:t>boundary</w:t>
      </w:r>
      <w:r w:rsidR="006B6438" w:rsidRPr="00BF5B61">
        <w:t xml:space="preserve"> </w:t>
      </w:r>
      <w:r w:rsidR="00964090" w:rsidRPr="00BF5B61">
        <w:t>lines.</w:t>
      </w:r>
    </w:p>
    <w:p w14:paraId="31512A89" w14:textId="02DCB107" w:rsidR="00634EEB" w:rsidRPr="00BF5B61" w:rsidRDefault="00A33BFE" w:rsidP="006B6438">
      <w:r w:rsidRPr="00BF5B61">
        <w:t>The</w:t>
      </w:r>
      <w:r w:rsidR="006B6438" w:rsidRPr="00BF5B61">
        <w:t xml:space="preserve"> </w:t>
      </w:r>
      <w:r w:rsidRPr="00BF5B61">
        <w:t>LC</w:t>
      </w:r>
      <w:r w:rsidR="00634EEB" w:rsidRPr="00BF5B61">
        <w:t>P</w:t>
      </w:r>
      <w:r w:rsidR="00840D61" w:rsidRPr="00BF5B61">
        <w:t>H</w:t>
      </w:r>
      <w:r w:rsidRPr="00BF5B61">
        <w:t>E</w:t>
      </w:r>
      <w:r w:rsidR="006B6438" w:rsidRPr="00BF5B61">
        <w:t xml:space="preserve"> </w:t>
      </w:r>
      <w:r w:rsidRPr="00BF5B61">
        <w:t>model</w:t>
      </w:r>
      <w:r w:rsidR="006B6438" w:rsidRPr="00BF5B61">
        <w:t xml:space="preserve"> </w:t>
      </w:r>
      <w:r w:rsidRPr="00BF5B61">
        <w:t>was</w:t>
      </w:r>
      <w:r w:rsidR="006B6438" w:rsidRPr="00BF5B61">
        <w:t xml:space="preserve"> </w:t>
      </w:r>
      <w:r w:rsidRPr="00BF5B61">
        <w:t>compare</w:t>
      </w:r>
      <w:r w:rsidR="00634EEB" w:rsidRPr="00BF5B61">
        <w:t>d</w:t>
      </w:r>
      <w:r w:rsidR="006B6438" w:rsidRPr="00BF5B61">
        <w:t xml:space="preserve"> </w:t>
      </w:r>
      <w:r w:rsidRPr="00BF5B61">
        <w:t>with</w:t>
      </w:r>
      <w:r w:rsidR="006B6438" w:rsidRPr="00BF5B61">
        <w:t xml:space="preserve"> </w:t>
      </w:r>
      <w:r w:rsidRPr="00BF5B61">
        <w:t>CS</w:t>
      </w:r>
      <w:r w:rsidR="006B6438" w:rsidRPr="00BF5B61">
        <w:t xml:space="preserve"> </w:t>
      </w:r>
      <w:r w:rsidRPr="00BF5B61">
        <w:t>WLFs</w:t>
      </w:r>
      <w:r w:rsidR="006B6438" w:rsidRPr="00BF5B61">
        <w:t xml:space="preserve"> </w:t>
      </w:r>
      <w:r w:rsidRPr="00BF5B61">
        <w:t>in</w:t>
      </w:r>
      <w:r w:rsidR="006B6438" w:rsidRPr="00BF5B61">
        <w:t xml:space="preserve"> </w:t>
      </w:r>
      <w:r w:rsidRPr="00BF5B61">
        <w:t>several</w:t>
      </w:r>
      <w:r w:rsidR="006B6438" w:rsidRPr="00BF5B61">
        <w:t xml:space="preserve"> </w:t>
      </w:r>
      <w:r w:rsidRPr="00BF5B61">
        <w:t>ways</w:t>
      </w:r>
      <w:r w:rsidR="006B6438" w:rsidRPr="00BF5B61">
        <w:t xml:space="preserve">.  </w:t>
      </w:r>
      <w:r w:rsidRPr="00BF5B61">
        <w:t>Most</w:t>
      </w:r>
      <w:r w:rsidR="006B6438" w:rsidRPr="00BF5B61">
        <w:t xml:space="preserve"> </w:t>
      </w:r>
      <w:r w:rsidRPr="00BF5B61">
        <w:t>simply,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total</w:t>
      </w:r>
      <w:r w:rsidR="006B6438" w:rsidRPr="00BF5B61">
        <w:t xml:space="preserve"> </w:t>
      </w:r>
      <w:r w:rsidRPr="00BF5B61">
        <w:t>length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="00840D61" w:rsidRPr="00BF5B61">
        <w:t>1436</w:t>
      </w:r>
      <w:r w:rsidR="006B6438" w:rsidRPr="00BF5B61">
        <w:t xml:space="preserve"> </w:t>
      </w:r>
      <w:r w:rsidRPr="00BF5B61">
        <w:t>linear</w:t>
      </w:r>
      <w:r w:rsidR="006B6438" w:rsidRPr="00BF5B61">
        <w:t xml:space="preserve"> </w:t>
      </w:r>
      <w:r w:rsidRPr="00BF5B61">
        <w:t>features</w:t>
      </w:r>
      <w:r w:rsidR="006B6438" w:rsidRPr="00BF5B61">
        <w:t xml:space="preserve"> </w:t>
      </w:r>
      <w:r w:rsidR="00840D61" w:rsidRPr="00BF5B61">
        <w:t>derived</w:t>
      </w:r>
      <w:r w:rsidR="006B6438" w:rsidRPr="00BF5B61">
        <w:t xml:space="preserve"> </w:t>
      </w:r>
      <w:r w:rsidR="00840D61" w:rsidRPr="00BF5B61">
        <w:t>from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field</w:t>
      </w:r>
      <w:r w:rsidR="006B6438" w:rsidRPr="00BF5B61">
        <w:t xml:space="preserve"> </w:t>
      </w:r>
      <w:r w:rsidR="00840D61" w:rsidRPr="00BF5B61">
        <w:t>survey</w:t>
      </w:r>
      <w:r w:rsidR="006B6438" w:rsidRPr="00BF5B61">
        <w:t xml:space="preserve"> </w:t>
      </w:r>
      <w:r w:rsidRPr="00BF5B61">
        <w:t>in</w:t>
      </w:r>
      <w:r w:rsidR="006B6438" w:rsidRPr="00BF5B61">
        <w:t xml:space="preserve"> </w:t>
      </w:r>
      <w:r w:rsidRPr="00BF5B61">
        <w:t>38</w:t>
      </w:r>
      <w:r w:rsidR="006B6438" w:rsidRPr="00BF5B61">
        <w:t xml:space="preserve"> </w:t>
      </w:r>
      <w:r w:rsidRPr="00BF5B61">
        <w:t>CS</w:t>
      </w:r>
      <w:r w:rsidR="006B6438" w:rsidRPr="00BF5B61">
        <w:t xml:space="preserve"> </w:t>
      </w:r>
      <w:r w:rsidRPr="00BF5B61">
        <w:t>test</w:t>
      </w:r>
      <w:r w:rsidR="006B6438" w:rsidRPr="00BF5B61">
        <w:t xml:space="preserve"> </w:t>
      </w:r>
      <w:r w:rsidRPr="00BF5B61">
        <w:t>squares</w:t>
      </w:r>
      <w:r w:rsidR="006B6438" w:rsidRPr="00BF5B61">
        <w:t xml:space="preserve"> </w:t>
      </w:r>
      <w:r w:rsidRPr="00BF5B61">
        <w:t>was</w:t>
      </w:r>
      <w:r w:rsidR="006B6438" w:rsidRPr="00BF5B61">
        <w:t xml:space="preserve"> </w:t>
      </w:r>
      <w:r w:rsidRPr="00BF5B61">
        <w:t>compared</w:t>
      </w:r>
      <w:r w:rsidR="006B6438" w:rsidRPr="00BF5B61">
        <w:t xml:space="preserve"> </w:t>
      </w:r>
      <w:r w:rsidRPr="00BF5B61">
        <w:t>with</w:t>
      </w:r>
      <w:r w:rsidR="006B6438" w:rsidRPr="00BF5B61">
        <w:t xml:space="preserve"> </w:t>
      </w:r>
      <w:r w:rsidR="00840D61" w:rsidRPr="00BF5B61">
        <w:t>6926</w:t>
      </w:r>
      <w:r w:rsidR="006B6438" w:rsidRPr="00BF5B61">
        <w:t xml:space="preserve"> </w:t>
      </w:r>
      <w:r w:rsidR="00840D61" w:rsidRPr="00BF5B61">
        <w:t>linear</w:t>
      </w:r>
      <w:r w:rsidR="006B6438" w:rsidRPr="00BF5B61">
        <w:t xml:space="preserve"> </w:t>
      </w:r>
      <w:r w:rsidR="00840D61" w:rsidRPr="00BF5B61">
        <w:t>features</w:t>
      </w:r>
      <w:r w:rsidR="006B6438" w:rsidRPr="00BF5B61">
        <w:t xml:space="preserve"> </w:t>
      </w:r>
      <w:r w:rsidRPr="00BF5B61">
        <w:t>from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LC</w:t>
      </w:r>
      <w:r w:rsidR="00634EEB" w:rsidRPr="00BF5B61">
        <w:t>P</w:t>
      </w:r>
      <w:r w:rsidRPr="00BF5B61">
        <w:t>H</w:t>
      </w:r>
      <w:r w:rsidR="00840D61" w:rsidRPr="00BF5B61">
        <w:t>E</w:t>
      </w:r>
      <w:r w:rsidR="006B6438" w:rsidRPr="00BF5B61">
        <w:t xml:space="preserve"> </w:t>
      </w:r>
      <w:r w:rsidRPr="00BF5B61">
        <w:t>model</w:t>
      </w:r>
      <w:r w:rsidR="006B6438" w:rsidRPr="00BF5B61">
        <w:t xml:space="preserve"> </w:t>
      </w:r>
      <w:r w:rsidRPr="00BF5B61">
        <w:t>in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same</w:t>
      </w:r>
      <w:r w:rsidR="006B6438" w:rsidRPr="00BF5B61">
        <w:t xml:space="preserve"> </w:t>
      </w:r>
      <w:r w:rsidRPr="00BF5B61">
        <w:t>squares</w:t>
      </w:r>
      <w:r w:rsidR="006B6438" w:rsidRPr="00BF5B61">
        <w:t xml:space="preserve">.  </w:t>
      </w:r>
      <w:r w:rsidR="00634EEB" w:rsidRPr="00BF5B61">
        <w:t>These</w:t>
      </w:r>
      <w:r w:rsidR="006B6438" w:rsidRPr="00BF5B61">
        <w:t xml:space="preserve"> </w:t>
      </w:r>
      <w:r w:rsidR="00634EEB" w:rsidRPr="00BF5B61">
        <w:t>were</w:t>
      </w:r>
      <w:r w:rsidR="006B6438" w:rsidRPr="00BF5B61">
        <w:t xml:space="preserve"> </w:t>
      </w:r>
      <w:r w:rsidR="00634EEB" w:rsidRPr="00BF5B61">
        <w:t>compared</w:t>
      </w:r>
      <w:r w:rsidR="006B6438" w:rsidRPr="00BF5B61">
        <w:t xml:space="preserve"> </w:t>
      </w:r>
      <w:r w:rsidR="00634EEB" w:rsidRPr="00BF5B61">
        <w:t>on</w:t>
      </w:r>
      <w:r w:rsidR="006B6438" w:rsidRPr="00BF5B61">
        <w:t xml:space="preserve"> </w:t>
      </w:r>
      <w:r w:rsidR="00634EEB" w:rsidRPr="00BF5B61">
        <w:t>a</w:t>
      </w:r>
      <w:r w:rsidR="006B6438" w:rsidRPr="00BF5B61">
        <w:t xml:space="preserve"> </w:t>
      </w:r>
      <w:r w:rsidR="00634EEB" w:rsidRPr="00BF5B61">
        <w:t>like-for-like</w:t>
      </w:r>
      <w:r w:rsidR="006B6438" w:rsidRPr="00BF5B61">
        <w:t xml:space="preserve"> </w:t>
      </w:r>
      <w:r w:rsidR="00634EEB" w:rsidRPr="00BF5B61">
        <w:t>basis,</w:t>
      </w:r>
      <w:r w:rsidR="006B6438" w:rsidRPr="00BF5B61">
        <w:t xml:space="preserve"> </w:t>
      </w:r>
      <w:r w:rsidR="00840D61" w:rsidRPr="00BF5B61">
        <w:t>excluding</w:t>
      </w:r>
      <w:r w:rsidR="006B6438" w:rsidRPr="00BF5B61">
        <w:t xml:space="preserve"> </w:t>
      </w:r>
      <w:r w:rsidR="00840D61" w:rsidRPr="00BF5B61">
        <w:t>areas</w:t>
      </w:r>
      <w:r w:rsidR="006B6438" w:rsidRPr="00BF5B61">
        <w:t xml:space="preserve"> </w:t>
      </w:r>
      <w:r w:rsidR="00840D61" w:rsidRPr="00BF5B61">
        <w:t>within</w:t>
      </w:r>
      <w:r w:rsidR="006B6438" w:rsidRPr="00BF5B61">
        <w:t xml:space="preserve"> </w:t>
      </w:r>
      <w:r w:rsidR="00634EEB" w:rsidRPr="00BF5B61">
        <w:t>the</w:t>
      </w:r>
      <w:r w:rsidR="006B6438" w:rsidRPr="00BF5B61">
        <w:t xml:space="preserve"> </w:t>
      </w:r>
      <w:r w:rsidR="00634EEB" w:rsidRPr="00BF5B61">
        <w:t>masked</w:t>
      </w:r>
      <w:r w:rsidR="006B6438" w:rsidRPr="00BF5B61">
        <w:t xml:space="preserve"> </w:t>
      </w:r>
      <w:r w:rsidR="00634EEB" w:rsidRPr="00BF5B61">
        <w:t>land</w:t>
      </w:r>
      <w:r w:rsidR="006B6438" w:rsidRPr="00BF5B61">
        <w:t xml:space="preserve"> </w:t>
      </w:r>
      <w:r w:rsidR="00634EEB" w:rsidRPr="00BF5B61">
        <w:t>cover</w:t>
      </w:r>
      <w:r w:rsidR="006B6438" w:rsidRPr="00BF5B61">
        <w:t xml:space="preserve"> </w:t>
      </w:r>
      <w:r w:rsidR="00634EEB" w:rsidRPr="00BF5B61">
        <w:t>areas</w:t>
      </w:r>
      <w:r w:rsidR="006B6438" w:rsidRPr="00BF5B61">
        <w:t xml:space="preserve"> </w:t>
      </w:r>
      <w:r w:rsidR="00634EEB" w:rsidRPr="00BF5B61">
        <w:t>of</w:t>
      </w:r>
      <w:r w:rsidR="006B6438" w:rsidRPr="00BF5B61">
        <w:t xml:space="preserve"> </w:t>
      </w:r>
      <w:r w:rsidR="00634EEB" w:rsidRPr="00BF5B61">
        <w:t>woodland,</w:t>
      </w:r>
      <w:r w:rsidR="006B6438" w:rsidRPr="00BF5B61">
        <w:t xml:space="preserve"> </w:t>
      </w:r>
      <w:r w:rsidR="00634EEB" w:rsidRPr="00BF5B61">
        <w:t>urban,</w:t>
      </w:r>
      <w:r w:rsidR="006B6438" w:rsidRPr="00BF5B61">
        <w:t xml:space="preserve"> </w:t>
      </w:r>
      <w:r w:rsidR="00634EEB" w:rsidRPr="00BF5B61">
        <w:t>mountain/moor/heath</w:t>
      </w:r>
      <w:r w:rsidR="006B6438" w:rsidRPr="00BF5B61">
        <w:t xml:space="preserve"> </w:t>
      </w:r>
      <w:r w:rsidR="00634EEB" w:rsidRPr="00BF5B61">
        <w:t>etc</w:t>
      </w:r>
      <w:r w:rsidR="006B6438" w:rsidRPr="00BF5B61">
        <w:t xml:space="preserve">.  </w:t>
      </w:r>
      <w:r w:rsidR="00634EEB" w:rsidRPr="00BF5B61">
        <w:t>The</w:t>
      </w:r>
      <w:r w:rsidR="006B6438" w:rsidRPr="00BF5B61">
        <w:t xml:space="preserve"> </w:t>
      </w:r>
      <w:r w:rsidR="00634EEB" w:rsidRPr="00BF5B61">
        <w:t>results</w:t>
      </w:r>
      <w:r w:rsidR="006B6438" w:rsidRPr="00BF5B61">
        <w:t xml:space="preserve"> </w:t>
      </w:r>
      <w:r w:rsidR="00634EEB" w:rsidRPr="00BF5B61">
        <w:t>of</w:t>
      </w:r>
      <w:r w:rsidR="006B6438" w:rsidRPr="00BF5B61">
        <w:t xml:space="preserve"> </w:t>
      </w:r>
      <w:r w:rsidR="00634EEB" w:rsidRPr="00BF5B61">
        <w:t>this</w:t>
      </w:r>
      <w:r w:rsidR="006B6438" w:rsidRPr="00BF5B61">
        <w:t xml:space="preserve"> </w:t>
      </w:r>
      <w:r w:rsidR="00634EEB" w:rsidRPr="00BF5B61">
        <w:t>comparison</w:t>
      </w:r>
      <w:r w:rsidR="006B6438" w:rsidRPr="00BF5B61">
        <w:t xml:space="preserve"> </w:t>
      </w:r>
      <w:r w:rsidR="00634EEB" w:rsidRPr="00BF5B61">
        <w:t>found</w:t>
      </w:r>
      <w:r w:rsidR="006B6438" w:rsidRPr="00BF5B61">
        <w:t xml:space="preserve"> </w:t>
      </w:r>
      <w:r w:rsidR="00634EEB" w:rsidRPr="00BF5B61">
        <w:t>a</w:t>
      </w:r>
      <w:r w:rsidR="006B6438" w:rsidRPr="00BF5B61">
        <w:t xml:space="preserve"> </w:t>
      </w:r>
      <w:r w:rsidR="00634EEB" w:rsidRPr="00BF5B61">
        <w:t>96%</w:t>
      </w:r>
      <w:r w:rsidR="006B6438" w:rsidRPr="00BF5B61">
        <w:t xml:space="preserve"> </w:t>
      </w:r>
      <w:r w:rsidR="00634EEB" w:rsidRPr="00BF5B61">
        <w:t>agreement</w:t>
      </w:r>
      <w:r w:rsidR="006B6438" w:rsidRPr="00BF5B61">
        <w:t xml:space="preserve"> </w:t>
      </w:r>
      <w:r w:rsidR="00634EEB" w:rsidRPr="00BF5B61">
        <w:t>in</w:t>
      </w:r>
      <w:r w:rsidR="006B6438" w:rsidRPr="00BF5B61">
        <w:t xml:space="preserve"> </w:t>
      </w:r>
      <w:r w:rsidR="00634EEB" w:rsidRPr="00BF5B61">
        <w:t>summary</w:t>
      </w:r>
      <w:r w:rsidR="006B6438" w:rsidRPr="00BF5B61">
        <w:t xml:space="preserve"> </w:t>
      </w:r>
      <w:r w:rsidR="00634EEB" w:rsidRPr="00BF5B61">
        <w:t>total</w:t>
      </w:r>
      <w:r w:rsidR="006B6438" w:rsidRPr="00BF5B61">
        <w:t xml:space="preserve"> </w:t>
      </w:r>
      <w:r w:rsidR="00634EEB" w:rsidRPr="00BF5B61">
        <w:t>feature</w:t>
      </w:r>
      <w:r w:rsidR="006B6438" w:rsidRPr="00BF5B61">
        <w:t xml:space="preserve"> </w:t>
      </w:r>
      <w:r w:rsidR="00634EEB" w:rsidRPr="00BF5B61">
        <w:t>lengths</w:t>
      </w:r>
      <w:r w:rsidR="006B6438" w:rsidRPr="00BF5B61">
        <w:t xml:space="preserve"> </w:t>
      </w:r>
      <w:r w:rsidR="00634EEB" w:rsidRPr="00BF5B61">
        <w:t>between</w:t>
      </w:r>
      <w:r w:rsidR="006B6438" w:rsidRPr="00BF5B61">
        <w:t xml:space="preserve"> </w:t>
      </w:r>
      <w:r w:rsidR="00634EEB" w:rsidRPr="00BF5B61">
        <w:t>the</w:t>
      </w:r>
      <w:r w:rsidR="006B6438" w:rsidRPr="00BF5B61">
        <w:t xml:space="preserve"> </w:t>
      </w:r>
      <w:r w:rsidR="00634EEB" w:rsidRPr="00BF5B61">
        <w:t>two</w:t>
      </w:r>
      <w:r w:rsidR="006B6438" w:rsidRPr="00BF5B61">
        <w:t xml:space="preserve"> </w:t>
      </w:r>
      <w:r w:rsidR="00634EEB" w:rsidRPr="00BF5B61">
        <w:t>coverages</w:t>
      </w:r>
      <w:r w:rsidR="00840D61" w:rsidRPr="00BF5B61">
        <w:t>,</w:t>
      </w:r>
      <w:r w:rsidR="006B6438" w:rsidRPr="00BF5B61">
        <w:t xml:space="preserve"> </w:t>
      </w:r>
      <w:r w:rsidR="00840D61" w:rsidRPr="00BF5B61">
        <w:t>meaning</w:t>
      </w:r>
      <w:r w:rsidR="006B6438" w:rsidRPr="00BF5B61">
        <w:t xml:space="preserve"> </w:t>
      </w:r>
      <w:r w:rsidR="00840D61" w:rsidRPr="00BF5B61">
        <w:t>that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total</w:t>
      </w:r>
      <w:r w:rsidR="006B6438" w:rsidRPr="00BF5B61">
        <w:t xml:space="preserve"> </w:t>
      </w:r>
      <w:r w:rsidR="00840D61" w:rsidRPr="00BF5B61">
        <w:t>length</w:t>
      </w:r>
      <w:r w:rsidR="006B6438" w:rsidRPr="00BF5B61">
        <w:t xml:space="preserve"> </w:t>
      </w:r>
      <w:r w:rsidR="00840D61" w:rsidRPr="00BF5B61">
        <w:t>of</w:t>
      </w:r>
      <w:r w:rsidR="006B6438" w:rsidRPr="00BF5B61">
        <w:t xml:space="preserve"> </w:t>
      </w:r>
      <w:r w:rsidR="00840D61" w:rsidRPr="00BF5B61">
        <w:t>features</w:t>
      </w:r>
      <w:r w:rsidR="006B6438" w:rsidRPr="00BF5B61">
        <w:t xml:space="preserve"> </w:t>
      </w:r>
      <w:r w:rsidR="00840D61" w:rsidRPr="00BF5B61">
        <w:t>from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LCPHE</w:t>
      </w:r>
      <w:r w:rsidR="006B6438" w:rsidRPr="00BF5B61">
        <w:t xml:space="preserve"> </w:t>
      </w:r>
      <w:r w:rsidR="00840D61" w:rsidRPr="00BF5B61">
        <w:t>model</w:t>
      </w:r>
      <w:r w:rsidR="006B6438" w:rsidRPr="00BF5B61">
        <w:t xml:space="preserve"> </w:t>
      </w:r>
      <w:r w:rsidR="00840D61" w:rsidRPr="00BF5B61">
        <w:t>was</w:t>
      </w:r>
      <w:r w:rsidR="006B6438" w:rsidRPr="00BF5B61">
        <w:t xml:space="preserve"> </w:t>
      </w:r>
      <w:r w:rsidR="00840D61" w:rsidRPr="00BF5B61">
        <w:t>within</w:t>
      </w:r>
      <w:r w:rsidR="006B6438" w:rsidRPr="00BF5B61">
        <w:t xml:space="preserve"> </w:t>
      </w:r>
      <w:r w:rsidR="00840D61" w:rsidRPr="00BF5B61">
        <w:t>96%</w:t>
      </w:r>
      <w:r w:rsidR="006B6438" w:rsidRPr="00BF5B61">
        <w:t xml:space="preserve"> </w:t>
      </w:r>
      <w:r w:rsidR="00840D61" w:rsidRPr="00BF5B61">
        <w:t>of</w:t>
      </w:r>
      <w:r w:rsidR="006B6438" w:rsidRPr="00BF5B61">
        <w:t xml:space="preserve"> </w:t>
      </w:r>
      <w:r w:rsidR="00840D61" w:rsidRPr="00BF5B61">
        <w:t>that</w:t>
      </w:r>
      <w:r w:rsidR="006B6438" w:rsidRPr="00BF5B61">
        <w:t xml:space="preserve"> </w:t>
      </w:r>
      <w:r w:rsidR="00840D61" w:rsidRPr="00BF5B61">
        <w:t>from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CS</w:t>
      </w:r>
      <w:r w:rsidR="006B6438" w:rsidRPr="00BF5B61">
        <w:t xml:space="preserve"> </w:t>
      </w:r>
      <w:r w:rsidR="00840D61" w:rsidRPr="00BF5B61">
        <w:t>field</w:t>
      </w:r>
      <w:r w:rsidR="006B6438" w:rsidRPr="00BF5B61">
        <w:t xml:space="preserve"> </w:t>
      </w:r>
      <w:r w:rsidR="00840D61" w:rsidRPr="00BF5B61">
        <w:t>survey</w:t>
      </w:r>
      <w:r w:rsidR="006B6438" w:rsidRPr="00BF5B61">
        <w:t xml:space="preserve"> </w:t>
      </w:r>
      <w:r w:rsidR="00840D61" w:rsidRPr="00BF5B61">
        <w:t>across</w:t>
      </w:r>
      <w:r w:rsidR="006B6438" w:rsidRPr="00BF5B61">
        <w:t xml:space="preserve"> </w:t>
      </w:r>
      <w:r w:rsidR="00840D61" w:rsidRPr="00BF5B61">
        <w:t>all</w:t>
      </w:r>
      <w:r w:rsidR="006B6438" w:rsidRPr="00BF5B61">
        <w:t xml:space="preserve"> </w:t>
      </w:r>
      <w:r w:rsidR="00840D61" w:rsidRPr="00BF5B61">
        <w:t>38</w:t>
      </w:r>
      <w:r w:rsidR="006B6438" w:rsidRPr="00BF5B61">
        <w:t xml:space="preserve"> </w:t>
      </w:r>
      <w:r w:rsidR="00840D61" w:rsidRPr="00BF5B61">
        <w:t>squares</w:t>
      </w:r>
      <w:r w:rsidR="00634EEB" w:rsidRPr="00BF5B61">
        <w:t>.</w:t>
      </w:r>
    </w:p>
    <w:p w14:paraId="1565E631" w14:textId="56E1C3FD" w:rsidR="00964090" w:rsidRPr="00BF5B61" w:rsidRDefault="00634EEB" w:rsidP="006B6438">
      <w:r w:rsidRPr="00BF5B61">
        <w:t>Secondly,</w:t>
      </w:r>
      <w:r w:rsidR="006B6438" w:rsidRPr="00BF5B61">
        <w:t xml:space="preserve"> </w:t>
      </w:r>
      <w:r w:rsidRPr="00BF5B61">
        <w:t>a</w:t>
      </w:r>
      <w:r w:rsidR="006B6438" w:rsidRPr="00BF5B61">
        <w:t xml:space="preserve"> </w:t>
      </w:r>
      <w:r w:rsidR="00A33BFE" w:rsidRPr="00BF5B61">
        <w:t>20</w:t>
      </w:r>
      <w:r w:rsidR="006B6438" w:rsidRPr="00BF5B61">
        <w:t xml:space="preserve"> </w:t>
      </w:r>
      <w:r w:rsidR="00A33BFE" w:rsidRPr="00BF5B61">
        <w:t>m</w:t>
      </w:r>
      <w:r w:rsidR="006B6438" w:rsidRPr="00BF5B61">
        <w:t xml:space="preserve"> </w:t>
      </w:r>
      <w:r w:rsidR="00A33BFE" w:rsidRPr="00BF5B61">
        <w:t>buffer</w:t>
      </w:r>
      <w:r w:rsidR="006B6438" w:rsidRPr="00BF5B61">
        <w:t xml:space="preserve"> </w:t>
      </w:r>
      <w:r w:rsidR="00A33BFE" w:rsidRPr="00BF5B61">
        <w:t>was</w:t>
      </w:r>
      <w:r w:rsidR="006B6438" w:rsidRPr="00BF5B61">
        <w:t xml:space="preserve"> </w:t>
      </w:r>
      <w:r w:rsidR="00A33BFE" w:rsidRPr="00BF5B61">
        <w:t>applied</w:t>
      </w:r>
      <w:r w:rsidR="006B6438" w:rsidRPr="00BF5B61">
        <w:t xml:space="preserve"> </w:t>
      </w:r>
      <w:r w:rsidR="00A33BFE" w:rsidRPr="00BF5B61">
        <w:t>around</w:t>
      </w:r>
      <w:r w:rsidR="006B6438" w:rsidRPr="00BF5B61">
        <w:t xml:space="preserve"> </w:t>
      </w:r>
      <w:r w:rsidR="00A33BFE" w:rsidRPr="00BF5B61">
        <w:t>CS</w:t>
      </w:r>
      <w:r w:rsidR="006B6438" w:rsidRPr="00BF5B61">
        <w:t xml:space="preserve"> </w:t>
      </w:r>
      <w:r w:rsidR="00A33BFE" w:rsidRPr="00BF5B61">
        <w:t>WLF</w:t>
      </w:r>
      <w:r w:rsidR="006B6438" w:rsidRPr="00BF5B61">
        <w:t xml:space="preserve"> </w:t>
      </w:r>
      <w:r w:rsidR="00A33BFE" w:rsidRPr="00BF5B61">
        <w:t>and</w:t>
      </w:r>
      <w:r w:rsidR="006B6438" w:rsidRPr="00BF5B61">
        <w:t xml:space="preserve"> </w:t>
      </w:r>
      <w:r w:rsidR="00A33BFE" w:rsidRPr="00BF5B61">
        <w:t>woodland</w:t>
      </w:r>
      <w:r w:rsidR="006B6438" w:rsidRPr="00BF5B61">
        <w:t xml:space="preserve"> </w:t>
      </w:r>
      <w:r w:rsidR="00A33BFE" w:rsidRPr="00BF5B61">
        <w:t>strips</w:t>
      </w:r>
      <w:r w:rsidR="006B6438" w:rsidRPr="00BF5B61">
        <w:t xml:space="preserve">.  </w:t>
      </w:r>
      <w:r w:rsidR="00A33BFE" w:rsidRPr="00BF5B61">
        <w:t>The</w:t>
      </w:r>
      <w:r w:rsidR="006B6438" w:rsidRPr="00BF5B61">
        <w:t xml:space="preserve"> </w:t>
      </w:r>
      <w:r w:rsidR="00A33BFE" w:rsidRPr="00BF5B61">
        <w:t>linear</w:t>
      </w:r>
      <w:r w:rsidR="006B6438" w:rsidRPr="00BF5B61">
        <w:t xml:space="preserve"> </w:t>
      </w:r>
      <w:r w:rsidR="00A33BFE" w:rsidRPr="00BF5B61">
        <w:t>features</w:t>
      </w:r>
      <w:r w:rsidR="006B6438" w:rsidRPr="00BF5B61">
        <w:t xml:space="preserve"> </w:t>
      </w:r>
      <w:r w:rsidR="00A33BFE" w:rsidRPr="00BF5B61">
        <w:t>in</w:t>
      </w:r>
      <w:r w:rsidR="006B6438" w:rsidRPr="00BF5B61">
        <w:t xml:space="preserve"> </w:t>
      </w:r>
      <w:r w:rsidR="00A33BFE" w:rsidRPr="00BF5B61">
        <w:t>the</w:t>
      </w:r>
      <w:r w:rsidR="006B6438" w:rsidRPr="00BF5B61">
        <w:t xml:space="preserve"> </w:t>
      </w:r>
      <w:r w:rsidR="00A33BFE" w:rsidRPr="00BF5B61">
        <w:t>LC</w:t>
      </w:r>
      <w:r w:rsidRPr="00BF5B61">
        <w:t>P</w:t>
      </w:r>
      <w:r w:rsidR="00A33BFE" w:rsidRPr="00BF5B61">
        <w:t>H</w:t>
      </w:r>
      <w:r w:rsidR="00840D61" w:rsidRPr="00BF5B61">
        <w:t>E</w:t>
      </w:r>
      <w:r w:rsidR="006B6438" w:rsidRPr="00BF5B61">
        <w:t xml:space="preserve"> </w:t>
      </w:r>
      <w:r w:rsidR="00A33BFE" w:rsidRPr="00BF5B61">
        <w:t>model</w:t>
      </w:r>
      <w:r w:rsidR="006B6438" w:rsidRPr="00BF5B61">
        <w:t xml:space="preserve"> </w:t>
      </w:r>
      <w:r w:rsidR="00A33BFE" w:rsidRPr="00BF5B61">
        <w:t>were</w:t>
      </w:r>
      <w:r w:rsidR="006B6438" w:rsidRPr="00BF5B61">
        <w:t xml:space="preserve"> </w:t>
      </w:r>
      <w:r w:rsidR="00A33BFE" w:rsidRPr="00BF5B61">
        <w:t>clipped</w:t>
      </w:r>
      <w:r w:rsidR="006B6438" w:rsidRPr="00BF5B61">
        <w:t xml:space="preserve"> </w:t>
      </w:r>
      <w:r w:rsidR="00A33BFE" w:rsidRPr="00BF5B61">
        <w:t>within</w:t>
      </w:r>
      <w:r w:rsidR="006B6438" w:rsidRPr="00BF5B61">
        <w:t xml:space="preserve"> </w:t>
      </w:r>
      <w:r w:rsidR="00A33BFE" w:rsidRPr="00BF5B61">
        <w:t>this</w:t>
      </w:r>
      <w:r w:rsidR="006B6438" w:rsidRPr="00BF5B61">
        <w:t xml:space="preserve"> </w:t>
      </w:r>
      <w:r w:rsidR="00A33BFE" w:rsidRPr="00BF5B61">
        <w:t>buffer,</w:t>
      </w:r>
      <w:r w:rsidR="006B6438" w:rsidRPr="00BF5B61">
        <w:t xml:space="preserve"> </w:t>
      </w:r>
      <w:r w:rsidR="00A33BFE" w:rsidRPr="00BF5B61">
        <w:t>and</w:t>
      </w:r>
      <w:r w:rsidR="006B6438" w:rsidRPr="00BF5B61">
        <w:t xml:space="preserve"> </w:t>
      </w:r>
      <w:r w:rsidR="00A33BFE" w:rsidRPr="00BF5B61">
        <w:t>the</w:t>
      </w:r>
      <w:r w:rsidR="006B6438" w:rsidRPr="00BF5B61">
        <w:t xml:space="preserve"> </w:t>
      </w:r>
      <w:r w:rsidR="00A33BFE" w:rsidRPr="00BF5B61">
        <w:t>total</w:t>
      </w:r>
      <w:r w:rsidR="006B6438" w:rsidRPr="00BF5B61">
        <w:t xml:space="preserve"> </w:t>
      </w:r>
      <w:r w:rsidR="00A33BFE" w:rsidRPr="00BF5B61">
        <w:t>lengths</w:t>
      </w:r>
      <w:r w:rsidR="006B6438" w:rsidRPr="00BF5B61">
        <w:t xml:space="preserve"> </w:t>
      </w:r>
      <w:r w:rsidR="00A33BFE" w:rsidRPr="00BF5B61">
        <w:t>of</w:t>
      </w:r>
      <w:r w:rsidR="006B6438" w:rsidRPr="00BF5B61">
        <w:t xml:space="preserve"> </w:t>
      </w:r>
      <w:r w:rsidRPr="00BF5B61">
        <w:t>all</w:t>
      </w:r>
      <w:r w:rsidR="006B6438" w:rsidRPr="00BF5B61">
        <w:t xml:space="preserve"> </w:t>
      </w:r>
      <w:r w:rsidRPr="00BF5B61">
        <w:t>LCPH</w:t>
      </w:r>
      <w:r w:rsidR="00840D61" w:rsidRPr="00BF5B61">
        <w:t>E</w:t>
      </w:r>
      <w:r w:rsidR="006B6438" w:rsidRPr="00BF5B61">
        <w:t xml:space="preserve"> </w:t>
      </w:r>
      <w:r w:rsidRPr="00BF5B61">
        <w:t>features</w:t>
      </w:r>
      <w:r w:rsidR="006B6438" w:rsidRPr="00BF5B61">
        <w:t xml:space="preserve"> </w:t>
      </w:r>
      <w:r w:rsidRPr="00BF5B61">
        <w:t>within</w:t>
      </w:r>
      <w:r w:rsidR="006B6438" w:rsidRPr="00BF5B61">
        <w:t xml:space="preserve"> </w:t>
      </w:r>
      <w:r w:rsidRPr="00BF5B61">
        <w:t>these</w:t>
      </w:r>
      <w:r w:rsidR="006B6438" w:rsidRPr="00BF5B61">
        <w:t xml:space="preserve"> </w:t>
      </w:r>
      <w:r w:rsidRPr="00BF5B61">
        <w:t>buffers</w:t>
      </w:r>
      <w:r w:rsidR="006B6438" w:rsidRPr="00BF5B61">
        <w:t xml:space="preserve"> </w:t>
      </w:r>
      <w:r w:rsidRPr="00BF5B61">
        <w:t>were</w:t>
      </w:r>
      <w:r w:rsidR="006B6438" w:rsidRPr="00BF5B61">
        <w:t xml:space="preserve"> </w:t>
      </w:r>
      <w:r w:rsidRPr="00BF5B61">
        <w:t>compared</w:t>
      </w:r>
      <w:r w:rsidR="006B6438" w:rsidRPr="00BF5B61">
        <w:t xml:space="preserve"> </w:t>
      </w:r>
      <w:r w:rsidRPr="00BF5B61">
        <w:t>with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="00F02643" w:rsidRPr="00BF5B61">
        <w:t>CS</w:t>
      </w:r>
      <w:r w:rsidR="006B6438" w:rsidRPr="00BF5B61">
        <w:t xml:space="preserve"> </w:t>
      </w:r>
      <w:r w:rsidR="00F02643" w:rsidRPr="00BF5B61">
        <w:t>WLF</w:t>
      </w:r>
      <w:r w:rsidR="006B6438" w:rsidRPr="00BF5B61">
        <w:t xml:space="preserve"> </w:t>
      </w:r>
      <w:r w:rsidR="00F02643" w:rsidRPr="00BF5B61">
        <w:t>from</w:t>
      </w:r>
      <w:r w:rsidR="006B6438" w:rsidRPr="00BF5B61">
        <w:t xml:space="preserve"> </w:t>
      </w:r>
      <w:r w:rsidR="00F02643" w:rsidRPr="00BF5B61">
        <w:t>which</w:t>
      </w:r>
      <w:r w:rsidR="006B6438" w:rsidRPr="00BF5B61">
        <w:t xml:space="preserve"> </w:t>
      </w:r>
      <w:r w:rsidR="00F02643" w:rsidRPr="00BF5B61">
        <w:t>they</w:t>
      </w:r>
      <w:r w:rsidR="006B6438" w:rsidRPr="00BF5B61">
        <w:t xml:space="preserve"> </w:t>
      </w:r>
      <w:r w:rsidR="00F02643" w:rsidRPr="00BF5B61">
        <w:t>were</w:t>
      </w:r>
      <w:r w:rsidR="006B6438" w:rsidRPr="00BF5B61">
        <w:t xml:space="preserve"> </w:t>
      </w:r>
      <w:r w:rsidR="00F02643" w:rsidRPr="00BF5B61">
        <w:t>derived</w:t>
      </w:r>
      <w:r w:rsidR="006B6438" w:rsidRPr="00BF5B61">
        <w:t xml:space="preserve">.  </w:t>
      </w:r>
      <w:r w:rsidR="00F02643" w:rsidRPr="00BF5B61">
        <w:t>As</w:t>
      </w:r>
      <w:r w:rsidR="006B6438" w:rsidRPr="00BF5B61">
        <w:t xml:space="preserve"> </w:t>
      </w:r>
      <w:r w:rsidR="00F02643" w:rsidRPr="00BF5B61">
        <w:t>such,</w:t>
      </w:r>
      <w:r w:rsidR="006B6438" w:rsidRPr="00BF5B61">
        <w:t xml:space="preserve"> </w:t>
      </w:r>
      <w:r w:rsidR="00F02643" w:rsidRPr="00BF5B61">
        <w:t>this</w:t>
      </w:r>
      <w:r w:rsidR="006B6438" w:rsidRPr="00BF5B61">
        <w:t xml:space="preserve"> </w:t>
      </w:r>
      <w:r w:rsidR="00F02643" w:rsidRPr="00BF5B61">
        <w:t>comparison</w:t>
      </w:r>
      <w:r w:rsidR="006B6438" w:rsidRPr="00BF5B61">
        <w:t xml:space="preserve"> </w:t>
      </w:r>
      <w:r w:rsidR="00F02643" w:rsidRPr="00BF5B61">
        <w:t>was</w:t>
      </w:r>
      <w:r w:rsidR="006B6438" w:rsidRPr="00BF5B61">
        <w:t xml:space="preserve"> </w:t>
      </w:r>
      <w:r w:rsidR="00F02643" w:rsidRPr="00BF5B61">
        <w:t>a</w:t>
      </w:r>
      <w:r w:rsidR="006B6438" w:rsidRPr="00BF5B61">
        <w:t xml:space="preserve"> </w:t>
      </w:r>
      <w:r w:rsidR="00F02643" w:rsidRPr="00BF5B61">
        <w:t>more</w:t>
      </w:r>
      <w:r w:rsidR="006B6438" w:rsidRPr="00BF5B61">
        <w:t xml:space="preserve"> </w:t>
      </w:r>
      <w:r w:rsidR="00F02643" w:rsidRPr="00BF5B61">
        <w:t>detailed</w:t>
      </w:r>
      <w:r w:rsidR="006B6438" w:rsidRPr="00BF5B61">
        <w:t xml:space="preserve"> </w:t>
      </w:r>
      <w:r w:rsidR="00F02643" w:rsidRPr="00BF5B61">
        <w:t>test</w:t>
      </w:r>
      <w:r w:rsidR="006B6438" w:rsidRPr="00BF5B61">
        <w:t xml:space="preserve"> </w:t>
      </w:r>
      <w:r w:rsidR="00F02643" w:rsidRPr="00BF5B61">
        <w:t>of</w:t>
      </w:r>
      <w:r w:rsidR="006B6438" w:rsidRPr="00BF5B61">
        <w:t xml:space="preserve"> </w:t>
      </w:r>
      <w:r w:rsidR="00F02643" w:rsidRPr="00BF5B61">
        <w:t>whether</w:t>
      </w:r>
      <w:r w:rsidR="006B6438" w:rsidRPr="00BF5B61">
        <w:t xml:space="preserve"> </w:t>
      </w:r>
      <w:r w:rsidR="00F02643" w:rsidRPr="00BF5B61">
        <w:t>individual</w:t>
      </w:r>
      <w:r w:rsidR="006B6438" w:rsidRPr="00BF5B61">
        <w:t xml:space="preserve"> </w:t>
      </w:r>
      <w:r w:rsidR="00F02643" w:rsidRPr="00BF5B61">
        <w:t>linear</w:t>
      </w:r>
      <w:r w:rsidR="006B6438" w:rsidRPr="00BF5B61">
        <w:t xml:space="preserve"> </w:t>
      </w:r>
      <w:r w:rsidR="00F02643" w:rsidRPr="00BF5B61">
        <w:t>features</w:t>
      </w:r>
      <w:r w:rsidR="006B6438" w:rsidRPr="00BF5B61">
        <w:t xml:space="preserve"> </w:t>
      </w:r>
      <w:r w:rsidR="00F02643" w:rsidRPr="00BF5B61">
        <w:t>within</w:t>
      </w:r>
      <w:r w:rsidR="006B6438" w:rsidRPr="00BF5B61">
        <w:t xml:space="preserve"> </w:t>
      </w:r>
      <w:r w:rsidR="00F02643" w:rsidRPr="00BF5B61">
        <w:t>the</w:t>
      </w:r>
      <w:r w:rsidR="006B6438" w:rsidRPr="00BF5B61">
        <w:t xml:space="preserve"> </w:t>
      </w:r>
      <w:r w:rsidR="00F02643" w:rsidRPr="00BF5B61">
        <w:t>CS</w:t>
      </w:r>
      <w:r w:rsidR="006B6438" w:rsidRPr="00BF5B61">
        <w:t xml:space="preserve"> </w:t>
      </w:r>
      <w:r w:rsidR="00F02643" w:rsidRPr="00BF5B61">
        <w:t>d</w:t>
      </w:r>
      <w:r w:rsidR="00840D61" w:rsidRPr="00BF5B61">
        <w:t>ata</w:t>
      </w:r>
      <w:r w:rsidR="006B6438" w:rsidRPr="00BF5B61">
        <w:t xml:space="preserve"> </w:t>
      </w:r>
      <w:r w:rsidR="00840D61" w:rsidRPr="00BF5B61">
        <w:t>were</w:t>
      </w:r>
      <w:r w:rsidR="006B6438" w:rsidRPr="00BF5B61">
        <w:t xml:space="preserve"> </w:t>
      </w:r>
      <w:r w:rsidR="00840D61" w:rsidRPr="00BF5B61">
        <w:t>replicated</w:t>
      </w:r>
      <w:r w:rsidR="006B6438" w:rsidRPr="00BF5B61">
        <w:t xml:space="preserve"> </w:t>
      </w:r>
      <w:r w:rsidR="00840D61" w:rsidRPr="00BF5B61">
        <w:t>by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LCPH</w:t>
      </w:r>
      <w:r w:rsidR="00F02643" w:rsidRPr="00BF5B61">
        <w:t>E</w:t>
      </w:r>
      <w:r w:rsidR="006B6438" w:rsidRPr="00BF5B61">
        <w:t xml:space="preserve"> </w:t>
      </w:r>
      <w:r w:rsidR="00F02643" w:rsidRPr="00BF5B61">
        <w:t>model,</w:t>
      </w:r>
      <w:r w:rsidR="006B6438" w:rsidRPr="00BF5B61">
        <w:t xml:space="preserve"> </w:t>
      </w:r>
      <w:r w:rsidR="00F02643" w:rsidRPr="00BF5B61">
        <w:t>allowing</w:t>
      </w:r>
      <w:r w:rsidR="006B6438" w:rsidRPr="00BF5B61">
        <w:t xml:space="preserve"> </w:t>
      </w:r>
      <w:r w:rsidR="00F02643" w:rsidRPr="00BF5B61">
        <w:t>for</w:t>
      </w:r>
      <w:r w:rsidR="006B6438" w:rsidRPr="00BF5B61">
        <w:t xml:space="preserve"> </w:t>
      </w:r>
      <w:r w:rsidR="00F02643" w:rsidRPr="00BF5B61">
        <w:t>a</w:t>
      </w:r>
      <w:r w:rsidR="006B6438" w:rsidRPr="00BF5B61">
        <w:t xml:space="preserve"> </w:t>
      </w:r>
      <w:r w:rsidR="00F02643" w:rsidRPr="00BF5B61">
        <w:t>20</w:t>
      </w:r>
      <w:r w:rsidR="006B6438" w:rsidRPr="00BF5B61">
        <w:t xml:space="preserve"> </w:t>
      </w:r>
      <w:r w:rsidR="00F02643" w:rsidRPr="00BF5B61">
        <w:t>m</w:t>
      </w:r>
      <w:r w:rsidR="006B6438" w:rsidRPr="00BF5B61">
        <w:t xml:space="preserve"> </w:t>
      </w:r>
      <w:r w:rsidR="00F02643" w:rsidRPr="00BF5B61">
        <w:t>tolerance</w:t>
      </w:r>
      <w:r w:rsidR="006B6438" w:rsidRPr="00BF5B61">
        <w:t xml:space="preserve"> </w:t>
      </w:r>
      <w:r w:rsidR="00DD3CAA" w:rsidRPr="00BF5B61">
        <w:t>along</w:t>
      </w:r>
      <w:r w:rsidR="006B6438" w:rsidRPr="00BF5B61">
        <w:t xml:space="preserve"> </w:t>
      </w:r>
      <w:r w:rsidR="00DD3CAA" w:rsidRPr="00BF5B61">
        <w:t>the</w:t>
      </w:r>
      <w:r w:rsidR="006B6438" w:rsidRPr="00BF5B61">
        <w:t xml:space="preserve"> </w:t>
      </w:r>
      <w:r w:rsidR="00F02643" w:rsidRPr="00BF5B61">
        <w:t>feature</w:t>
      </w:r>
      <w:r w:rsidR="006B6438" w:rsidRPr="00BF5B61">
        <w:t xml:space="preserve"> </w:t>
      </w:r>
      <w:r w:rsidR="00F02643" w:rsidRPr="00BF5B61">
        <w:t>alignment</w:t>
      </w:r>
      <w:r w:rsidR="006B6438" w:rsidRPr="00BF5B61">
        <w:t xml:space="preserve">.  </w:t>
      </w:r>
      <w:r w:rsidR="00F02643" w:rsidRPr="00BF5B61">
        <w:t>This</w:t>
      </w:r>
      <w:r w:rsidR="006B6438" w:rsidRPr="00BF5B61">
        <w:t xml:space="preserve"> </w:t>
      </w:r>
      <w:r w:rsidR="00F02643" w:rsidRPr="00BF5B61">
        <w:t>analysis</w:t>
      </w:r>
      <w:r w:rsidR="006B6438" w:rsidRPr="00BF5B61">
        <w:t xml:space="preserve"> </w:t>
      </w:r>
      <w:r w:rsidR="00F02643" w:rsidRPr="00BF5B61">
        <w:t>was</w:t>
      </w:r>
      <w:r w:rsidR="006B6438" w:rsidRPr="00BF5B61">
        <w:t xml:space="preserve"> </w:t>
      </w:r>
      <w:r w:rsidR="00F02643" w:rsidRPr="00BF5B61">
        <w:t>performed</w:t>
      </w:r>
      <w:r w:rsidR="006B6438" w:rsidRPr="00BF5B61">
        <w:t xml:space="preserve"> </w:t>
      </w:r>
      <w:r w:rsidR="00F02643" w:rsidRPr="00BF5B61">
        <w:t>individually</w:t>
      </w:r>
      <w:r w:rsidR="006B6438" w:rsidRPr="00BF5B61">
        <w:t xml:space="preserve"> </w:t>
      </w:r>
      <w:r w:rsidR="00F02643" w:rsidRPr="00BF5B61">
        <w:t>for</w:t>
      </w:r>
      <w:r w:rsidR="006B6438" w:rsidRPr="00BF5B61">
        <w:t xml:space="preserve"> </w:t>
      </w:r>
      <w:r w:rsidR="00F02643" w:rsidRPr="00BF5B61">
        <w:t>each</w:t>
      </w:r>
      <w:r w:rsidR="006B6438" w:rsidRPr="00BF5B61">
        <w:t xml:space="preserve"> </w:t>
      </w:r>
      <w:r w:rsidR="00F02643" w:rsidRPr="00BF5B61">
        <w:t>of</w:t>
      </w:r>
      <w:r w:rsidR="006B6438" w:rsidRPr="00BF5B61">
        <w:t xml:space="preserve"> </w:t>
      </w:r>
      <w:r w:rsidR="00F02643" w:rsidRPr="00BF5B61">
        <w:t>the</w:t>
      </w:r>
      <w:r w:rsidR="006B6438" w:rsidRPr="00BF5B61">
        <w:t xml:space="preserve"> </w:t>
      </w:r>
      <w:r w:rsidR="00F02643" w:rsidRPr="00BF5B61">
        <w:t>38</w:t>
      </w:r>
      <w:r w:rsidR="006B6438" w:rsidRPr="00BF5B61">
        <w:t xml:space="preserve"> </w:t>
      </w:r>
      <w:r w:rsidR="00F02643" w:rsidRPr="00BF5B61">
        <w:t>CS</w:t>
      </w:r>
      <w:r w:rsidR="006B6438" w:rsidRPr="00BF5B61">
        <w:t xml:space="preserve"> </w:t>
      </w:r>
      <w:r w:rsidR="00F02643" w:rsidRPr="00BF5B61">
        <w:t>squares</w:t>
      </w:r>
      <w:r w:rsidR="006B6438" w:rsidRPr="00BF5B61">
        <w:t xml:space="preserve">.  </w:t>
      </w:r>
      <w:r w:rsidR="00F02643" w:rsidRPr="00BF5B61">
        <w:t>The</w:t>
      </w:r>
      <w:r w:rsidR="006B6438" w:rsidRPr="00BF5B61">
        <w:t xml:space="preserve"> </w:t>
      </w:r>
      <w:r w:rsidR="00F02643" w:rsidRPr="00BF5B61">
        <w:t>results</w:t>
      </w:r>
      <w:r w:rsidR="006B6438" w:rsidRPr="00BF5B61">
        <w:t xml:space="preserve"> </w:t>
      </w:r>
      <w:r w:rsidR="00F02643" w:rsidRPr="00BF5B61">
        <w:t>showed</w:t>
      </w:r>
      <w:r w:rsidR="006B6438" w:rsidRPr="00BF5B61">
        <w:t xml:space="preserve"> </w:t>
      </w:r>
      <w:r w:rsidR="00F02643" w:rsidRPr="00BF5B61">
        <w:t>an</w:t>
      </w:r>
      <w:r w:rsidR="006B6438" w:rsidRPr="00BF5B61">
        <w:t xml:space="preserve"> </w:t>
      </w:r>
      <w:r w:rsidR="00F02643" w:rsidRPr="00BF5B61">
        <w:t>overall</w:t>
      </w:r>
      <w:r w:rsidR="006B6438" w:rsidRPr="00BF5B61">
        <w:t xml:space="preserve"> </w:t>
      </w:r>
      <w:r w:rsidR="00F02643" w:rsidRPr="00BF5B61">
        <w:t>mean</w:t>
      </w:r>
      <w:r w:rsidR="006B6438" w:rsidRPr="00BF5B61">
        <w:t xml:space="preserve"> </w:t>
      </w:r>
      <w:r w:rsidR="00F02643" w:rsidRPr="00BF5B61">
        <w:t>of</w:t>
      </w:r>
      <w:r w:rsidR="006B6438" w:rsidRPr="00BF5B61">
        <w:t xml:space="preserve"> </w:t>
      </w:r>
      <w:r w:rsidR="00F02643" w:rsidRPr="00BF5B61">
        <w:t>76%</w:t>
      </w:r>
      <w:r w:rsidR="006B6438" w:rsidRPr="00BF5B61">
        <w:t xml:space="preserve"> </w:t>
      </w:r>
      <w:r w:rsidR="00F02643" w:rsidRPr="00BF5B61">
        <w:t>(15%</w:t>
      </w:r>
      <w:r w:rsidR="006B6438" w:rsidRPr="00BF5B61">
        <w:t xml:space="preserve"> </w:t>
      </w:r>
      <w:r w:rsidR="00F02643" w:rsidRPr="00BF5B61">
        <w:t>SD)</w:t>
      </w:r>
      <w:r w:rsidR="006B6438" w:rsidRPr="00BF5B61">
        <w:t xml:space="preserve"> </w:t>
      </w:r>
      <w:r w:rsidR="00F02643" w:rsidRPr="00BF5B61">
        <w:t>agreement</w:t>
      </w:r>
      <w:r w:rsidR="006B6438" w:rsidRPr="00BF5B61">
        <w:t xml:space="preserve"> </w:t>
      </w:r>
      <w:r w:rsidR="00F02643" w:rsidRPr="00BF5B61">
        <w:t>between</w:t>
      </w:r>
      <w:r w:rsidR="006B6438" w:rsidRPr="00BF5B61">
        <w:t xml:space="preserve"> </w:t>
      </w:r>
      <w:r w:rsidR="00F02643" w:rsidRPr="00BF5B61">
        <w:t>feature</w:t>
      </w:r>
      <w:r w:rsidR="006B6438" w:rsidRPr="00BF5B61">
        <w:t xml:space="preserve"> </w:t>
      </w:r>
      <w:r w:rsidR="00F02643" w:rsidRPr="00BF5B61">
        <w:t>lengths</w:t>
      </w:r>
      <w:r w:rsidR="006B6438" w:rsidRPr="00BF5B61">
        <w:t xml:space="preserve"> </w:t>
      </w:r>
      <w:r w:rsidR="00F02643" w:rsidRPr="00BF5B61">
        <w:t>per</w:t>
      </w:r>
      <w:r w:rsidR="006B6438" w:rsidRPr="00BF5B61">
        <w:t xml:space="preserve"> </w:t>
      </w:r>
      <w:r w:rsidR="00F02643" w:rsidRPr="00BF5B61">
        <w:t>square,</w:t>
      </w:r>
      <w:r w:rsidR="006B6438" w:rsidRPr="00BF5B61">
        <w:t xml:space="preserve"> </w:t>
      </w:r>
      <w:r w:rsidR="00F02643" w:rsidRPr="00BF5B61">
        <w:t>with</w:t>
      </w:r>
      <w:r w:rsidR="006B6438" w:rsidRPr="00BF5B61">
        <w:t xml:space="preserve"> </w:t>
      </w:r>
      <w:r w:rsidR="00F02643" w:rsidRPr="00BF5B61">
        <w:t>mean</w:t>
      </w:r>
      <w:r w:rsidR="006B6438" w:rsidRPr="00BF5B61">
        <w:t xml:space="preserve"> </w:t>
      </w:r>
      <w:r w:rsidR="00F02643" w:rsidRPr="00BF5B61">
        <w:t>agreement</w:t>
      </w:r>
      <w:r w:rsidR="006B6438" w:rsidRPr="00BF5B61">
        <w:t xml:space="preserve"> </w:t>
      </w:r>
      <w:r w:rsidR="00F02643" w:rsidRPr="00BF5B61">
        <w:t>ranging</w:t>
      </w:r>
      <w:r w:rsidR="006B6438" w:rsidRPr="00BF5B61">
        <w:t xml:space="preserve"> </w:t>
      </w:r>
      <w:r w:rsidR="00F02643" w:rsidRPr="00BF5B61">
        <w:t>over</w:t>
      </w:r>
      <w:r w:rsidR="006B6438" w:rsidRPr="00BF5B61">
        <w:t xml:space="preserve"> </w:t>
      </w:r>
      <w:r w:rsidR="00F02643" w:rsidRPr="00BF5B61">
        <w:t>27-98%</w:t>
      </w:r>
      <w:r w:rsidR="006B6438" w:rsidRPr="00BF5B61">
        <w:t xml:space="preserve"> </w:t>
      </w:r>
      <w:r w:rsidR="00840D61" w:rsidRPr="00BF5B61">
        <w:t>for</w:t>
      </w:r>
      <w:r w:rsidR="006B6438" w:rsidRPr="00BF5B61">
        <w:t xml:space="preserve"> </w:t>
      </w:r>
      <w:r w:rsidR="00840D61" w:rsidRPr="00BF5B61">
        <w:t>individual</w:t>
      </w:r>
      <w:r w:rsidR="006B6438" w:rsidRPr="00BF5B61">
        <w:t xml:space="preserve"> </w:t>
      </w:r>
      <w:r w:rsidR="00840D61" w:rsidRPr="00BF5B61">
        <w:t>CS</w:t>
      </w:r>
      <w:r w:rsidR="006B6438" w:rsidRPr="00BF5B61">
        <w:t xml:space="preserve"> </w:t>
      </w:r>
      <w:r w:rsidR="00840D61" w:rsidRPr="00BF5B61">
        <w:t>squares</w:t>
      </w:r>
      <w:r w:rsidR="00F02643" w:rsidRPr="00BF5B61">
        <w:t>.</w:t>
      </w:r>
    </w:p>
    <w:p w14:paraId="28086BB0" w14:textId="62EDBD02" w:rsidR="00F02643" w:rsidRPr="00BF5B61" w:rsidRDefault="00F02643" w:rsidP="006B6438">
      <w:r w:rsidRPr="00BF5B61">
        <w:lastRenderedPageBreak/>
        <w:t>Finally,</w:t>
      </w:r>
      <w:r w:rsidR="006B6438" w:rsidRPr="00BF5B61">
        <w:t xml:space="preserve"> </w:t>
      </w:r>
      <w:r w:rsidR="00DD17EA" w:rsidRPr="00BF5B61">
        <w:t>height</w:t>
      </w:r>
      <w:r w:rsidR="006B6438" w:rsidRPr="00BF5B61">
        <w:t xml:space="preserve"> </w:t>
      </w:r>
      <w:r w:rsidR="00DD3CAA" w:rsidRPr="00BF5B61">
        <w:t>class</w:t>
      </w:r>
      <w:r w:rsidR="006B6438" w:rsidRPr="00BF5B61">
        <w:t xml:space="preserve"> </w:t>
      </w:r>
      <w:r w:rsidR="00840D61" w:rsidRPr="00BF5B61">
        <w:t>of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linear</w:t>
      </w:r>
      <w:r w:rsidR="006B6438" w:rsidRPr="00BF5B61">
        <w:t xml:space="preserve"> </w:t>
      </w:r>
      <w:r w:rsidR="00840D61" w:rsidRPr="00BF5B61">
        <w:t>woody</w:t>
      </w:r>
      <w:r w:rsidR="006B6438" w:rsidRPr="00BF5B61">
        <w:t xml:space="preserve"> </w:t>
      </w:r>
      <w:r w:rsidR="00840D61" w:rsidRPr="00BF5B61">
        <w:t>features</w:t>
      </w:r>
      <w:r w:rsidR="006B6438" w:rsidRPr="00BF5B61">
        <w:t xml:space="preserve"> </w:t>
      </w:r>
      <w:r w:rsidR="00840D61" w:rsidRPr="00BF5B61">
        <w:t>was</w:t>
      </w:r>
      <w:r w:rsidR="006B6438" w:rsidRPr="00BF5B61">
        <w:t xml:space="preserve"> </w:t>
      </w:r>
      <w:r w:rsidR="00840D61" w:rsidRPr="00BF5B61">
        <w:t>compared</w:t>
      </w:r>
      <w:r w:rsidR="006B6438" w:rsidRPr="00BF5B61">
        <w:t xml:space="preserve"> </w:t>
      </w:r>
      <w:r w:rsidR="00840D61" w:rsidRPr="00BF5B61">
        <w:t>by</w:t>
      </w:r>
      <w:r w:rsidR="006B6438" w:rsidRPr="00BF5B61">
        <w:t xml:space="preserve"> </w:t>
      </w:r>
      <w:r w:rsidR="00840D61" w:rsidRPr="00BF5B61">
        <w:t>taking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midpoint</w:t>
      </w:r>
      <w:r w:rsidR="006B6438" w:rsidRPr="00BF5B61">
        <w:t xml:space="preserve"> </w:t>
      </w:r>
      <w:r w:rsidR="00840D61" w:rsidRPr="00BF5B61">
        <w:t>of</w:t>
      </w:r>
      <w:r w:rsidR="006B6438" w:rsidRPr="00BF5B61">
        <w:t xml:space="preserve"> </w:t>
      </w:r>
      <w:r w:rsidR="00840D61" w:rsidRPr="00BF5B61">
        <w:t>each</w:t>
      </w:r>
      <w:r w:rsidR="006B6438" w:rsidRPr="00BF5B61">
        <w:t xml:space="preserve"> </w:t>
      </w:r>
      <w:r w:rsidR="00840D61" w:rsidRPr="00BF5B61">
        <w:t>LCPHE</w:t>
      </w:r>
      <w:r w:rsidR="006B6438" w:rsidRPr="00BF5B61">
        <w:t xml:space="preserve"> </w:t>
      </w:r>
      <w:r w:rsidR="00840D61" w:rsidRPr="00BF5B61">
        <w:t>linear</w:t>
      </w:r>
      <w:r w:rsidR="006B6438" w:rsidRPr="00BF5B61">
        <w:t xml:space="preserve"> </w:t>
      </w:r>
      <w:r w:rsidR="00840D61" w:rsidRPr="00BF5B61">
        <w:t>line</w:t>
      </w:r>
      <w:r w:rsidR="006B6438" w:rsidRPr="00BF5B61">
        <w:t xml:space="preserve"> </w:t>
      </w:r>
      <w:r w:rsidR="00840D61" w:rsidRPr="00BF5B61">
        <w:t>segment</w:t>
      </w:r>
      <w:r w:rsidR="006B6438" w:rsidRPr="00BF5B61">
        <w:t xml:space="preserve"> </w:t>
      </w:r>
      <w:r w:rsidR="00840D61" w:rsidRPr="00BF5B61">
        <w:t>and</w:t>
      </w:r>
      <w:r w:rsidR="006B6438" w:rsidRPr="00BF5B61">
        <w:t xml:space="preserve"> </w:t>
      </w:r>
      <w:r w:rsidR="00840D61" w:rsidRPr="00BF5B61">
        <w:t>comparing</w:t>
      </w:r>
      <w:r w:rsidR="006B6438" w:rsidRPr="00BF5B61">
        <w:t xml:space="preserve"> </w:t>
      </w:r>
      <w:r w:rsidR="00840D61" w:rsidRPr="00BF5B61">
        <w:t>its</w:t>
      </w:r>
      <w:r w:rsidR="006B6438" w:rsidRPr="00BF5B61">
        <w:t xml:space="preserve"> </w:t>
      </w:r>
      <w:r w:rsidR="00840D61" w:rsidRPr="00BF5B61">
        <w:t>height</w:t>
      </w:r>
      <w:r w:rsidR="006B6438" w:rsidRPr="00BF5B61">
        <w:t xml:space="preserve"> </w:t>
      </w:r>
      <w:r w:rsidR="00840D61" w:rsidRPr="00BF5B61">
        <w:t>class</w:t>
      </w:r>
      <w:r w:rsidR="006B6438" w:rsidRPr="00BF5B61">
        <w:t xml:space="preserve"> </w:t>
      </w:r>
      <w:r w:rsidR="00840D61" w:rsidRPr="00BF5B61">
        <w:t>to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nearest</w:t>
      </w:r>
      <w:r w:rsidR="006B6438" w:rsidRPr="00BF5B61">
        <w:t xml:space="preserve"> </w:t>
      </w:r>
      <w:r w:rsidR="00840D61" w:rsidRPr="00BF5B61">
        <w:t>CS</w:t>
      </w:r>
      <w:r w:rsidR="006B6438" w:rsidRPr="00BF5B61">
        <w:t xml:space="preserve"> </w:t>
      </w:r>
      <w:r w:rsidR="00840D61" w:rsidRPr="00BF5B61">
        <w:t>WLF</w:t>
      </w:r>
      <w:r w:rsidR="006B6438" w:rsidRPr="00BF5B61">
        <w:t xml:space="preserve"> </w:t>
      </w:r>
      <w:r w:rsidR="00840D61" w:rsidRPr="00BF5B61">
        <w:t>height</w:t>
      </w:r>
      <w:r w:rsidR="006B6438" w:rsidRPr="00BF5B61">
        <w:t xml:space="preserve"> </w:t>
      </w:r>
      <w:r w:rsidR="00840D61" w:rsidRPr="00BF5B61">
        <w:t>class,</w:t>
      </w:r>
      <w:r w:rsidR="006B6438" w:rsidRPr="00BF5B61">
        <w:t xml:space="preserve"> </w:t>
      </w:r>
      <w:r w:rsidR="00840D61" w:rsidRPr="00BF5B61">
        <w:t>within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20</w:t>
      </w:r>
      <w:r w:rsidR="006B6438" w:rsidRPr="00BF5B61">
        <w:t xml:space="preserve"> </w:t>
      </w:r>
      <w:r w:rsidR="00840D61" w:rsidRPr="00BF5B61">
        <w:t>m</w:t>
      </w:r>
      <w:r w:rsidR="006B6438" w:rsidRPr="00BF5B61">
        <w:t xml:space="preserve"> </w:t>
      </w:r>
      <w:r w:rsidR="00840D61" w:rsidRPr="00BF5B61">
        <w:t>buffer</w:t>
      </w:r>
      <w:r w:rsidR="006B6438" w:rsidRPr="00BF5B61">
        <w:t xml:space="preserve">.  </w:t>
      </w:r>
      <w:r w:rsidR="00840D61" w:rsidRPr="00BF5B61">
        <w:t>Because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LCPHE</w:t>
      </w:r>
      <w:r w:rsidR="006B6438" w:rsidRPr="00BF5B61">
        <w:t xml:space="preserve"> </w:t>
      </w:r>
      <w:r w:rsidR="00840D61" w:rsidRPr="00BF5B61">
        <w:t>model</w:t>
      </w:r>
      <w:r w:rsidR="006B6438" w:rsidRPr="00BF5B61">
        <w:t xml:space="preserve"> </w:t>
      </w:r>
      <w:r w:rsidR="00840D61" w:rsidRPr="00BF5B61">
        <w:t>had</w:t>
      </w:r>
      <w:r w:rsidR="006B6438" w:rsidRPr="00BF5B61">
        <w:t xml:space="preserve"> </w:t>
      </w:r>
      <w:r w:rsidR="00840D61" w:rsidRPr="00BF5B61">
        <w:t>a</w:t>
      </w:r>
      <w:r w:rsidR="006B6438" w:rsidRPr="00BF5B61">
        <w:t xml:space="preserve"> </w:t>
      </w:r>
      <w:r w:rsidR="00840D61" w:rsidRPr="00BF5B61">
        <w:t>higher</w:t>
      </w:r>
      <w:r w:rsidR="006B6438" w:rsidRPr="00BF5B61">
        <w:t xml:space="preserve"> </w:t>
      </w:r>
      <w:r w:rsidR="00840D61" w:rsidRPr="00BF5B61">
        <w:t>precision</w:t>
      </w:r>
      <w:r w:rsidR="006B6438" w:rsidRPr="00BF5B61">
        <w:t xml:space="preserve"> </w:t>
      </w:r>
      <w:r w:rsidR="00840D61" w:rsidRPr="00BF5B61">
        <w:t>than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CS</w:t>
      </w:r>
      <w:r w:rsidR="006B6438" w:rsidRPr="00BF5B61">
        <w:t xml:space="preserve"> </w:t>
      </w:r>
      <w:r w:rsidR="00840D61" w:rsidRPr="00BF5B61">
        <w:t>WLF,</w:t>
      </w:r>
      <w:r w:rsidR="006B6438" w:rsidRPr="00BF5B61">
        <w:t xml:space="preserve"> </w:t>
      </w:r>
      <w:r w:rsidR="00840D61" w:rsidRPr="00BF5B61">
        <w:t>with</w:t>
      </w:r>
      <w:r w:rsidR="006B6438" w:rsidRPr="00BF5B61">
        <w:t xml:space="preserve"> </w:t>
      </w:r>
      <w:r w:rsidR="00840D61" w:rsidRPr="00BF5B61">
        <w:t>a</w:t>
      </w:r>
      <w:r w:rsidR="006B6438" w:rsidRPr="00BF5B61">
        <w:t xml:space="preserve"> </w:t>
      </w:r>
      <w:r w:rsidR="00840D61" w:rsidRPr="00BF5B61">
        <w:t>greater</w:t>
      </w:r>
      <w:r w:rsidR="006B6438" w:rsidRPr="00BF5B61">
        <w:t xml:space="preserve"> </w:t>
      </w:r>
      <w:r w:rsidR="00840D61" w:rsidRPr="00BF5B61">
        <w:t>degree</w:t>
      </w:r>
      <w:r w:rsidR="006B6438" w:rsidRPr="00BF5B61">
        <w:t xml:space="preserve"> </w:t>
      </w:r>
      <w:r w:rsidR="00840D61" w:rsidRPr="00BF5B61">
        <w:t>of</w:t>
      </w:r>
      <w:r w:rsidR="006B6438" w:rsidRPr="00BF5B61">
        <w:t xml:space="preserve"> </w:t>
      </w:r>
      <w:r w:rsidR="00840D61" w:rsidRPr="00BF5B61">
        <w:t>segmentation,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comparison</w:t>
      </w:r>
      <w:r w:rsidR="006B6438" w:rsidRPr="00BF5B61">
        <w:t xml:space="preserve"> </w:t>
      </w:r>
      <w:r w:rsidR="00840D61" w:rsidRPr="00BF5B61">
        <w:t>was</w:t>
      </w:r>
      <w:r w:rsidR="006B6438" w:rsidRPr="00BF5B61">
        <w:t xml:space="preserve"> </w:t>
      </w:r>
      <w:r w:rsidR="00840D61" w:rsidRPr="00BF5B61">
        <w:t>typically</w:t>
      </w:r>
      <w:r w:rsidR="006B6438" w:rsidRPr="00BF5B61">
        <w:t xml:space="preserve"> </w:t>
      </w:r>
      <w:r w:rsidR="00840D61" w:rsidRPr="00BF5B61">
        <w:t>comparing</w:t>
      </w:r>
      <w:r w:rsidR="006B6438" w:rsidRPr="00BF5B61">
        <w:t xml:space="preserve"> </w:t>
      </w:r>
      <w:r w:rsidR="00840D61" w:rsidRPr="00BF5B61">
        <w:t>multiple</w:t>
      </w:r>
      <w:r w:rsidR="006B6438" w:rsidRPr="00BF5B61">
        <w:t xml:space="preserve"> </w:t>
      </w:r>
      <w:r w:rsidR="00840D61" w:rsidRPr="00BF5B61">
        <w:t>segment</w:t>
      </w:r>
      <w:r w:rsidR="006B6438" w:rsidRPr="00BF5B61">
        <w:t xml:space="preserve"> </w:t>
      </w:r>
      <w:r w:rsidR="00840D61" w:rsidRPr="00BF5B61">
        <w:t>midpoints</w:t>
      </w:r>
      <w:r w:rsidR="006B6438" w:rsidRPr="00BF5B61">
        <w:t xml:space="preserve"> </w:t>
      </w:r>
      <w:r w:rsidR="00840D61" w:rsidRPr="00BF5B61">
        <w:t>against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single</w:t>
      </w:r>
      <w:r w:rsidR="006B6438" w:rsidRPr="00BF5B61">
        <w:t xml:space="preserve"> </w:t>
      </w:r>
      <w:r w:rsidR="00840D61" w:rsidRPr="00BF5B61">
        <w:t>linear</w:t>
      </w:r>
      <w:r w:rsidR="006B6438" w:rsidRPr="00BF5B61">
        <w:t xml:space="preserve"> </w:t>
      </w:r>
      <w:r w:rsidR="00840D61" w:rsidRPr="00BF5B61">
        <w:t>feature</w:t>
      </w:r>
      <w:r w:rsidR="006B6438" w:rsidRPr="00BF5B61">
        <w:t xml:space="preserve"> </w:t>
      </w:r>
      <w:r w:rsidR="00840D61" w:rsidRPr="00BF5B61">
        <w:t>that</w:t>
      </w:r>
      <w:r w:rsidR="006B6438" w:rsidRPr="00BF5B61">
        <w:t xml:space="preserve"> </w:t>
      </w:r>
      <w:r w:rsidR="00840D61" w:rsidRPr="00BF5B61">
        <w:t>they</w:t>
      </w:r>
      <w:r w:rsidR="006B6438" w:rsidRPr="00BF5B61">
        <w:t xml:space="preserve"> </w:t>
      </w:r>
      <w:r w:rsidR="00840D61" w:rsidRPr="00BF5B61">
        <w:t>were</w:t>
      </w:r>
      <w:r w:rsidR="006B6438" w:rsidRPr="00BF5B61">
        <w:t xml:space="preserve"> </w:t>
      </w:r>
      <w:r w:rsidR="00840D61" w:rsidRPr="00BF5B61">
        <w:t>aligned</w:t>
      </w:r>
      <w:r w:rsidR="006B6438" w:rsidRPr="00BF5B61">
        <w:t xml:space="preserve"> </w:t>
      </w:r>
      <w:r w:rsidR="00840D61" w:rsidRPr="00BF5B61">
        <w:t>alongside</w:t>
      </w:r>
      <w:r w:rsidR="006B6438" w:rsidRPr="00BF5B61">
        <w:t xml:space="preserve">. 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percentage</w:t>
      </w:r>
      <w:r w:rsidR="006B6438" w:rsidRPr="00BF5B61">
        <w:t xml:space="preserve"> </w:t>
      </w:r>
      <w:r w:rsidR="00840D61" w:rsidRPr="00BF5B61">
        <w:t>of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total</w:t>
      </w:r>
      <w:r w:rsidR="006B6438" w:rsidRPr="00BF5B61">
        <w:t xml:space="preserve"> </w:t>
      </w:r>
      <w:r w:rsidR="00840D61" w:rsidRPr="00BF5B61">
        <w:t>length</w:t>
      </w:r>
      <w:r w:rsidR="006B6438" w:rsidRPr="00BF5B61">
        <w:t xml:space="preserve"> </w:t>
      </w:r>
      <w:r w:rsidR="00840D61" w:rsidRPr="00BF5B61">
        <w:t>of</w:t>
      </w:r>
      <w:r w:rsidR="006B6438" w:rsidRPr="00BF5B61">
        <w:t xml:space="preserve"> </w:t>
      </w:r>
      <w:r w:rsidR="00840D61" w:rsidRPr="00BF5B61">
        <w:t>6926</w:t>
      </w:r>
      <w:r w:rsidR="006B6438" w:rsidRPr="00BF5B61">
        <w:t xml:space="preserve"> </w:t>
      </w:r>
      <w:r w:rsidR="00840D61" w:rsidRPr="00BF5B61">
        <w:t>LCPHE</w:t>
      </w:r>
      <w:r w:rsidR="006B6438" w:rsidRPr="00BF5B61">
        <w:t xml:space="preserve"> </w:t>
      </w:r>
      <w:r w:rsidR="00840D61" w:rsidRPr="00BF5B61">
        <w:t>segments</w:t>
      </w:r>
      <w:r w:rsidR="006B6438" w:rsidRPr="00BF5B61">
        <w:t xml:space="preserve"> </w:t>
      </w:r>
      <w:r w:rsidR="00840D61" w:rsidRPr="00BF5B61">
        <w:t>that</w:t>
      </w:r>
      <w:r w:rsidR="006B6438" w:rsidRPr="00BF5B61">
        <w:t xml:space="preserve"> </w:t>
      </w:r>
      <w:r w:rsidR="00840D61" w:rsidRPr="00BF5B61">
        <w:t>tallied</w:t>
      </w:r>
      <w:r w:rsidR="006B6438" w:rsidRPr="00BF5B61">
        <w:t xml:space="preserve"> </w:t>
      </w:r>
      <w:r w:rsidR="00840D61" w:rsidRPr="00BF5B61">
        <w:t>with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adjacent</w:t>
      </w:r>
      <w:r w:rsidR="006B6438" w:rsidRPr="00BF5B61">
        <w:t xml:space="preserve"> </w:t>
      </w:r>
      <w:r w:rsidR="00840D61" w:rsidRPr="00BF5B61">
        <w:t>CS</w:t>
      </w:r>
      <w:r w:rsidR="006B6438" w:rsidRPr="00BF5B61">
        <w:t xml:space="preserve"> </w:t>
      </w:r>
      <w:r w:rsidR="00840D61" w:rsidRPr="00BF5B61">
        <w:t>WLF</w:t>
      </w:r>
      <w:r w:rsidR="006B6438" w:rsidRPr="00BF5B61">
        <w:t xml:space="preserve"> </w:t>
      </w:r>
      <w:r w:rsidR="00840D61" w:rsidRPr="00BF5B61">
        <w:t>height</w:t>
      </w:r>
      <w:r w:rsidR="006B6438" w:rsidRPr="00BF5B61">
        <w:t xml:space="preserve"> </w:t>
      </w:r>
      <w:r w:rsidR="00840D61" w:rsidRPr="00BF5B61">
        <w:t>class</w:t>
      </w:r>
      <w:r w:rsidR="006B6438" w:rsidRPr="00BF5B61">
        <w:t xml:space="preserve"> </w:t>
      </w:r>
      <w:r w:rsidR="00840D61" w:rsidRPr="00BF5B61">
        <w:t>was</w:t>
      </w:r>
      <w:r w:rsidR="006B6438" w:rsidRPr="00BF5B61">
        <w:t xml:space="preserve"> </w:t>
      </w:r>
      <w:r w:rsidR="00840D61" w:rsidRPr="00BF5B61">
        <w:t>then</w:t>
      </w:r>
      <w:r w:rsidR="006B6438" w:rsidRPr="00BF5B61">
        <w:t xml:space="preserve"> </w:t>
      </w:r>
      <w:r w:rsidR="00840D61" w:rsidRPr="00BF5B61">
        <w:t>calculated</w:t>
      </w:r>
      <w:r w:rsidR="006B6438" w:rsidRPr="00BF5B61">
        <w:t xml:space="preserve">. 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exact</w:t>
      </w:r>
      <w:r w:rsidR="006B6438" w:rsidRPr="00BF5B61">
        <w:t xml:space="preserve"> </w:t>
      </w:r>
      <w:r w:rsidR="00840D61" w:rsidRPr="00BF5B61">
        <w:t>agreement</w:t>
      </w:r>
      <w:r w:rsidR="006B6438" w:rsidRPr="00BF5B61">
        <w:t xml:space="preserve"> </w:t>
      </w:r>
      <w:r w:rsidR="00840D61" w:rsidRPr="00BF5B61">
        <w:t>between</w:t>
      </w:r>
      <w:r w:rsidR="006B6438" w:rsidRPr="00BF5B61">
        <w:t xml:space="preserve"> </w:t>
      </w:r>
      <w:r w:rsidR="00840D61" w:rsidRPr="00BF5B61">
        <w:t>adjacent</w:t>
      </w:r>
      <w:r w:rsidR="006B6438" w:rsidRPr="00BF5B61">
        <w:t xml:space="preserve"> </w:t>
      </w:r>
      <w:r w:rsidR="00840D61" w:rsidRPr="00BF5B61">
        <w:t>features</w:t>
      </w:r>
      <w:r w:rsidR="006B6438" w:rsidRPr="00BF5B61">
        <w:t xml:space="preserve"> </w:t>
      </w:r>
      <w:r w:rsidR="00840D61" w:rsidRPr="00BF5B61">
        <w:t>with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same</w:t>
      </w:r>
      <w:r w:rsidR="006B6438" w:rsidRPr="00BF5B61">
        <w:t xml:space="preserve"> </w:t>
      </w:r>
      <w:r w:rsidR="00840D61" w:rsidRPr="00BF5B61">
        <w:t>height</w:t>
      </w:r>
      <w:r w:rsidR="006B6438" w:rsidRPr="00BF5B61">
        <w:t xml:space="preserve"> </w:t>
      </w:r>
      <w:r w:rsidR="00840D61" w:rsidRPr="00BF5B61">
        <w:t>class</w:t>
      </w:r>
      <w:r w:rsidR="006B6438" w:rsidRPr="00BF5B61">
        <w:t xml:space="preserve"> </w:t>
      </w:r>
      <w:r w:rsidR="00840D61" w:rsidRPr="00BF5B61">
        <w:t>was</w:t>
      </w:r>
      <w:r w:rsidR="006B6438" w:rsidRPr="00BF5B61">
        <w:t xml:space="preserve"> </w:t>
      </w:r>
      <w:r w:rsidR="00840D61" w:rsidRPr="00BF5B61">
        <w:t>32%</w:t>
      </w:r>
      <w:r w:rsidR="006B6438" w:rsidRPr="00BF5B61">
        <w:t xml:space="preserve"> </w:t>
      </w:r>
      <w:r w:rsidR="00840D61" w:rsidRPr="00BF5B61">
        <w:t>across</w:t>
      </w:r>
      <w:r w:rsidR="006B6438" w:rsidRPr="00BF5B61">
        <w:t xml:space="preserve"> </w:t>
      </w:r>
      <w:r w:rsidR="00840D61" w:rsidRPr="00BF5B61">
        <w:t>all</w:t>
      </w:r>
      <w:r w:rsidR="006B6438" w:rsidRPr="00BF5B61">
        <w:t xml:space="preserve"> </w:t>
      </w:r>
      <w:r w:rsidR="00840D61" w:rsidRPr="00BF5B61">
        <w:t>38</w:t>
      </w:r>
      <w:r w:rsidR="006B6438" w:rsidRPr="00BF5B61">
        <w:t xml:space="preserve"> </w:t>
      </w:r>
      <w:r w:rsidR="00840D61" w:rsidRPr="00BF5B61">
        <w:t>CS</w:t>
      </w:r>
      <w:r w:rsidR="006B6438" w:rsidRPr="00BF5B61">
        <w:t xml:space="preserve"> </w:t>
      </w:r>
      <w:r w:rsidR="00840D61" w:rsidRPr="00BF5B61">
        <w:t>squares,</w:t>
      </w:r>
      <w:r w:rsidR="006B6438" w:rsidRPr="00BF5B61">
        <w:t xml:space="preserve"> </w:t>
      </w:r>
      <w:r w:rsidR="00840D61" w:rsidRPr="00BF5B61">
        <w:t>meaning</w:t>
      </w:r>
      <w:r w:rsidR="006B6438" w:rsidRPr="00BF5B61">
        <w:t xml:space="preserve"> </w:t>
      </w:r>
      <w:r w:rsidR="00840D61" w:rsidRPr="00BF5B61">
        <w:t>that</w:t>
      </w:r>
      <w:r w:rsidR="006B6438" w:rsidRPr="00BF5B61">
        <w:t xml:space="preserve"> </w:t>
      </w:r>
      <w:r w:rsidR="00840D61" w:rsidRPr="00BF5B61">
        <w:t>just</w:t>
      </w:r>
      <w:r w:rsidR="006B6438" w:rsidRPr="00BF5B61">
        <w:t xml:space="preserve"> </w:t>
      </w:r>
      <w:r w:rsidR="00840D61" w:rsidRPr="00BF5B61">
        <w:t>under</w:t>
      </w:r>
      <w:r w:rsidR="006B6438" w:rsidRPr="00BF5B61">
        <w:t xml:space="preserve"> </w:t>
      </w:r>
      <w:r w:rsidR="00840D61" w:rsidRPr="00BF5B61">
        <w:t>a</w:t>
      </w:r>
      <w:r w:rsidR="006B6438" w:rsidRPr="00BF5B61">
        <w:t xml:space="preserve"> </w:t>
      </w:r>
      <w:r w:rsidR="00840D61" w:rsidRPr="00BF5B61">
        <w:t>third</w:t>
      </w:r>
      <w:r w:rsidR="006B6438" w:rsidRPr="00BF5B61">
        <w:t xml:space="preserve"> </w:t>
      </w:r>
      <w:r w:rsidR="00840D61" w:rsidRPr="00BF5B61">
        <w:t>of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length</w:t>
      </w:r>
      <w:r w:rsidR="006B6438" w:rsidRPr="00BF5B61">
        <w:t xml:space="preserve"> </w:t>
      </w:r>
      <w:r w:rsidR="00840D61" w:rsidRPr="00BF5B61">
        <w:t>of</w:t>
      </w:r>
      <w:r w:rsidR="006B6438" w:rsidRPr="00BF5B61">
        <w:t xml:space="preserve"> </w:t>
      </w:r>
      <w:r w:rsidR="00840D61" w:rsidRPr="00BF5B61">
        <w:t>LCPHE</w:t>
      </w:r>
      <w:r w:rsidR="006B6438" w:rsidRPr="00BF5B61">
        <w:t xml:space="preserve"> </w:t>
      </w:r>
      <w:r w:rsidR="00840D61" w:rsidRPr="00BF5B61">
        <w:t>features</w:t>
      </w:r>
      <w:r w:rsidR="006B6438" w:rsidRPr="00BF5B61">
        <w:t xml:space="preserve"> </w:t>
      </w:r>
      <w:r w:rsidR="00840D61" w:rsidRPr="00BF5B61">
        <w:t>had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same</w:t>
      </w:r>
      <w:r w:rsidR="006B6438" w:rsidRPr="00BF5B61">
        <w:t xml:space="preserve"> </w:t>
      </w:r>
      <w:r w:rsidR="00840D61" w:rsidRPr="00BF5B61">
        <w:t>height</w:t>
      </w:r>
      <w:r w:rsidR="006B6438" w:rsidRPr="00BF5B61">
        <w:t xml:space="preserve"> </w:t>
      </w:r>
      <w:r w:rsidR="00840D61" w:rsidRPr="00BF5B61">
        <w:t>class</w:t>
      </w:r>
      <w:r w:rsidR="006B6438" w:rsidRPr="00BF5B61">
        <w:t xml:space="preserve"> </w:t>
      </w:r>
      <w:r w:rsidR="00840D61" w:rsidRPr="00BF5B61">
        <w:t>as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CS</w:t>
      </w:r>
      <w:r w:rsidR="006B6438" w:rsidRPr="00BF5B61">
        <w:t xml:space="preserve"> </w:t>
      </w:r>
      <w:r w:rsidR="00840D61" w:rsidRPr="00BF5B61">
        <w:t>WLF</w:t>
      </w:r>
      <w:r w:rsidR="006B6438" w:rsidRPr="00BF5B61">
        <w:t xml:space="preserve"> </w:t>
      </w:r>
      <w:r w:rsidR="00840D61" w:rsidRPr="00BF5B61">
        <w:t>that</w:t>
      </w:r>
      <w:r w:rsidR="006B6438" w:rsidRPr="00BF5B61">
        <w:t xml:space="preserve"> </w:t>
      </w:r>
      <w:r w:rsidR="00840D61" w:rsidRPr="00BF5B61">
        <w:t>they</w:t>
      </w:r>
      <w:r w:rsidR="006B6438" w:rsidRPr="00BF5B61">
        <w:t xml:space="preserve"> </w:t>
      </w:r>
      <w:r w:rsidR="00840D61" w:rsidRPr="00BF5B61">
        <w:t>were</w:t>
      </w:r>
      <w:r w:rsidR="006B6438" w:rsidRPr="00BF5B61">
        <w:t xml:space="preserve"> </w:t>
      </w:r>
      <w:r w:rsidR="00840D61" w:rsidRPr="00BF5B61">
        <w:t>adjacent</w:t>
      </w:r>
      <w:r w:rsidR="006B6438" w:rsidRPr="00BF5B61">
        <w:t xml:space="preserve"> </w:t>
      </w:r>
      <w:r w:rsidR="00840D61" w:rsidRPr="00BF5B61">
        <w:t>to</w:t>
      </w:r>
      <w:r w:rsidR="006B6438" w:rsidRPr="00BF5B61">
        <w:t xml:space="preserve">.  </w:t>
      </w:r>
      <w:r w:rsidR="00840D61" w:rsidRPr="00BF5B61">
        <w:t>However,</w:t>
      </w:r>
      <w:r w:rsidR="006B6438" w:rsidRPr="00BF5B61">
        <w:t xml:space="preserve"> </w:t>
      </w:r>
      <w:r w:rsidR="00840D61" w:rsidRPr="00BF5B61">
        <w:t>63%</w:t>
      </w:r>
      <w:r w:rsidR="006B6438" w:rsidRPr="00BF5B61">
        <w:t xml:space="preserve"> </w:t>
      </w:r>
      <w:r w:rsidR="00840D61" w:rsidRPr="00BF5B61">
        <w:t>of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LCPHE</w:t>
      </w:r>
      <w:r w:rsidR="006B6438" w:rsidRPr="00BF5B61">
        <w:t xml:space="preserve"> </w:t>
      </w:r>
      <w:r w:rsidR="00840D61" w:rsidRPr="00BF5B61">
        <w:t>feature</w:t>
      </w:r>
      <w:r w:rsidR="006B6438" w:rsidRPr="00BF5B61">
        <w:t xml:space="preserve"> </w:t>
      </w:r>
      <w:r w:rsidR="00840D61" w:rsidRPr="00BF5B61">
        <w:t>length</w:t>
      </w:r>
      <w:r w:rsidR="006B6438" w:rsidRPr="00BF5B61">
        <w:t xml:space="preserve"> </w:t>
      </w:r>
      <w:r w:rsidR="00840D61" w:rsidRPr="00BF5B61">
        <w:t>was</w:t>
      </w:r>
      <w:r w:rsidR="006B6438" w:rsidRPr="00BF5B61">
        <w:t xml:space="preserve"> </w:t>
      </w:r>
      <w:r w:rsidR="00840D61" w:rsidRPr="00BF5B61">
        <w:t>within</w:t>
      </w:r>
      <w:r w:rsidR="006B6438" w:rsidRPr="00BF5B61">
        <w:t xml:space="preserve"> </w:t>
      </w:r>
      <w:r w:rsidR="00840D61" w:rsidRPr="00BF5B61">
        <w:t>a</w:t>
      </w:r>
      <w:r w:rsidR="006B6438" w:rsidRPr="00BF5B61">
        <w:t xml:space="preserve"> </w:t>
      </w:r>
      <w:r w:rsidR="00840D61" w:rsidRPr="00BF5B61">
        <w:t>single</w:t>
      </w:r>
      <w:r w:rsidR="006B6438" w:rsidRPr="00BF5B61">
        <w:t xml:space="preserve"> </w:t>
      </w:r>
      <w:r w:rsidR="00840D61" w:rsidRPr="00BF5B61">
        <w:t>height</w:t>
      </w:r>
      <w:r w:rsidR="006B6438" w:rsidRPr="00BF5B61">
        <w:t xml:space="preserve"> </w:t>
      </w:r>
      <w:r w:rsidR="00840D61" w:rsidRPr="00BF5B61">
        <w:t>class</w:t>
      </w:r>
      <w:r w:rsidR="006B6438" w:rsidRPr="00BF5B61">
        <w:t xml:space="preserve"> </w:t>
      </w:r>
      <w:r w:rsidR="00840D61" w:rsidRPr="00BF5B61">
        <w:t>of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CS</w:t>
      </w:r>
      <w:r w:rsidR="006B6438" w:rsidRPr="00BF5B61">
        <w:t xml:space="preserve"> </w:t>
      </w:r>
      <w:r w:rsidR="00840D61" w:rsidRPr="00BF5B61">
        <w:t>WLF,</w:t>
      </w:r>
      <w:r w:rsidR="006B6438" w:rsidRPr="00BF5B61">
        <w:t xml:space="preserve"> </w:t>
      </w:r>
      <w:r w:rsidR="00840D61" w:rsidRPr="00BF5B61">
        <w:t>which</w:t>
      </w:r>
      <w:r w:rsidR="006B6438" w:rsidRPr="00BF5B61">
        <w:t xml:space="preserve"> </w:t>
      </w:r>
      <w:r w:rsidR="00840D61" w:rsidRPr="00BF5B61">
        <w:t>was</w:t>
      </w:r>
      <w:r w:rsidR="006B6438" w:rsidRPr="00BF5B61">
        <w:t xml:space="preserve"> </w:t>
      </w:r>
      <w:r w:rsidR="00840D61" w:rsidRPr="00BF5B61">
        <w:t>probably</w:t>
      </w:r>
      <w:r w:rsidR="006B6438" w:rsidRPr="00BF5B61">
        <w:t xml:space="preserve"> </w:t>
      </w:r>
      <w:r w:rsidR="00840D61" w:rsidRPr="00BF5B61">
        <w:t>more</w:t>
      </w:r>
      <w:r w:rsidR="006B6438" w:rsidRPr="00BF5B61">
        <w:t xml:space="preserve"> </w:t>
      </w:r>
      <w:r w:rsidR="00840D61" w:rsidRPr="00BF5B61">
        <w:t>realistic</w:t>
      </w:r>
      <w:r w:rsidR="006B6438" w:rsidRPr="00BF5B61">
        <w:t xml:space="preserve"> </w:t>
      </w:r>
      <w:r w:rsidR="00840D61" w:rsidRPr="00BF5B61">
        <w:t>in</w:t>
      </w:r>
      <w:r w:rsidR="006B6438" w:rsidRPr="00BF5B61">
        <w:t xml:space="preserve"> </w:t>
      </w:r>
      <w:r w:rsidR="00840D61" w:rsidRPr="00BF5B61">
        <w:t>allowing</w:t>
      </w:r>
      <w:r w:rsidR="006B6438" w:rsidRPr="00BF5B61">
        <w:t xml:space="preserve"> </w:t>
      </w:r>
      <w:r w:rsidR="00840D61" w:rsidRPr="00BF5B61">
        <w:t>for</w:t>
      </w:r>
      <w:r w:rsidR="006B6438" w:rsidRPr="00BF5B61">
        <w:t xml:space="preserve"> </w:t>
      </w:r>
      <w:r w:rsidR="00840D61" w:rsidRPr="00BF5B61">
        <w:t>variation</w:t>
      </w:r>
      <w:r w:rsidR="006B6438" w:rsidRPr="00BF5B61">
        <w:t xml:space="preserve"> </w:t>
      </w:r>
      <w:r w:rsidR="00840D61" w:rsidRPr="00BF5B61">
        <w:t>in</w:t>
      </w:r>
      <w:r w:rsidR="006B6438" w:rsidRPr="00BF5B61">
        <w:t xml:space="preserve"> </w:t>
      </w:r>
      <w:r w:rsidR="00840D61" w:rsidRPr="00BF5B61">
        <w:t>height</w:t>
      </w:r>
      <w:r w:rsidR="006B6438" w:rsidRPr="00BF5B61">
        <w:t xml:space="preserve"> </w:t>
      </w:r>
      <w:r w:rsidR="00840D61" w:rsidRPr="00BF5B61">
        <w:t>class</w:t>
      </w:r>
      <w:r w:rsidR="006B6438" w:rsidRPr="00BF5B61">
        <w:t xml:space="preserve"> </w:t>
      </w:r>
      <w:r w:rsidR="00840D61" w:rsidRPr="00BF5B61">
        <w:t>due</w:t>
      </w:r>
      <w:r w:rsidR="006B6438" w:rsidRPr="00BF5B61">
        <w:t xml:space="preserve"> </w:t>
      </w:r>
      <w:r w:rsidR="00840D61" w:rsidRPr="00BF5B61">
        <w:t>to</w:t>
      </w:r>
      <w:r w:rsidR="006B6438" w:rsidRPr="00BF5B61">
        <w:t xml:space="preserve"> </w:t>
      </w:r>
      <w:r w:rsidR="00840D61" w:rsidRPr="00BF5B61">
        <w:t>cutting</w:t>
      </w:r>
      <w:r w:rsidR="006B6438" w:rsidRPr="00BF5B61">
        <w:t xml:space="preserve"> </w:t>
      </w:r>
      <w:r w:rsidR="00840D61" w:rsidRPr="00BF5B61">
        <w:t>or</w:t>
      </w:r>
      <w:r w:rsidR="006B6438" w:rsidRPr="00BF5B61">
        <w:t xml:space="preserve"> </w:t>
      </w:r>
      <w:r w:rsidR="00840D61" w:rsidRPr="00BF5B61">
        <w:t>growth</w:t>
      </w:r>
      <w:r w:rsidR="006B6438" w:rsidRPr="00BF5B61">
        <w:t xml:space="preserve"> </w:t>
      </w:r>
      <w:r w:rsidR="00840D61" w:rsidRPr="00BF5B61">
        <w:t>between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timing</w:t>
      </w:r>
      <w:r w:rsidR="006B6438" w:rsidRPr="00BF5B61">
        <w:t xml:space="preserve"> </w:t>
      </w:r>
      <w:r w:rsidR="00840D61" w:rsidRPr="00BF5B61">
        <w:t>of</w:t>
      </w:r>
      <w:r w:rsidR="006B6438" w:rsidRPr="00BF5B61">
        <w:t xml:space="preserve"> </w:t>
      </w:r>
      <w:r w:rsidR="00840D61" w:rsidRPr="00BF5B61">
        <w:t>the</w:t>
      </w:r>
      <w:r w:rsidR="006B6438" w:rsidRPr="00BF5B61">
        <w:t xml:space="preserve"> </w:t>
      </w:r>
      <w:r w:rsidR="00840D61" w:rsidRPr="00BF5B61">
        <w:t>field</w:t>
      </w:r>
      <w:r w:rsidR="006B6438" w:rsidRPr="00BF5B61">
        <w:t xml:space="preserve"> </w:t>
      </w:r>
      <w:r w:rsidR="00840D61" w:rsidRPr="00BF5B61">
        <w:t>survey</w:t>
      </w:r>
      <w:r w:rsidR="006B6438" w:rsidRPr="00BF5B61">
        <w:t xml:space="preserve"> </w:t>
      </w:r>
      <w:r w:rsidR="00840D61" w:rsidRPr="00BF5B61">
        <w:t>and</w:t>
      </w:r>
      <w:r w:rsidR="006B6438" w:rsidRPr="00BF5B61">
        <w:t xml:space="preserve"> </w:t>
      </w:r>
      <w:r w:rsidR="00840D61" w:rsidRPr="00BF5B61">
        <w:t>lidar</w:t>
      </w:r>
      <w:r w:rsidR="006B6438" w:rsidRPr="00BF5B61">
        <w:t xml:space="preserve"> </w:t>
      </w:r>
      <w:r w:rsidR="00840D61" w:rsidRPr="00BF5B61">
        <w:t>data</w:t>
      </w:r>
      <w:r w:rsidR="006B6438" w:rsidRPr="00BF5B61">
        <w:t xml:space="preserve"> </w:t>
      </w:r>
      <w:r w:rsidR="00840D61" w:rsidRPr="00BF5B61">
        <w:t>capture,</w:t>
      </w:r>
      <w:r w:rsidR="006B6438" w:rsidRPr="00BF5B61">
        <w:t xml:space="preserve"> </w:t>
      </w:r>
      <w:r w:rsidR="00840D61" w:rsidRPr="00BF5B61">
        <w:t>which</w:t>
      </w:r>
      <w:r w:rsidR="006B6438" w:rsidRPr="00BF5B61">
        <w:t xml:space="preserve"> </w:t>
      </w:r>
      <w:r w:rsidR="00994D99" w:rsidRPr="00BF5B61">
        <w:t>could</w:t>
      </w:r>
      <w:r w:rsidR="006B6438" w:rsidRPr="00BF5B61">
        <w:t xml:space="preserve"> </w:t>
      </w:r>
      <w:r w:rsidR="00994D99" w:rsidRPr="00BF5B61">
        <w:t>be</w:t>
      </w:r>
      <w:r w:rsidR="006B6438" w:rsidRPr="00BF5B61">
        <w:t xml:space="preserve"> </w:t>
      </w:r>
      <w:r w:rsidR="00994D99" w:rsidRPr="00BF5B61">
        <w:t>a</w:t>
      </w:r>
      <w:r w:rsidR="006B6438" w:rsidRPr="00BF5B61">
        <w:t xml:space="preserve"> </w:t>
      </w:r>
      <w:r w:rsidR="00994D99" w:rsidRPr="00BF5B61">
        <w:t>disparity</w:t>
      </w:r>
      <w:r w:rsidR="006B6438" w:rsidRPr="00BF5B61">
        <w:t xml:space="preserve"> </w:t>
      </w:r>
      <w:r w:rsidR="00994D99" w:rsidRPr="00BF5B61">
        <w:t>of</w:t>
      </w:r>
      <w:r w:rsidR="006B6438" w:rsidRPr="00BF5B61">
        <w:t xml:space="preserve"> </w:t>
      </w:r>
      <w:r w:rsidR="00994D99" w:rsidRPr="00BF5B61">
        <w:t>up</w:t>
      </w:r>
      <w:r w:rsidR="006B6438" w:rsidRPr="00BF5B61">
        <w:t xml:space="preserve"> </w:t>
      </w:r>
      <w:r w:rsidR="00994D99" w:rsidRPr="00BF5B61">
        <w:t>to</w:t>
      </w:r>
      <w:r w:rsidR="006B6438" w:rsidRPr="00BF5B61">
        <w:t xml:space="preserve"> </w:t>
      </w:r>
      <w:r w:rsidR="00840D61" w:rsidRPr="00BF5B61">
        <w:t>6</w:t>
      </w:r>
      <w:r w:rsidR="006B6438" w:rsidRPr="00BF5B61">
        <w:t xml:space="preserve"> </w:t>
      </w:r>
      <w:r w:rsidR="00840D61" w:rsidRPr="00BF5B61">
        <w:t>years</w:t>
      </w:r>
      <w:r w:rsidR="006B6438" w:rsidRPr="00BF5B61">
        <w:t xml:space="preserve">.  </w:t>
      </w:r>
      <w:r w:rsidR="000F510F" w:rsidRPr="00BF5B61">
        <w:t>Further</w:t>
      </w:r>
      <w:r w:rsidR="006B6438" w:rsidRPr="00BF5B61">
        <w:t xml:space="preserve"> </w:t>
      </w:r>
      <w:r w:rsidR="000F510F" w:rsidRPr="00BF5B61">
        <w:t>disparity</w:t>
      </w:r>
      <w:r w:rsidR="006B6438" w:rsidRPr="00BF5B61">
        <w:t xml:space="preserve"> </w:t>
      </w:r>
      <w:r w:rsidR="000F510F" w:rsidRPr="00BF5B61">
        <w:t>or</w:t>
      </w:r>
      <w:r w:rsidR="006B6438" w:rsidRPr="00BF5B61">
        <w:t xml:space="preserve"> </w:t>
      </w:r>
      <w:r w:rsidR="00A446BE" w:rsidRPr="00BF5B61">
        <w:t>i</w:t>
      </w:r>
      <w:r w:rsidR="009C1015" w:rsidRPr="00BF5B61">
        <w:t>naccuracy</w:t>
      </w:r>
      <w:r w:rsidR="006B6438" w:rsidRPr="00BF5B61">
        <w:t xml:space="preserve"> </w:t>
      </w:r>
      <w:r w:rsidR="009C1015" w:rsidRPr="00BF5B61">
        <w:t>of</w:t>
      </w:r>
      <w:r w:rsidR="006B6438" w:rsidRPr="00BF5B61">
        <w:t xml:space="preserve"> </w:t>
      </w:r>
      <w:r w:rsidR="009C1015" w:rsidRPr="00BF5B61">
        <w:t>the</w:t>
      </w:r>
      <w:r w:rsidR="006B6438" w:rsidRPr="00BF5B61">
        <w:t xml:space="preserve"> </w:t>
      </w:r>
      <w:r w:rsidR="009C1015" w:rsidRPr="00BF5B61">
        <w:t>ground</w:t>
      </w:r>
      <w:r w:rsidR="006B6438" w:rsidRPr="00BF5B61">
        <w:t xml:space="preserve"> </w:t>
      </w:r>
      <w:r w:rsidR="00A446BE" w:rsidRPr="00BF5B61">
        <w:t>survey</w:t>
      </w:r>
      <w:r w:rsidR="006B6438" w:rsidRPr="00BF5B61">
        <w:t xml:space="preserve"> </w:t>
      </w:r>
      <w:r w:rsidR="000F510F" w:rsidRPr="00BF5B61">
        <w:t>could</w:t>
      </w:r>
      <w:r w:rsidR="006B6438" w:rsidRPr="00BF5B61">
        <w:t xml:space="preserve"> </w:t>
      </w:r>
      <w:r w:rsidR="000F510F" w:rsidRPr="00BF5B61">
        <w:t>be</w:t>
      </w:r>
      <w:r w:rsidR="006B6438" w:rsidRPr="00BF5B61">
        <w:t xml:space="preserve"> </w:t>
      </w:r>
      <w:r w:rsidR="00A446BE" w:rsidRPr="00BF5B61">
        <w:t>due</w:t>
      </w:r>
      <w:r w:rsidR="006B6438" w:rsidRPr="00BF5B61">
        <w:t xml:space="preserve"> </w:t>
      </w:r>
      <w:r w:rsidR="00A446BE" w:rsidRPr="00BF5B61">
        <w:t>to</w:t>
      </w:r>
      <w:r w:rsidR="006B6438" w:rsidRPr="00BF5B61">
        <w:t xml:space="preserve"> </w:t>
      </w:r>
      <w:r w:rsidR="00A446BE" w:rsidRPr="00BF5B61">
        <w:t>surveyor</w:t>
      </w:r>
      <w:r w:rsidR="006B6438" w:rsidRPr="00BF5B61">
        <w:t xml:space="preserve"> </w:t>
      </w:r>
      <w:r w:rsidR="00A446BE" w:rsidRPr="00BF5B61">
        <w:t>error</w:t>
      </w:r>
      <w:r w:rsidR="006B6438" w:rsidRPr="00BF5B61">
        <w:t xml:space="preserve"> </w:t>
      </w:r>
      <w:r w:rsidR="00A446BE" w:rsidRPr="00BF5B61">
        <w:t>or</w:t>
      </w:r>
      <w:r w:rsidR="006B6438" w:rsidRPr="00BF5B61">
        <w:t xml:space="preserve"> </w:t>
      </w:r>
      <w:r w:rsidR="00A446BE" w:rsidRPr="00BF5B61">
        <w:t>generalization</w:t>
      </w:r>
      <w:r w:rsidR="006B6438" w:rsidRPr="00BF5B61">
        <w:t xml:space="preserve"> </w:t>
      </w:r>
      <w:r w:rsidR="00A446BE" w:rsidRPr="00BF5B61">
        <w:t>(low</w:t>
      </w:r>
      <w:r w:rsidR="006B6438" w:rsidRPr="00BF5B61">
        <w:t xml:space="preserve"> </w:t>
      </w:r>
      <w:r w:rsidR="00A446BE" w:rsidRPr="00BF5B61">
        <w:t>precision/accuracy)</w:t>
      </w:r>
      <w:r w:rsidR="006B6438" w:rsidRPr="00BF5B61">
        <w:t xml:space="preserve"> </w:t>
      </w:r>
      <w:r w:rsidR="000F510F" w:rsidRPr="00BF5B61">
        <w:t>that</w:t>
      </w:r>
      <w:r w:rsidR="006B6438" w:rsidRPr="00BF5B61">
        <w:t xml:space="preserve"> </w:t>
      </w:r>
      <w:r w:rsidR="00A446BE" w:rsidRPr="00BF5B61">
        <w:t>could</w:t>
      </w:r>
      <w:r w:rsidR="006B6438" w:rsidRPr="00BF5B61">
        <w:t xml:space="preserve"> </w:t>
      </w:r>
      <w:r w:rsidR="00A446BE" w:rsidRPr="00BF5B61">
        <w:t>introduce</w:t>
      </w:r>
      <w:r w:rsidR="006B6438" w:rsidRPr="00BF5B61">
        <w:t xml:space="preserve"> </w:t>
      </w:r>
      <w:r w:rsidR="00A446BE" w:rsidRPr="00BF5B61">
        <w:t>an</w:t>
      </w:r>
      <w:r w:rsidR="006B6438" w:rsidRPr="00BF5B61">
        <w:t xml:space="preserve"> </w:t>
      </w:r>
      <w:r w:rsidR="00A446BE" w:rsidRPr="00BF5B61">
        <w:t>unknown</w:t>
      </w:r>
      <w:r w:rsidR="006B6438" w:rsidRPr="00BF5B61">
        <w:t xml:space="preserve"> </w:t>
      </w:r>
      <w:r w:rsidR="00A446BE" w:rsidRPr="00BF5B61">
        <w:t>degree</w:t>
      </w:r>
      <w:r w:rsidR="006B6438" w:rsidRPr="00BF5B61">
        <w:t xml:space="preserve"> </w:t>
      </w:r>
      <w:r w:rsidR="00A446BE" w:rsidRPr="00BF5B61">
        <w:t>of</w:t>
      </w:r>
      <w:r w:rsidR="006B6438" w:rsidRPr="00BF5B61">
        <w:t xml:space="preserve"> </w:t>
      </w:r>
      <w:r w:rsidR="00A446BE" w:rsidRPr="00BF5B61">
        <w:t>error</w:t>
      </w:r>
      <w:r w:rsidR="006B6438" w:rsidRPr="00BF5B61">
        <w:t xml:space="preserve"> </w:t>
      </w:r>
      <w:r w:rsidR="00A446BE" w:rsidRPr="00BF5B61">
        <w:t>in</w:t>
      </w:r>
      <w:r w:rsidR="006B6438" w:rsidRPr="00BF5B61">
        <w:t xml:space="preserve"> </w:t>
      </w:r>
      <w:r w:rsidR="00A446BE" w:rsidRPr="00BF5B61">
        <w:t>feature</w:t>
      </w:r>
      <w:r w:rsidR="006B6438" w:rsidRPr="00BF5B61">
        <w:t xml:space="preserve"> </w:t>
      </w:r>
      <w:r w:rsidR="00A446BE" w:rsidRPr="00BF5B61">
        <w:t>location,</w:t>
      </w:r>
      <w:r w:rsidR="006B6438" w:rsidRPr="00BF5B61">
        <w:t xml:space="preserve"> </w:t>
      </w:r>
      <w:proofErr w:type="gramStart"/>
      <w:r w:rsidR="00A446BE" w:rsidRPr="00BF5B61">
        <w:t>length</w:t>
      </w:r>
      <w:proofErr w:type="gramEnd"/>
      <w:r w:rsidR="006B6438" w:rsidRPr="00BF5B61">
        <w:t xml:space="preserve"> </w:t>
      </w:r>
      <w:r w:rsidR="00A446BE" w:rsidRPr="00BF5B61">
        <w:t>or</w:t>
      </w:r>
      <w:r w:rsidR="006B6438" w:rsidRPr="00BF5B61">
        <w:t xml:space="preserve"> </w:t>
      </w:r>
      <w:r w:rsidR="00A446BE" w:rsidRPr="00BF5B61">
        <w:t>height,</w:t>
      </w:r>
      <w:r w:rsidR="006B6438" w:rsidRPr="00BF5B61">
        <w:t xml:space="preserve"> </w:t>
      </w:r>
      <w:r w:rsidR="00A446BE" w:rsidRPr="00BF5B61">
        <w:t>as</w:t>
      </w:r>
      <w:r w:rsidR="006B6438" w:rsidRPr="00BF5B61">
        <w:t xml:space="preserve"> </w:t>
      </w:r>
      <w:r w:rsidR="00A446BE" w:rsidRPr="00BF5B61">
        <w:t>the</w:t>
      </w:r>
      <w:r w:rsidR="006B6438" w:rsidRPr="00BF5B61">
        <w:t xml:space="preserve"> </w:t>
      </w:r>
      <w:r w:rsidR="00A446BE" w:rsidRPr="00BF5B61">
        <w:t>ground</w:t>
      </w:r>
      <w:r w:rsidR="006B6438" w:rsidRPr="00BF5B61">
        <w:t xml:space="preserve"> </w:t>
      </w:r>
      <w:r w:rsidR="00A446BE" w:rsidRPr="00BF5B61">
        <w:t>survey</w:t>
      </w:r>
      <w:r w:rsidR="006B6438" w:rsidRPr="00BF5B61">
        <w:t xml:space="preserve"> </w:t>
      </w:r>
      <w:r w:rsidR="00A446BE" w:rsidRPr="00BF5B61">
        <w:t>was</w:t>
      </w:r>
      <w:r w:rsidR="006B6438" w:rsidRPr="00BF5B61">
        <w:t xml:space="preserve"> </w:t>
      </w:r>
      <w:r w:rsidR="00A446BE" w:rsidRPr="00BF5B61">
        <w:t>unlikely</w:t>
      </w:r>
      <w:r w:rsidR="006B6438" w:rsidRPr="00BF5B61">
        <w:t xml:space="preserve"> </w:t>
      </w:r>
      <w:r w:rsidR="00A446BE" w:rsidRPr="00BF5B61">
        <w:t>to</w:t>
      </w:r>
      <w:r w:rsidR="006B6438" w:rsidRPr="00BF5B61">
        <w:t xml:space="preserve"> </w:t>
      </w:r>
      <w:r w:rsidR="00A446BE" w:rsidRPr="00BF5B61">
        <w:t>provide</w:t>
      </w:r>
      <w:r w:rsidR="006B6438" w:rsidRPr="00BF5B61">
        <w:t xml:space="preserve"> </w:t>
      </w:r>
      <w:r w:rsidR="00A446BE" w:rsidRPr="00BF5B61">
        <w:t>a</w:t>
      </w:r>
      <w:r w:rsidR="006B6438" w:rsidRPr="00BF5B61">
        <w:t xml:space="preserve"> </w:t>
      </w:r>
      <w:r w:rsidR="00A446BE" w:rsidRPr="00BF5B61">
        <w:t>definitively</w:t>
      </w:r>
      <w:r w:rsidR="006B6438" w:rsidRPr="00BF5B61">
        <w:t xml:space="preserve"> </w:t>
      </w:r>
      <w:r w:rsidR="00A446BE" w:rsidRPr="00BF5B61">
        <w:t>accurate</w:t>
      </w:r>
      <w:r w:rsidR="006B6438" w:rsidRPr="00BF5B61">
        <w:t xml:space="preserve"> </w:t>
      </w:r>
      <w:r w:rsidR="00A446BE" w:rsidRPr="00BF5B61">
        <w:t>dataset.</w:t>
      </w:r>
    </w:p>
    <w:p w14:paraId="4CB06EE6" w14:textId="0E60A8E1" w:rsidR="00964090" w:rsidRPr="00BF5B61" w:rsidRDefault="00964090" w:rsidP="006B6438">
      <w:pPr>
        <w:pStyle w:val="Heading1"/>
      </w:pPr>
      <w:bookmarkStart w:id="11" w:name="_Toc156904760"/>
      <w:r w:rsidRPr="00BF5B61">
        <w:t>Model</w:t>
      </w:r>
      <w:r w:rsidR="006B6438" w:rsidRPr="00BF5B61">
        <w:t xml:space="preserve"> </w:t>
      </w:r>
      <w:r w:rsidRPr="00BF5B61">
        <w:t>limitations</w:t>
      </w:r>
      <w:bookmarkEnd w:id="11"/>
    </w:p>
    <w:p w14:paraId="279B4A6E" w14:textId="769365CF" w:rsidR="00034FD5" w:rsidRPr="00BF5B61" w:rsidRDefault="00964090" w:rsidP="006B6438">
      <w:r w:rsidRPr="00BF5B61">
        <w:t>The</w:t>
      </w:r>
      <w:r w:rsidR="006B6438" w:rsidRPr="00BF5B61">
        <w:t xml:space="preserve"> </w:t>
      </w:r>
      <w:r w:rsidR="00994D99" w:rsidRPr="00BF5B61">
        <w:t>LCPHE</w:t>
      </w:r>
      <w:r w:rsidR="006B6438" w:rsidRPr="00BF5B61">
        <w:t xml:space="preserve"> </w:t>
      </w:r>
      <w:r w:rsidR="00994D99" w:rsidRPr="00BF5B61">
        <w:t>model</w:t>
      </w:r>
      <w:r w:rsidR="006B6438" w:rsidRPr="00BF5B61">
        <w:t xml:space="preserve"> </w:t>
      </w:r>
      <w:r w:rsidR="00994D99" w:rsidRPr="00BF5B61">
        <w:t>is</w:t>
      </w:r>
      <w:r w:rsidR="006B6438" w:rsidRPr="00BF5B61">
        <w:t xml:space="preserve"> </w:t>
      </w:r>
      <w:r w:rsidR="00994D99" w:rsidRPr="00BF5B61">
        <w:t>a</w:t>
      </w:r>
      <w:r w:rsidR="006B6438" w:rsidRPr="00BF5B61">
        <w:t xml:space="preserve"> </w:t>
      </w:r>
      <w:r w:rsidR="00994D99" w:rsidRPr="00BF5B61">
        <w:t>snapshot</w:t>
      </w:r>
      <w:r w:rsidR="006B6438" w:rsidRPr="00BF5B61">
        <w:t xml:space="preserve"> </w:t>
      </w:r>
      <w:r w:rsidR="00994D99" w:rsidRPr="00BF5B61">
        <w:t>of</w:t>
      </w:r>
      <w:r w:rsidR="006B6438" w:rsidRPr="00BF5B61">
        <w:t xml:space="preserve"> </w:t>
      </w:r>
      <w:r w:rsidR="00994D99" w:rsidRPr="00BF5B61">
        <w:t>the</w:t>
      </w:r>
      <w:r w:rsidR="006B6438" w:rsidRPr="00BF5B61">
        <w:t xml:space="preserve"> </w:t>
      </w:r>
      <w:r w:rsidR="00994D99" w:rsidRPr="00BF5B61">
        <w:t>time</w:t>
      </w:r>
      <w:r w:rsidR="006B6438" w:rsidRPr="00BF5B61">
        <w:t xml:space="preserve"> </w:t>
      </w:r>
      <w:r w:rsidR="00994D99" w:rsidRPr="00BF5B61">
        <w:t>of</w:t>
      </w:r>
      <w:r w:rsidR="006B6438" w:rsidRPr="00BF5B61">
        <w:t xml:space="preserve"> </w:t>
      </w:r>
      <w:r w:rsidR="00994D99" w:rsidRPr="00BF5B61">
        <w:t>lidar</w:t>
      </w:r>
      <w:r w:rsidR="006B6438" w:rsidRPr="00BF5B61">
        <w:t xml:space="preserve"> </w:t>
      </w:r>
      <w:r w:rsidR="00994D99" w:rsidRPr="00BF5B61">
        <w:t>data</w:t>
      </w:r>
      <w:r w:rsidR="006B6438" w:rsidRPr="00BF5B61">
        <w:t xml:space="preserve"> </w:t>
      </w:r>
      <w:r w:rsidR="00994D99" w:rsidRPr="00BF5B61">
        <w:t>capture,</w:t>
      </w:r>
      <w:r w:rsidR="006B6438" w:rsidRPr="00BF5B61">
        <w:t xml:space="preserve"> </w:t>
      </w:r>
      <w:r w:rsidR="00994D99" w:rsidRPr="00BF5B61">
        <w:t>which</w:t>
      </w:r>
      <w:r w:rsidR="006B6438" w:rsidRPr="00BF5B61">
        <w:t xml:space="preserve"> </w:t>
      </w:r>
      <w:r w:rsidR="00994D99" w:rsidRPr="00BF5B61">
        <w:t>for</w:t>
      </w:r>
      <w:r w:rsidR="006B6438" w:rsidRPr="00BF5B61">
        <w:t xml:space="preserve"> </w:t>
      </w:r>
      <w:r w:rsidR="00804062" w:rsidRPr="00BF5B61">
        <w:t>a</w:t>
      </w:r>
      <w:r w:rsidR="006B6438" w:rsidRPr="00BF5B61">
        <w:t xml:space="preserve"> </w:t>
      </w:r>
      <w:r w:rsidR="00994D99" w:rsidRPr="00BF5B61">
        <w:t>location</w:t>
      </w:r>
      <w:r w:rsidR="006B6438" w:rsidRPr="00BF5B61">
        <w:t xml:space="preserve"> </w:t>
      </w:r>
      <w:r w:rsidR="00804062" w:rsidRPr="00BF5B61">
        <w:t>can</w:t>
      </w:r>
      <w:r w:rsidR="006B6438" w:rsidRPr="00BF5B61">
        <w:t xml:space="preserve"> </w:t>
      </w:r>
      <w:r w:rsidR="00804062" w:rsidRPr="00BF5B61">
        <w:t>fall</w:t>
      </w:r>
      <w:r w:rsidR="006B6438" w:rsidRPr="00BF5B61">
        <w:t xml:space="preserve"> </w:t>
      </w:r>
      <w:r w:rsidR="00994D99" w:rsidRPr="00BF5B61">
        <w:t>between</w:t>
      </w:r>
      <w:r w:rsidR="006B6438" w:rsidRPr="00BF5B61">
        <w:t xml:space="preserve"> </w:t>
      </w:r>
      <w:r w:rsidR="00994D99" w:rsidRPr="00BF5B61">
        <w:t>2016</w:t>
      </w:r>
      <w:r w:rsidR="006B6438" w:rsidRPr="00BF5B61">
        <w:t xml:space="preserve"> </w:t>
      </w:r>
      <w:r w:rsidR="00994D99" w:rsidRPr="00BF5B61">
        <w:t>and</w:t>
      </w:r>
      <w:r w:rsidR="006B6438" w:rsidRPr="00BF5B61">
        <w:t xml:space="preserve"> </w:t>
      </w:r>
      <w:r w:rsidR="00994D99" w:rsidRPr="00BF5B61">
        <w:t>2021</w:t>
      </w:r>
      <w:r w:rsidR="006B6438" w:rsidRPr="00BF5B61">
        <w:t xml:space="preserve">.  </w:t>
      </w:r>
      <w:r w:rsidR="00994D99" w:rsidRPr="00BF5B61">
        <w:t>Hedgerows</w:t>
      </w:r>
      <w:r w:rsidR="006B6438" w:rsidRPr="00BF5B61">
        <w:t xml:space="preserve"> </w:t>
      </w:r>
      <w:r w:rsidR="00994D99" w:rsidRPr="00BF5B61">
        <w:t>and</w:t>
      </w:r>
      <w:r w:rsidR="006B6438" w:rsidRPr="00BF5B61">
        <w:t xml:space="preserve"> </w:t>
      </w:r>
      <w:r w:rsidR="00994D99" w:rsidRPr="00BF5B61">
        <w:t>other</w:t>
      </w:r>
      <w:r w:rsidR="006B6438" w:rsidRPr="00BF5B61">
        <w:t xml:space="preserve"> </w:t>
      </w:r>
      <w:r w:rsidR="00994D99" w:rsidRPr="00BF5B61">
        <w:t>woody</w:t>
      </w:r>
      <w:r w:rsidR="006B6438" w:rsidRPr="00BF5B61">
        <w:t xml:space="preserve"> </w:t>
      </w:r>
      <w:r w:rsidR="00994D99" w:rsidRPr="00BF5B61">
        <w:t>linear</w:t>
      </w:r>
      <w:r w:rsidR="006B6438" w:rsidRPr="00BF5B61">
        <w:t xml:space="preserve"> </w:t>
      </w:r>
      <w:r w:rsidR="00994D99" w:rsidRPr="00BF5B61">
        <w:t>features</w:t>
      </w:r>
      <w:r w:rsidR="006B6438" w:rsidRPr="00BF5B61">
        <w:t xml:space="preserve"> </w:t>
      </w:r>
      <w:r w:rsidR="00994D99" w:rsidRPr="00BF5B61">
        <w:t>may</w:t>
      </w:r>
      <w:r w:rsidR="006B6438" w:rsidRPr="00BF5B61">
        <w:t xml:space="preserve"> </w:t>
      </w:r>
      <w:r w:rsidR="00994D99" w:rsidRPr="00BF5B61">
        <w:t>have</w:t>
      </w:r>
      <w:r w:rsidR="006B6438" w:rsidRPr="00BF5B61">
        <w:t xml:space="preserve"> </w:t>
      </w:r>
      <w:r w:rsidR="00994D99" w:rsidRPr="00BF5B61">
        <w:t>changed</w:t>
      </w:r>
      <w:r w:rsidR="006B6438" w:rsidRPr="00BF5B61">
        <w:t xml:space="preserve"> </w:t>
      </w:r>
      <w:r w:rsidR="00994D99" w:rsidRPr="00BF5B61">
        <w:t>in</w:t>
      </w:r>
      <w:r w:rsidR="006B6438" w:rsidRPr="00BF5B61">
        <w:t xml:space="preserve"> </w:t>
      </w:r>
      <w:r w:rsidR="00994D99" w:rsidRPr="00BF5B61">
        <w:t>the</w:t>
      </w:r>
      <w:r w:rsidR="006B6438" w:rsidRPr="00BF5B61">
        <w:t xml:space="preserve"> </w:t>
      </w:r>
      <w:r w:rsidR="00994D99" w:rsidRPr="00BF5B61">
        <w:t>interim,</w:t>
      </w:r>
      <w:r w:rsidR="006B6438" w:rsidRPr="00BF5B61">
        <w:t xml:space="preserve"> </w:t>
      </w:r>
      <w:r w:rsidR="00994D99" w:rsidRPr="00BF5B61">
        <w:t>due</w:t>
      </w:r>
      <w:r w:rsidR="006B6438" w:rsidRPr="00BF5B61">
        <w:t xml:space="preserve"> </w:t>
      </w:r>
      <w:r w:rsidR="00994D99" w:rsidRPr="00BF5B61">
        <w:t>to</w:t>
      </w:r>
      <w:r w:rsidR="006B6438" w:rsidRPr="00BF5B61">
        <w:t xml:space="preserve"> </w:t>
      </w:r>
      <w:r w:rsidR="00994D99" w:rsidRPr="00BF5B61">
        <w:t>growth,</w:t>
      </w:r>
      <w:r w:rsidR="006B6438" w:rsidRPr="00BF5B61">
        <w:t xml:space="preserve"> </w:t>
      </w:r>
      <w:r w:rsidR="00994D99" w:rsidRPr="00BF5B61">
        <w:t>management,</w:t>
      </w:r>
      <w:r w:rsidR="006B6438" w:rsidRPr="00BF5B61">
        <w:t xml:space="preserve"> </w:t>
      </w:r>
      <w:r w:rsidR="00994D99" w:rsidRPr="00BF5B61">
        <w:t>toppling</w:t>
      </w:r>
      <w:r w:rsidR="006B6438" w:rsidRPr="00BF5B61">
        <w:t xml:space="preserve"> </w:t>
      </w:r>
      <w:r w:rsidR="00994D99" w:rsidRPr="00BF5B61">
        <w:t>or</w:t>
      </w:r>
      <w:r w:rsidR="006B6438" w:rsidRPr="00BF5B61">
        <w:t xml:space="preserve"> </w:t>
      </w:r>
      <w:r w:rsidR="00994D99" w:rsidRPr="00BF5B61">
        <w:t>removal,</w:t>
      </w:r>
      <w:r w:rsidR="006B6438" w:rsidRPr="00BF5B61">
        <w:t xml:space="preserve"> </w:t>
      </w:r>
      <w:r w:rsidR="00994D99" w:rsidRPr="00BF5B61">
        <w:t>and</w:t>
      </w:r>
      <w:r w:rsidR="006B6438" w:rsidRPr="00BF5B61">
        <w:t xml:space="preserve"> </w:t>
      </w:r>
      <w:r w:rsidR="00994D99" w:rsidRPr="00BF5B61">
        <w:t>new</w:t>
      </w:r>
      <w:r w:rsidR="006B6438" w:rsidRPr="00BF5B61">
        <w:t xml:space="preserve"> </w:t>
      </w:r>
      <w:r w:rsidR="00994D99" w:rsidRPr="00BF5B61">
        <w:t>features</w:t>
      </w:r>
      <w:r w:rsidR="006B6438" w:rsidRPr="00BF5B61">
        <w:t xml:space="preserve"> </w:t>
      </w:r>
      <w:r w:rsidR="00994D99" w:rsidRPr="00BF5B61">
        <w:t>may</w:t>
      </w:r>
      <w:r w:rsidR="006B6438" w:rsidRPr="00BF5B61">
        <w:t xml:space="preserve"> </w:t>
      </w:r>
      <w:r w:rsidR="00994D99" w:rsidRPr="00BF5B61">
        <w:t>have</w:t>
      </w:r>
      <w:r w:rsidR="006B6438" w:rsidRPr="00BF5B61">
        <w:t xml:space="preserve"> </w:t>
      </w:r>
      <w:r w:rsidR="00994D99" w:rsidRPr="00BF5B61">
        <w:t>appeared</w:t>
      </w:r>
      <w:r w:rsidR="006B6438" w:rsidRPr="00BF5B61">
        <w:t xml:space="preserve"> </w:t>
      </w:r>
      <w:r w:rsidR="00994D99" w:rsidRPr="00BF5B61">
        <w:t>through</w:t>
      </w:r>
      <w:r w:rsidR="006B6438" w:rsidRPr="00BF5B61">
        <w:t xml:space="preserve"> </w:t>
      </w:r>
      <w:r w:rsidR="00994D99" w:rsidRPr="00BF5B61">
        <w:t>planting</w:t>
      </w:r>
      <w:r w:rsidR="006B6438" w:rsidRPr="00BF5B61">
        <w:t xml:space="preserve"> </w:t>
      </w:r>
      <w:r w:rsidR="00994D99" w:rsidRPr="00BF5B61">
        <w:t>or</w:t>
      </w:r>
      <w:r w:rsidR="006B6438" w:rsidRPr="00BF5B61">
        <w:t xml:space="preserve"> </w:t>
      </w:r>
      <w:r w:rsidR="00994D99" w:rsidRPr="00BF5B61">
        <w:t>growth</w:t>
      </w:r>
      <w:r w:rsidR="006B6438" w:rsidRPr="00BF5B61">
        <w:t xml:space="preserve">.  </w:t>
      </w:r>
      <w:r w:rsidR="00994D99" w:rsidRPr="00BF5B61">
        <w:t>The</w:t>
      </w:r>
      <w:r w:rsidR="006B6438" w:rsidRPr="00BF5B61">
        <w:t xml:space="preserve"> </w:t>
      </w:r>
      <w:r w:rsidR="00994D99" w:rsidRPr="00BF5B61">
        <w:t>model</w:t>
      </w:r>
      <w:r w:rsidR="006B6438" w:rsidRPr="00BF5B61">
        <w:t xml:space="preserve"> </w:t>
      </w:r>
      <w:r w:rsidR="00994D99" w:rsidRPr="00BF5B61">
        <w:t>gave</w:t>
      </w:r>
      <w:r w:rsidR="006B6438" w:rsidRPr="00BF5B61">
        <w:t xml:space="preserve"> </w:t>
      </w:r>
      <w:r w:rsidR="00994D99" w:rsidRPr="00BF5B61">
        <w:t>a</w:t>
      </w:r>
      <w:r w:rsidR="006B6438" w:rsidRPr="00BF5B61">
        <w:t xml:space="preserve"> </w:t>
      </w:r>
      <w:r w:rsidR="00994D99" w:rsidRPr="00BF5B61">
        <w:t>reasonably</w:t>
      </w:r>
      <w:r w:rsidR="006B6438" w:rsidRPr="00BF5B61">
        <w:t xml:space="preserve"> </w:t>
      </w:r>
      <w:r w:rsidR="00994D99" w:rsidRPr="00BF5B61">
        <w:t>good</w:t>
      </w:r>
      <w:r w:rsidR="006B6438" w:rsidRPr="00BF5B61">
        <w:t xml:space="preserve"> </w:t>
      </w:r>
      <w:r w:rsidR="00994D99" w:rsidRPr="00BF5B61">
        <w:t>agreement</w:t>
      </w:r>
      <w:r w:rsidR="006B6438" w:rsidRPr="00BF5B61">
        <w:t xml:space="preserve"> </w:t>
      </w:r>
      <w:r w:rsidR="00994D99" w:rsidRPr="00BF5B61">
        <w:t>with</w:t>
      </w:r>
      <w:r w:rsidR="006B6438" w:rsidRPr="00BF5B61">
        <w:t xml:space="preserve"> </w:t>
      </w:r>
      <w:r w:rsidR="00994D99" w:rsidRPr="00BF5B61">
        <w:t>field</w:t>
      </w:r>
      <w:r w:rsidR="006B6438" w:rsidRPr="00BF5B61">
        <w:t xml:space="preserve"> </w:t>
      </w:r>
      <w:r w:rsidR="00994D99" w:rsidRPr="00BF5B61">
        <w:t>surveys</w:t>
      </w:r>
      <w:r w:rsidR="006B6438" w:rsidRPr="00BF5B61">
        <w:t xml:space="preserve"> </w:t>
      </w:r>
      <w:r w:rsidR="00994D99" w:rsidRPr="00BF5B61">
        <w:t>in</w:t>
      </w:r>
      <w:r w:rsidR="006B6438" w:rsidRPr="00BF5B61">
        <w:t xml:space="preserve"> </w:t>
      </w:r>
      <w:r w:rsidR="00994D99" w:rsidRPr="00BF5B61">
        <w:t>the</w:t>
      </w:r>
      <w:r w:rsidR="006B6438" w:rsidRPr="00BF5B61">
        <w:t xml:space="preserve"> </w:t>
      </w:r>
      <w:r w:rsidR="00994D99" w:rsidRPr="00BF5B61">
        <w:t>areas</w:t>
      </w:r>
      <w:r w:rsidR="006B6438" w:rsidRPr="00BF5B61">
        <w:t xml:space="preserve"> </w:t>
      </w:r>
      <w:r w:rsidR="00994D99" w:rsidRPr="00BF5B61">
        <w:t>analysed,</w:t>
      </w:r>
      <w:r w:rsidR="006B6438" w:rsidRPr="00BF5B61">
        <w:t xml:space="preserve"> </w:t>
      </w:r>
      <w:r w:rsidR="00994D99" w:rsidRPr="00BF5B61">
        <w:t>but</w:t>
      </w:r>
      <w:r w:rsidR="006B6438" w:rsidRPr="00BF5B61">
        <w:t xml:space="preserve"> </w:t>
      </w:r>
      <w:r w:rsidR="00994D99" w:rsidRPr="00BF5B61">
        <w:t>these</w:t>
      </w:r>
      <w:r w:rsidR="006B6438" w:rsidRPr="00BF5B61">
        <w:t xml:space="preserve"> </w:t>
      </w:r>
      <w:r w:rsidR="00994D99" w:rsidRPr="00BF5B61">
        <w:t>excluded</w:t>
      </w:r>
      <w:r w:rsidR="006B6438" w:rsidRPr="00BF5B61">
        <w:t xml:space="preserve"> </w:t>
      </w:r>
      <w:r w:rsidR="00994D99" w:rsidRPr="00BF5B61">
        <w:t>moorland,</w:t>
      </w:r>
      <w:r w:rsidR="006B6438" w:rsidRPr="00BF5B61">
        <w:t xml:space="preserve"> </w:t>
      </w:r>
      <w:proofErr w:type="gramStart"/>
      <w:r w:rsidR="00994D99" w:rsidRPr="00BF5B61">
        <w:t>heathland</w:t>
      </w:r>
      <w:proofErr w:type="gramEnd"/>
      <w:r w:rsidR="006B6438" w:rsidRPr="00BF5B61">
        <w:t xml:space="preserve"> </w:t>
      </w:r>
      <w:r w:rsidR="00994D99" w:rsidRPr="00BF5B61">
        <w:t>and</w:t>
      </w:r>
      <w:r w:rsidR="006B6438" w:rsidRPr="00BF5B61">
        <w:t xml:space="preserve"> </w:t>
      </w:r>
      <w:r w:rsidR="00994D99" w:rsidRPr="00BF5B61">
        <w:t>urbanized</w:t>
      </w:r>
      <w:r w:rsidR="006B6438" w:rsidRPr="00BF5B61">
        <w:t xml:space="preserve"> </w:t>
      </w:r>
      <w:r w:rsidR="00994D99" w:rsidRPr="00BF5B61">
        <w:t>regions,</w:t>
      </w:r>
      <w:r w:rsidR="006B6438" w:rsidRPr="00BF5B61">
        <w:t xml:space="preserve"> </w:t>
      </w:r>
      <w:r w:rsidR="00994D99" w:rsidRPr="00BF5B61">
        <w:t>and</w:t>
      </w:r>
      <w:r w:rsidR="006B6438" w:rsidRPr="00BF5B61">
        <w:t xml:space="preserve"> </w:t>
      </w:r>
      <w:r w:rsidR="00994D99" w:rsidRPr="00BF5B61">
        <w:t>also</w:t>
      </w:r>
      <w:r w:rsidR="006B6438" w:rsidRPr="00BF5B61">
        <w:t xml:space="preserve"> </w:t>
      </w:r>
      <w:r w:rsidR="00994D99" w:rsidRPr="00BF5B61">
        <w:t>woodland,</w:t>
      </w:r>
      <w:r w:rsidR="006B6438" w:rsidRPr="00BF5B61">
        <w:t xml:space="preserve"> </w:t>
      </w:r>
      <w:r w:rsidR="00994D99" w:rsidRPr="00BF5B61">
        <w:t>although</w:t>
      </w:r>
      <w:r w:rsidR="006B6438" w:rsidRPr="00BF5B61">
        <w:t xml:space="preserve"> </w:t>
      </w:r>
      <w:r w:rsidR="00994D99" w:rsidRPr="00BF5B61">
        <w:t>hedgerows</w:t>
      </w:r>
      <w:r w:rsidR="006B6438" w:rsidRPr="00BF5B61">
        <w:t xml:space="preserve"> </w:t>
      </w:r>
      <w:r w:rsidR="00994D99" w:rsidRPr="00BF5B61">
        <w:t>and</w:t>
      </w:r>
      <w:r w:rsidR="006B6438" w:rsidRPr="00BF5B61">
        <w:t xml:space="preserve"> </w:t>
      </w:r>
      <w:r w:rsidR="00994D99" w:rsidRPr="00BF5B61">
        <w:t>other</w:t>
      </w:r>
      <w:r w:rsidR="006B6438" w:rsidRPr="00BF5B61">
        <w:t xml:space="preserve"> </w:t>
      </w:r>
      <w:r w:rsidR="00994D99" w:rsidRPr="00BF5B61">
        <w:t>linear</w:t>
      </w:r>
      <w:r w:rsidR="006B6438" w:rsidRPr="00BF5B61">
        <w:t xml:space="preserve"> </w:t>
      </w:r>
      <w:r w:rsidR="00994D99" w:rsidRPr="00BF5B61">
        <w:t>woody</w:t>
      </w:r>
      <w:r w:rsidR="006B6438" w:rsidRPr="00BF5B61">
        <w:t xml:space="preserve"> </w:t>
      </w:r>
      <w:r w:rsidR="00994D99" w:rsidRPr="00BF5B61">
        <w:t>boundary</w:t>
      </w:r>
      <w:r w:rsidR="006B6438" w:rsidRPr="00BF5B61">
        <w:t xml:space="preserve"> </w:t>
      </w:r>
      <w:r w:rsidR="00994D99" w:rsidRPr="00BF5B61">
        <w:t>features</w:t>
      </w:r>
      <w:r w:rsidR="006B6438" w:rsidRPr="00BF5B61">
        <w:t xml:space="preserve"> </w:t>
      </w:r>
      <w:r w:rsidR="00994D99" w:rsidRPr="00BF5B61">
        <w:t>are</w:t>
      </w:r>
      <w:r w:rsidR="006B6438" w:rsidRPr="00BF5B61">
        <w:t xml:space="preserve"> </w:t>
      </w:r>
      <w:r w:rsidR="00994D99" w:rsidRPr="00BF5B61">
        <w:t>unlikely</w:t>
      </w:r>
      <w:r w:rsidR="006B6438" w:rsidRPr="00BF5B61">
        <w:t xml:space="preserve"> </w:t>
      </w:r>
      <w:r w:rsidR="00994D99" w:rsidRPr="00BF5B61">
        <w:t>to</w:t>
      </w:r>
      <w:r w:rsidR="006B6438" w:rsidRPr="00BF5B61">
        <w:t xml:space="preserve"> </w:t>
      </w:r>
      <w:r w:rsidR="00994D99" w:rsidRPr="00BF5B61">
        <w:t>be</w:t>
      </w:r>
      <w:r w:rsidR="006B6438" w:rsidRPr="00BF5B61">
        <w:t xml:space="preserve"> </w:t>
      </w:r>
      <w:r w:rsidR="00994D99" w:rsidRPr="00BF5B61">
        <w:t>common</w:t>
      </w:r>
      <w:r w:rsidR="006B6438" w:rsidRPr="00BF5B61">
        <w:t xml:space="preserve"> </w:t>
      </w:r>
      <w:r w:rsidR="00994D99" w:rsidRPr="00BF5B61">
        <w:t>in</w:t>
      </w:r>
      <w:r w:rsidR="006B6438" w:rsidRPr="00BF5B61">
        <w:t xml:space="preserve"> </w:t>
      </w:r>
      <w:r w:rsidR="00994D99" w:rsidRPr="00BF5B61">
        <w:t>such</w:t>
      </w:r>
      <w:r w:rsidR="006B6438" w:rsidRPr="00BF5B61">
        <w:t xml:space="preserve"> </w:t>
      </w:r>
      <w:r w:rsidR="00994D99" w:rsidRPr="00BF5B61">
        <w:t>environments</w:t>
      </w:r>
      <w:r w:rsidR="006B6438" w:rsidRPr="00BF5B61">
        <w:t xml:space="preserve">.  </w:t>
      </w:r>
      <w:r w:rsidR="00BD4528" w:rsidRPr="00BF5B61">
        <w:t>An</w:t>
      </w:r>
      <w:r w:rsidR="006B6438" w:rsidRPr="00BF5B61">
        <w:t xml:space="preserve"> </w:t>
      </w:r>
      <w:r w:rsidR="00BD4528" w:rsidRPr="00BF5B61">
        <w:t>area</w:t>
      </w:r>
      <w:r w:rsidR="006B6438" w:rsidRPr="00BF5B61">
        <w:t xml:space="preserve"> </w:t>
      </w:r>
      <w:r w:rsidR="00BD4528" w:rsidRPr="00BF5B61">
        <w:t>of</w:t>
      </w:r>
      <w:r w:rsidR="006B6438" w:rsidRPr="00BF5B61">
        <w:t xml:space="preserve"> </w:t>
      </w:r>
      <w:r w:rsidR="00BD4528" w:rsidRPr="00BF5B61">
        <w:t>approximately</w:t>
      </w:r>
      <w:r w:rsidR="006B6438" w:rsidRPr="00BF5B61">
        <w:t xml:space="preserve"> </w:t>
      </w:r>
      <w:r w:rsidR="0088580A" w:rsidRPr="00BF5B61">
        <w:t>24</w:t>
      </w:r>
      <w:r w:rsidR="006B6438" w:rsidRPr="00BF5B61">
        <w:t xml:space="preserve"> </w:t>
      </w:r>
      <w:r w:rsidR="00BD4528" w:rsidRPr="00BF5B61">
        <w:t>x</w:t>
      </w:r>
      <w:r w:rsidR="006B6438" w:rsidRPr="00BF5B61">
        <w:t xml:space="preserve"> </w:t>
      </w:r>
      <w:r w:rsidR="0088580A" w:rsidRPr="00BF5B61">
        <w:t>25</w:t>
      </w:r>
      <w:r w:rsidR="006B6438" w:rsidRPr="00BF5B61">
        <w:t xml:space="preserve"> </w:t>
      </w:r>
      <w:r w:rsidR="00BD4528" w:rsidRPr="00BF5B61">
        <w:t>km</w:t>
      </w:r>
      <w:r w:rsidR="006B6438" w:rsidRPr="00BF5B61">
        <w:t xml:space="preserve"> </w:t>
      </w:r>
      <w:r w:rsidR="00BD4528" w:rsidRPr="00BF5B61">
        <w:t>on</w:t>
      </w:r>
      <w:r w:rsidR="006B6438" w:rsidRPr="00BF5B61">
        <w:t xml:space="preserve"> </w:t>
      </w:r>
      <w:r w:rsidR="00BD4528" w:rsidRPr="00BF5B61">
        <w:t>the</w:t>
      </w:r>
      <w:r w:rsidR="006B6438" w:rsidRPr="00BF5B61">
        <w:t xml:space="preserve"> </w:t>
      </w:r>
      <w:r w:rsidR="00BD4528" w:rsidRPr="00BF5B61">
        <w:t>North</w:t>
      </w:r>
      <w:r w:rsidR="006B6438" w:rsidRPr="00BF5B61">
        <w:t xml:space="preserve"> </w:t>
      </w:r>
      <w:r w:rsidR="00BD4528" w:rsidRPr="00BF5B61">
        <w:t>Yorkshire</w:t>
      </w:r>
      <w:r w:rsidR="006B6438" w:rsidRPr="00BF5B61">
        <w:t xml:space="preserve"> </w:t>
      </w:r>
      <w:r w:rsidR="00BD4528" w:rsidRPr="00BF5B61">
        <w:t>Moors</w:t>
      </w:r>
      <w:r w:rsidR="006B6438" w:rsidRPr="00BF5B61">
        <w:t xml:space="preserve"> </w:t>
      </w:r>
      <w:r w:rsidR="00BD4528" w:rsidRPr="00BF5B61">
        <w:t>was</w:t>
      </w:r>
      <w:r w:rsidR="006B6438" w:rsidRPr="00BF5B61">
        <w:t xml:space="preserve"> </w:t>
      </w:r>
      <w:r w:rsidR="00BD4528" w:rsidRPr="00BF5B61">
        <w:t>also</w:t>
      </w:r>
      <w:r w:rsidR="006B6438" w:rsidRPr="00BF5B61">
        <w:t xml:space="preserve"> </w:t>
      </w:r>
      <w:r w:rsidR="00BD4528" w:rsidRPr="00BF5B61">
        <w:t>excluded</w:t>
      </w:r>
      <w:r w:rsidR="006B6438" w:rsidRPr="00BF5B61">
        <w:t xml:space="preserve"> </w:t>
      </w:r>
      <w:r w:rsidR="00BD4528" w:rsidRPr="00BF5B61">
        <w:t>from</w:t>
      </w:r>
      <w:r w:rsidR="006B6438" w:rsidRPr="00BF5B61">
        <w:t xml:space="preserve"> </w:t>
      </w:r>
      <w:r w:rsidR="00BD4528" w:rsidRPr="00BF5B61">
        <w:t>the</w:t>
      </w:r>
      <w:r w:rsidR="006B6438" w:rsidRPr="00BF5B61">
        <w:t xml:space="preserve"> </w:t>
      </w:r>
      <w:r w:rsidR="00BD4528" w:rsidRPr="00BF5B61">
        <w:t>model,</w:t>
      </w:r>
      <w:r w:rsidR="006B6438" w:rsidRPr="00BF5B61">
        <w:t xml:space="preserve"> </w:t>
      </w:r>
      <w:r w:rsidR="00BD4528" w:rsidRPr="00BF5B61">
        <w:t>as</w:t>
      </w:r>
      <w:r w:rsidR="006B6438" w:rsidRPr="00BF5B61">
        <w:t xml:space="preserve"> </w:t>
      </w:r>
      <w:r w:rsidR="00BD4528" w:rsidRPr="00BF5B61">
        <w:t>this</w:t>
      </w:r>
      <w:r w:rsidR="006B6438" w:rsidRPr="00BF5B61">
        <w:t xml:space="preserve"> </w:t>
      </w:r>
      <w:r w:rsidR="00BD4528" w:rsidRPr="00BF5B61">
        <w:t>area</w:t>
      </w:r>
      <w:r w:rsidR="006B6438" w:rsidRPr="00BF5B61">
        <w:t xml:space="preserve"> </w:t>
      </w:r>
      <w:r w:rsidR="00BD4528" w:rsidRPr="00BF5B61">
        <w:t>was</w:t>
      </w:r>
      <w:r w:rsidR="006B6438" w:rsidRPr="00BF5B61">
        <w:t xml:space="preserve"> </w:t>
      </w:r>
      <w:r w:rsidR="00BD4528" w:rsidRPr="00BF5B61">
        <w:t>not</w:t>
      </w:r>
      <w:r w:rsidR="006B6438" w:rsidRPr="00BF5B61">
        <w:t xml:space="preserve"> </w:t>
      </w:r>
      <w:r w:rsidR="00BD4528" w:rsidRPr="00BF5B61">
        <w:t>mapped</w:t>
      </w:r>
      <w:r w:rsidR="006B6438" w:rsidRPr="00BF5B61">
        <w:t xml:space="preserve"> </w:t>
      </w:r>
      <w:r w:rsidR="00BD4528" w:rsidRPr="00BF5B61">
        <w:t>by</w:t>
      </w:r>
      <w:r w:rsidR="006B6438" w:rsidRPr="00BF5B61">
        <w:t xml:space="preserve"> </w:t>
      </w:r>
      <w:r w:rsidR="00BD4528" w:rsidRPr="00BF5B61">
        <w:t>the</w:t>
      </w:r>
      <w:r w:rsidR="006B6438" w:rsidRPr="00BF5B61">
        <w:t xml:space="preserve"> </w:t>
      </w:r>
      <w:r w:rsidR="00BD4528" w:rsidRPr="00BF5B61">
        <w:t>EA</w:t>
      </w:r>
      <w:r w:rsidR="006B6438" w:rsidRPr="00BF5B61">
        <w:t xml:space="preserve"> </w:t>
      </w:r>
      <w:r w:rsidR="00BD4528" w:rsidRPr="00BF5B61">
        <w:t>lidar.</w:t>
      </w:r>
    </w:p>
    <w:p w14:paraId="33E63B48" w14:textId="6A6219AC" w:rsidR="00994D99" w:rsidRPr="00BF5B61" w:rsidRDefault="00994D99" w:rsidP="006B6438">
      <w:r w:rsidRPr="00BF5B61">
        <w:t>The</w:t>
      </w:r>
      <w:r w:rsidR="006B6438" w:rsidRPr="00BF5B61">
        <w:t xml:space="preserve"> </w:t>
      </w:r>
      <w:r w:rsidR="00BD4528" w:rsidRPr="00BF5B61">
        <w:t>LCPHE</w:t>
      </w:r>
      <w:r w:rsidR="006B6438" w:rsidRPr="00BF5B61">
        <w:t xml:space="preserve"> </w:t>
      </w:r>
      <w:r w:rsidRPr="00BF5B61">
        <w:t>model</w:t>
      </w:r>
      <w:r w:rsidR="006B6438" w:rsidRPr="00BF5B61">
        <w:t xml:space="preserve"> </w:t>
      </w:r>
      <w:r w:rsidRPr="00BF5B61">
        <w:t>could</w:t>
      </w:r>
      <w:r w:rsidR="006B6438" w:rsidRPr="00BF5B61">
        <w:t xml:space="preserve"> </w:t>
      </w:r>
      <w:r w:rsidRPr="00BF5B61">
        <w:t>not</w:t>
      </w:r>
      <w:r w:rsidR="006B6438" w:rsidRPr="00BF5B61">
        <w:t xml:space="preserve"> </w:t>
      </w:r>
      <w:r w:rsidRPr="00BF5B61">
        <w:t>distinguish</w:t>
      </w:r>
      <w:r w:rsidR="006B6438" w:rsidRPr="00BF5B61">
        <w:t xml:space="preserve"> </w:t>
      </w:r>
      <w:r w:rsidR="00804062" w:rsidRPr="00BF5B61">
        <w:t>well</w:t>
      </w:r>
      <w:r w:rsidR="006B6438" w:rsidRPr="00BF5B61">
        <w:t xml:space="preserve"> </w:t>
      </w:r>
      <w:r w:rsidRPr="00BF5B61">
        <w:t>between</w:t>
      </w:r>
      <w:r w:rsidR="006B6438" w:rsidRPr="00BF5B61">
        <w:t xml:space="preserve"> </w:t>
      </w:r>
      <w:r w:rsidRPr="00BF5B61">
        <w:t>woody</w:t>
      </w:r>
      <w:r w:rsidR="006B6438" w:rsidRPr="00BF5B61">
        <w:t xml:space="preserve"> </w:t>
      </w:r>
      <w:r w:rsidRPr="00BF5B61">
        <w:t>linear</w:t>
      </w:r>
      <w:r w:rsidR="006B6438" w:rsidRPr="00BF5B61">
        <w:t xml:space="preserve"> </w:t>
      </w:r>
      <w:r w:rsidRPr="00BF5B61">
        <w:t>features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other</w:t>
      </w:r>
      <w:r w:rsidR="006B6438" w:rsidRPr="00BF5B61">
        <w:t xml:space="preserve"> </w:t>
      </w:r>
      <w:r w:rsidR="00804062" w:rsidRPr="00BF5B61">
        <w:t>solid</w:t>
      </w:r>
      <w:r w:rsidR="006B6438" w:rsidRPr="00BF5B61">
        <w:t xml:space="preserve"> </w:t>
      </w:r>
      <w:r w:rsidRPr="00BF5B61">
        <w:t>field</w:t>
      </w:r>
      <w:r w:rsidR="006B6438" w:rsidRPr="00BF5B61">
        <w:t xml:space="preserve"> </w:t>
      </w:r>
      <w:r w:rsidRPr="00BF5B61">
        <w:t>boundaries,</w:t>
      </w:r>
      <w:r w:rsidR="006B6438" w:rsidRPr="00BF5B61">
        <w:t xml:space="preserve"> </w:t>
      </w:r>
      <w:r w:rsidRPr="00BF5B61">
        <w:t>such</w:t>
      </w:r>
      <w:r w:rsidR="006B6438" w:rsidRPr="00BF5B61">
        <w:t xml:space="preserve"> </w:t>
      </w:r>
      <w:r w:rsidRPr="00BF5B61">
        <w:t>as</w:t>
      </w:r>
      <w:r w:rsidR="006B6438" w:rsidRPr="00BF5B61">
        <w:t xml:space="preserve"> </w:t>
      </w:r>
      <w:r w:rsidRPr="00BF5B61">
        <w:t>drystone</w:t>
      </w:r>
      <w:r w:rsidR="006B6438" w:rsidRPr="00BF5B61">
        <w:t xml:space="preserve"> </w:t>
      </w:r>
      <w:r w:rsidRPr="00BF5B61">
        <w:t>walls,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this</w:t>
      </w:r>
      <w:r w:rsidR="006B6438" w:rsidRPr="00BF5B61">
        <w:t xml:space="preserve"> </w:t>
      </w:r>
      <w:r w:rsidRPr="00BF5B61">
        <w:t>is</w:t>
      </w:r>
      <w:r w:rsidR="006B6438" w:rsidRPr="00BF5B61">
        <w:t xml:space="preserve"> </w:t>
      </w:r>
      <w:r w:rsidRPr="00BF5B61">
        <w:t>a</w:t>
      </w:r>
      <w:r w:rsidR="006B6438" w:rsidRPr="00BF5B61">
        <w:t xml:space="preserve"> </w:t>
      </w:r>
      <w:r w:rsidRPr="00BF5B61">
        <w:t>source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error,</w:t>
      </w:r>
      <w:r w:rsidR="006B6438" w:rsidRPr="00BF5B61">
        <w:t xml:space="preserve"> </w:t>
      </w:r>
      <w:r w:rsidRPr="00BF5B61">
        <w:t>albeit</w:t>
      </w:r>
      <w:r w:rsidR="006B6438" w:rsidRPr="00BF5B61">
        <w:t xml:space="preserve"> </w:t>
      </w:r>
      <w:r w:rsidRPr="00BF5B61">
        <w:t>one</w:t>
      </w:r>
      <w:r w:rsidR="006B6438" w:rsidRPr="00BF5B61">
        <w:t xml:space="preserve"> </w:t>
      </w:r>
      <w:r w:rsidRPr="00BF5B61">
        <w:t>that</w:t>
      </w:r>
      <w:r w:rsidR="006B6438" w:rsidRPr="00BF5B61">
        <w:t xml:space="preserve"> </w:t>
      </w:r>
      <w:r w:rsidRPr="00BF5B61">
        <w:t>was</w:t>
      </w:r>
      <w:r w:rsidR="006B6438" w:rsidRPr="00BF5B61">
        <w:t xml:space="preserve"> </w:t>
      </w:r>
      <w:r w:rsidRPr="00BF5B61">
        <w:t>mitigated</w:t>
      </w:r>
      <w:r w:rsidR="006B6438" w:rsidRPr="00BF5B61">
        <w:t xml:space="preserve"> </w:t>
      </w:r>
      <w:r w:rsidRPr="00BF5B61">
        <w:t>by</w:t>
      </w:r>
      <w:r w:rsidR="006B6438" w:rsidRPr="00BF5B61">
        <w:t xml:space="preserve"> </w:t>
      </w:r>
      <w:r w:rsidRPr="00BF5B61">
        <w:t>excluding</w:t>
      </w:r>
      <w:r w:rsidR="006B6438" w:rsidRPr="00BF5B61">
        <w:t xml:space="preserve"> </w:t>
      </w:r>
      <w:r w:rsidRPr="00BF5B61">
        <w:t>moorland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mountain</w:t>
      </w:r>
      <w:r w:rsidR="006B6438" w:rsidRPr="00BF5B61">
        <w:t xml:space="preserve"> </w:t>
      </w:r>
      <w:r w:rsidRPr="00BF5B61">
        <w:t>land</w:t>
      </w:r>
      <w:r w:rsidR="006B6438" w:rsidRPr="00BF5B61">
        <w:t xml:space="preserve"> </w:t>
      </w:r>
      <w:r w:rsidRPr="00BF5B61">
        <w:t>covers</w:t>
      </w:r>
      <w:r w:rsidR="006B6438" w:rsidRPr="00BF5B61">
        <w:t xml:space="preserve">.  </w:t>
      </w:r>
      <w:r w:rsidRPr="00BF5B61">
        <w:t>Similarly,</w:t>
      </w:r>
      <w:r w:rsidR="006B6438" w:rsidRPr="00BF5B61">
        <w:t xml:space="preserve"> </w:t>
      </w:r>
      <w:r w:rsidRPr="00BF5B61">
        <w:t>field</w:t>
      </w:r>
      <w:r w:rsidR="006B6438" w:rsidRPr="00BF5B61">
        <w:t xml:space="preserve"> </w:t>
      </w:r>
      <w:r w:rsidRPr="00BF5B61">
        <w:t>boundaries</w:t>
      </w:r>
      <w:r w:rsidR="006B6438" w:rsidRPr="00BF5B61">
        <w:t xml:space="preserve"> </w:t>
      </w:r>
      <w:r w:rsidRPr="00BF5B61">
        <w:t>composed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tall</w:t>
      </w:r>
      <w:r w:rsidR="006B6438" w:rsidRPr="00BF5B61">
        <w:t xml:space="preserve"> </w:t>
      </w:r>
      <w:r w:rsidRPr="00BF5B61">
        <w:t>non-woody</w:t>
      </w:r>
      <w:r w:rsidR="006B6438" w:rsidRPr="00BF5B61">
        <w:t xml:space="preserve"> </w:t>
      </w:r>
      <w:r w:rsidRPr="00BF5B61">
        <w:t>vegetation,</w:t>
      </w:r>
      <w:r w:rsidR="006B6438" w:rsidRPr="00BF5B61">
        <w:t xml:space="preserve"> </w:t>
      </w:r>
      <w:r w:rsidRPr="00BF5B61">
        <w:t>such</w:t>
      </w:r>
      <w:r w:rsidR="006B6438" w:rsidRPr="00BF5B61">
        <w:t xml:space="preserve"> </w:t>
      </w:r>
      <w:r w:rsidRPr="00BF5B61">
        <w:t>as</w:t>
      </w:r>
      <w:r w:rsidR="006B6438" w:rsidRPr="00BF5B61">
        <w:t xml:space="preserve"> </w:t>
      </w:r>
      <w:r w:rsidRPr="00BF5B61">
        <w:t>nettles,</w:t>
      </w:r>
      <w:r w:rsidR="006B6438" w:rsidRPr="00BF5B61">
        <w:t xml:space="preserve"> </w:t>
      </w:r>
      <w:proofErr w:type="gramStart"/>
      <w:r w:rsidRPr="00BF5B61">
        <w:t>reeds</w:t>
      </w:r>
      <w:proofErr w:type="gramEnd"/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bracken,</w:t>
      </w:r>
      <w:r w:rsidR="006B6438" w:rsidRPr="00BF5B61">
        <w:t xml:space="preserve"> </w:t>
      </w:r>
      <w:r w:rsidRPr="00BF5B61">
        <w:t>could</w:t>
      </w:r>
      <w:r w:rsidR="006B6438" w:rsidRPr="00BF5B61">
        <w:t xml:space="preserve"> </w:t>
      </w:r>
      <w:r w:rsidRPr="00BF5B61">
        <w:t>not</w:t>
      </w:r>
      <w:r w:rsidR="006B6438" w:rsidRPr="00BF5B61">
        <w:t xml:space="preserve"> </w:t>
      </w:r>
      <w:r w:rsidRPr="00BF5B61">
        <w:t>be</w:t>
      </w:r>
      <w:r w:rsidR="006B6438" w:rsidRPr="00BF5B61">
        <w:t xml:space="preserve"> </w:t>
      </w:r>
      <w:r w:rsidRPr="00BF5B61">
        <w:t>distinguished</w:t>
      </w:r>
      <w:r w:rsidR="006B6438" w:rsidRPr="00BF5B61">
        <w:t xml:space="preserve"> </w:t>
      </w:r>
      <w:r w:rsidRPr="00BF5B61">
        <w:t>from</w:t>
      </w:r>
      <w:r w:rsidR="006B6438" w:rsidRPr="00BF5B61">
        <w:t xml:space="preserve"> </w:t>
      </w:r>
      <w:r w:rsidRPr="00BF5B61">
        <w:t>hedgerows</w:t>
      </w:r>
      <w:r w:rsidR="006B6438" w:rsidRPr="00BF5B61">
        <w:t xml:space="preserve"> </w:t>
      </w:r>
      <w:r w:rsidRPr="00BF5B61">
        <w:t>or</w:t>
      </w:r>
      <w:r w:rsidR="006B6438" w:rsidRPr="00BF5B61">
        <w:t xml:space="preserve"> </w:t>
      </w:r>
      <w:r w:rsidRPr="00BF5B61">
        <w:t>shrubs,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this</w:t>
      </w:r>
      <w:r w:rsidR="006B6438" w:rsidRPr="00BF5B61">
        <w:t xml:space="preserve"> </w:t>
      </w:r>
      <w:r w:rsidRPr="00BF5B61">
        <w:t>is</w:t>
      </w:r>
      <w:r w:rsidR="006B6438" w:rsidRPr="00BF5B61">
        <w:t xml:space="preserve"> </w:t>
      </w:r>
      <w:r w:rsidRPr="00BF5B61">
        <w:t>another</w:t>
      </w:r>
      <w:r w:rsidR="006B6438" w:rsidRPr="00BF5B61">
        <w:t xml:space="preserve"> </w:t>
      </w:r>
      <w:r w:rsidRPr="00BF5B61">
        <w:t>source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potential</w:t>
      </w:r>
      <w:r w:rsidR="006B6438" w:rsidRPr="00BF5B61">
        <w:t xml:space="preserve"> </w:t>
      </w:r>
      <w:r w:rsidRPr="00BF5B61">
        <w:t>error</w:t>
      </w:r>
      <w:r w:rsidR="006B6438" w:rsidRPr="00BF5B61">
        <w:t xml:space="preserve">.  </w:t>
      </w:r>
      <w:r w:rsidRPr="00BF5B61">
        <w:t>Most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these</w:t>
      </w:r>
      <w:r w:rsidR="006B6438" w:rsidRPr="00BF5B61">
        <w:t xml:space="preserve"> </w:t>
      </w:r>
      <w:r w:rsidRPr="00BF5B61">
        <w:t>misclassified</w:t>
      </w:r>
      <w:r w:rsidR="006B6438" w:rsidRPr="00BF5B61">
        <w:t xml:space="preserve"> </w:t>
      </w:r>
      <w:r w:rsidRPr="00BF5B61">
        <w:t>features</w:t>
      </w:r>
      <w:r w:rsidR="006B6438" w:rsidRPr="00BF5B61">
        <w:t xml:space="preserve"> </w:t>
      </w:r>
      <w:r w:rsidRPr="00BF5B61">
        <w:t>will</w:t>
      </w:r>
      <w:r w:rsidR="006B6438" w:rsidRPr="00BF5B61">
        <w:t xml:space="preserve"> </w:t>
      </w:r>
      <w:r w:rsidRPr="00BF5B61">
        <w:t>be</w:t>
      </w:r>
      <w:r w:rsidR="006B6438" w:rsidRPr="00BF5B61">
        <w:t xml:space="preserve"> </w:t>
      </w:r>
      <w:r w:rsidRPr="00BF5B61">
        <w:t>captured</w:t>
      </w:r>
      <w:r w:rsidR="006B6438" w:rsidRPr="00BF5B61">
        <w:t xml:space="preserve"> </w:t>
      </w:r>
      <w:r w:rsidRPr="00BF5B61">
        <w:t>in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lower</w:t>
      </w:r>
      <w:r w:rsidR="006B6438" w:rsidRPr="00BF5B61">
        <w:t xml:space="preserve"> </w:t>
      </w:r>
      <w:r w:rsidRPr="00BF5B61">
        <w:t>height</w:t>
      </w:r>
      <w:r w:rsidR="006B6438" w:rsidRPr="00BF5B61">
        <w:t xml:space="preserve"> </w:t>
      </w:r>
      <w:r w:rsidRPr="00BF5B61">
        <w:t>classes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1a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1b</w:t>
      </w:r>
      <w:r w:rsidR="006B6438" w:rsidRPr="00BF5B61">
        <w:t xml:space="preserve"> </w:t>
      </w:r>
      <w:r w:rsidRPr="00BF5B61">
        <w:t>(below</w:t>
      </w:r>
      <w:r w:rsidR="006B6438" w:rsidRPr="00BF5B61">
        <w:t xml:space="preserve"> </w:t>
      </w:r>
      <w:r w:rsidRPr="00BF5B61">
        <w:t>1.5</w:t>
      </w:r>
      <w:r w:rsidR="006B6438" w:rsidRPr="00BF5B61">
        <w:t xml:space="preserve"> </w:t>
      </w:r>
      <w:r w:rsidRPr="00BF5B61">
        <w:t>m</w:t>
      </w:r>
      <w:r w:rsidR="006B6438" w:rsidRPr="00BF5B61">
        <w:t xml:space="preserve"> </w:t>
      </w:r>
      <w:r w:rsidRPr="00BF5B61">
        <w:t>tall),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these</w:t>
      </w:r>
      <w:r w:rsidR="006B6438" w:rsidRPr="00BF5B61">
        <w:t xml:space="preserve"> </w:t>
      </w:r>
      <w:r w:rsidRPr="00BF5B61">
        <w:t>can</w:t>
      </w:r>
      <w:r w:rsidR="006B6438" w:rsidRPr="00BF5B61">
        <w:t xml:space="preserve"> </w:t>
      </w:r>
      <w:r w:rsidRPr="00BF5B61">
        <w:t>be</w:t>
      </w:r>
      <w:r w:rsidR="006B6438" w:rsidRPr="00BF5B61">
        <w:t xml:space="preserve"> </w:t>
      </w:r>
      <w:r w:rsidRPr="00BF5B61">
        <w:t>filtered</w:t>
      </w:r>
      <w:r w:rsidR="006B6438" w:rsidRPr="00BF5B61">
        <w:t xml:space="preserve"> </w:t>
      </w:r>
      <w:r w:rsidRPr="00BF5B61">
        <w:t>for</w:t>
      </w:r>
      <w:r w:rsidR="006B6438" w:rsidRPr="00BF5B61">
        <w:t xml:space="preserve"> </w:t>
      </w:r>
      <w:r w:rsidRPr="00BF5B61">
        <w:t>removal</w:t>
      </w:r>
      <w:r w:rsidR="006B6438" w:rsidRPr="00BF5B61">
        <w:t xml:space="preserve"> </w:t>
      </w:r>
      <w:r w:rsidRPr="00BF5B61">
        <w:t>if</w:t>
      </w:r>
      <w:r w:rsidR="006B6438" w:rsidRPr="00BF5B61">
        <w:t xml:space="preserve"> </w:t>
      </w:r>
      <w:r w:rsidRPr="00BF5B61">
        <w:t>required</w:t>
      </w:r>
      <w:r w:rsidR="006B6438" w:rsidRPr="00BF5B61">
        <w:t xml:space="preserve">.  </w:t>
      </w:r>
      <w:r w:rsidRPr="00BF5B61">
        <w:t>Misclassification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taller</w:t>
      </w:r>
      <w:r w:rsidR="006B6438" w:rsidRPr="00BF5B61">
        <w:t xml:space="preserve"> </w:t>
      </w:r>
      <w:r w:rsidRPr="00BF5B61">
        <w:t>features</w:t>
      </w:r>
      <w:r w:rsidR="006B6438" w:rsidRPr="00BF5B61">
        <w:t xml:space="preserve"> </w:t>
      </w:r>
      <w:r w:rsidR="00804062" w:rsidRPr="00BF5B61">
        <w:t>potentially</w:t>
      </w:r>
      <w:r w:rsidR="006B6438" w:rsidRPr="00BF5B61">
        <w:t xml:space="preserve"> </w:t>
      </w:r>
      <w:r w:rsidRPr="00BF5B61">
        <w:t>includes</w:t>
      </w:r>
      <w:r w:rsidR="006B6438" w:rsidRPr="00BF5B61">
        <w:t xml:space="preserve"> </w:t>
      </w:r>
      <w:r w:rsidRPr="00BF5B61">
        <w:t>bridges,</w:t>
      </w:r>
      <w:r w:rsidR="006B6438" w:rsidRPr="00BF5B61">
        <w:t xml:space="preserve"> </w:t>
      </w:r>
      <w:r w:rsidRPr="00BF5B61">
        <w:t>solar</w:t>
      </w:r>
      <w:r w:rsidR="006B6438" w:rsidRPr="00BF5B61">
        <w:t xml:space="preserve"> </w:t>
      </w:r>
      <w:proofErr w:type="gramStart"/>
      <w:r w:rsidRPr="00BF5B61">
        <w:t>panels</w:t>
      </w:r>
      <w:proofErr w:type="gramEnd"/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other</w:t>
      </w:r>
      <w:r w:rsidR="006B6438" w:rsidRPr="00BF5B61">
        <w:t xml:space="preserve"> </w:t>
      </w:r>
      <w:r w:rsidRPr="00BF5B61">
        <w:t>large</w:t>
      </w:r>
      <w:r w:rsidR="006B6438" w:rsidRPr="00BF5B61">
        <w:t xml:space="preserve"> </w:t>
      </w:r>
      <w:r w:rsidRPr="00BF5B61">
        <w:t>infrastructure</w:t>
      </w:r>
      <w:r w:rsidR="00804062" w:rsidRPr="00BF5B61">
        <w:t>,</w:t>
      </w:r>
      <w:r w:rsidR="006B6438" w:rsidRPr="00BF5B61">
        <w:t xml:space="preserve"> </w:t>
      </w:r>
      <w:r w:rsidR="00804062" w:rsidRPr="00BF5B61">
        <w:t>although</w:t>
      </w:r>
      <w:r w:rsidR="006B6438" w:rsidRPr="00BF5B61">
        <w:t xml:space="preserve"> </w:t>
      </w:r>
      <w:r w:rsidR="00804062" w:rsidRPr="00BF5B61">
        <w:t>these</w:t>
      </w:r>
      <w:r w:rsidR="006B6438" w:rsidRPr="00BF5B61">
        <w:t xml:space="preserve"> </w:t>
      </w:r>
      <w:r w:rsidR="00804062" w:rsidRPr="00BF5B61">
        <w:t>are</w:t>
      </w:r>
      <w:r w:rsidR="006B6438" w:rsidRPr="00BF5B61">
        <w:t xml:space="preserve"> </w:t>
      </w:r>
      <w:r w:rsidR="00804062" w:rsidRPr="00BF5B61">
        <w:t>less</w:t>
      </w:r>
      <w:r w:rsidR="006B6438" w:rsidRPr="00BF5B61">
        <w:t xml:space="preserve"> </w:t>
      </w:r>
      <w:r w:rsidR="00804062" w:rsidRPr="00BF5B61">
        <w:t>likely</w:t>
      </w:r>
      <w:r w:rsidR="006B6438" w:rsidRPr="00BF5B61">
        <w:t xml:space="preserve"> </w:t>
      </w:r>
      <w:r w:rsidR="00804062" w:rsidRPr="00BF5B61">
        <w:t>to</w:t>
      </w:r>
      <w:r w:rsidR="006B6438" w:rsidRPr="00BF5B61">
        <w:t xml:space="preserve"> </w:t>
      </w:r>
      <w:r w:rsidR="00804062" w:rsidRPr="00BF5B61">
        <w:t>be</w:t>
      </w:r>
      <w:r w:rsidR="006B6438" w:rsidRPr="00BF5B61">
        <w:t xml:space="preserve"> </w:t>
      </w:r>
      <w:r w:rsidR="00804062" w:rsidRPr="00BF5B61">
        <w:t>coincident</w:t>
      </w:r>
      <w:r w:rsidR="006B6438" w:rsidRPr="00BF5B61">
        <w:t xml:space="preserve"> </w:t>
      </w:r>
      <w:r w:rsidR="00804062" w:rsidRPr="00BF5B61">
        <w:t>with</w:t>
      </w:r>
      <w:r w:rsidR="006B6438" w:rsidRPr="00BF5B61">
        <w:t xml:space="preserve"> </w:t>
      </w:r>
      <w:r w:rsidR="00804062" w:rsidRPr="00BF5B61">
        <w:t>polygon</w:t>
      </w:r>
      <w:r w:rsidR="006B6438" w:rsidRPr="00BF5B61">
        <w:t xml:space="preserve"> </w:t>
      </w:r>
      <w:r w:rsidR="00804062" w:rsidRPr="00BF5B61">
        <w:t>boundaries</w:t>
      </w:r>
      <w:r w:rsidR="006B6438" w:rsidRPr="00BF5B61">
        <w:t xml:space="preserve">.  </w:t>
      </w:r>
      <w:r w:rsidRPr="00BF5B61">
        <w:t>Manual</w:t>
      </w:r>
      <w:r w:rsidR="006B6438" w:rsidRPr="00BF5B61">
        <w:t xml:space="preserve"> </w:t>
      </w:r>
      <w:r w:rsidRPr="00BF5B61">
        <w:t>data</w:t>
      </w:r>
      <w:r w:rsidR="006B6438" w:rsidRPr="00BF5B61">
        <w:t xml:space="preserve"> </w:t>
      </w:r>
      <w:r w:rsidRPr="00BF5B61">
        <w:t>cleaning</w:t>
      </w:r>
      <w:r w:rsidR="006B6438" w:rsidRPr="00BF5B61">
        <w:t xml:space="preserve"> </w:t>
      </w:r>
      <w:r w:rsidRPr="00BF5B61">
        <w:t>to</w:t>
      </w:r>
      <w:r w:rsidR="006B6438" w:rsidRPr="00BF5B61">
        <w:t xml:space="preserve"> </w:t>
      </w:r>
      <w:r w:rsidRPr="00BF5B61">
        <w:t>correct</w:t>
      </w:r>
      <w:r w:rsidR="006B6438" w:rsidRPr="00BF5B61">
        <w:t xml:space="preserve"> </w:t>
      </w:r>
      <w:r w:rsidRPr="00BF5B61">
        <w:t>such</w:t>
      </w:r>
      <w:r w:rsidR="006B6438" w:rsidRPr="00BF5B61">
        <w:t xml:space="preserve"> </w:t>
      </w:r>
      <w:r w:rsidRPr="00BF5B61">
        <w:t>errors</w:t>
      </w:r>
      <w:r w:rsidR="006B6438" w:rsidRPr="00BF5B61">
        <w:t xml:space="preserve"> </w:t>
      </w:r>
      <w:r w:rsidRPr="00BF5B61">
        <w:t>was</w:t>
      </w:r>
      <w:r w:rsidR="006B6438" w:rsidRPr="00BF5B61">
        <w:t xml:space="preserve"> </w:t>
      </w:r>
      <w:r w:rsidRPr="00BF5B61">
        <w:t>not</w:t>
      </w:r>
      <w:r w:rsidR="006B6438" w:rsidRPr="00BF5B61">
        <w:t xml:space="preserve"> </w:t>
      </w:r>
      <w:r w:rsidRPr="00BF5B61">
        <w:t>attempted,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users</w:t>
      </w:r>
      <w:r w:rsidR="006B6438" w:rsidRPr="00BF5B61">
        <w:t xml:space="preserve"> </w:t>
      </w:r>
      <w:r w:rsidRPr="00BF5B61">
        <w:t>are</w:t>
      </w:r>
      <w:r w:rsidR="006B6438" w:rsidRPr="00BF5B61">
        <w:t xml:space="preserve"> </w:t>
      </w:r>
      <w:r w:rsidRPr="00BF5B61">
        <w:t>recommended</w:t>
      </w:r>
      <w:r w:rsidR="006B6438" w:rsidRPr="00BF5B61">
        <w:t xml:space="preserve"> </w:t>
      </w:r>
      <w:r w:rsidRPr="00BF5B61">
        <w:t>to</w:t>
      </w:r>
      <w:r w:rsidR="006B6438" w:rsidRPr="00BF5B61">
        <w:t xml:space="preserve"> </w:t>
      </w:r>
      <w:r w:rsidR="00CF2ED9" w:rsidRPr="00BF5B61">
        <w:t>inspect</w:t>
      </w:r>
      <w:r w:rsidR="006B6438" w:rsidRPr="00BF5B61">
        <w:t xml:space="preserve"> </w:t>
      </w:r>
      <w:r w:rsidR="00CF2ED9" w:rsidRPr="00BF5B61">
        <w:t>the</w:t>
      </w:r>
      <w:r w:rsidR="006B6438" w:rsidRPr="00BF5B61">
        <w:t xml:space="preserve"> </w:t>
      </w:r>
      <w:r w:rsidR="00CF2ED9" w:rsidRPr="00BF5B61">
        <w:t>model</w:t>
      </w:r>
      <w:r w:rsidR="006B6438" w:rsidRPr="00BF5B61">
        <w:t xml:space="preserve"> </w:t>
      </w:r>
      <w:r w:rsidR="00CF2ED9" w:rsidRPr="00BF5B61">
        <w:t>data</w:t>
      </w:r>
      <w:r w:rsidR="006B6438" w:rsidRPr="00BF5B61">
        <w:t xml:space="preserve"> </w:t>
      </w:r>
      <w:r w:rsidR="00CF2ED9" w:rsidRPr="00BF5B61">
        <w:t>for</w:t>
      </w:r>
      <w:r w:rsidR="006B6438" w:rsidRPr="00BF5B61">
        <w:t xml:space="preserve"> </w:t>
      </w:r>
      <w:r w:rsidRPr="00BF5B61">
        <w:t>their</w:t>
      </w:r>
      <w:r w:rsidR="006B6438" w:rsidRPr="00BF5B61">
        <w:t xml:space="preserve"> </w:t>
      </w:r>
      <w:r w:rsidRPr="00BF5B61">
        <w:t>area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interest</w:t>
      </w:r>
      <w:r w:rsidR="006B6438" w:rsidRPr="00BF5B61">
        <w:t xml:space="preserve"> </w:t>
      </w:r>
      <w:r w:rsidRPr="00BF5B61">
        <w:t>to</w:t>
      </w:r>
      <w:r w:rsidR="006B6438" w:rsidRPr="00BF5B61">
        <w:t xml:space="preserve"> </w:t>
      </w:r>
      <w:r w:rsidRPr="00BF5B61">
        <w:t>remove</w:t>
      </w:r>
      <w:r w:rsidR="006B6438" w:rsidRPr="00BF5B61">
        <w:t xml:space="preserve"> </w:t>
      </w:r>
      <w:r w:rsidRPr="00BF5B61">
        <w:t>known</w:t>
      </w:r>
      <w:r w:rsidR="006B6438" w:rsidRPr="00BF5B61">
        <w:t xml:space="preserve"> </w:t>
      </w:r>
      <w:r w:rsidRPr="00BF5B61">
        <w:t>error</w:t>
      </w:r>
      <w:r w:rsidR="006B6438" w:rsidRPr="00BF5B61">
        <w:t xml:space="preserve"> </w:t>
      </w:r>
      <w:r w:rsidRPr="00BF5B61">
        <w:t>features</w:t>
      </w:r>
      <w:r w:rsidR="006B6438" w:rsidRPr="00BF5B61">
        <w:t xml:space="preserve"> </w:t>
      </w:r>
      <w:r w:rsidRPr="00BF5B61">
        <w:t>if</w:t>
      </w:r>
      <w:r w:rsidR="006B6438" w:rsidRPr="00BF5B61">
        <w:t xml:space="preserve"> </w:t>
      </w:r>
      <w:r w:rsidRPr="00BF5B61">
        <w:t>possible</w:t>
      </w:r>
      <w:r w:rsidR="006B6438" w:rsidRPr="00BF5B61">
        <w:t xml:space="preserve"> </w:t>
      </w:r>
      <w:r w:rsidRPr="00BF5B61">
        <w:t>or</w:t>
      </w:r>
      <w:r w:rsidR="006B6438" w:rsidRPr="00BF5B61">
        <w:t xml:space="preserve"> </w:t>
      </w:r>
      <w:r w:rsidRPr="00BF5B61">
        <w:t>appropriate.</w:t>
      </w:r>
    </w:p>
    <w:p w14:paraId="30CC7338" w14:textId="141FC04E" w:rsidR="00804062" w:rsidRPr="00BF5B61" w:rsidRDefault="00BD4528" w:rsidP="006B6438">
      <w:r w:rsidRPr="00BF5B61">
        <w:lastRenderedPageBreak/>
        <w:t>Woody</w:t>
      </w:r>
      <w:r w:rsidR="006B6438" w:rsidRPr="00BF5B61">
        <w:t xml:space="preserve"> </w:t>
      </w:r>
      <w:r w:rsidRPr="00BF5B61">
        <w:t>features</w:t>
      </w:r>
      <w:r w:rsidR="006B6438" w:rsidRPr="00BF5B61">
        <w:t xml:space="preserve"> </w:t>
      </w:r>
      <w:r w:rsidRPr="00BF5B61">
        <w:t>not</w:t>
      </w:r>
      <w:r w:rsidR="006B6438" w:rsidRPr="00BF5B61">
        <w:t xml:space="preserve"> </w:t>
      </w:r>
      <w:r w:rsidRPr="00BF5B61">
        <w:t>associated</w:t>
      </w:r>
      <w:r w:rsidR="006B6438" w:rsidRPr="00BF5B61">
        <w:t xml:space="preserve"> </w:t>
      </w:r>
      <w:r w:rsidRPr="00BF5B61">
        <w:t>with</w:t>
      </w:r>
      <w:r w:rsidR="006B6438" w:rsidRPr="00BF5B61">
        <w:t xml:space="preserve"> </w:t>
      </w:r>
      <w:r w:rsidRPr="00BF5B61">
        <w:t>field</w:t>
      </w:r>
      <w:r w:rsidR="006B6438" w:rsidRPr="00BF5B61">
        <w:t xml:space="preserve"> </w:t>
      </w:r>
      <w:r w:rsidRPr="00BF5B61">
        <w:t>boundaries</w:t>
      </w:r>
      <w:r w:rsidR="006B6438" w:rsidRPr="00BF5B61">
        <w:t xml:space="preserve"> </w:t>
      </w:r>
      <w:r w:rsidRPr="00BF5B61">
        <w:t>in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LCM</w:t>
      </w:r>
      <w:r w:rsidR="006B6438" w:rsidRPr="00BF5B61">
        <w:t xml:space="preserve"> </w:t>
      </w:r>
      <w:r w:rsidRPr="00BF5B61">
        <w:t>linear</w:t>
      </w:r>
      <w:r w:rsidR="006B6438" w:rsidRPr="00BF5B61">
        <w:t xml:space="preserve"> </w:t>
      </w:r>
      <w:r w:rsidRPr="00BF5B61">
        <w:t>framework</w:t>
      </w:r>
      <w:r w:rsidR="006B6438" w:rsidRPr="00BF5B61">
        <w:t xml:space="preserve"> </w:t>
      </w:r>
      <w:r w:rsidRPr="00BF5B61">
        <w:t>were</w:t>
      </w:r>
      <w:r w:rsidR="006B6438" w:rsidRPr="00BF5B61">
        <w:t xml:space="preserve"> </w:t>
      </w:r>
      <w:r w:rsidRPr="00BF5B61">
        <w:t>not</w:t>
      </w:r>
      <w:r w:rsidR="006B6438" w:rsidRPr="00BF5B61">
        <w:t xml:space="preserve"> </w:t>
      </w:r>
      <w:r w:rsidRPr="00BF5B61">
        <w:t>considered,</w:t>
      </w:r>
      <w:r w:rsidR="006B6438" w:rsidRPr="00BF5B61">
        <w:t xml:space="preserve"> </w:t>
      </w:r>
      <w:r w:rsidRPr="00BF5B61">
        <w:t>as</w:t>
      </w:r>
      <w:r w:rsidR="006B6438" w:rsidRPr="00BF5B61">
        <w:t xml:space="preserve"> </w:t>
      </w:r>
      <w:proofErr w:type="gramStart"/>
      <w:r w:rsidRPr="00BF5B61">
        <w:t>the</w:t>
      </w:r>
      <w:r w:rsidR="006B6438" w:rsidRPr="00BF5B61">
        <w:t xml:space="preserve"> </w:t>
      </w:r>
      <w:r w:rsidRPr="00BF5B61">
        <w:t>vast</w:t>
      </w:r>
      <w:r w:rsidR="006B6438" w:rsidRPr="00BF5B61">
        <w:t xml:space="preserve"> </w:t>
      </w:r>
      <w:r w:rsidRPr="00BF5B61">
        <w:t>majority</w:t>
      </w:r>
      <w:r w:rsidR="006B6438" w:rsidRPr="00BF5B61">
        <w:t xml:space="preserve"> </w:t>
      </w:r>
      <w:r w:rsidRPr="00BF5B61">
        <w:t>of</w:t>
      </w:r>
      <w:proofErr w:type="gramEnd"/>
      <w:r w:rsidR="006B6438" w:rsidRPr="00BF5B61">
        <w:t xml:space="preserve"> </w:t>
      </w:r>
      <w:r w:rsidRPr="00BF5B61">
        <w:t>woody</w:t>
      </w:r>
      <w:r w:rsidR="006B6438" w:rsidRPr="00BF5B61">
        <w:t xml:space="preserve"> </w:t>
      </w:r>
      <w:r w:rsidRPr="00BF5B61">
        <w:t>features</w:t>
      </w:r>
      <w:r w:rsidR="006B6438" w:rsidRPr="00BF5B61">
        <w:t xml:space="preserve"> </w:t>
      </w:r>
      <w:r w:rsidRPr="00BF5B61">
        <w:t>outside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woodlands</w:t>
      </w:r>
      <w:r w:rsidR="006B6438" w:rsidRPr="00BF5B61">
        <w:t xml:space="preserve"> </w:t>
      </w:r>
      <w:r w:rsidRPr="00BF5B61">
        <w:t>were</w:t>
      </w:r>
      <w:r w:rsidR="006B6438" w:rsidRPr="00BF5B61">
        <w:t xml:space="preserve"> </w:t>
      </w:r>
      <w:r w:rsidRPr="00BF5B61">
        <w:t>considered</w:t>
      </w:r>
      <w:r w:rsidR="006B6438" w:rsidRPr="00BF5B61">
        <w:t xml:space="preserve"> </w:t>
      </w:r>
      <w:r w:rsidRPr="00BF5B61">
        <w:t>likely</w:t>
      </w:r>
      <w:r w:rsidR="006B6438" w:rsidRPr="00BF5B61">
        <w:t xml:space="preserve"> </w:t>
      </w:r>
      <w:r w:rsidRPr="00BF5B61">
        <w:t>to</w:t>
      </w:r>
      <w:r w:rsidR="006B6438" w:rsidRPr="00BF5B61">
        <w:t xml:space="preserve"> </w:t>
      </w:r>
      <w:r w:rsidRPr="00BF5B61">
        <w:t>occur</w:t>
      </w:r>
      <w:r w:rsidR="006B6438" w:rsidRPr="00BF5B61">
        <w:t xml:space="preserve"> </w:t>
      </w:r>
      <w:r w:rsidRPr="00BF5B61">
        <w:t>along</w:t>
      </w:r>
      <w:r w:rsidR="006B6438" w:rsidRPr="00BF5B61">
        <w:t xml:space="preserve"> </w:t>
      </w:r>
      <w:r w:rsidRPr="00BF5B61">
        <w:t>field</w:t>
      </w:r>
      <w:r w:rsidR="006B6438" w:rsidRPr="00BF5B61">
        <w:t xml:space="preserve"> </w:t>
      </w:r>
      <w:r w:rsidRPr="00BF5B61">
        <w:t>boundaries</w:t>
      </w:r>
      <w:r w:rsidR="006B6438" w:rsidRPr="00BF5B61">
        <w:t xml:space="preserve">.  </w:t>
      </w:r>
      <w:r w:rsidRPr="00BF5B61">
        <w:t>However,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alignment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location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LCM</w:t>
      </w:r>
      <w:r w:rsidR="006B6438" w:rsidRPr="00BF5B61">
        <w:t xml:space="preserve"> </w:t>
      </w:r>
      <w:r w:rsidRPr="00BF5B61">
        <w:t>framework,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woody</w:t>
      </w:r>
      <w:r w:rsidR="006B6438" w:rsidRPr="00BF5B61">
        <w:t xml:space="preserve"> </w:t>
      </w:r>
      <w:r w:rsidRPr="00BF5B61">
        <w:t>features</w:t>
      </w:r>
      <w:r w:rsidR="006B6438" w:rsidRPr="00BF5B61">
        <w:t xml:space="preserve"> </w:t>
      </w:r>
      <w:r w:rsidRPr="00BF5B61">
        <w:t>derived</w:t>
      </w:r>
      <w:r w:rsidR="006B6438" w:rsidRPr="00BF5B61">
        <w:t xml:space="preserve"> </w:t>
      </w:r>
      <w:r w:rsidRPr="00BF5B61">
        <w:t>from</w:t>
      </w:r>
      <w:r w:rsidR="006B6438" w:rsidRPr="00BF5B61">
        <w:t xml:space="preserve"> </w:t>
      </w:r>
      <w:r w:rsidRPr="00BF5B61">
        <w:t>it</w:t>
      </w:r>
      <w:r w:rsidR="006B6438" w:rsidRPr="00BF5B61">
        <w:t xml:space="preserve"> </w:t>
      </w:r>
      <w:r w:rsidRPr="00BF5B61">
        <w:t>in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LCPHE</w:t>
      </w:r>
      <w:r w:rsidR="006B6438" w:rsidRPr="00BF5B61">
        <w:t xml:space="preserve"> </w:t>
      </w:r>
      <w:r w:rsidRPr="00BF5B61">
        <w:t>model,</w:t>
      </w:r>
      <w:r w:rsidR="006B6438" w:rsidRPr="00BF5B61">
        <w:t xml:space="preserve"> </w:t>
      </w:r>
      <w:r w:rsidRPr="00BF5B61">
        <w:t>may</w:t>
      </w:r>
      <w:r w:rsidR="006B6438" w:rsidRPr="00BF5B61">
        <w:t xml:space="preserve"> </w:t>
      </w:r>
      <w:r w:rsidRPr="00BF5B61">
        <w:t>differ</w:t>
      </w:r>
      <w:r w:rsidR="006B6438" w:rsidRPr="00BF5B61">
        <w:t xml:space="preserve"> </w:t>
      </w:r>
      <w:r w:rsidRPr="00BF5B61">
        <w:t>from</w:t>
      </w:r>
      <w:r w:rsidR="006B6438" w:rsidRPr="00BF5B61">
        <w:t xml:space="preserve"> </w:t>
      </w:r>
      <w:r w:rsidRPr="00BF5B61">
        <w:t>those</w:t>
      </w:r>
      <w:r w:rsidR="006B6438" w:rsidRPr="00BF5B61">
        <w:t xml:space="preserve"> </w:t>
      </w:r>
      <w:r w:rsidRPr="00BF5B61">
        <w:t>on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ground</w:t>
      </w:r>
      <w:r w:rsidR="006B6438" w:rsidRPr="00BF5B61">
        <w:t xml:space="preserve"> </w:t>
      </w:r>
      <w:r w:rsidRPr="00BF5B61">
        <w:t>or</w:t>
      </w:r>
      <w:r w:rsidR="006B6438" w:rsidRPr="00BF5B61">
        <w:t xml:space="preserve"> </w:t>
      </w:r>
      <w:r w:rsidRPr="00BF5B61">
        <w:t>in</w:t>
      </w:r>
      <w:r w:rsidR="006B6438" w:rsidRPr="00BF5B61">
        <w:t xml:space="preserve"> </w:t>
      </w:r>
      <w:r w:rsidRPr="00BF5B61">
        <w:t>other</w:t>
      </w:r>
      <w:r w:rsidR="006B6438" w:rsidRPr="00BF5B61">
        <w:t xml:space="preserve"> </w:t>
      </w:r>
      <w:r w:rsidRPr="00BF5B61">
        <w:t>datasets,</w:t>
      </w:r>
      <w:r w:rsidR="006B6438" w:rsidRPr="00BF5B61">
        <w:t xml:space="preserve"> </w:t>
      </w:r>
      <w:r w:rsidRPr="00BF5B61">
        <w:t>due</w:t>
      </w:r>
      <w:r w:rsidR="006B6438" w:rsidRPr="00BF5B61">
        <w:t xml:space="preserve"> </w:t>
      </w:r>
      <w:r w:rsidRPr="00BF5B61">
        <w:t>to</w:t>
      </w:r>
      <w:r w:rsidR="006B6438" w:rsidRPr="00BF5B61">
        <w:t xml:space="preserve"> </w:t>
      </w:r>
      <w:r w:rsidR="00804062" w:rsidRPr="00BF5B61">
        <w:t>generalization</w:t>
      </w:r>
      <w:r w:rsidR="006B6438" w:rsidRPr="00BF5B61">
        <w:t xml:space="preserve"> </w:t>
      </w:r>
      <w:r w:rsidR="00804062" w:rsidRPr="00BF5B61">
        <w:t>of</w:t>
      </w:r>
      <w:r w:rsidR="006B6438" w:rsidRPr="00BF5B61">
        <w:t xml:space="preserve"> </w:t>
      </w:r>
      <w:r w:rsidR="00804062" w:rsidRPr="00BF5B61">
        <w:t>the</w:t>
      </w:r>
      <w:r w:rsidR="006B6438" w:rsidRPr="00BF5B61">
        <w:t xml:space="preserve"> </w:t>
      </w:r>
      <w:r w:rsidR="00804062" w:rsidRPr="00BF5B61">
        <w:t>polygon</w:t>
      </w:r>
      <w:r w:rsidR="006B6438" w:rsidRPr="00BF5B61">
        <w:t xml:space="preserve"> </w:t>
      </w:r>
      <w:r w:rsidR="00804062" w:rsidRPr="00BF5B61">
        <w:t>framework,</w:t>
      </w:r>
      <w:r w:rsidR="006B6438" w:rsidRPr="00BF5B61">
        <w:t xml:space="preserve"> </w:t>
      </w:r>
      <w:r w:rsidR="00804062" w:rsidRPr="00BF5B61">
        <w:t>and</w:t>
      </w:r>
      <w:r w:rsidR="006B6438" w:rsidRPr="00BF5B61">
        <w:t xml:space="preserve"> </w:t>
      </w:r>
      <w:r w:rsidRPr="00BF5B61">
        <w:t>digitizing</w:t>
      </w:r>
      <w:r w:rsidR="006B6438" w:rsidRPr="00BF5B61">
        <w:t xml:space="preserve"> </w:t>
      </w:r>
      <w:r w:rsidRPr="00BF5B61">
        <w:t>or</w:t>
      </w:r>
      <w:r w:rsidR="006B6438" w:rsidRPr="00BF5B61">
        <w:t xml:space="preserve"> </w:t>
      </w:r>
      <w:r w:rsidRPr="00BF5B61">
        <w:t>positioning</w:t>
      </w:r>
      <w:r w:rsidR="006B6438" w:rsidRPr="00BF5B61">
        <w:t xml:space="preserve"> </w:t>
      </w:r>
      <w:r w:rsidRPr="00BF5B61">
        <w:t>errors</w:t>
      </w:r>
      <w:r w:rsidR="006B6438" w:rsidRPr="00BF5B61">
        <w:t xml:space="preserve"> </w:t>
      </w:r>
      <w:r w:rsidRPr="00BF5B61">
        <w:t>in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model</w:t>
      </w:r>
      <w:r w:rsidR="006B6438" w:rsidRPr="00BF5B61">
        <w:t xml:space="preserve"> </w:t>
      </w:r>
      <w:r w:rsidRPr="00BF5B61">
        <w:t>or</w:t>
      </w:r>
      <w:r w:rsidR="006B6438" w:rsidRPr="00BF5B61">
        <w:t xml:space="preserve"> </w:t>
      </w:r>
      <w:r w:rsidRPr="00BF5B61">
        <w:t>other</w:t>
      </w:r>
      <w:r w:rsidR="006B6438" w:rsidRPr="00BF5B61">
        <w:t xml:space="preserve"> </w:t>
      </w:r>
      <w:r w:rsidRPr="00BF5B61">
        <w:t>spatial</w:t>
      </w:r>
      <w:r w:rsidR="006B6438" w:rsidRPr="00BF5B61">
        <w:t xml:space="preserve"> </w:t>
      </w:r>
      <w:r w:rsidRPr="00BF5B61">
        <w:t>data</w:t>
      </w:r>
      <w:r w:rsidR="006B6438" w:rsidRPr="00BF5B61">
        <w:t xml:space="preserve">.  </w:t>
      </w:r>
      <w:r w:rsidR="008B46FE" w:rsidRPr="00BF5B61">
        <w:t>Due</w:t>
      </w:r>
      <w:r w:rsidR="006B6438" w:rsidRPr="00BF5B61">
        <w:t xml:space="preserve"> </w:t>
      </w:r>
      <w:r w:rsidR="008B46FE" w:rsidRPr="00BF5B61">
        <w:t>to</w:t>
      </w:r>
      <w:r w:rsidR="006B6438" w:rsidRPr="00BF5B61">
        <w:t xml:space="preserve"> </w:t>
      </w:r>
      <w:r w:rsidR="008B46FE" w:rsidRPr="00BF5B61">
        <w:t>the</w:t>
      </w:r>
      <w:r w:rsidR="006B6438" w:rsidRPr="00BF5B61">
        <w:t xml:space="preserve"> </w:t>
      </w:r>
      <w:proofErr w:type="gramStart"/>
      <w:r w:rsidR="008B46FE" w:rsidRPr="00BF5B61">
        <w:t>aforementioned</w:t>
      </w:r>
      <w:r w:rsidR="006B6438" w:rsidRPr="00BF5B61">
        <w:t xml:space="preserve"> </w:t>
      </w:r>
      <w:r w:rsidR="008B46FE" w:rsidRPr="00BF5B61">
        <w:t>potential</w:t>
      </w:r>
      <w:proofErr w:type="gramEnd"/>
      <w:r w:rsidR="006B6438" w:rsidRPr="00BF5B61">
        <w:t xml:space="preserve"> </w:t>
      </w:r>
      <w:r w:rsidR="008B46FE" w:rsidRPr="00BF5B61">
        <w:t>for</w:t>
      </w:r>
      <w:r w:rsidR="006B6438" w:rsidRPr="00BF5B61">
        <w:t xml:space="preserve"> </w:t>
      </w:r>
      <w:r w:rsidR="008B46FE" w:rsidRPr="00BF5B61">
        <w:t>confusion</w:t>
      </w:r>
      <w:r w:rsidR="006B6438" w:rsidRPr="00BF5B61">
        <w:t xml:space="preserve"> </w:t>
      </w:r>
      <w:r w:rsidR="008B46FE" w:rsidRPr="00BF5B61">
        <w:t>with</w:t>
      </w:r>
      <w:r w:rsidR="006B6438" w:rsidRPr="00BF5B61">
        <w:t xml:space="preserve"> </w:t>
      </w:r>
      <w:r w:rsidR="008B46FE" w:rsidRPr="00BF5B61">
        <w:t>other</w:t>
      </w:r>
      <w:r w:rsidR="006B6438" w:rsidRPr="00BF5B61">
        <w:t xml:space="preserve"> </w:t>
      </w:r>
      <w:r w:rsidR="008B46FE" w:rsidRPr="00BF5B61">
        <w:t>features,</w:t>
      </w:r>
      <w:r w:rsidR="006B6438" w:rsidRPr="00BF5B61">
        <w:t xml:space="preserve"> </w:t>
      </w:r>
      <w:r w:rsidR="008B46FE" w:rsidRPr="00BF5B61">
        <w:t>and</w:t>
      </w:r>
      <w:r w:rsidR="006B6438" w:rsidRPr="00BF5B61">
        <w:t xml:space="preserve"> </w:t>
      </w:r>
      <w:r w:rsidR="008B46FE" w:rsidRPr="00BF5B61">
        <w:t>to</w:t>
      </w:r>
      <w:r w:rsidR="006B6438" w:rsidRPr="00BF5B61">
        <w:t xml:space="preserve"> </w:t>
      </w:r>
      <w:r w:rsidR="008B46FE" w:rsidRPr="00BF5B61">
        <w:t>increase</w:t>
      </w:r>
      <w:r w:rsidR="006B6438" w:rsidRPr="00BF5B61">
        <w:t xml:space="preserve"> </w:t>
      </w:r>
      <w:r w:rsidR="008B46FE" w:rsidRPr="00BF5B61">
        <w:t>interoperability</w:t>
      </w:r>
      <w:r w:rsidR="006B6438" w:rsidRPr="00BF5B61">
        <w:t xml:space="preserve"> </w:t>
      </w:r>
      <w:r w:rsidR="008B46FE" w:rsidRPr="00BF5B61">
        <w:t>with</w:t>
      </w:r>
      <w:r w:rsidR="006B6438" w:rsidRPr="00BF5B61">
        <w:t xml:space="preserve"> </w:t>
      </w:r>
      <w:r w:rsidR="008B46FE" w:rsidRPr="00BF5B61">
        <w:t>the</w:t>
      </w:r>
      <w:r w:rsidR="006B6438" w:rsidRPr="00BF5B61">
        <w:t xml:space="preserve"> </w:t>
      </w:r>
      <w:r w:rsidR="008B46FE" w:rsidRPr="00BF5B61">
        <w:t>LCM</w:t>
      </w:r>
      <w:r w:rsidR="006B6438" w:rsidRPr="00BF5B61">
        <w:t xml:space="preserve"> </w:t>
      </w:r>
      <w:r w:rsidR="008B46FE" w:rsidRPr="00BF5B61">
        <w:t>and</w:t>
      </w:r>
      <w:r w:rsidR="006B6438" w:rsidRPr="00BF5B61">
        <w:t xml:space="preserve"> </w:t>
      </w:r>
      <w:r w:rsidR="008B46FE" w:rsidRPr="00BF5B61">
        <w:t>other</w:t>
      </w:r>
      <w:r w:rsidR="006B6438" w:rsidRPr="00BF5B61">
        <w:t xml:space="preserve"> </w:t>
      </w:r>
      <w:r w:rsidR="008B46FE" w:rsidRPr="00BF5B61">
        <w:t>UKCEH</w:t>
      </w:r>
      <w:r w:rsidR="006B6438" w:rsidRPr="00BF5B61">
        <w:t xml:space="preserve"> </w:t>
      </w:r>
      <w:r w:rsidR="008B46FE" w:rsidRPr="00BF5B61">
        <w:t>data</w:t>
      </w:r>
      <w:r w:rsidR="006B6438" w:rsidRPr="00BF5B61">
        <w:t xml:space="preserve"> </w:t>
      </w:r>
      <w:r w:rsidR="008B46FE" w:rsidRPr="00BF5B61">
        <w:t>products,</w:t>
      </w:r>
      <w:r w:rsidR="006B6438" w:rsidRPr="00BF5B61">
        <w:t xml:space="preserve"> </w:t>
      </w:r>
      <w:r w:rsidR="008B46FE" w:rsidRPr="00BF5B61">
        <w:t>the</w:t>
      </w:r>
      <w:r w:rsidR="006B6438" w:rsidRPr="00BF5B61">
        <w:t xml:space="preserve"> </w:t>
      </w:r>
      <w:r w:rsidR="008B46FE" w:rsidRPr="00BF5B61">
        <w:t>aim</w:t>
      </w:r>
      <w:r w:rsidR="006B6438" w:rsidRPr="00BF5B61">
        <w:t xml:space="preserve"> </w:t>
      </w:r>
      <w:r w:rsidR="008B46FE" w:rsidRPr="00BF5B61">
        <w:t>of</w:t>
      </w:r>
      <w:r w:rsidR="006B6438" w:rsidRPr="00BF5B61">
        <w:t xml:space="preserve"> </w:t>
      </w:r>
      <w:r w:rsidR="008B46FE" w:rsidRPr="00BF5B61">
        <w:t>the</w:t>
      </w:r>
      <w:r w:rsidR="006B6438" w:rsidRPr="00BF5B61">
        <w:t xml:space="preserve"> </w:t>
      </w:r>
      <w:r w:rsidR="008B46FE" w:rsidRPr="00BF5B61">
        <w:t>LCPHE</w:t>
      </w:r>
      <w:r w:rsidR="006B6438" w:rsidRPr="00BF5B61">
        <w:t xml:space="preserve"> </w:t>
      </w:r>
      <w:r w:rsidR="008B46FE" w:rsidRPr="00BF5B61">
        <w:t>model</w:t>
      </w:r>
      <w:r w:rsidR="006B6438" w:rsidRPr="00BF5B61">
        <w:t xml:space="preserve"> </w:t>
      </w:r>
      <w:r w:rsidR="008B46FE" w:rsidRPr="00BF5B61">
        <w:t>is</w:t>
      </w:r>
      <w:r w:rsidR="006B6438" w:rsidRPr="00BF5B61">
        <w:t xml:space="preserve"> </w:t>
      </w:r>
      <w:r w:rsidR="008B46FE" w:rsidRPr="00BF5B61">
        <w:t>to</w:t>
      </w:r>
      <w:r w:rsidR="006B6438" w:rsidRPr="00BF5B61">
        <w:t xml:space="preserve"> </w:t>
      </w:r>
      <w:r w:rsidR="008B46FE" w:rsidRPr="00BF5B61">
        <w:t>produce,</w:t>
      </w:r>
      <w:r w:rsidR="006B6438" w:rsidRPr="00BF5B61">
        <w:t xml:space="preserve"> </w:t>
      </w:r>
      <w:r w:rsidR="008B46FE" w:rsidRPr="00BF5B61">
        <w:t>as</w:t>
      </w:r>
      <w:r w:rsidR="006B6438" w:rsidRPr="00BF5B61">
        <w:t xml:space="preserve"> </w:t>
      </w:r>
      <w:r w:rsidR="008B46FE" w:rsidRPr="00BF5B61">
        <w:t>accurately</w:t>
      </w:r>
      <w:r w:rsidR="006B6438" w:rsidRPr="00BF5B61">
        <w:t xml:space="preserve"> </w:t>
      </w:r>
      <w:r w:rsidR="008B46FE" w:rsidRPr="00BF5B61">
        <w:t>as</w:t>
      </w:r>
      <w:r w:rsidR="006B6438" w:rsidRPr="00BF5B61">
        <w:t xml:space="preserve"> </w:t>
      </w:r>
      <w:r w:rsidR="008B46FE" w:rsidRPr="00BF5B61">
        <w:t>possible,</w:t>
      </w:r>
      <w:r w:rsidR="006B6438" w:rsidRPr="00BF5B61">
        <w:t xml:space="preserve"> </w:t>
      </w:r>
      <w:r w:rsidR="008B46FE" w:rsidRPr="00BF5B61">
        <w:t>a</w:t>
      </w:r>
      <w:r w:rsidR="006B6438" w:rsidRPr="00BF5B61">
        <w:t xml:space="preserve"> </w:t>
      </w:r>
      <w:r w:rsidR="008B46FE" w:rsidRPr="00BF5B61">
        <w:t>representation</w:t>
      </w:r>
      <w:r w:rsidR="006B6438" w:rsidRPr="00BF5B61">
        <w:t xml:space="preserve"> </w:t>
      </w:r>
      <w:r w:rsidR="008B46FE" w:rsidRPr="00BF5B61">
        <w:t>of</w:t>
      </w:r>
      <w:r w:rsidR="006B6438" w:rsidRPr="00BF5B61">
        <w:t xml:space="preserve"> </w:t>
      </w:r>
      <w:r w:rsidR="008B46FE" w:rsidRPr="00BF5B61">
        <w:t>the</w:t>
      </w:r>
      <w:r w:rsidR="006B6438" w:rsidRPr="00BF5B61">
        <w:t xml:space="preserve"> </w:t>
      </w:r>
      <w:r w:rsidR="008B46FE" w:rsidRPr="00BF5B61">
        <w:t>presence</w:t>
      </w:r>
      <w:r w:rsidR="006B6438" w:rsidRPr="00BF5B61">
        <w:t xml:space="preserve"> </w:t>
      </w:r>
      <w:r w:rsidR="008B46FE" w:rsidRPr="00BF5B61">
        <w:t>and</w:t>
      </w:r>
      <w:r w:rsidR="006B6438" w:rsidRPr="00BF5B61">
        <w:t xml:space="preserve"> </w:t>
      </w:r>
      <w:r w:rsidR="008B46FE" w:rsidRPr="00BF5B61">
        <w:t>height</w:t>
      </w:r>
      <w:r w:rsidR="006B6438" w:rsidRPr="00BF5B61">
        <w:t xml:space="preserve"> </w:t>
      </w:r>
      <w:r w:rsidR="008B46FE" w:rsidRPr="00BF5B61">
        <w:t>of</w:t>
      </w:r>
      <w:r w:rsidR="006B6438" w:rsidRPr="00BF5B61">
        <w:t xml:space="preserve"> </w:t>
      </w:r>
      <w:r w:rsidR="008B46FE" w:rsidRPr="00BF5B61">
        <w:t>woody</w:t>
      </w:r>
      <w:r w:rsidR="006B6438" w:rsidRPr="00BF5B61">
        <w:t xml:space="preserve"> </w:t>
      </w:r>
      <w:r w:rsidR="008B46FE" w:rsidRPr="00BF5B61">
        <w:t>linear</w:t>
      </w:r>
      <w:r w:rsidR="006B6438" w:rsidRPr="00BF5B61">
        <w:t xml:space="preserve"> </w:t>
      </w:r>
      <w:r w:rsidR="008B46FE" w:rsidRPr="00BF5B61">
        <w:t>features</w:t>
      </w:r>
      <w:r w:rsidR="006B6438" w:rsidRPr="00BF5B61">
        <w:t xml:space="preserve"> </w:t>
      </w:r>
      <w:r w:rsidR="008B46FE" w:rsidRPr="00BF5B61">
        <w:t>associated</w:t>
      </w:r>
      <w:r w:rsidR="006B6438" w:rsidRPr="00BF5B61">
        <w:t xml:space="preserve"> </w:t>
      </w:r>
      <w:r w:rsidR="008B46FE" w:rsidRPr="00BF5B61">
        <w:t>with</w:t>
      </w:r>
      <w:r w:rsidR="006B6438" w:rsidRPr="00BF5B61">
        <w:t xml:space="preserve"> </w:t>
      </w:r>
      <w:r w:rsidR="008B46FE" w:rsidRPr="00BF5B61">
        <w:t>the</w:t>
      </w:r>
      <w:r w:rsidR="006B6438" w:rsidRPr="00BF5B61">
        <w:t xml:space="preserve"> </w:t>
      </w:r>
      <w:r w:rsidR="008B46FE" w:rsidRPr="00BF5B61">
        <w:t>LCM</w:t>
      </w:r>
      <w:r w:rsidR="006B6438" w:rsidRPr="00BF5B61">
        <w:t xml:space="preserve"> </w:t>
      </w:r>
      <w:r w:rsidR="008B46FE" w:rsidRPr="00BF5B61">
        <w:t>linear</w:t>
      </w:r>
      <w:r w:rsidR="006B6438" w:rsidRPr="00BF5B61">
        <w:t xml:space="preserve"> </w:t>
      </w:r>
      <w:r w:rsidR="008B46FE" w:rsidRPr="00BF5B61">
        <w:t>framework</w:t>
      </w:r>
      <w:r w:rsidR="006B6438" w:rsidRPr="00BF5B61">
        <w:t xml:space="preserve"> </w:t>
      </w:r>
      <w:r w:rsidR="008B46FE" w:rsidRPr="00BF5B61">
        <w:t>rather</w:t>
      </w:r>
      <w:r w:rsidR="006B6438" w:rsidRPr="00BF5B61">
        <w:t xml:space="preserve"> </w:t>
      </w:r>
      <w:r w:rsidR="008B46FE" w:rsidRPr="00BF5B61">
        <w:t>than</w:t>
      </w:r>
      <w:r w:rsidR="006B6438" w:rsidRPr="00BF5B61">
        <w:t xml:space="preserve"> </w:t>
      </w:r>
      <w:r w:rsidR="008B46FE" w:rsidRPr="00BF5B61">
        <w:t>a</w:t>
      </w:r>
      <w:r w:rsidR="006B6438" w:rsidRPr="00BF5B61">
        <w:t xml:space="preserve"> </w:t>
      </w:r>
      <w:r w:rsidR="00CF2ED9" w:rsidRPr="00BF5B61">
        <w:t>georeferenced</w:t>
      </w:r>
      <w:r w:rsidR="006B6438" w:rsidRPr="00BF5B61">
        <w:t xml:space="preserve"> </w:t>
      </w:r>
      <w:r w:rsidR="008B46FE" w:rsidRPr="00BF5B61">
        <w:t>map</w:t>
      </w:r>
      <w:r w:rsidR="006B6438" w:rsidRPr="00BF5B61">
        <w:t xml:space="preserve"> </w:t>
      </w:r>
      <w:r w:rsidR="008B46FE" w:rsidRPr="00BF5B61">
        <w:t>of</w:t>
      </w:r>
      <w:r w:rsidR="006B6438" w:rsidRPr="00BF5B61">
        <w:t xml:space="preserve"> </w:t>
      </w:r>
      <w:r w:rsidR="008B46FE" w:rsidRPr="00BF5B61">
        <w:t>the</w:t>
      </w:r>
      <w:r w:rsidR="006B6438" w:rsidRPr="00BF5B61">
        <w:t xml:space="preserve"> </w:t>
      </w:r>
      <w:r w:rsidR="008B46FE" w:rsidRPr="00BF5B61">
        <w:t>position</w:t>
      </w:r>
      <w:r w:rsidR="006B6438" w:rsidRPr="00BF5B61">
        <w:t xml:space="preserve"> </w:t>
      </w:r>
      <w:r w:rsidR="008B46FE" w:rsidRPr="00BF5B61">
        <w:t>of</w:t>
      </w:r>
      <w:r w:rsidR="006B6438" w:rsidRPr="00BF5B61">
        <w:t xml:space="preserve"> </w:t>
      </w:r>
      <w:r w:rsidR="008B46FE" w:rsidRPr="00BF5B61">
        <w:t>each</w:t>
      </w:r>
      <w:r w:rsidR="006B6438" w:rsidRPr="00BF5B61">
        <w:t xml:space="preserve"> </w:t>
      </w:r>
      <w:r w:rsidR="008B46FE" w:rsidRPr="00BF5B61">
        <w:t>hedgerow</w:t>
      </w:r>
      <w:r w:rsidR="006B6438" w:rsidRPr="00BF5B61">
        <w:t xml:space="preserve"> </w:t>
      </w:r>
      <w:r w:rsidR="008B46FE" w:rsidRPr="00BF5B61">
        <w:t>with</w:t>
      </w:r>
      <w:r w:rsidR="006B6438" w:rsidRPr="00BF5B61">
        <w:t xml:space="preserve"> </w:t>
      </w:r>
      <w:r w:rsidR="008B46FE" w:rsidRPr="00BF5B61">
        <w:t>high</w:t>
      </w:r>
      <w:r w:rsidR="006B6438" w:rsidRPr="00BF5B61">
        <w:t xml:space="preserve"> </w:t>
      </w:r>
      <w:r w:rsidR="008B46FE" w:rsidRPr="00BF5B61">
        <w:t>absolute</w:t>
      </w:r>
      <w:r w:rsidR="006B6438" w:rsidRPr="00BF5B61">
        <w:t xml:space="preserve"> </w:t>
      </w:r>
      <w:r w:rsidR="008B46FE" w:rsidRPr="00BF5B61">
        <w:t>accuracy</w:t>
      </w:r>
      <w:r w:rsidR="006B6438" w:rsidRPr="00BF5B61">
        <w:t xml:space="preserve">.  </w:t>
      </w:r>
      <w:r w:rsidRPr="00BF5B61">
        <w:t>For</w:t>
      </w:r>
      <w:r w:rsidR="006B6438" w:rsidRPr="00BF5B61">
        <w:t xml:space="preserve"> </w:t>
      </w:r>
      <w:r w:rsidRPr="00BF5B61">
        <w:t>example,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midline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a</w:t>
      </w:r>
      <w:r w:rsidR="006B6438" w:rsidRPr="00BF5B61">
        <w:t xml:space="preserve"> </w:t>
      </w:r>
      <w:r w:rsidRPr="00BF5B61">
        <w:t>hedgerow</w:t>
      </w:r>
      <w:r w:rsidR="006B6438" w:rsidRPr="00BF5B61">
        <w:t xml:space="preserve"> </w:t>
      </w:r>
      <w:r w:rsidRPr="00BF5B61">
        <w:t>is</w:t>
      </w:r>
      <w:r w:rsidR="006B6438" w:rsidRPr="00BF5B61">
        <w:t xml:space="preserve"> </w:t>
      </w:r>
      <w:r w:rsidRPr="00BF5B61">
        <w:t>likely</w:t>
      </w:r>
      <w:r w:rsidR="006B6438" w:rsidRPr="00BF5B61">
        <w:t xml:space="preserve"> </w:t>
      </w:r>
      <w:r w:rsidRPr="00BF5B61">
        <w:t>to</w:t>
      </w:r>
      <w:r w:rsidR="006B6438" w:rsidRPr="00BF5B61">
        <w:t xml:space="preserve"> </w:t>
      </w:r>
      <w:r w:rsidRPr="00BF5B61">
        <w:t>fall</w:t>
      </w:r>
      <w:r w:rsidR="006B6438" w:rsidRPr="00BF5B61">
        <w:t xml:space="preserve"> </w:t>
      </w:r>
      <w:r w:rsidRPr="00BF5B61">
        <w:t>to</w:t>
      </w:r>
      <w:r w:rsidR="006B6438" w:rsidRPr="00BF5B61">
        <w:t xml:space="preserve"> </w:t>
      </w:r>
      <w:r w:rsidRPr="00BF5B61">
        <w:t>one</w:t>
      </w:r>
      <w:r w:rsidR="006B6438" w:rsidRPr="00BF5B61">
        <w:t xml:space="preserve"> </w:t>
      </w:r>
      <w:r w:rsidRPr="00BF5B61">
        <w:t>side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a</w:t>
      </w:r>
      <w:r w:rsidR="006B6438" w:rsidRPr="00BF5B61">
        <w:t xml:space="preserve"> </w:t>
      </w:r>
      <w:r w:rsidRPr="00BF5B61">
        <w:t>mapped</w:t>
      </w:r>
      <w:r w:rsidR="006B6438" w:rsidRPr="00BF5B61">
        <w:t xml:space="preserve"> </w:t>
      </w:r>
      <w:r w:rsidRPr="00BF5B61">
        <w:t>field</w:t>
      </w:r>
      <w:r w:rsidR="006B6438" w:rsidRPr="00BF5B61">
        <w:t xml:space="preserve"> </w:t>
      </w:r>
      <w:r w:rsidRPr="00BF5B61">
        <w:t>boundary,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not</w:t>
      </w:r>
      <w:r w:rsidR="006B6438" w:rsidRPr="00BF5B61">
        <w:t xml:space="preserve"> </w:t>
      </w:r>
      <w:r w:rsidRPr="00BF5B61">
        <w:t>exactly</w:t>
      </w:r>
      <w:r w:rsidR="006B6438" w:rsidRPr="00BF5B61">
        <w:t xml:space="preserve"> </w:t>
      </w:r>
      <w:r w:rsidRPr="00BF5B61">
        <w:t>on</w:t>
      </w:r>
      <w:r w:rsidR="006B6438" w:rsidRPr="00BF5B61">
        <w:t xml:space="preserve"> </w:t>
      </w:r>
      <w:r w:rsidRPr="00BF5B61">
        <w:t>top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it,</w:t>
      </w:r>
      <w:r w:rsidR="006B6438" w:rsidRPr="00BF5B61">
        <w:t xml:space="preserve"> </w:t>
      </w:r>
      <w:r w:rsidRPr="00BF5B61">
        <w:t>which</w:t>
      </w:r>
      <w:r w:rsidR="006B6438" w:rsidRPr="00BF5B61">
        <w:t xml:space="preserve"> </w:t>
      </w:r>
      <w:r w:rsidRPr="00BF5B61">
        <w:t>instead</w:t>
      </w:r>
      <w:r w:rsidR="006B6438" w:rsidRPr="00BF5B61">
        <w:t xml:space="preserve"> </w:t>
      </w:r>
      <w:r w:rsidRPr="00BF5B61">
        <w:t>may</w:t>
      </w:r>
      <w:r w:rsidR="006B6438" w:rsidRPr="00BF5B61">
        <w:t xml:space="preserve"> </w:t>
      </w:r>
      <w:r w:rsidRPr="00BF5B61">
        <w:t>sit</w:t>
      </w:r>
      <w:r w:rsidR="006B6438" w:rsidRPr="00BF5B61">
        <w:t xml:space="preserve"> </w:t>
      </w:r>
      <w:r w:rsidRPr="00BF5B61">
        <w:t>along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midline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a</w:t>
      </w:r>
      <w:r w:rsidR="006B6438" w:rsidRPr="00BF5B61">
        <w:t xml:space="preserve"> </w:t>
      </w:r>
      <w:r w:rsidRPr="00BF5B61">
        <w:t>ditch</w:t>
      </w:r>
      <w:r w:rsidR="006B6438" w:rsidRPr="00BF5B61">
        <w:t xml:space="preserve"> </w:t>
      </w:r>
      <w:r w:rsidRPr="00BF5B61">
        <w:t>at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field</w:t>
      </w:r>
      <w:r w:rsidR="006B6438" w:rsidRPr="00BF5B61">
        <w:t xml:space="preserve"> </w:t>
      </w:r>
      <w:r w:rsidRPr="00BF5B61">
        <w:t>edge</w:t>
      </w:r>
      <w:r w:rsidR="006B6438" w:rsidRPr="00BF5B61">
        <w:t xml:space="preserve">.  </w:t>
      </w:r>
      <w:r w:rsidRPr="00BF5B61">
        <w:t>Similarly,</w:t>
      </w:r>
      <w:r w:rsidR="006B6438" w:rsidRPr="00BF5B61">
        <w:t xml:space="preserve"> </w:t>
      </w:r>
      <w:r w:rsidRPr="00BF5B61">
        <w:t>a</w:t>
      </w:r>
      <w:r w:rsidR="006B6438" w:rsidRPr="00BF5B61">
        <w:t xml:space="preserve"> </w:t>
      </w:r>
      <w:r w:rsidRPr="00BF5B61">
        <w:t>hedgerow</w:t>
      </w:r>
      <w:r w:rsidR="006B6438" w:rsidRPr="00BF5B61">
        <w:t xml:space="preserve"> </w:t>
      </w:r>
      <w:r w:rsidRPr="00BF5B61">
        <w:t>or</w:t>
      </w:r>
      <w:r w:rsidR="006B6438" w:rsidRPr="00BF5B61">
        <w:t xml:space="preserve"> </w:t>
      </w:r>
      <w:r w:rsidRPr="00BF5B61">
        <w:t>tree</w:t>
      </w:r>
      <w:r w:rsidR="006B6438" w:rsidRPr="00BF5B61">
        <w:t xml:space="preserve"> </w:t>
      </w:r>
      <w:r w:rsidRPr="00BF5B61">
        <w:t>canopy</w:t>
      </w:r>
      <w:r w:rsidR="006B6438" w:rsidRPr="00BF5B61">
        <w:t xml:space="preserve"> </w:t>
      </w:r>
      <w:r w:rsidRPr="00BF5B61">
        <w:t>will</w:t>
      </w:r>
      <w:r w:rsidR="006B6438" w:rsidRPr="00BF5B61">
        <w:t xml:space="preserve"> </w:t>
      </w:r>
      <w:r w:rsidRPr="00BF5B61">
        <w:t>occupy</w:t>
      </w:r>
      <w:r w:rsidR="006B6438" w:rsidRPr="00BF5B61">
        <w:t xml:space="preserve"> </w:t>
      </w:r>
      <w:r w:rsidRPr="00BF5B61">
        <w:t>a</w:t>
      </w:r>
      <w:r w:rsidR="006B6438" w:rsidRPr="00BF5B61">
        <w:t xml:space="preserve"> </w:t>
      </w:r>
      <w:r w:rsidRPr="00BF5B61">
        <w:t>substantial</w:t>
      </w:r>
      <w:r w:rsidR="006B6438" w:rsidRPr="00BF5B61">
        <w:t xml:space="preserve"> </w:t>
      </w:r>
      <w:r w:rsidRPr="00BF5B61">
        <w:t>width</w:t>
      </w:r>
      <w:r w:rsidR="006B6438" w:rsidRPr="00BF5B61">
        <w:t xml:space="preserve"> </w:t>
      </w:r>
      <w:r w:rsidRPr="00BF5B61">
        <w:t>along</w:t>
      </w:r>
      <w:r w:rsidR="006B6438" w:rsidRPr="00BF5B61">
        <w:t xml:space="preserve"> </w:t>
      </w:r>
      <w:r w:rsidRPr="00BF5B61">
        <w:t>its</w:t>
      </w:r>
      <w:r w:rsidR="006B6438" w:rsidRPr="00BF5B61">
        <w:t xml:space="preserve"> </w:t>
      </w:r>
      <w:r w:rsidRPr="00BF5B61">
        <w:t>length,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mapped</w:t>
      </w:r>
      <w:r w:rsidR="006B6438" w:rsidRPr="00BF5B61">
        <w:t xml:space="preserve"> </w:t>
      </w:r>
      <w:r w:rsidRPr="00BF5B61">
        <w:t>polyline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linear</w:t>
      </w:r>
      <w:r w:rsidR="006B6438" w:rsidRPr="00BF5B61">
        <w:t xml:space="preserve"> </w:t>
      </w:r>
      <w:r w:rsidRPr="00BF5B61">
        <w:t>feature</w:t>
      </w:r>
      <w:r w:rsidR="006B6438" w:rsidRPr="00BF5B61">
        <w:t xml:space="preserve"> </w:t>
      </w:r>
      <w:r w:rsidRPr="00BF5B61">
        <w:t>may</w:t>
      </w:r>
      <w:r w:rsidR="006B6438" w:rsidRPr="00BF5B61">
        <w:t xml:space="preserve"> </w:t>
      </w:r>
      <w:r w:rsidRPr="00BF5B61">
        <w:t>not</w:t>
      </w:r>
      <w:r w:rsidR="006B6438" w:rsidRPr="00BF5B61">
        <w:t xml:space="preserve"> </w:t>
      </w:r>
      <w:r w:rsidRPr="00BF5B61">
        <w:t>fall</w:t>
      </w:r>
      <w:r w:rsidR="006B6438" w:rsidRPr="00BF5B61">
        <w:t xml:space="preserve"> </w:t>
      </w:r>
      <w:r w:rsidRPr="00BF5B61">
        <w:t>along</w:t>
      </w:r>
      <w:r w:rsidR="006B6438" w:rsidRPr="00BF5B61">
        <w:t xml:space="preserve"> </w:t>
      </w:r>
      <w:r w:rsidRPr="00BF5B61">
        <w:t>its</w:t>
      </w:r>
      <w:r w:rsidR="006B6438" w:rsidRPr="00BF5B61">
        <w:t xml:space="preserve"> </w:t>
      </w:r>
      <w:r w:rsidRPr="00BF5B61">
        <w:t>midline</w:t>
      </w:r>
      <w:r w:rsidR="006B6438" w:rsidRPr="00BF5B61">
        <w:t xml:space="preserve">.  </w:t>
      </w:r>
      <w:r w:rsidRPr="00BF5B61">
        <w:t>Further,</w:t>
      </w:r>
      <w:r w:rsidR="006B6438" w:rsidRPr="00BF5B61">
        <w:t xml:space="preserve"> </w:t>
      </w:r>
      <w:r w:rsidRPr="00BF5B61">
        <w:t>a</w:t>
      </w:r>
      <w:r w:rsidR="006B6438" w:rsidRPr="00BF5B61">
        <w:t xml:space="preserve"> </w:t>
      </w:r>
      <w:r w:rsidRPr="00BF5B61">
        <w:t>linear</w:t>
      </w:r>
      <w:r w:rsidR="006B6438" w:rsidRPr="00BF5B61">
        <w:t xml:space="preserve"> </w:t>
      </w:r>
      <w:r w:rsidRPr="00BF5B61">
        <w:t>posit</w:t>
      </w:r>
      <w:r w:rsidR="00CF2ED9" w:rsidRPr="00BF5B61">
        <w:t>i</w:t>
      </w:r>
      <w:r w:rsidRPr="00BF5B61">
        <w:t>on</w:t>
      </w:r>
      <w:r w:rsidR="006B6438" w:rsidRPr="00BF5B61">
        <w:t xml:space="preserve"> </w:t>
      </w:r>
      <w:r w:rsidRPr="00BF5B61">
        <w:t>may</w:t>
      </w:r>
      <w:r w:rsidR="006B6438" w:rsidRPr="00BF5B61">
        <w:t xml:space="preserve"> </w:t>
      </w:r>
      <w:r w:rsidRPr="00BF5B61">
        <w:t>be</w:t>
      </w:r>
      <w:r w:rsidR="006B6438" w:rsidRPr="00BF5B61">
        <w:t xml:space="preserve"> </w:t>
      </w:r>
      <w:r w:rsidRPr="00BF5B61">
        <w:t>correctly</w:t>
      </w:r>
      <w:r w:rsidR="006B6438" w:rsidRPr="00BF5B61">
        <w:t xml:space="preserve"> </w:t>
      </w:r>
      <w:r w:rsidRPr="00BF5B61">
        <w:t>mapped</w:t>
      </w:r>
      <w:r w:rsidR="006B6438" w:rsidRPr="00BF5B61">
        <w:t xml:space="preserve"> </w:t>
      </w:r>
      <w:r w:rsidRPr="00BF5B61">
        <w:t>in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model,</w:t>
      </w:r>
      <w:r w:rsidR="006B6438" w:rsidRPr="00BF5B61">
        <w:t xml:space="preserve"> </w:t>
      </w:r>
      <w:r w:rsidRPr="00BF5B61">
        <w:t>but</w:t>
      </w:r>
      <w:r w:rsidR="006B6438" w:rsidRPr="00BF5B61">
        <w:t xml:space="preserve"> </w:t>
      </w:r>
      <w:r w:rsidRPr="00BF5B61">
        <w:t>this</w:t>
      </w:r>
      <w:r w:rsidR="006B6438" w:rsidRPr="00BF5B61">
        <w:t xml:space="preserve"> </w:t>
      </w:r>
      <w:r w:rsidRPr="00BF5B61">
        <w:t>may</w:t>
      </w:r>
      <w:r w:rsidR="006B6438" w:rsidRPr="00BF5B61">
        <w:t xml:space="preserve"> </w:t>
      </w:r>
      <w:r w:rsidRPr="00BF5B61">
        <w:t>not</w:t>
      </w:r>
      <w:r w:rsidR="006B6438" w:rsidRPr="00BF5B61">
        <w:t xml:space="preserve"> </w:t>
      </w:r>
      <w:r w:rsidRPr="00BF5B61">
        <w:t>align</w:t>
      </w:r>
      <w:r w:rsidR="006B6438" w:rsidRPr="00BF5B61">
        <w:t xml:space="preserve"> </w:t>
      </w:r>
      <w:r w:rsidRPr="00BF5B61">
        <w:t>with</w:t>
      </w:r>
      <w:r w:rsidR="006B6438" w:rsidRPr="00BF5B61">
        <w:t xml:space="preserve"> </w:t>
      </w:r>
      <w:r w:rsidRPr="00BF5B61">
        <w:t>other</w:t>
      </w:r>
      <w:r w:rsidR="006B6438" w:rsidRPr="00BF5B61">
        <w:t xml:space="preserve"> </w:t>
      </w:r>
      <w:r w:rsidRPr="00BF5B61">
        <w:t>spatial</w:t>
      </w:r>
      <w:r w:rsidR="006B6438" w:rsidRPr="00BF5B61">
        <w:t xml:space="preserve"> </w:t>
      </w:r>
      <w:r w:rsidRPr="00BF5B61">
        <w:t>datasets</w:t>
      </w:r>
      <w:r w:rsidR="006B6438" w:rsidRPr="00BF5B61">
        <w:t xml:space="preserve"> </w:t>
      </w:r>
      <w:r w:rsidRPr="00BF5B61">
        <w:t>due</w:t>
      </w:r>
      <w:r w:rsidR="006B6438" w:rsidRPr="00BF5B61">
        <w:t xml:space="preserve"> </w:t>
      </w:r>
      <w:r w:rsidRPr="00BF5B61">
        <w:t>to</w:t>
      </w:r>
      <w:r w:rsidR="006B6438" w:rsidRPr="00BF5B61">
        <w:t xml:space="preserve"> </w:t>
      </w:r>
      <w:r w:rsidRPr="00BF5B61">
        <w:t>georeferencing</w:t>
      </w:r>
      <w:r w:rsidR="006B6438" w:rsidRPr="00BF5B61">
        <w:t xml:space="preserve"> </w:t>
      </w:r>
      <w:r w:rsidRPr="00BF5B61">
        <w:t>or</w:t>
      </w:r>
      <w:r w:rsidR="006B6438" w:rsidRPr="00BF5B61">
        <w:t xml:space="preserve"> </w:t>
      </w:r>
      <w:r w:rsidRPr="00BF5B61">
        <w:t>digitizing</w:t>
      </w:r>
      <w:r w:rsidR="006B6438" w:rsidRPr="00BF5B61">
        <w:t xml:space="preserve"> </w:t>
      </w:r>
      <w:r w:rsidRPr="00BF5B61">
        <w:t>error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variation</w:t>
      </w:r>
      <w:r w:rsidR="006B6438" w:rsidRPr="00BF5B61">
        <w:t xml:space="preserve"> </w:t>
      </w:r>
      <w:r w:rsidRPr="00BF5B61">
        <w:t>that</w:t>
      </w:r>
      <w:r w:rsidR="006B6438" w:rsidRPr="00BF5B61">
        <w:t xml:space="preserve"> </w:t>
      </w:r>
      <w:r w:rsidRPr="00BF5B61">
        <w:t>occur</w:t>
      </w:r>
      <w:r w:rsidR="006B6438" w:rsidRPr="00BF5B61">
        <w:t xml:space="preserve"> </w:t>
      </w:r>
      <w:r w:rsidRPr="00BF5B61">
        <w:t>in</w:t>
      </w:r>
      <w:r w:rsidR="006B6438" w:rsidRPr="00BF5B61">
        <w:t xml:space="preserve"> </w:t>
      </w:r>
      <w:r w:rsidRPr="00BF5B61">
        <w:t>all</w:t>
      </w:r>
      <w:r w:rsidR="006B6438" w:rsidRPr="00BF5B61">
        <w:t xml:space="preserve"> </w:t>
      </w:r>
      <w:r w:rsidRPr="00BF5B61">
        <w:t>spatial</w:t>
      </w:r>
      <w:r w:rsidR="006B6438" w:rsidRPr="00BF5B61">
        <w:t xml:space="preserve"> </w:t>
      </w:r>
      <w:r w:rsidRPr="00BF5B61">
        <w:t>data</w:t>
      </w:r>
      <w:r w:rsidR="006B6438" w:rsidRPr="00BF5B61">
        <w:t xml:space="preserve">.  </w:t>
      </w:r>
      <w:r w:rsidRPr="00BF5B61">
        <w:t>As</w:t>
      </w:r>
      <w:r w:rsidR="006B6438" w:rsidRPr="00BF5B61">
        <w:t xml:space="preserve"> </w:t>
      </w:r>
      <w:r w:rsidRPr="00BF5B61">
        <w:t>such,</w:t>
      </w:r>
      <w:r w:rsidR="006B6438" w:rsidRPr="00BF5B61">
        <w:t xml:space="preserve"> </w:t>
      </w:r>
      <w:r w:rsidRPr="00BF5B61">
        <w:t>a</w:t>
      </w:r>
      <w:r w:rsidR="006B6438" w:rsidRPr="00BF5B61">
        <w:t xml:space="preserve"> </w:t>
      </w:r>
      <w:r w:rsidRPr="00BF5B61">
        <w:t>spatial</w:t>
      </w:r>
      <w:r w:rsidR="006B6438" w:rsidRPr="00BF5B61">
        <w:t xml:space="preserve"> </w:t>
      </w:r>
      <w:r w:rsidRPr="00BF5B61">
        <w:t>tolerance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some</w:t>
      </w:r>
      <w:r w:rsidR="006B6438" w:rsidRPr="00BF5B61">
        <w:t xml:space="preserve"> </w:t>
      </w:r>
      <w:r w:rsidRPr="00BF5B61">
        <w:t>metres,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possibly</w:t>
      </w:r>
      <w:r w:rsidR="006B6438" w:rsidRPr="00BF5B61">
        <w:t xml:space="preserve"> </w:t>
      </w:r>
      <w:r w:rsidRPr="00BF5B61">
        <w:t>a</w:t>
      </w:r>
      <w:r w:rsidR="006B6438" w:rsidRPr="00BF5B61">
        <w:t xml:space="preserve"> </w:t>
      </w:r>
      <w:r w:rsidRPr="00BF5B61">
        <w:t>few</w:t>
      </w:r>
      <w:r w:rsidR="006B6438" w:rsidRPr="00BF5B61">
        <w:t xml:space="preserve"> </w:t>
      </w:r>
      <w:r w:rsidRPr="00BF5B61">
        <w:t>tens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metres,</w:t>
      </w:r>
      <w:r w:rsidR="006B6438" w:rsidRPr="00BF5B61">
        <w:t xml:space="preserve"> </w:t>
      </w:r>
      <w:r w:rsidRPr="00BF5B61">
        <w:t>should</w:t>
      </w:r>
      <w:r w:rsidR="006B6438" w:rsidRPr="00BF5B61">
        <w:t xml:space="preserve"> </w:t>
      </w:r>
      <w:r w:rsidRPr="00BF5B61">
        <w:t>be</w:t>
      </w:r>
      <w:r w:rsidR="006B6438" w:rsidRPr="00BF5B61">
        <w:t xml:space="preserve"> </w:t>
      </w:r>
      <w:r w:rsidRPr="00BF5B61">
        <w:t>expected</w:t>
      </w:r>
      <w:r w:rsidR="006B6438" w:rsidRPr="00BF5B61">
        <w:t xml:space="preserve"> </w:t>
      </w:r>
      <w:r w:rsidRPr="00BF5B61">
        <w:t>between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location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proofErr w:type="spellStart"/>
      <w:r w:rsidRPr="00BF5B61">
        <w:t>modeled</w:t>
      </w:r>
      <w:proofErr w:type="spellEnd"/>
      <w:r w:rsidR="006B6438" w:rsidRPr="00BF5B61">
        <w:t xml:space="preserve"> </w:t>
      </w:r>
      <w:r w:rsidRPr="00BF5B61">
        <w:t>features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their</w:t>
      </w:r>
      <w:r w:rsidR="006B6438" w:rsidRPr="00BF5B61">
        <w:t xml:space="preserve"> </w:t>
      </w:r>
      <w:r w:rsidRPr="00BF5B61">
        <w:t>position</w:t>
      </w:r>
      <w:r w:rsidR="006B6438" w:rsidRPr="00BF5B61">
        <w:t xml:space="preserve"> </w:t>
      </w:r>
      <w:r w:rsidRPr="00BF5B61">
        <w:t>i</w:t>
      </w:r>
      <w:r w:rsidR="00697596" w:rsidRPr="00BF5B61">
        <w:t>n</w:t>
      </w:r>
      <w:r w:rsidR="006B6438" w:rsidRPr="00BF5B61">
        <w:t xml:space="preserve"> </w:t>
      </w:r>
      <w:r w:rsidR="00697596" w:rsidRPr="00BF5B61">
        <w:t>other</w:t>
      </w:r>
      <w:r w:rsidR="006B6438" w:rsidRPr="00BF5B61">
        <w:t xml:space="preserve"> </w:t>
      </w:r>
      <w:r w:rsidR="00697596" w:rsidRPr="00BF5B61">
        <w:t>georeferenced</w:t>
      </w:r>
      <w:r w:rsidR="006B6438" w:rsidRPr="00BF5B61">
        <w:t xml:space="preserve"> </w:t>
      </w:r>
      <w:r w:rsidR="00697596" w:rsidRPr="00BF5B61">
        <w:t>datasets.</w:t>
      </w:r>
    </w:p>
    <w:p w14:paraId="32DED2BC" w14:textId="602ECCE2" w:rsidR="00697596" w:rsidRPr="00BF5B61" w:rsidRDefault="00697596" w:rsidP="006B6438">
      <w:r w:rsidRPr="00BF5B61">
        <w:t>The</w:t>
      </w:r>
      <w:r w:rsidR="006B6438" w:rsidRPr="00BF5B61">
        <w:t xml:space="preserve"> </w:t>
      </w:r>
      <w:r w:rsidRPr="00BF5B61">
        <w:t>cumulative</w:t>
      </w:r>
      <w:r w:rsidR="006B6438" w:rsidRPr="00BF5B61">
        <w:t xml:space="preserve"> </w:t>
      </w:r>
      <w:r w:rsidRPr="00BF5B61">
        <w:t>limitations</w:t>
      </w:r>
      <w:r w:rsidR="006B6438" w:rsidRPr="00BF5B61">
        <w:t xml:space="preserve"> </w:t>
      </w:r>
      <w:r w:rsidRPr="00BF5B61">
        <w:t>mean</w:t>
      </w:r>
      <w:r w:rsidR="006B6438" w:rsidRPr="00BF5B61">
        <w:t xml:space="preserve"> </w:t>
      </w:r>
      <w:r w:rsidRPr="00BF5B61">
        <w:t>that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model</w:t>
      </w:r>
      <w:r w:rsidR="006B6438" w:rsidRPr="00BF5B61">
        <w:t xml:space="preserve"> </w:t>
      </w:r>
      <w:r w:rsidRPr="00BF5B61">
        <w:t>is</w:t>
      </w:r>
      <w:r w:rsidR="006B6438" w:rsidRPr="00BF5B61">
        <w:t xml:space="preserve"> </w:t>
      </w:r>
      <w:r w:rsidRPr="00BF5B61">
        <w:t>most</w:t>
      </w:r>
      <w:r w:rsidR="006B6438" w:rsidRPr="00BF5B61">
        <w:t xml:space="preserve"> </w:t>
      </w:r>
      <w:r w:rsidRPr="00BF5B61">
        <w:t>appropriate</w:t>
      </w:r>
      <w:r w:rsidR="006B6438" w:rsidRPr="00BF5B61">
        <w:t xml:space="preserve"> </w:t>
      </w:r>
      <w:r w:rsidRPr="00BF5B61">
        <w:t>for</w:t>
      </w:r>
      <w:r w:rsidR="006B6438" w:rsidRPr="00BF5B61">
        <w:t xml:space="preserve"> </w:t>
      </w:r>
      <w:r w:rsidRPr="00BF5B61">
        <w:t>larger</w:t>
      </w:r>
      <w:r w:rsidR="006B6438" w:rsidRPr="00BF5B61">
        <w:t xml:space="preserve"> </w:t>
      </w:r>
      <w:r w:rsidRPr="00BF5B61">
        <w:t>scale</w:t>
      </w:r>
      <w:r w:rsidR="006B6438" w:rsidRPr="00BF5B61">
        <w:t xml:space="preserve"> </w:t>
      </w:r>
      <w:r w:rsidRPr="00BF5B61">
        <w:t>summaries</w:t>
      </w:r>
      <w:r w:rsidR="006B6438" w:rsidRPr="00BF5B61">
        <w:t xml:space="preserve"> </w:t>
      </w:r>
      <w:r w:rsidR="008B46FE" w:rsidRPr="00BF5B61">
        <w:t>(</w:t>
      </w:r>
      <w:proofErr w:type="gramStart"/>
      <w:r w:rsidR="006B6438" w:rsidRPr="00BF5B61">
        <w:t>e.g.</w:t>
      </w:r>
      <w:proofErr w:type="gramEnd"/>
      <w:r w:rsidR="006B6438" w:rsidRPr="00BF5B61">
        <w:t xml:space="preserve"> </w:t>
      </w:r>
      <w:r w:rsidRPr="00BF5B61">
        <w:t>national,</w:t>
      </w:r>
      <w:r w:rsidR="006B6438" w:rsidRPr="00BF5B61">
        <w:t xml:space="preserve"> </w:t>
      </w:r>
      <w:r w:rsidRPr="00BF5B61">
        <w:t>regional</w:t>
      </w:r>
      <w:r w:rsidR="006B6438" w:rsidRPr="00BF5B61">
        <w:t xml:space="preserve"> </w:t>
      </w:r>
      <w:r w:rsidRPr="00BF5B61">
        <w:t>or</w:t>
      </w:r>
      <w:r w:rsidR="006B6438" w:rsidRPr="00BF5B61">
        <w:t xml:space="preserve"> </w:t>
      </w:r>
      <w:r w:rsidRPr="00BF5B61">
        <w:t>farm</w:t>
      </w:r>
      <w:r w:rsidR="00CF2ED9" w:rsidRPr="00BF5B61">
        <w:t>-estate</w:t>
      </w:r>
      <w:r w:rsidR="006B6438" w:rsidRPr="00BF5B61">
        <w:t xml:space="preserve"> </w:t>
      </w:r>
      <w:r w:rsidRPr="00BF5B61">
        <w:t>scale</w:t>
      </w:r>
      <w:r w:rsidR="008B46FE" w:rsidRPr="00BF5B61">
        <w:t>)</w:t>
      </w:r>
      <w:r w:rsidR="006B6438" w:rsidRPr="00BF5B61">
        <w:t xml:space="preserve"> </w:t>
      </w:r>
      <w:r w:rsidR="008B46FE" w:rsidRPr="00BF5B61">
        <w:t>of</w:t>
      </w:r>
      <w:r w:rsidR="006B6438" w:rsidRPr="00BF5B61">
        <w:t xml:space="preserve"> </w:t>
      </w:r>
      <w:r w:rsidR="008B46FE" w:rsidRPr="00BF5B61">
        <w:t>total</w:t>
      </w:r>
      <w:r w:rsidR="006B6438" w:rsidRPr="00BF5B61">
        <w:t xml:space="preserve"> </w:t>
      </w:r>
      <w:r w:rsidR="008B46FE" w:rsidRPr="00BF5B61">
        <w:t>hedgerow</w:t>
      </w:r>
      <w:r w:rsidR="006B6438" w:rsidRPr="00BF5B61">
        <w:t xml:space="preserve"> </w:t>
      </w:r>
      <w:r w:rsidR="008B46FE" w:rsidRPr="00BF5B61">
        <w:t>lengths</w:t>
      </w:r>
      <w:r w:rsidR="006B6438" w:rsidRPr="00BF5B61">
        <w:t xml:space="preserve"> </w:t>
      </w:r>
      <w:r w:rsidR="008B46FE" w:rsidRPr="00BF5B61">
        <w:t>per</w:t>
      </w:r>
      <w:r w:rsidR="006B6438" w:rsidRPr="00BF5B61">
        <w:t xml:space="preserve"> </w:t>
      </w:r>
      <w:r w:rsidR="008B46FE" w:rsidRPr="00BF5B61">
        <w:t>height</w:t>
      </w:r>
      <w:r w:rsidR="006B6438" w:rsidRPr="00BF5B61">
        <w:t xml:space="preserve"> </w:t>
      </w:r>
      <w:r w:rsidR="008B46FE" w:rsidRPr="00BF5B61">
        <w:t>class</w:t>
      </w:r>
      <w:r w:rsidRPr="00BF5B61">
        <w:t>,</w:t>
      </w:r>
      <w:r w:rsidR="006B6438" w:rsidRPr="00BF5B61">
        <w:t xml:space="preserve"> </w:t>
      </w:r>
      <w:r w:rsidRPr="00BF5B61">
        <w:t>rather</w:t>
      </w:r>
      <w:r w:rsidR="006B6438" w:rsidRPr="00BF5B61">
        <w:t xml:space="preserve"> </w:t>
      </w:r>
      <w:r w:rsidRPr="00BF5B61">
        <w:t>than</w:t>
      </w:r>
      <w:r w:rsidR="006B6438" w:rsidRPr="00BF5B61">
        <w:t xml:space="preserve"> </w:t>
      </w:r>
      <w:r w:rsidRPr="00BF5B61">
        <w:t>at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smaller</w:t>
      </w:r>
      <w:r w:rsidR="006B6438" w:rsidRPr="00BF5B61">
        <w:t xml:space="preserve"> </w:t>
      </w:r>
      <w:r w:rsidRPr="00BF5B61">
        <w:t>scale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individual</w:t>
      </w:r>
      <w:r w:rsidR="006B6438" w:rsidRPr="00BF5B61">
        <w:t xml:space="preserve"> </w:t>
      </w:r>
      <w:r w:rsidRPr="00BF5B61">
        <w:t>fields</w:t>
      </w:r>
      <w:r w:rsidR="006B6438" w:rsidRPr="00BF5B61">
        <w:t xml:space="preserve"> </w:t>
      </w:r>
      <w:r w:rsidR="00CF2ED9" w:rsidRPr="00BF5B61">
        <w:t>and</w:t>
      </w:r>
      <w:r w:rsidR="006B6438" w:rsidRPr="00BF5B61">
        <w:t xml:space="preserve"> </w:t>
      </w:r>
      <w:r w:rsidR="00CF2ED9" w:rsidRPr="00BF5B61">
        <w:t>features</w:t>
      </w:r>
      <w:r w:rsidRPr="00BF5B61">
        <w:t>,</w:t>
      </w:r>
      <w:r w:rsidR="006B6438" w:rsidRPr="00BF5B61">
        <w:t xml:space="preserve"> </w:t>
      </w:r>
      <w:r w:rsidRPr="00BF5B61">
        <w:t>where</w:t>
      </w:r>
      <w:r w:rsidR="006B6438" w:rsidRPr="00BF5B61">
        <w:t xml:space="preserve"> </w:t>
      </w:r>
      <w:r w:rsidRPr="00BF5B61">
        <w:t>errors</w:t>
      </w:r>
      <w:r w:rsidR="006B6438" w:rsidRPr="00BF5B61">
        <w:t xml:space="preserve"> </w:t>
      </w:r>
      <w:r w:rsidRPr="00BF5B61">
        <w:t>along</w:t>
      </w:r>
      <w:r w:rsidR="006B6438" w:rsidRPr="00BF5B61">
        <w:t xml:space="preserve"> </w:t>
      </w:r>
      <w:r w:rsidRPr="00BF5B61">
        <w:t>single</w:t>
      </w:r>
      <w:r w:rsidR="006B6438" w:rsidRPr="00BF5B61">
        <w:t xml:space="preserve"> </w:t>
      </w:r>
      <w:r w:rsidRPr="00BF5B61">
        <w:t>features</w:t>
      </w:r>
      <w:r w:rsidR="006B6438" w:rsidRPr="00BF5B61">
        <w:t xml:space="preserve"> </w:t>
      </w:r>
      <w:r w:rsidRPr="00BF5B61">
        <w:t>will</w:t>
      </w:r>
      <w:r w:rsidR="006B6438" w:rsidRPr="00BF5B61">
        <w:t xml:space="preserve"> </w:t>
      </w:r>
      <w:r w:rsidRPr="00BF5B61">
        <w:t>be</w:t>
      </w:r>
      <w:r w:rsidR="006B6438" w:rsidRPr="00BF5B61">
        <w:t xml:space="preserve"> </w:t>
      </w:r>
      <w:r w:rsidRPr="00BF5B61">
        <w:t>more</w:t>
      </w:r>
      <w:r w:rsidR="006B6438" w:rsidRPr="00BF5B61">
        <w:t xml:space="preserve"> </w:t>
      </w:r>
      <w:r w:rsidRPr="00BF5B61">
        <w:t>obvious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significant</w:t>
      </w:r>
      <w:r w:rsidR="006B6438" w:rsidRPr="00BF5B61">
        <w:t xml:space="preserve">.  </w:t>
      </w:r>
      <w:r w:rsidR="008B46FE" w:rsidRPr="00BF5B61">
        <w:t>However,</w:t>
      </w:r>
      <w:r w:rsidR="006B6438" w:rsidRPr="00BF5B61">
        <w:t xml:space="preserve"> </w:t>
      </w:r>
      <w:r w:rsidR="008B46FE" w:rsidRPr="00BF5B61">
        <w:t>as</w:t>
      </w:r>
      <w:r w:rsidR="006B6438" w:rsidRPr="00BF5B61">
        <w:t xml:space="preserve"> </w:t>
      </w:r>
      <w:r w:rsidR="008B46FE" w:rsidRPr="00BF5B61">
        <w:t>with</w:t>
      </w:r>
      <w:r w:rsidR="006B6438" w:rsidRPr="00BF5B61">
        <w:t xml:space="preserve"> </w:t>
      </w:r>
      <w:r w:rsidR="008B46FE" w:rsidRPr="00BF5B61">
        <w:t>many</w:t>
      </w:r>
      <w:r w:rsidR="006B6438" w:rsidRPr="00BF5B61">
        <w:t xml:space="preserve"> </w:t>
      </w:r>
      <w:r w:rsidR="008B46FE" w:rsidRPr="00BF5B61">
        <w:t>such</w:t>
      </w:r>
      <w:r w:rsidR="006B6438" w:rsidRPr="00BF5B61">
        <w:t xml:space="preserve"> </w:t>
      </w:r>
      <w:r w:rsidR="008B46FE" w:rsidRPr="00BF5B61">
        <w:t>data</w:t>
      </w:r>
      <w:r w:rsidR="006B6438" w:rsidRPr="00BF5B61">
        <w:t xml:space="preserve"> </w:t>
      </w:r>
      <w:r w:rsidR="008B46FE" w:rsidRPr="00BF5B61">
        <w:t>products,</w:t>
      </w:r>
      <w:r w:rsidR="006B6438" w:rsidRPr="00BF5B61">
        <w:t xml:space="preserve"> </w:t>
      </w:r>
      <w:r w:rsidR="00CF2ED9" w:rsidRPr="00BF5B61">
        <w:t>at</w:t>
      </w:r>
      <w:r w:rsidR="006B6438" w:rsidRPr="00BF5B61">
        <w:t xml:space="preserve"> </w:t>
      </w:r>
      <w:r w:rsidR="00CF2ED9" w:rsidRPr="00BF5B61">
        <w:t>the</w:t>
      </w:r>
      <w:r w:rsidR="006B6438" w:rsidRPr="00BF5B61">
        <w:t xml:space="preserve"> </w:t>
      </w:r>
      <w:r w:rsidR="00CF2ED9" w:rsidRPr="00BF5B61">
        <w:t>smaller</w:t>
      </w:r>
      <w:r w:rsidR="006B6438" w:rsidRPr="00BF5B61">
        <w:t xml:space="preserve"> </w:t>
      </w:r>
      <w:r w:rsidR="00CF2ED9" w:rsidRPr="00BF5B61">
        <w:t>scale</w:t>
      </w:r>
      <w:r w:rsidR="006B6438" w:rsidRPr="00BF5B61">
        <w:t xml:space="preserve"> </w:t>
      </w:r>
      <w:r w:rsidR="008B46FE" w:rsidRPr="00BF5B61">
        <w:t>the</w:t>
      </w:r>
      <w:r w:rsidR="006B6438" w:rsidRPr="00BF5B61">
        <w:t xml:space="preserve"> </w:t>
      </w:r>
      <w:r w:rsidR="008B46FE" w:rsidRPr="00BF5B61">
        <w:t>model</w:t>
      </w:r>
      <w:r w:rsidR="006B6438" w:rsidRPr="00BF5B61">
        <w:t xml:space="preserve"> </w:t>
      </w:r>
      <w:r w:rsidR="008B46FE" w:rsidRPr="00BF5B61">
        <w:t>may</w:t>
      </w:r>
      <w:r w:rsidR="006B6438" w:rsidRPr="00BF5B61">
        <w:t xml:space="preserve"> </w:t>
      </w:r>
      <w:r w:rsidR="008B46FE" w:rsidRPr="00BF5B61">
        <w:t>also</w:t>
      </w:r>
      <w:r w:rsidR="006B6438" w:rsidRPr="00BF5B61">
        <w:t xml:space="preserve"> </w:t>
      </w:r>
      <w:r w:rsidR="00CF2ED9" w:rsidRPr="00BF5B61">
        <w:t>offer</w:t>
      </w:r>
      <w:r w:rsidR="006B6438" w:rsidRPr="00BF5B61">
        <w:t xml:space="preserve"> </w:t>
      </w:r>
      <w:r w:rsidR="008B46FE" w:rsidRPr="00BF5B61">
        <w:t>a</w:t>
      </w:r>
      <w:r w:rsidR="006B6438" w:rsidRPr="00BF5B61">
        <w:t xml:space="preserve"> </w:t>
      </w:r>
      <w:r w:rsidR="008B46FE" w:rsidRPr="00BF5B61">
        <w:t>valuable</w:t>
      </w:r>
      <w:r w:rsidR="006B6438" w:rsidRPr="00BF5B61">
        <w:t xml:space="preserve"> </w:t>
      </w:r>
      <w:r w:rsidR="008B46FE" w:rsidRPr="00BF5B61">
        <w:t>baseline</w:t>
      </w:r>
      <w:r w:rsidR="006B6438" w:rsidRPr="00BF5B61">
        <w:t xml:space="preserve"> </w:t>
      </w:r>
      <w:r w:rsidR="008B46FE" w:rsidRPr="00BF5B61">
        <w:t>for</w:t>
      </w:r>
      <w:r w:rsidR="006B6438" w:rsidRPr="00BF5B61">
        <w:t xml:space="preserve"> </w:t>
      </w:r>
      <w:r w:rsidR="008B46FE" w:rsidRPr="00BF5B61">
        <w:t>enhancement</w:t>
      </w:r>
      <w:r w:rsidR="006B6438" w:rsidRPr="00BF5B61">
        <w:t xml:space="preserve"> </w:t>
      </w:r>
      <w:r w:rsidR="00CF2ED9" w:rsidRPr="00BF5B61">
        <w:t>and</w:t>
      </w:r>
      <w:r w:rsidR="006B6438" w:rsidRPr="00BF5B61">
        <w:t xml:space="preserve"> </w:t>
      </w:r>
      <w:r w:rsidR="00CF2ED9" w:rsidRPr="00BF5B61">
        <w:t>amendment</w:t>
      </w:r>
      <w:r w:rsidR="006B6438" w:rsidRPr="00BF5B61">
        <w:t xml:space="preserve"> </w:t>
      </w:r>
      <w:r w:rsidR="008B46FE" w:rsidRPr="00BF5B61">
        <w:t>with</w:t>
      </w:r>
      <w:r w:rsidR="006B6438" w:rsidRPr="00BF5B61">
        <w:t xml:space="preserve"> </w:t>
      </w:r>
      <w:r w:rsidR="00CF2ED9" w:rsidRPr="00BF5B61">
        <w:t>a</w:t>
      </w:r>
      <w:r w:rsidR="006B6438" w:rsidRPr="00BF5B61">
        <w:t xml:space="preserve"> </w:t>
      </w:r>
      <w:r w:rsidR="008B46FE" w:rsidRPr="00BF5B61">
        <w:t>field</w:t>
      </w:r>
      <w:r w:rsidR="006B6438" w:rsidRPr="00BF5B61">
        <w:t xml:space="preserve"> </w:t>
      </w:r>
      <w:r w:rsidR="008B46FE" w:rsidRPr="00BF5B61">
        <w:t>survey</w:t>
      </w:r>
      <w:r w:rsidR="006B6438" w:rsidRPr="00BF5B61">
        <w:t xml:space="preserve"> </w:t>
      </w:r>
      <w:r w:rsidR="008B46FE" w:rsidRPr="00BF5B61">
        <w:t>that</w:t>
      </w:r>
      <w:r w:rsidR="006B6438" w:rsidRPr="00BF5B61">
        <w:t xml:space="preserve"> </w:t>
      </w:r>
      <w:r w:rsidR="008B46FE" w:rsidRPr="00BF5B61">
        <w:t>reduces</w:t>
      </w:r>
      <w:r w:rsidR="006B6438" w:rsidRPr="00BF5B61">
        <w:t xml:space="preserve"> </w:t>
      </w:r>
      <w:r w:rsidR="008B46FE" w:rsidRPr="00BF5B61">
        <w:t>the</w:t>
      </w:r>
      <w:r w:rsidR="006B6438" w:rsidRPr="00BF5B61">
        <w:t xml:space="preserve"> </w:t>
      </w:r>
      <w:r w:rsidR="008B46FE" w:rsidRPr="00BF5B61">
        <w:t>need</w:t>
      </w:r>
      <w:r w:rsidR="006B6438" w:rsidRPr="00BF5B61">
        <w:t xml:space="preserve"> </w:t>
      </w:r>
      <w:r w:rsidR="008B46FE" w:rsidRPr="00BF5B61">
        <w:t>for</w:t>
      </w:r>
      <w:r w:rsidR="006B6438" w:rsidRPr="00BF5B61">
        <w:t xml:space="preserve"> </w:t>
      </w:r>
      <w:r w:rsidR="008B46FE" w:rsidRPr="00BF5B61">
        <w:t>field</w:t>
      </w:r>
      <w:r w:rsidR="006B6438" w:rsidRPr="00BF5B61">
        <w:t xml:space="preserve"> </w:t>
      </w:r>
      <w:r w:rsidR="008B46FE" w:rsidRPr="00BF5B61">
        <w:t>surveyors</w:t>
      </w:r>
      <w:r w:rsidR="006B6438" w:rsidRPr="00BF5B61">
        <w:t xml:space="preserve"> </w:t>
      </w:r>
      <w:r w:rsidR="008B46FE" w:rsidRPr="00BF5B61">
        <w:t>to</w:t>
      </w:r>
      <w:r w:rsidR="006B6438" w:rsidRPr="00BF5B61">
        <w:t xml:space="preserve"> </w:t>
      </w:r>
      <w:r w:rsidR="008B46FE" w:rsidRPr="00BF5B61">
        <w:t>create</w:t>
      </w:r>
      <w:r w:rsidR="006B6438" w:rsidRPr="00BF5B61">
        <w:t xml:space="preserve"> </w:t>
      </w:r>
      <w:r w:rsidR="008B46FE" w:rsidRPr="00BF5B61">
        <w:t>hedgerow</w:t>
      </w:r>
      <w:r w:rsidR="006B6438" w:rsidRPr="00BF5B61">
        <w:t xml:space="preserve"> </w:t>
      </w:r>
      <w:r w:rsidR="008B46FE" w:rsidRPr="00BF5B61">
        <w:t>maps</w:t>
      </w:r>
      <w:r w:rsidR="006B6438" w:rsidRPr="00BF5B61">
        <w:t xml:space="preserve"> </w:t>
      </w:r>
      <w:r w:rsidR="008B46FE" w:rsidRPr="00BF5B61">
        <w:t>entirely</w:t>
      </w:r>
      <w:r w:rsidR="006B6438" w:rsidRPr="00BF5B61">
        <w:t xml:space="preserve"> </w:t>
      </w:r>
      <w:r w:rsidR="008B46FE" w:rsidRPr="00BF5B61">
        <w:t>from</w:t>
      </w:r>
      <w:r w:rsidR="006B6438" w:rsidRPr="00BF5B61">
        <w:t xml:space="preserve"> </w:t>
      </w:r>
      <w:r w:rsidR="008B46FE" w:rsidRPr="00BF5B61">
        <w:t>scratch</w:t>
      </w:r>
      <w:r w:rsidR="006B6438" w:rsidRPr="00BF5B61">
        <w:t xml:space="preserve">.  </w:t>
      </w:r>
    </w:p>
    <w:p w14:paraId="4D16B32B" w14:textId="071C37CE" w:rsidR="005A5501" w:rsidRPr="00BF5B61" w:rsidRDefault="005A5501" w:rsidP="006B6438">
      <w:pPr>
        <w:pStyle w:val="Heading1"/>
      </w:pPr>
      <w:bookmarkStart w:id="12" w:name="_Toc156904761"/>
      <w:r w:rsidRPr="00BF5B61">
        <w:t>Example</w:t>
      </w:r>
      <w:r w:rsidR="006B6438" w:rsidRPr="00BF5B61">
        <w:t xml:space="preserve"> </w:t>
      </w:r>
      <w:r w:rsidRPr="00BF5B61">
        <w:t>output</w:t>
      </w:r>
      <w:bookmarkEnd w:id="12"/>
    </w:p>
    <w:p w14:paraId="7AE44C2A" w14:textId="43802BF8" w:rsidR="005A5501" w:rsidRPr="00BF5B61" w:rsidRDefault="005A5501" w:rsidP="006B6438">
      <w:r w:rsidRPr="00BF5B61">
        <w:t>Figure</w:t>
      </w:r>
      <w:r w:rsidR="006B6438" w:rsidRPr="00BF5B61">
        <w:t xml:space="preserve"> </w:t>
      </w:r>
      <w:r w:rsidRPr="00BF5B61">
        <w:t>1</w:t>
      </w:r>
      <w:r w:rsidR="006B6438" w:rsidRPr="00BF5B61">
        <w:t xml:space="preserve"> </w:t>
      </w:r>
      <w:r w:rsidRPr="00BF5B61">
        <w:t>shows</w:t>
      </w:r>
      <w:r w:rsidR="006B6438" w:rsidRPr="00BF5B61">
        <w:t xml:space="preserve"> </w:t>
      </w:r>
      <w:r w:rsidRPr="00BF5B61">
        <w:t>a</w:t>
      </w:r>
      <w:r w:rsidR="006B6438" w:rsidRPr="00BF5B61">
        <w:t xml:space="preserve"> </w:t>
      </w:r>
      <w:r w:rsidRPr="00BF5B61">
        <w:t>sample</w:t>
      </w:r>
      <w:r w:rsidR="006B6438" w:rsidRPr="00BF5B61">
        <w:t xml:space="preserve"> </w:t>
      </w:r>
      <w:r w:rsidRPr="00BF5B61">
        <w:t>area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polyline</w:t>
      </w:r>
      <w:r w:rsidR="006B6438" w:rsidRPr="00BF5B61">
        <w:t xml:space="preserve"> </w:t>
      </w:r>
      <w:r w:rsidRPr="00BF5B61">
        <w:t>model</w:t>
      </w:r>
      <w:r w:rsidR="006B6438" w:rsidRPr="00BF5B61">
        <w:t xml:space="preserve"> </w:t>
      </w:r>
      <w:r w:rsidRPr="00BF5B61">
        <w:t>output,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Figure</w:t>
      </w:r>
      <w:r w:rsidR="006B6438" w:rsidRPr="00BF5B61">
        <w:t xml:space="preserve"> </w:t>
      </w:r>
      <w:r w:rsidRPr="00BF5B61">
        <w:t>2</w:t>
      </w:r>
      <w:r w:rsidR="006B6438" w:rsidRPr="00BF5B61">
        <w:t xml:space="preserve"> </w:t>
      </w:r>
      <w:r w:rsidRPr="00BF5B61">
        <w:t>shows</w:t>
      </w:r>
      <w:r w:rsidR="006B6438" w:rsidRPr="00BF5B61">
        <w:t xml:space="preserve"> </w:t>
      </w:r>
      <w:r w:rsidRPr="00BF5B61">
        <w:t>an</w:t>
      </w:r>
      <w:r w:rsidR="006B6438" w:rsidRPr="00BF5B61">
        <w:t xml:space="preserve"> </w:t>
      </w:r>
      <w:r w:rsidRPr="00BF5B61">
        <w:t>example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tabulated</w:t>
      </w:r>
      <w:r w:rsidR="006B6438" w:rsidRPr="00BF5B61">
        <w:t xml:space="preserve"> </w:t>
      </w:r>
      <w:r w:rsidRPr="00BF5B61">
        <w:t>attribute</w:t>
      </w:r>
      <w:r w:rsidR="006B6438" w:rsidRPr="00BF5B61">
        <w:t xml:space="preserve"> </w:t>
      </w:r>
      <w:r w:rsidRPr="00BF5B61">
        <w:t>data</w:t>
      </w:r>
      <w:r w:rsidR="006B6438" w:rsidRPr="00BF5B61">
        <w:t xml:space="preserve"> </w:t>
      </w:r>
      <w:r w:rsidRPr="00BF5B61">
        <w:t>attached</w:t>
      </w:r>
      <w:r w:rsidR="006B6438" w:rsidRPr="00BF5B61">
        <w:t xml:space="preserve"> </w:t>
      </w:r>
      <w:r w:rsidRPr="00BF5B61">
        <w:t>to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polyline</w:t>
      </w:r>
      <w:r w:rsidR="006B6438" w:rsidRPr="00BF5B61">
        <w:t xml:space="preserve"> </w:t>
      </w:r>
      <w:r w:rsidRPr="00BF5B61">
        <w:t>features.</w:t>
      </w:r>
    </w:p>
    <w:p w14:paraId="60200B79" w14:textId="22524C37" w:rsidR="005A5501" w:rsidRPr="00BF5B61" w:rsidRDefault="005A5501" w:rsidP="00BA592E">
      <w:pPr>
        <w:keepNext/>
        <w:spacing w:after="0"/>
        <w:rPr>
          <w:rFonts w:ascii="Arial" w:hAnsi="Arial" w:cs="Arial"/>
        </w:rPr>
      </w:pPr>
      <w:r w:rsidRPr="00BF5B61">
        <w:rPr>
          <w:noProof/>
        </w:rPr>
        <w:lastRenderedPageBreak/>
        <w:drawing>
          <wp:inline distT="0" distB="0" distL="0" distR="0" wp14:anchorId="38C0CE8B" wp14:editId="04A8D0DF">
            <wp:extent cx="5731510" cy="2755265"/>
            <wp:effectExtent l="19050" t="19050" r="2159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A663C4" w14:textId="6125CA58" w:rsidR="00506BD0" w:rsidRPr="00BF5B61" w:rsidRDefault="00506BD0" w:rsidP="00BA592E">
      <w:pPr>
        <w:pStyle w:val="Caption"/>
        <w:rPr>
          <w:lang w:val="en-GB"/>
        </w:rPr>
      </w:pPr>
      <w:r w:rsidRPr="00BF5B61">
        <w:rPr>
          <w:b/>
          <w:lang w:val="en-GB"/>
        </w:rPr>
        <w:t>Figure</w:t>
      </w:r>
      <w:r w:rsidR="006B6438" w:rsidRPr="00BF5B61">
        <w:rPr>
          <w:b/>
          <w:lang w:val="en-GB"/>
        </w:rPr>
        <w:t xml:space="preserve"> </w:t>
      </w:r>
      <w:r w:rsidRPr="00BF5B61">
        <w:rPr>
          <w:b/>
          <w:lang w:val="en-GB"/>
        </w:rPr>
        <w:t>1</w:t>
      </w:r>
      <w:r w:rsidR="006B6438" w:rsidRPr="00BF5B61">
        <w:rPr>
          <w:lang w:val="en-GB"/>
        </w:rPr>
        <w:t xml:space="preserve">.  </w:t>
      </w:r>
      <w:r w:rsidRPr="00BF5B61">
        <w:rPr>
          <w:lang w:val="en-GB"/>
        </w:rPr>
        <w:t>A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4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x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2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km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sample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area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of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the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model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output,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showing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polyline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segments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of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woody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boundaries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of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land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parcels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or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fields</w:t>
      </w:r>
      <w:r w:rsidR="00CF2ED9" w:rsidRPr="00BF5B61">
        <w:rPr>
          <w:lang w:val="en-GB"/>
        </w:rPr>
        <w:t>,</w:t>
      </w:r>
      <w:r w:rsidR="006B6438" w:rsidRPr="00BF5B61">
        <w:rPr>
          <w:lang w:val="en-GB"/>
        </w:rPr>
        <w:t xml:space="preserve"> </w:t>
      </w:r>
      <w:r w:rsidR="00CF2ED9" w:rsidRPr="00BF5B61">
        <w:rPr>
          <w:lang w:val="en-GB"/>
        </w:rPr>
        <w:t>where</w:t>
      </w:r>
      <w:r w:rsidR="006B6438" w:rsidRPr="00BF5B61">
        <w:rPr>
          <w:lang w:val="en-GB"/>
        </w:rPr>
        <w:t xml:space="preserve"> </w:t>
      </w:r>
      <w:r w:rsidR="00CF2ED9" w:rsidRPr="00BF5B61">
        <w:rPr>
          <w:lang w:val="en-GB"/>
        </w:rPr>
        <w:t>the</w:t>
      </w:r>
      <w:r w:rsidR="006B6438" w:rsidRPr="00BF5B61">
        <w:rPr>
          <w:lang w:val="en-GB"/>
        </w:rPr>
        <w:t xml:space="preserve"> </w:t>
      </w:r>
      <w:r w:rsidR="00CF2ED9" w:rsidRPr="00BF5B61">
        <w:rPr>
          <w:lang w:val="en-GB"/>
        </w:rPr>
        <w:t>boundary</w:t>
      </w:r>
      <w:r w:rsidR="006B6438" w:rsidRPr="00BF5B61">
        <w:rPr>
          <w:lang w:val="en-GB"/>
        </w:rPr>
        <w:t xml:space="preserve"> </w:t>
      </w:r>
      <w:r w:rsidR="00CF2ED9" w:rsidRPr="00BF5B61">
        <w:rPr>
          <w:lang w:val="en-GB"/>
        </w:rPr>
        <w:t>features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are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colour-coded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by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height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class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(blue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or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green</w:t>
      </w:r>
      <w:r w:rsidR="006B6438" w:rsidRPr="00BF5B61">
        <w:rPr>
          <w:lang w:val="en-GB"/>
        </w:rPr>
        <w:t xml:space="preserve"> </w:t>
      </w:r>
      <w:r w:rsidR="00CF2ED9" w:rsidRPr="00BF5B61">
        <w:rPr>
          <w:lang w:val="en-GB"/>
        </w:rPr>
        <w:t>for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shorter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features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and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red</w:t>
      </w:r>
      <w:r w:rsidR="006B6438" w:rsidRPr="00BF5B61">
        <w:rPr>
          <w:lang w:val="en-GB"/>
        </w:rPr>
        <w:t xml:space="preserve"> </w:t>
      </w:r>
      <w:r w:rsidR="00CF2ED9" w:rsidRPr="00BF5B61">
        <w:rPr>
          <w:lang w:val="en-GB"/>
        </w:rPr>
        <w:t>for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taller</w:t>
      </w:r>
      <w:r w:rsidR="006B6438" w:rsidRPr="00BF5B61">
        <w:rPr>
          <w:lang w:val="en-GB"/>
        </w:rPr>
        <w:t xml:space="preserve"> </w:t>
      </w:r>
      <w:r w:rsidR="00CF2ED9" w:rsidRPr="00BF5B61">
        <w:rPr>
          <w:lang w:val="en-GB"/>
        </w:rPr>
        <w:t>hedges</w:t>
      </w:r>
      <w:r w:rsidR="006B6438" w:rsidRPr="00BF5B61">
        <w:rPr>
          <w:lang w:val="en-GB"/>
        </w:rPr>
        <w:t xml:space="preserve"> </w:t>
      </w:r>
      <w:r w:rsidR="00CF2ED9" w:rsidRPr="00BF5B61">
        <w:rPr>
          <w:lang w:val="en-GB"/>
        </w:rPr>
        <w:t>and</w:t>
      </w:r>
      <w:r w:rsidR="006B6438" w:rsidRPr="00BF5B61">
        <w:rPr>
          <w:lang w:val="en-GB"/>
        </w:rPr>
        <w:t xml:space="preserve"> </w:t>
      </w:r>
      <w:proofErr w:type="gramStart"/>
      <w:r w:rsidR="00CF2ED9" w:rsidRPr="00BF5B61">
        <w:rPr>
          <w:lang w:val="en-GB"/>
        </w:rPr>
        <w:t>tree-lines</w:t>
      </w:r>
      <w:proofErr w:type="gramEnd"/>
      <w:r w:rsidRPr="00BF5B61">
        <w:rPr>
          <w:lang w:val="en-GB"/>
        </w:rPr>
        <w:t>).</w:t>
      </w:r>
    </w:p>
    <w:p w14:paraId="370F7BCA" w14:textId="21BB7D95" w:rsidR="00506BD0" w:rsidRPr="00BF5B61" w:rsidRDefault="00506BD0" w:rsidP="00BA592E">
      <w:pPr>
        <w:keepNext/>
        <w:spacing w:after="0"/>
        <w:rPr>
          <w:rFonts w:ascii="Arial" w:hAnsi="Arial" w:cs="Arial"/>
        </w:rPr>
      </w:pPr>
      <w:r w:rsidRPr="00BF5B61">
        <w:rPr>
          <w:noProof/>
        </w:rPr>
        <w:drawing>
          <wp:inline distT="0" distB="0" distL="0" distR="0" wp14:anchorId="707154DC" wp14:editId="4019A1E2">
            <wp:extent cx="5731510" cy="4011930"/>
            <wp:effectExtent l="19050" t="19050" r="2159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0E6389" w14:textId="37344E4C" w:rsidR="00244081" w:rsidRPr="00BF5B61" w:rsidRDefault="00506BD0" w:rsidP="00BA592E">
      <w:pPr>
        <w:pStyle w:val="Caption"/>
        <w:rPr>
          <w:lang w:val="en-GB"/>
        </w:rPr>
      </w:pPr>
      <w:r w:rsidRPr="00BF5B61">
        <w:rPr>
          <w:b/>
          <w:bCs w:val="0"/>
          <w:lang w:val="en-GB"/>
        </w:rPr>
        <w:t>Figure</w:t>
      </w:r>
      <w:r w:rsidR="006B6438" w:rsidRPr="00BF5B61">
        <w:rPr>
          <w:b/>
          <w:bCs w:val="0"/>
          <w:lang w:val="en-GB"/>
        </w:rPr>
        <w:t xml:space="preserve"> </w:t>
      </w:r>
      <w:r w:rsidRPr="00BF5B61">
        <w:rPr>
          <w:b/>
          <w:bCs w:val="0"/>
          <w:lang w:val="en-GB"/>
        </w:rPr>
        <w:t>2</w:t>
      </w:r>
      <w:r w:rsidR="006B6438" w:rsidRPr="00BF5B61">
        <w:rPr>
          <w:lang w:val="en-GB"/>
        </w:rPr>
        <w:t xml:space="preserve">.  </w:t>
      </w:r>
      <w:r w:rsidRPr="00BF5B61">
        <w:rPr>
          <w:lang w:val="en-GB"/>
        </w:rPr>
        <w:t>A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sample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attribute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table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from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the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model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output,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where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each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record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represents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a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classified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line</w:t>
      </w:r>
      <w:r w:rsidR="006B6438" w:rsidRPr="00BF5B61">
        <w:rPr>
          <w:lang w:val="en-GB"/>
        </w:rPr>
        <w:t xml:space="preserve"> </w:t>
      </w:r>
      <w:r w:rsidRPr="00BF5B61">
        <w:rPr>
          <w:lang w:val="en-GB"/>
        </w:rPr>
        <w:t>feature</w:t>
      </w:r>
      <w:r w:rsidR="006B6438" w:rsidRPr="00BF5B61">
        <w:rPr>
          <w:lang w:val="en-GB"/>
        </w:rPr>
        <w:t xml:space="preserve"> </w:t>
      </w:r>
      <w:r w:rsidR="00B5163D" w:rsidRPr="00BF5B61">
        <w:rPr>
          <w:lang w:val="en-GB"/>
        </w:rPr>
        <w:t>(see</w:t>
      </w:r>
      <w:r w:rsidR="006B6438" w:rsidRPr="00BF5B61">
        <w:rPr>
          <w:lang w:val="en-GB"/>
        </w:rPr>
        <w:t xml:space="preserve"> </w:t>
      </w:r>
      <w:r w:rsidR="00B5163D" w:rsidRPr="00BF5B61">
        <w:rPr>
          <w:lang w:val="en-GB"/>
        </w:rPr>
        <w:t>Table</w:t>
      </w:r>
      <w:r w:rsidR="006B6438" w:rsidRPr="00BF5B61">
        <w:rPr>
          <w:lang w:val="en-GB"/>
        </w:rPr>
        <w:t xml:space="preserve"> </w:t>
      </w:r>
      <w:r w:rsidR="00B5163D" w:rsidRPr="00BF5B61">
        <w:rPr>
          <w:lang w:val="en-GB"/>
        </w:rPr>
        <w:t>1).</w:t>
      </w:r>
    </w:p>
    <w:p w14:paraId="16B5FA0F" w14:textId="4A628A8B" w:rsidR="00DC1618" w:rsidRPr="00BF5B61" w:rsidRDefault="00DC1618" w:rsidP="006B6438">
      <w:pPr>
        <w:pStyle w:val="Heading1"/>
      </w:pPr>
      <w:bookmarkStart w:id="13" w:name="_Toc156904762"/>
      <w:r w:rsidRPr="00BF5B61">
        <w:lastRenderedPageBreak/>
        <w:t>Acknowledgements</w:t>
      </w:r>
      <w:r w:rsidR="006B6438" w:rsidRPr="00BF5B61">
        <w:t xml:space="preserve"> </w:t>
      </w:r>
      <w:r w:rsidR="009C1015" w:rsidRPr="00BF5B61">
        <w:t>and</w:t>
      </w:r>
      <w:r w:rsidR="006B6438" w:rsidRPr="00BF5B61">
        <w:t xml:space="preserve"> </w:t>
      </w:r>
      <w:r w:rsidR="009C1015" w:rsidRPr="00BF5B61">
        <w:t>funding</w:t>
      </w:r>
      <w:bookmarkEnd w:id="13"/>
    </w:p>
    <w:p w14:paraId="4F785A15" w14:textId="36166953" w:rsidR="009C1015" w:rsidRPr="00BF5B61" w:rsidRDefault="009C1015" w:rsidP="00BA592E">
      <w:r w:rsidRPr="00BF5B61">
        <w:t>This</w:t>
      </w:r>
      <w:r w:rsidR="006B6438" w:rsidRPr="00BF5B61">
        <w:t xml:space="preserve"> </w:t>
      </w:r>
      <w:r w:rsidRPr="00BF5B61">
        <w:t>research</w:t>
      </w:r>
      <w:r w:rsidR="006B6438" w:rsidRPr="00BF5B61">
        <w:t xml:space="preserve"> </w:t>
      </w:r>
      <w:r w:rsidRPr="00BF5B61">
        <w:t>was</w:t>
      </w:r>
      <w:r w:rsidR="006B6438" w:rsidRPr="00BF5B61">
        <w:t xml:space="preserve"> </w:t>
      </w:r>
      <w:r w:rsidRPr="00BF5B61">
        <w:t>funded</w:t>
      </w:r>
      <w:r w:rsidR="006B6438" w:rsidRPr="00BF5B61">
        <w:t xml:space="preserve"> </w:t>
      </w:r>
      <w:r w:rsidRPr="00BF5B61">
        <w:t>by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Natural</w:t>
      </w:r>
      <w:r w:rsidR="006B6438" w:rsidRPr="00BF5B61">
        <w:t xml:space="preserve"> </w:t>
      </w:r>
      <w:r w:rsidRPr="00BF5B61">
        <w:t>Environment</w:t>
      </w:r>
      <w:r w:rsidR="006B6438" w:rsidRPr="00BF5B61">
        <w:t xml:space="preserve"> </w:t>
      </w:r>
      <w:r w:rsidRPr="00BF5B61">
        <w:t>Research</w:t>
      </w:r>
      <w:r w:rsidR="006B6438" w:rsidRPr="00BF5B61">
        <w:t xml:space="preserve"> </w:t>
      </w:r>
      <w:r w:rsidRPr="00BF5B61">
        <w:t>Council</w:t>
      </w:r>
      <w:r w:rsidR="006B6438" w:rsidRPr="00BF5B61">
        <w:t xml:space="preserve"> </w:t>
      </w:r>
      <w:r w:rsidRPr="00BF5B61">
        <w:t>(NERC)</w:t>
      </w:r>
      <w:r w:rsidR="006B6438" w:rsidRPr="00BF5B61">
        <w:t xml:space="preserve"> </w:t>
      </w:r>
      <w:r w:rsidRPr="00BF5B61">
        <w:t>under</w:t>
      </w:r>
      <w:r w:rsidR="006B6438" w:rsidRPr="00BF5B61">
        <w:t xml:space="preserve"> </w:t>
      </w:r>
      <w:r w:rsidRPr="00BF5B61">
        <w:t>research</w:t>
      </w:r>
      <w:r w:rsidR="006B6438" w:rsidRPr="00BF5B61">
        <w:t xml:space="preserve"> </w:t>
      </w:r>
      <w:r w:rsidRPr="00BF5B61">
        <w:t>programmes</w:t>
      </w:r>
      <w:r w:rsidR="006B6438" w:rsidRPr="00BF5B61">
        <w:t xml:space="preserve"> </w:t>
      </w:r>
      <w:r w:rsidRPr="00BF5B61">
        <w:t>NE/N018125/1</w:t>
      </w:r>
      <w:r w:rsidR="006B6438" w:rsidRPr="00BF5B61">
        <w:t xml:space="preserve"> </w:t>
      </w:r>
      <w:r w:rsidRPr="00BF5B61">
        <w:t>ASSIST</w:t>
      </w:r>
      <w:r w:rsidR="006B6438" w:rsidRPr="00BF5B61">
        <w:t xml:space="preserve"> </w:t>
      </w:r>
      <w:r w:rsidRPr="00BF5B61">
        <w:t>–</w:t>
      </w:r>
      <w:r w:rsidR="006B6438" w:rsidRPr="00BF5B61">
        <w:t xml:space="preserve"> </w:t>
      </w:r>
      <w:r w:rsidRPr="00BF5B61">
        <w:t>Achieving</w:t>
      </w:r>
      <w:r w:rsidR="006B6438" w:rsidRPr="00BF5B61">
        <w:t xml:space="preserve"> </w:t>
      </w:r>
      <w:r w:rsidRPr="00BF5B61">
        <w:t>Sustainable</w:t>
      </w:r>
      <w:r w:rsidR="006B6438" w:rsidRPr="00BF5B61">
        <w:t xml:space="preserve"> </w:t>
      </w:r>
      <w:r w:rsidRPr="00BF5B61">
        <w:t>Agricultural</w:t>
      </w:r>
      <w:r w:rsidR="006B6438" w:rsidRPr="00BF5B61">
        <w:t xml:space="preserve"> </w:t>
      </w:r>
      <w:r w:rsidRPr="00BF5B61">
        <w:t>Systems</w:t>
      </w:r>
      <w:r w:rsidR="006B6438" w:rsidRPr="00BF5B61">
        <w:t xml:space="preserve"> </w:t>
      </w:r>
      <w:hyperlink r:id="rId14" w:history="1">
        <w:r w:rsidR="00BA592E" w:rsidRPr="00BF5B61">
          <w:rPr>
            <w:rStyle w:val="Hyperlink"/>
            <w:rFonts w:ascii="Calibri" w:hAnsi="Calibri"/>
          </w:rPr>
          <w:t>www.assist.ceh.ac.uk</w:t>
        </w:r>
      </w:hyperlink>
      <w:r w:rsidR="00BA592E" w:rsidRPr="00BF5B61">
        <w:t xml:space="preserve"> 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NE/W005050/1</w:t>
      </w:r>
      <w:r w:rsidR="006B6438" w:rsidRPr="00BF5B61">
        <w:t xml:space="preserve"> </w:t>
      </w:r>
      <w:proofErr w:type="spellStart"/>
      <w:r w:rsidRPr="00BF5B61">
        <w:t>AgZero</w:t>
      </w:r>
      <w:proofErr w:type="spellEnd"/>
      <w:r w:rsidRPr="00BF5B61">
        <w:t>+</w:t>
      </w:r>
      <w:r w:rsidR="006B6438" w:rsidRPr="00BF5B61">
        <w:t xml:space="preserve"> </w:t>
      </w:r>
      <w:r w:rsidRPr="00BF5B61">
        <w:t>:</w:t>
      </w:r>
      <w:r w:rsidR="006B6438" w:rsidRPr="00BF5B61">
        <w:t xml:space="preserve"> </w:t>
      </w:r>
      <w:r w:rsidRPr="00BF5B61">
        <w:t>Towards</w:t>
      </w:r>
      <w:r w:rsidR="006B6438" w:rsidRPr="00BF5B61">
        <w:t xml:space="preserve"> </w:t>
      </w:r>
      <w:r w:rsidRPr="00BF5B61">
        <w:t>sustainable,</w:t>
      </w:r>
      <w:r w:rsidR="006B6438" w:rsidRPr="00BF5B61">
        <w:t xml:space="preserve"> </w:t>
      </w:r>
      <w:r w:rsidRPr="00BF5B61">
        <w:t>climate-neutral</w:t>
      </w:r>
      <w:r w:rsidR="006B6438" w:rsidRPr="00BF5B61">
        <w:t xml:space="preserve"> </w:t>
      </w:r>
      <w:r w:rsidRPr="00BF5B61">
        <w:t>farming</w:t>
      </w:r>
      <w:r w:rsidR="006B6438" w:rsidRPr="00BF5B61">
        <w:t xml:space="preserve">.  </w:t>
      </w:r>
    </w:p>
    <w:p w14:paraId="5724BF41" w14:textId="38DD9D51" w:rsidR="009C1015" w:rsidRPr="00BF5B61" w:rsidRDefault="009C1015" w:rsidP="006B6438">
      <w:r w:rsidRPr="00BF5B61">
        <w:t>ASSIST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proofErr w:type="spellStart"/>
      <w:r w:rsidRPr="00BF5B61">
        <w:t>AgZero</w:t>
      </w:r>
      <w:proofErr w:type="spellEnd"/>
      <w:r w:rsidRPr="00BF5B61">
        <w:t>+</w:t>
      </w:r>
      <w:r w:rsidR="006B6438" w:rsidRPr="00BF5B61">
        <w:t xml:space="preserve"> </w:t>
      </w:r>
      <w:r w:rsidRPr="00BF5B61">
        <w:t>are</w:t>
      </w:r>
      <w:r w:rsidR="006B6438" w:rsidRPr="00BF5B61">
        <w:t xml:space="preserve"> </w:t>
      </w:r>
      <w:r w:rsidRPr="00BF5B61">
        <w:t>initiatives</w:t>
      </w:r>
      <w:r w:rsidR="006B6438" w:rsidRPr="00BF5B61">
        <w:t xml:space="preserve"> </w:t>
      </w:r>
      <w:r w:rsidRPr="00BF5B61">
        <w:t>jointly</w:t>
      </w:r>
      <w:r w:rsidR="006B6438" w:rsidRPr="00BF5B61">
        <w:t xml:space="preserve"> </w:t>
      </w:r>
      <w:r w:rsidRPr="00BF5B61">
        <w:t>supported</w:t>
      </w:r>
      <w:r w:rsidR="006B6438" w:rsidRPr="00BF5B61">
        <w:t xml:space="preserve"> </w:t>
      </w:r>
      <w:r w:rsidRPr="00BF5B61">
        <w:t>by</w:t>
      </w:r>
      <w:r w:rsidR="006B6438" w:rsidRPr="00BF5B61">
        <w:t xml:space="preserve"> </w:t>
      </w:r>
      <w:r w:rsidRPr="00BF5B61">
        <w:t>NERC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Biotechnology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Biological</w:t>
      </w:r>
      <w:r w:rsidR="006B6438" w:rsidRPr="00BF5B61">
        <w:t xml:space="preserve"> </w:t>
      </w:r>
      <w:r w:rsidRPr="00BF5B61">
        <w:t>Sciences</w:t>
      </w:r>
      <w:r w:rsidR="006B6438" w:rsidRPr="00BF5B61">
        <w:t xml:space="preserve"> </w:t>
      </w:r>
      <w:r w:rsidRPr="00BF5B61">
        <w:t>Research</w:t>
      </w:r>
      <w:r w:rsidR="006B6438" w:rsidRPr="00BF5B61">
        <w:t xml:space="preserve"> </w:t>
      </w:r>
      <w:r w:rsidRPr="00BF5B61">
        <w:t>Council</w:t>
      </w:r>
      <w:r w:rsidR="006B6438" w:rsidRPr="00BF5B61">
        <w:t xml:space="preserve"> </w:t>
      </w:r>
      <w:r w:rsidRPr="00BF5B61">
        <w:t>(BBSRC)</w:t>
      </w:r>
      <w:r w:rsidR="006B6438" w:rsidRPr="00BF5B61">
        <w:t xml:space="preserve">.  </w:t>
      </w:r>
      <w:r w:rsidR="00E34291" w:rsidRPr="00BF5B61">
        <w:t>Claire</w:t>
      </w:r>
      <w:r w:rsidR="006B6438" w:rsidRPr="00BF5B61">
        <w:t xml:space="preserve"> </w:t>
      </w:r>
      <w:proofErr w:type="spellStart"/>
      <w:r w:rsidR="00E34291" w:rsidRPr="00BF5B61">
        <w:t>Carvell</w:t>
      </w:r>
      <w:proofErr w:type="spellEnd"/>
      <w:r w:rsidR="006B6438" w:rsidRPr="00BF5B61">
        <w:t xml:space="preserve"> </w:t>
      </w:r>
      <w:r w:rsidR="00E34291" w:rsidRPr="00BF5B61">
        <w:t>(UKCEH)</w:t>
      </w:r>
      <w:r w:rsidR="006B6438" w:rsidRPr="00BF5B61">
        <w:t xml:space="preserve"> </w:t>
      </w:r>
      <w:r w:rsidR="00E34291" w:rsidRPr="00BF5B61">
        <w:t>contributed</w:t>
      </w:r>
      <w:r w:rsidR="006B6438" w:rsidRPr="00BF5B61">
        <w:t xml:space="preserve"> </w:t>
      </w:r>
      <w:r w:rsidR="00E34291" w:rsidRPr="00BF5B61">
        <w:t>to</w:t>
      </w:r>
      <w:r w:rsidR="006B6438" w:rsidRPr="00BF5B61">
        <w:t xml:space="preserve"> </w:t>
      </w:r>
      <w:r w:rsidR="00E34291" w:rsidRPr="00BF5B61">
        <w:t>project</w:t>
      </w:r>
      <w:r w:rsidR="006B6438" w:rsidRPr="00BF5B61">
        <w:t xml:space="preserve"> </w:t>
      </w:r>
      <w:r w:rsidR="00E34291" w:rsidRPr="00BF5B61">
        <w:t>management.</w:t>
      </w:r>
    </w:p>
    <w:p w14:paraId="37CA0278" w14:textId="6651F7FC" w:rsidR="009C1015" w:rsidRPr="00BF5B61" w:rsidRDefault="009C1015" w:rsidP="006B6438">
      <w:r w:rsidRPr="00BF5B61">
        <w:t>This</w:t>
      </w:r>
      <w:r w:rsidR="006B6438" w:rsidRPr="00BF5B61">
        <w:t xml:space="preserve"> </w:t>
      </w:r>
      <w:r w:rsidRPr="00BF5B61">
        <w:t>work</w:t>
      </w:r>
      <w:r w:rsidR="006B6438" w:rsidRPr="00BF5B61">
        <w:t xml:space="preserve"> </w:t>
      </w:r>
      <w:r w:rsidRPr="00BF5B61">
        <w:t>used</w:t>
      </w:r>
      <w:r w:rsidR="006B6438" w:rsidRPr="00BF5B61">
        <w:t xml:space="preserve"> </w:t>
      </w:r>
      <w:r w:rsidRPr="00BF5B61">
        <w:t>JASMIN,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UK</w:t>
      </w:r>
      <w:r w:rsidR="006B6438" w:rsidRPr="00BF5B61">
        <w:t xml:space="preserve"> </w:t>
      </w:r>
      <w:r w:rsidRPr="00BF5B61">
        <w:t>collaborative</w:t>
      </w:r>
      <w:r w:rsidR="006B6438" w:rsidRPr="00BF5B61">
        <w:t xml:space="preserve"> </w:t>
      </w:r>
      <w:r w:rsidRPr="00BF5B61">
        <w:t>data</w:t>
      </w:r>
      <w:r w:rsidR="006B6438" w:rsidRPr="00BF5B61">
        <w:t xml:space="preserve"> </w:t>
      </w:r>
      <w:r w:rsidRPr="00BF5B61">
        <w:t>analysis</w:t>
      </w:r>
      <w:r w:rsidR="006B6438" w:rsidRPr="00BF5B61">
        <w:t xml:space="preserve"> </w:t>
      </w:r>
      <w:r w:rsidRPr="00BF5B61">
        <w:t>facility.</w:t>
      </w:r>
    </w:p>
    <w:p w14:paraId="5BCD97F9" w14:textId="37FD69AB" w:rsidR="009C1015" w:rsidRPr="00BF5B61" w:rsidRDefault="009C1015" w:rsidP="006B6438">
      <w:r w:rsidRPr="00BF5B61">
        <w:t>Hedgerow</w:t>
      </w:r>
      <w:r w:rsidR="006B6438" w:rsidRPr="00BF5B61">
        <w:t xml:space="preserve"> </w:t>
      </w:r>
      <w:r w:rsidRPr="00BF5B61">
        <w:t>data</w:t>
      </w:r>
      <w:r w:rsidR="006B6438" w:rsidRPr="00BF5B61">
        <w:t xml:space="preserve"> </w:t>
      </w:r>
      <w:r w:rsidRPr="00BF5B61">
        <w:t>collection</w:t>
      </w:r>
      <w:r w:rsidR="006B6438" w:rsidRPr="00BF5B61">
        <w:t xml:space="preserve"> </w:t>
      </w:r>
      <w:r w:rsidRPr="00BF5B61">
        <w:t>was</w:t>
      </w:r>
      <w:r w:rsidR="006B6438" w:rsidRPr="00BF5B61">
        <w:t xml:space="preserve"> </w:t>
      </w:r>
      <w:r w:rsidRPr="00BF5B61">
        <w:t>carried</w:t>
      </w:r>
      <w:r w:rsidR="006B6438" w:rsidRPr="00BF5B61">
        <w:t xml:space="preserve"> </w:t>
      </w:r>
      <w:r w:rsidRPr="00BF5B61">
        <w:t>out</w:t>
      </w:r>
      <w:r w:rsidR="006B6438" w:rsidRPr="00BF5B61">
        <w:t xml:space="preserve"> </w:t>
      </w:r>
      <w:r w:rsidRPr="00BF5B61">
        <w:t>under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Natural</w:t>
      </w:r>
      <w:r w:rsidR="006B6438" w:rsidRPr="00BF5B61">
        <w:t xml:space="preserve"> </w:t>
      </w:r>
      <w:r w:rsidRPr="00BF5B61">
        <w:t>England</w:t>
      </w:r>
      <w:r w:rsidR="006B6438" w:rsidRPr="00BF5B61">
        <w:t xml:space="preserve"> </w:t>
      </w:r>
      <w:r w:rsidRPr="00BF5B61">
        <w:t>supported</w:t>
      </w:r>
      <w:r w:rsidR="006B6438" w:rsidRPr="00BF5B61">
        <w:t xml:space="preserve"> </w:t>
      </w:r>
      <w:r w:rsidRPr="00BF5B61">
        <w:t>project</w:t>
      </w:r>
      <w:r w:rsidR="006B6438" w:rsidRPr="00BF5B61">
        <w:t xml:space="preserve"> </w:t>
      </w:r>
      <w:r w:rsidRPr="00BF5B61">
        <w:t>ITT9718</w:t>
      </w:r>
      <w:r w:rsidR="006B6438" w:rsidRPr="00BF5B61">
        <w:t xml:space="preserve"> '</w:t>
      </w:r>
      <w:r w:rsidRPr="00BF5B61">
        <w:t>An</w:t>
      </w:r>
      <w:r w:rsidR="006B6438" w:rsidRPr="00BF5B61">
        <w:t xml:space="preserve"> </w:t>
      </w:r>
      <w:r w:rsidRPr="00BF5B61">
        <w:t>evaluation</w:t>
      </w:r>
      <w:r w:rsidR="006B6438" w:rsidRPr="00BF5B61">
        <w:t xml:space="preserve"> </w:t>
      </w:r>
      <w:r w:rsidRPr="00BF5B61">
        <w:t>of</w:t>
      </w:r>
      <w:r w:rsidR="006B6438" w:rsidRPr="00BF5B61">
        <w:t xml:space="preserve"> </w:t>
      </w:r>
      <w:r w:rsidRPr="00BF5B61">
        <w:t>Agri-Environment</w:t>
      </w:r>
      <w:r w:rsidR="006B6438" w:rsidRPr="00BF5B61">
        <w:t xml:space="preserve"> </w:t>
      </w:r>
      <w:r w:rsidRPr="00BF5B61">
        <w:t>Scheme</w:t>
      </w:r>
      <w:r w:rsidR="006B6438" w:rsidRPr="00BF5B61">
        <w:t xml:space="preserve"> </w:t>
      </w:r>
      <w:r w:rsidRPr="00BF5B61">
        <w:t>impact</w:t>
      </w:r>
      <w:r w:rsidR="006B6438" w:rsidRPr="00BF5B61">
        <w:t xml:space="preserve"> </w:t>
      </w:r>
      <w:r w:rsidRPr="00BF5B61">
        <w:t>on</w:t>
      </w:r>
      <w:r w:rsidR="006B6438" w:rsidRPr="00BF5B61">
        <w:t xml:space="preserve"> </w:t>
      </w:r>
      <w:r w:rsidRPr="00BF5B61">
        <w:t>hedgerows</w:t>
      </w:r>
      <w:r w:rsidR="006B6438" w:rsidRPr="00BF5B61">
        <w:t xml:space="preserve"> </w:t>
      </w:r>
      <w:r w:rsidRPr="00BF5B61">
        <w:t>in</w:t>
      </w:r>
      <w:r w:rsidR="006B6438" w:rsidRPr="00BF5B61">
        <w:t xml:space="preserve"> </w:t>
      </w:r>
      <w:r w:rsidRPr="00BF5B61">
        <w:t>England</w:t>
      </w:r>
      <w:r w:rsidR="006B6438" w:rsidRPr="00BF5B61">
        <w:t>'</w:t>
      </w:r>
      <w:r w:rsidRPr="00BF5B61">
        <w:t>.</w:t>
      </w:r>
    </w:p>
    <w:p w14:paraId="5E46CE84" w14:textId="0EB92F58" w:rsidR="00DC1618" w:rsidRPr="00BF5B61" w:rsidRDefault="00DC1618" w:rsidP="006B6438">
      <w:r w:rsidRPr="00BF5B61">
        <w:t>Significant</w:t>
      </w:r>
      <w:r w:rsidR="006B6438" w:rsidRPr="00BF5B61">
        <w:t xml:space="preserve"> </w:t>
      </w:r>
      <w:r w:rsidRPr="00BF5B61">
        <w:t>support</w:t>
      </w:r>
      <w:r w:rsidR="006B6438" w:rsidRPr="00BF5B61">
        <w:t xml:space="preserve"> </w:t>
      </w:r>
      <w:r w:rsidRPr="00BF5B61">
        <w:t>was</w:t>
      </w:r>
      <w:r w:rsidR="006B6438" w:rsidRPr="00BF5B61">
        <w:t xml:space="preserve"> </w:t>
      </w:r>
      <w:r w:rsidRPr="00BF5B61">
        <w:t>provided</w:t>
      </w:r>
      <w:r w:rsidR="006B6438" w:rsidRPr="00BF5B61">
        <w:t xml:space="preserve"> </w:t>
      </w:r>
      <w:r w:rsidRPr="00BF5B61">
        <w:t>by</w:t>
      </w:r>
      <w:r w:rsidR="006B6438" w:rsidRPr="00BF5B61">
        <w:t xml:space="preserve"> </w:t>
      </w:r>
      <w:r w:rsidRPr="00BF5B61">
        <w:t>Alastair</w:t>
      </w:r>
      <w:r w:rsidR="006B6438" w:rsidRPr="00BF5B61">
        <w:t xml:space="preserve"> </w:t>
      </w:r>
      <w:r w:rsidRPr="00BF5B61">
        <w:t>Duncan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Geomatics</w:t>
      </w:r>
      <w:r w:rsidR="006B6438" w:rsidRPr="00BF5B61">
        <w:t xml:space="preserve"> </w:t>
      </w:r>
      <w:r w:rsidRPr="00BF5B61">
        <w:t>team</w:t>
      </w:r>
      <w:r w:rsidR="006B6438" w:rsidRPr="00BF5B61">
        <w:t xml:space="preserve"> </w:t>
      </w:r>
      <w:r w:rsidRPr="00BF5B61">
        <w:t>at</w:t>
      </w:r>
      <w:r w:rsidR="006B6438" w:rsidRPr="00BF5B61">
        <w:t xml:space="preserve"> </w:t>
      </w:r>
      <w:r w:rsidRPr="00BF5B61">
        <w:t>the</w:t>
      </w:r>
      <w:r w:rsidR="006B6438" w:rsidRPr="00BF5B61">
        <w:t xml:space="preserve"> </w:t>
      </w:r>
      <w:r w:rsidRPr="00BF5B61">
        <w:t>Environment</w:t>
      </w:r>
      <w:r w:rsidR="006B6438" w:rsidRPr="00BF5B61">
        <w:t xml:space="preserve"> </w:t>
      </w:r>
      <w:r w:rsidRPr="00BF5B61">
        <w:t>Agency</w:t>
      </w:r>
      <w:r w:rsidR="006B6438" w:rsidRPr="00BF5B61">
        <w:t xml:space="preserve">.  </w:t>
      </w:r>
      <w:r w:rsidRPr="00BF5B61">
        <w:t>Contains</w:t>
      </w:r>
      <w:r w:rsidR="006B6438" w:rsidRPr="00BF5B61">
        <w:t xml:space="preserve"> </w:t>
      </w:r>
      <w:r w:rsidRPr="00BF5B61">
        <w:t>Ordnance</w:t>
      </w:r>
      <w:r w:rsidR="006B6438" w:rsidRPr="00BF5B61">
        <w:t xml:space="preserve"> </w:t>
      </w:r>
      <w:r w:rsidRPr="00BF5B61">
        <w:t>Survey</w:t>
      </w:r>
      <w:r w:rsidR="006B6438" w:rsidRPr="00BF5B61">
        <w:t xml:space="preserve"> </w:t>
      </w:r>
      <w:r w:rsidRPr="00BF5B61">
        <w:t>data</w:t>
      </w:r>
      <w:r w:rsidR="006B6438" w:rsidRPr="00BF5B61">
        <w:t xml:space="preserve"> </w:t>
      </w:r>
      <w:r w:rsidRPr="00BF5B61">
        <w:t>©</w:t>
      </w:r>
      <w:r w:rsidR="006B6438" w:rsidRPr="00BF5B61">
        <w:t xml:space="preserve"> </w:t>
      </w:r>
      <w:r w:rsidRPr="00BF5B61">
        <w:t>Crown</w:t>
      </w:r>
      <w:r w:rsidR="006B6438" w:rsidRPr="00BF5B61">
        <w:t xml:space="preserve"> </w:t>
      </w:r>
      <w:r w:rsidRPr="00BF5B61">
        <w:t>copyright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database</w:t>
      </w:r>
      <w:r w:rsidR="006B6438" w:rsidRPr="00BF5B61">
        <w:t xml:space="preserve"> </w:t>
      </w:r>
      <w:r w:rsidRPr="00BF5B61">
        <w:t>right</w:t>
      </w:r>
      <w:r w:rsidR="006B6438" w:rsidRPr="00BF5B61">
        <w:t xml:space="preserve"> </w:t>
      </w:r>
      <w:r w:rsidRPr="00BF5B61">
        <w:t>2023.</w:t>
      </w:r>
    </w:p>
    <w:p w14:paraId="46A5AF00" w14:textId="5D6D7937" w:rsidR="00EE4B4A" w:rsidRPr="00BF5B61" w:rsidRDefault="00244081" w:rsidP="006B6438">
      <w:pPr>
        <w:pStyle w:val="Heading1"/>
      </w:pPr>
      <w:bookmarkStart w:id="14" w:name="_Toc156904763"/>
      <w:r w:rsidRPr="00BF5B61">
        <w:t>References</w:t>
      </w:r>
      <w:bookmarkEnd w:id="14"/>
    </w:p>
    <w:p w14:paraId="5D37674B" w14:textId="39A790CD" w:rsidR="004C2A5D" w:rsidRPr="00BF5B61" w:rsidRDefault="00C563CC" w:rsidP="006B6438">
      <w:pPr>
        <w:rPr>
          <w:shd w:val="clear" w:color="auto" w:fill="FFFFFF"/>
        </w:rPr>
      </w:pPr>
      <w:r w:rsidRPr="00BF5B61">
        <w:rPr>
          <w:shd w:val="clear" w:color="auto" w:fill="FFFFFF"/>
        </w:rPr>
        <w:t>Broughton,</w:t>
      </w:r>
      <w:r w:rsidR="006B6438" w:rsidRPr="00BF5B61">
        <w:rPr>
          <w:shd w:val="clear" w:color="auto" w:fill="FFFFFF"/>
        </w:rPr>
        <w:t xml:space="preserve"> </w:t>
      </w:r>
      <w:r w:rsidRPr="00BF5B61">
        <w:rPr>
          <w:shd w:val="clear" w:color="auto" w:fill="FFFFFF"/>
        </w:rPr>
        <w:t>R.K.,</w:t>
      </w:r>
      <w:r w:rsidR="006B6438" w:rsidRPr="00BF5B61">
        <w:rPr>
          <w:shd w:val="clear" w:color="auto" w:fill="FFFFFF"/>
        </w:rPr>
        <w:t xml:space="preserve"> </w:t>
      </w:r>
      <w:r w:rsidR="004C2A5D" w:rsidRPr="00BF5B61">
        <w:rPr>
          <w:shd w:val="clear" w:color="auto" w:fill="FFFFFF"/>
        </w:rPr>
        <w:t>Gerard,</w:t>
      </w:r>
      <w:r w:rsidR="006B6438" w:rsidRPr="00BF5B61">
        <w:rPr>
          <w:shd w:val="clear" w:color="auto" w:fill="FFFFFF"/>
        </w:rPr>
        <w:t xml:space="preserve"> </w:t>
      </w:r>
      <w:r w:rsidR="004C2A5D" w:rsidRPr="00BF5B61">
        <w:rPr>
          <w:shd w:val="clear" w:color="auto" w:fill="FFFFFF"/>
        </w:rPr>
        <w:t>F.</w:t>
      </w:r>
      <w:r w:rsidRPr="00BF5B61">
        <w:rPr>
          <w:shd w:val="clear" w:color="auto" w:fill="FFFFFF"/>
        </w:rPr>
        <w:t>,</w:t>
      </w:r>
      <w:r w:rsidR="006B6438" w:rsidRPr="00BF5B61">
        <w:rPr>
          <w:shd w:val="clear" w:color="auto" w:fill="FFFFFF"/>
        </w:rPr>
        <w:t xml:space="preserve"> </w:t>
      </w:r>
      <w:r w:rsidR="004C2A5D" w:rsidRPr="00BF5B61">
        <w:rPr>
          <w:shd w:val="clear" w:color="auto" w:fill="FFFFFF"/>
        </w:rPr>
        <w:t>Haslam,</w:t>
      </w:r>
      <w:r w:rsidR="006B6438" w:rsidRPr="00BF5B61">
        <w:rPr>
          <w:shd w:val="clear" w:color="auto" w:fill="FFFFFF"/>
        </w:rPr>
        <w:t xml:space="preserve"> </w:t>
      </w:r>
      <w:r w:rsidR="004C2A5D" w:rsidRPr="00BF5B61">
        <w:rPr>
          <w:shd w:val="clear" w:color="auto" w:fill="FFFFFF"/>
        </w:rPr>
        <w:t>R</w:t>
      </w:r>
      <w:r w:rsidR="006B6438" w:rsidRPr="00BF5B61">
        <w:rPr>
          <w:shd w:val="clear" w:color="auto" w:fill="FFFFFF"/>
        </w:rPr>
        <w:t xml:space="preserve">.  </w:t>
      </w:r>
      <w:r w:rsidRPr="00BF5B61">
        <w:rPr>
          <w:shd w:val="clear" w:color="auto" w:fill="FFFFFF"/>
        </w:rPr>
        <w:t>&amp;</w:t>
      </w:r>
      <w:r w:rsidR="006B6438" w:rsidRPr="00BF5B61">
        <w:rPr>
          <w:shd w:val="clear" w:color="auto" w:fill="FFFFFF"/>
        </w:rPr>
        <w:t xml:space="preserve"> </w:t>
      </w:r>
      <w:r w:rsidR="004C2A5D" w:rsidRPr="00BF5B61">
        <w:rPr>
          <w:shd w:val="clear" w:color="auto" w:fill="FFFFFF"/>
        </w:rPr>
        <w:t>Howard,</w:t>
      </w:r>
      <w:r w:rsidR="006B6438" w:rsidRPr="00BF5B61">
        <w:rPr>
          <w:shd w:val="clear" w:color="auto" w:fill="FFFFFF"/>
        </w:rPr>
        <w:t xml:space="preserve"> </w:t>
      </w:r>
      <w:r w:rsidR="004C2A5D" w:rsidRPr="00BF5B61">
        <w:rPr>
          <w:shd w:val="clear" w:color="auto" w:fill="FFFFFF"/>
        </w:rPr>
        <w:t>A.S</w:t>
      </w:r>
      <w:r w:rsidR="006B6438" w:rsidRPr="00BF5B61">
        <w:rPr>
          <w:shd w:val="clear" w:color="auto" w:fill="FFFFFF"/>
        </w:rPr>
        <w:t xml:space="preserve">.  </w:t>
      </w:r>
      <w:r w:rsidR="004C2A5D" w:rsidRPr="00BF5B61">
        <w:rPr>
          <w:shd w:val="clear" w:color="auto" w:fill="FFFFFF"/>
        </w:rPr>
        <w:t>(2017)</w:t>
      </w:r>
      <w:r w:rsidR="006B6438" w:rsidRPr="00BF5B61">
        <w:rPr>
          <w:shd w:val="clear" w:color="auto" w:fill="FFFFFF"/>
        </w:rPr>
        <w:t xml:space="preserve">.  </w:t>
      </w:r>
      <w:r w:rsidR="004C2A5D" w:rsidRPr="00BF5B61">
        <w:rPr>
          <w:bCs/>
          <w:shd w:val="clear" w:color="auto" w:fill="FFFFFF"/>
        </w:rPr>
        <w:t>Woody</w:t>
      </w:r>
      <w:r w:rsidR="006B6438" w:rsidRPr="00BF5B61">
        <w:rPr>
          <w:bCs/>
          <w:shd w:val="clear" w:color="auto" w:fill="FFFFFF"/>
        </w:rPr>
        <w:t xml:space="preserve"> </w:t>
      </w:r>
      <w:r w:rsidR="004C2A5D" w:rsidRPr="00BF5B61">
        <w:rPr>
          <w:bCs/>
          <w:shd w:val="clear" w:color="auto" w:fill="FFFFFF"/>
        </w:rPr>
        <w:t>habitat</w:t>
      </w:r>
      <w:r w:rsidR="006B6438" w:rsidRPr="00BF5B61">
        <w:rPr>
          <w:bCs/>
          <w:shd w:val="clear" w:color="auto" w:fill="FFFFFF"/>
        </w:rPr>
        <w:t xml:space="preserve"> </w:t>
      </w:r>
      <w:r w:rsidR="004C2A5D" w:rsidRPr="00BF5B61">
        <w:rPr>
          <w:bCs/>
          <w:shd w:val="clear" w:color="auto" w:fill="FFFFFF"/>
        </w:rPr>
        <w:t>corridor</w:t>
      </w:r>
      <w:r w:rsidR="006B6438" w:rsidRPr="00BF5B61">
        <w:rPr>
          <w:bCs/>
          <w:shd w:val="clear" w:color="auto" w:fill="FFFFFF"/>
        </w:rPr>
        <w:t xml:space="preserve"> </w:t>
      </w:r>
      <w:r w:rsidR="004C2A5D" w:rsidRPr="00BF5B61">
        <w:rPr>
          <w:bCs/>
          <w:shd w:val="clear" w:color="auto" w:fill="FFFFFF"/>
        </w:rPr>
        <w:t>data</w:t>
      </w:r>
      <w:r w:rsidR="006B6438" w:rsidRPr="00BF5B61">
        <w:rPr>
          <w:bCs/>
          <w:shd w:val="clear" w:color="auto" w:fill="FFFFFF"/>
        </w:rPr>
        <w:t xml:space="preserve"> </w:t>
      </w:r>
      <w:r w:rsidR="004C2A5D" w:rsidRPr="00BF5B61">
        <w:rPr>
          <w:bCs/>
          <w:shd w:val="clear" w:color="auto" w:fill="FFFFFF"/>
        </w:rPr>
        <w:t>in</w:t>
      </w:r>
      <w:r w:rsidR="006B6438" w:rsidRPr="00BF5B61">
        <w:rPr>
          <w:bCs/>
          <w:shd w:val="clear" w:color="auto" w:fill="FFFFFF"/>
        </w:rPr>
        <w:t xml:space="preserve"> </w:t>
      </w:r>
      <w:proofErr w:type="gramStart"/>
      <w:r w:rsidR="004C2A5D" w:rsidRPr="00BF5B61">
        <w:rPr>
          <w:bCs/>
          <w:shd w:val="clear" w:color="auto" w:fill="FFFFFF"/>
        </w:rPr>
        <w:t>South</w:t>
      </w:r>
      <w:r w:rsidR="006B6438" w:rsidRPr="00BF5B61">
        <w:rPr>
          <w:bCs/>
          <w:shd w:val="clear" w:color="auto" w:fill="FFFFFF"/>
        </w:rPr>
        <w:t xml:space="preserve"> </w:t>
      </w:r>
      <w:r w:rsidR="004C2A5D" w:rsidRPr="00BF5B61">
        <w:rPr>
          <w:bCs/>
          <w:shd w:val="clear" w:color="auto" w:fill="FFFFFF"/>
        </w:rPr>
        <w:t>West</w:t>
      </w:r>
      <w:proofErr w:type="gramEnd"/>
      <w:r w:rsidR="006B6438" w:rsidRPr="00BF5B61">
        <w:rPr>
          <w:bCs/>
          <w:shd w:val="clear" w:color="auto" w:fill="FFFFFF"/>
        </w:rPr>
        <w:t xml:space="preserve"> </w:t>
      </w:r>
      <w:r w:rsidR="004C2A5D" w:rsidRPr="00BF5B61">
        <w:rPr>
          <w:bCs/>
          <w:shd w:val="clear" w:color="auto" w:fill="FFFFFF"/>
        </w:rPr>
        <w:t>England</w:t>
      </w:r>
      <w:r w:rsidR="006B6438" w:rsidRPr="00BF5B61">
        <w:rPr>
          <w:shd w:val="clear" w:color="auto" w:fill="FFFFFF"/>
        </w:rPr>
        <w:t xml:space="preserve">.  </w:t>
      </w:r>
      <w:r w:rsidR="004C2A5D" w:rsidRPr="00BF5B61">
        <w:rPr>
          <w:shd w:val="clear" w:color="auto" w:fill="FFFFFF"/>
        </w:rPr>
        <w:t>NERC</w:t>
      </w:r>
      <w:r w:rsidR="006B6438" w:rsidRPr="00BF5B61">
        <w:rPr>
          <w:shd w:val="clear" w:color="auto" w:fill="FFFFFF"/>
        </w:rPr>
        <w:t xml:space="preserve"> </w:t>
      </w:r>
      <w:r w:rsidR="004C2A5D" w:rsidRPr="00BF5B61">
        <w:rPr>
          <w:shd w:val="clear" w:color="auto" w:fill="FFFFFF"/>
        </w:rPr>
        <w:t>Environmental</w:t>
      </w:r>
      <w:r w:rsidR="006B6438" w:rsidRPr="00BF5B61">
        <w:rPr>
          <w:shd w:val="clear" w:color="auto" w:fill="FFFFFF"/>
        </w:rPr>
        <w:t xml:space="preserve"> </w:t>
      </w:r>
      <w:r w:rsidR="004C2A5D" w:rsidRPr="00BF5B61">
        <w:rPr>
          <w:shd w:val="clear" w:color="auto" w:fill="FFFFFF"/>
        </w:rPr>
        <w:t>Information</w:t>
      </w:r>
      <w:r w:rsidR="006B6438" w:rsidRPr="00BF5B61">
        <w:rPr>
          <w:shd w:val="clear" w:color="auto" w:fill="FFFFFF"/>
        </w:rPr>
        <w:t xml:space="preserve"> </w:t>
      </w:r>
      <w:r w:rsidR="004C2A5D" w:rsidRPr="00BF5B61">
        <w:rPr>
          <w:shd w:val="clear" w:color="auto" w:fill="FFFFFF"/>
        </w:rPr>
        <w:t>Data</w:t>
      </w:r>
      <w:r w:rsidR="006B6438" w:rsidRPr="00BF5B61">
        <w:rPr>
          <w:shd w:val="clear" w:color="auto" w:fill="FFFFFF"/>
        </w:rPr>
        <w:t xml:space="preserve"> </w:t>
      </w:r>
      <w:r w:rsidR="004C2A5D" w:rsidRPr="00BF5B61">
        <w:rPr>
          <w:shd w:val="clear" w:color="auto" w:fill="FFFFFF"/>
        </w:rPr>
        <w:t>Centre</w:t>
      </w:r>
      <w:r w:rsidR="006B6438" w:rsidRPr="00BF5B61">
        <w:rPr>
          <w:shd w:val="clear" w:color="auto" w:fill="FFFFFF"/>
        </w:rPr>
        <w:t xml:space="preserve">.  </w:t>
      </w:r>
      <w:r w:rsidR="004C2A5D" w:rsidRPr="00BF5B61">
        <w:rPr>
          <w:shd w:val="clear" w:color="auto" w:fill="FFFFFF"/>
        </w:rPr>
        <w:t>(Dataset)</w:t>
      </w:r>
      <w:r w:rsidR="006B6438" w:rsidRPr="00BF5B61">
        <w:rPr>
          <w:shd w:val="clear" w:color="auto" w:fill="FFFFFF"/>
        </w:rPr>
        <w:t xml:space="preserve">.  </w:t>
      </w:r>
      <w:hyperlink r:id="rId15" w:history="1">
        <w:r w:rsidR="003A4339" w:rsidRPr="00BF5B61">
          <w:rPr>
            <w:rStyle w:val="Hyperlink"/>
            <w:rFonts w:ascii="Calibri" w:hAnsi="Calibri"/>
            <w:shd w:val="clear" w:color="auto" w:fill="FFFFFF"/>
          </w:rPr>
          <w:t>https://doi.org/10.5285/4b5680d9-fdbc-40c0-96a1-4c022185303f</w:t>
        </w:r>
      </w:hyperlink>
      <w:r w:rsidR="003A4339" w:rsidRPr="00BF5B61">
        <w:rPr>
          <w:shd w:val="clear" w:color="auto" w:fill="FFFFFF"/>
        </w:rPr>
        <w:t xml:space="preserve"> </w:t>
      </w:r>
    </w:p>
    <w:p w14:paraId="78C220C5" w14:textId="7BD1256A" w:rsidR="00244081" w:rsidRPr="00BF5B61" w:rsidRDefault="00244081" w:rsidP="006B6438">
      <w:pPr>
        <w:rPr>
          <w:shd w:val="clear" w:color="auto" w:fill="FFFFFF"/>
        </w:rPr>
      </w:pPr>
      <w:r w:rsidRPr="00BF5B61">
        <w:rPr>
          <w:shd w:val="clear" w:color="auto" w:fill="FFFFFF"/>
        </w:rPr>
        <w:t>Graham,</w:t>
      </w:r>
      <w:r w:rsidR="006B6438" w:rsidRPr="00BF5B61">
        <w:rPr>
          <w:shd w:val="clear" w:color="auto" w:fill="FFFFFF"/>
        </w:rPr>
        <w:t xml:space="preserve"> </w:t>
      </w:r>
      <w:r w:rsidRPr="00BF5B61">
        <w:rPr>
          <w:shd w:val="clear" w:color="auto" w:fill="FFFFFF"/>
        </w:rPr>
        <w:t>L.,</w:t>
      </w:r>
      <w:r w:rsidR="006B6438" w:rsidRPr="00BF5B61">
        <w:rPr>
          <w:shd w:val="clear" w:color="auto" w:fill="FFFFFF"/>
        </w:rPr>
        <w:t xml:space="preserve"> </w:t>
      </w:r>
      <w:r w:rsidRPr="00BF5B61">
        <w:rPr>
          <w:shd w:val="clear" w:color="auto" w:fill="FFFFFF"/>
        </w:rPr>
        <w:t>Broughton,</w:t>
      </w:r>
      <w:r w:rsidR="006B6438" w:rsidRPr="00BF5B61">
        <w:rPr>
          <w:shd w:val="clear" w:color="auto" w:fill="FFFFFF"/>
        </w:rPr>
        <w:t xml:space="preserve"> </w:t>
      </w:r>
      <w:r w:rsidRPr="00BF5B61">
        <w:rPr>
          <w:shd w:val="clear" w:color="auto" w:fill="FFFFFF"/>
        </w:rPr>
        <w:t>R.K.,</w:t>
      </w:r>
      <w:r w:rsidR="006B6438" w:rsidRPr="00BF5B61">
        <w:rPr>
          <w:shd w:val="clear" w:color="auto" w:fill="FFFFFF"/>
        </w:rPr>
        <w:t xml:space="preserve"> </w:t>
      </w:r>
      <w:r w:rsidRPr="00BF5B61">
        <w:rPr>
          <w:shd w:val="clear" w:color="auto" w:fill="FFFFFF"/>
        </w:rPr>
        <w:t>Gerard,</w:t>
      </w:r>
      <w:r w:rsidR="006B6438" w:rsidRPr="00BF5B61">
        <w:rPr>
          <w:shd w:val="clear" w:color="auto" w:fill="FFFFFF"/>
        </w:rPr>
        <w:t xml:space="preserve"> </w:t>
      </w:r>
      <w:r w:rsidRPr="00BF5B61">
        <w:rPr>
          <w:shd w:val="clear" w:color="auto" w:fill="FFFFFF"/>
        </w:rPr>
        <w:t>F</w:t>
      </w:r>
      <w:r w:rsidR="006B6438" w:rsidRPr="00BF5B61">
        <w:rPr>
          <w:shd w:val="clear" w:color="auto" w:fill="FFFFFF"/>
        </w:rPr>
        <w:t xml:space="preserve">.  </w:t>
      </w:r>
      <w:r w:rsidR="00C563CC" w:rsidRPr="00BF5B61">
        <w:rPr>
          <w:shd w:val="clear" w:color="auto" w:fill="FFFFFF"/>
        </w:rPr>
        <w:t>&amp;</w:t>
      </w:r>
      <w:r w:rsidR="006B6438" w:rsidRPr="00BF5B61">
        <w:rPr>
          <w:shd w:val="clear" w:color="auto" w:fill="FFFFFF"/>
        </w:rPr>
        <w:t xml:space="preserve"> </w:t>
      </w:r>
      <w:proofErr w:type="spellStart"/>
      <w:r w:rsidRPr="00BF5B61">
        <w:rPr>
          <w:shd w:val="clear" w:color="auto" w:fill="FFFFFF"/>
        </w:rPr>
        <w:t>Gaulton</w:t>
      </w:r>
      <w:proofErr w:type="spellEnd"/>
      <w:r w:rsidRPr="00BF5B61">
        <w:rPr>
          <w:shd w:val="clear" w:color="auto" w:fill="FFFFFF"/>
        </w:rPr>
        <w:t>,</w:t>
      </w:r>
      <w:r w:rsidR="006B6438" w:rsidRPr="00BF5B61">
        <w:rPr>
          <w:shd w:val="clear" w:color="auto" w:fill="FFFFFF"/>
        </w:rPr>
        <w:t xml:space="preserve"> </w:t>
      </w:r>
      <w:r w:rsidRPr="00BF5B61">
        <w:rPr>
          <w:shd w:val="clear" w:color="auto" w:fill="FFFFFF"/>
        </w:rPr>
        <w:t>R.,</w:t>
      </w:r>
      <w:r w:rsidR="006B6438" w:rsidRPr="00BF5B61">
        <w:rPr>
          <w:shd w:val="clear" w:color="auto" w:fill="FFFFFF"/>
        </w:rPr>
        <w:t xml:space="preserve"> </w:t>
      </w:r>
      <w:r w:rsidRPr="00BF5B61">
        <w:rPr>
          <w:shd w:val="clear" w:color="auto" w:fill="FFFFFF"/>
        </w:rPr>
        <w:t>2019</w:t>
      </w:r>
      <w:r w:rsidR="006B6438" w:rsidRPr="00BF5B61">
        <w:rPr>
          <w:shd w:val="clear" w:color="auto" w:fill="FFFFFF"/>
        </w:rPr>
        <w:t xml:space="preserve">.  </w:t>
      </w:r>
      <w:r w:rsidRPr="00BF5B61">
        <w:rPr>
          <w:shd w:val="clear" w:color="auto" w:fill="FFFFFF"/>
        </w:rPr>
        <w:t>Remote</w:t>
      </w:r>
      <w:r w:rsidR="006B6438" w:rsidRPr="00BF5B61">
        <w:rPr>
          <w:shd w:val="clear" w:color="auto" w:fill="FFFFFF"/>
        </w:rPr>
        <w:t xml:space="preserve"> </w:t>
      </w:r>
      <w:r w:rsidRPr="00BF5B61">
        <w:rPr>
          <w:shd w:val="clear" w:color="auto" w:fill="FFFFFF"/>
        </w:rPr>
        <w:t>sensing</w:t>
      </w:r>
      <w:r w:rsidR="006B6438" w:rsidRPr="00BF5B61">
        <w:rPr>
          <w:shd w:val="clear" w:color="auto" w:fill="FFFFFF"/>
        </w:rPr>
        <w:t xml:space="preserve"> </w:t>
      </w:r>
      <w:r w:rsidRPr="00BF5B61">
        <w:rPr>
          <w:shd w:val="clear" w:color="auto" w:fill="FFFFFF"/>
        </w:rPr>
        <w:t>applications</w:t>
      </w:r>
      <w:r w:rsidR="006B6438" w:rsidRPr="00BF5B61">
        <w:rPr>
          <w:shd w:val="clear" w:color="auto" w:fill="FFFFFF"/>
        </w:rPr>
        <w:t xml:space="preserve"> </w:t>
      </w:r>
      <w:r w:rsidRPr="00BF5B61">
        <w:rPr>
          <w:shd w:val="clear" w:color="auto" w:fill="FFFFFF"/>
        </w:rPr>
        <w:t>for</w:t>
      </w:r>
      <w:r w:rsidR="006B6438" w:rsidRPr="00BF5B61">
        <w:rPr>
          <w:shd w:val="clear" w:color="auto" w:fill="FFFFFF"/>
        </w:rPr>
        <w:t xml:space="preserve"> </w:t>
      </w:r>
      <w:r w:rsidRPr="00BF5B61">
        <w:rPr>
          <w:shd w:val="clear" w:color="auto" w:fill="FFFFFF"/>
        </w:rPr>
        <w:t>hedgerows</w:t>
      </w:r>
      <w:r w:rsidR="006B6438" w:rsidRPr="00BF5B61">
        <w:rPr>
          <w:shd w:val="clear" w:color="auto" w:fill="FFFFFF"/>
        </w:rPr>
        <w:t xml:space="preserve">.  </w:t>
      </w:r>
      <w:r w:rsidRPr="00BF5B61">
        <w:rPr>
          <w:i/>
          <w:iCs/>
          <w:shd w:val="clear" w:color="auto" w:fill="FFFFFF"/>
        </w:rPr>
        <w:t>The</w:t>
      </w:r>
      <w:r w:rsidR="006B6438" w:rsidRPr="00BF5B61">
        <w:rPr>
          <w:i/>
          <w:iCs/>
          <w:shd w:val="clear" w:color="auto" w:fill="FFFFFF"/>
        </w:rPr>
        <w:t xml:space="preserve"> </w:t>
      </w:r>
      <w:r w:rsidRPr="00BF5B61">
        <w:rPr>
          <w:i/>
          <w:iCs/>
          <w:shd w:val="clear" w:color="auto" w:fill="FFFFFF"/>
        </w:rPr>
        <w:t>Ecology</w:t>
      </w:r>
      <w:r w:rsidR="006B6438" w:rsidRPr="00BF5B61">
        <w:rPr>
          <w:i/>
          <w:iCs/>
          <w:shd w:val="clear" w:color="auto" w:fill="FFFFFF"/>
        </w:rPr>
        <w:t xml:space="preserve"> </w:t>
      </w:r>
      <w:r w:rsidRPr="00BF5B61">
        <w:rPr>
          <w:i/>
          <w:iCs/>
          <w:shd w:val="clear" w:color="auto" w:fill="FFFFFF"/>
        </w:rPr>
        <w:t>of</w:t>
      </w:r>
      <w:r w:rsidR="006B6438" w:rsidRPr="00BF5B61">
        <w:rPr>
          <w:i/>
          <w:iCs/>
          <w:shd w:val="clear" w:color="auto" w:fill="FFFFFF"/>
        </w:rPr>
        <w:t xml:space="preserve"> </w:t>
      </w:r>
      <w:r w:rsidRPr="00BF5B61">
        <w:rPr>
          <w:i/>
          <w:iCs/>
          <w:shd w:val="clear" w:color="auto" w:fill="FFFFFF"/>
        </w:rPr>
        <w:t>Hedgerows</w:t>
      </w:r>
      <w:r w:rsidR="006B6438" w:rsidRPr="00BF5B61">
        <w:rPr>
          <w:i/>
          <w:iCs/>
          <w:shd w:val="clear" w:color="auto" w:fill="FFFFFF"/>
        </w:rPr>
        <w:t xml:space="preserve"> </w:t>
      </w:r>
      <w:r w:rsidRPr="00BF5B61">
        <w:rPr>
          <w:i/>
          <w:iCs/>
          <w:shd w:val="clear" w:color="auto" w:fill="FFFFFF"/>
        </w:rPr>
        <w:t>and</w:t>
      </w:r>
      <w:r w:rsidR="006B6438" w:rsidRPr="00BF5B61">
        <w:rPr>
          <w:i/>
          <w:iCs/>
          <w:shd w:val="clear" w:color="auto" w:fill="FFFFFF"/>
        </w:rPr>
        <w:t xml:space="preserve"> </w:t>
      </w:r>
      <w:r w:rsidRPr="00BF5B61">
        <w:rPr>
          <w:i/>
          <w:iCs/>
          <w:shd w:val="clear" w:color="auto" w:fill="FFFFFF"/>
        </w:rPr>
        <w:t>Field</w:t>
      </w:r>
      <w:r w:rsidR="006B6438" w:rsidRPr="00BF5B61">
        <w:rPr>
          <w:i/>
          <w:iCs/>
          <w:shd w:val="clear" w:color="auto" w:fill="FFFFFF"/>
        </w:rPr>
        <w:t xml:space="preserve"> </w:t>
      </w:r>
      <w:r w:rsidRPr="00BF5B61">
        <w:rPr>
          <w:i/>
          <w:iCs/>
          <w:shd w:val="clear" w:color="auto" w:fill="FFFFFF"/>
        </w:rPr>
        <w:t>Margins</w:t>
      </w:r>
      <w:r w:rsidRPr="00BF5B61">
        <w:rPr>
          <w:shd w:val="clear" w:color="auto" w:fill="FFFFFF"/>
        </w:rPr>
        <w:t>,</w:t>
      </w:r>
      <w:r w:rsidR="006B6438" w:rsidRPr="00BF5B61">
        <w:rPr>
          <w:shd w:val="clear" w:color="auto" w:fill="FFFFFF"/>
        </w:rPr>
        <w:t xml:space="preserve"> </w:t>
      </w:r>
      <w:r w:rsidRPr="00BF5B61">
        <w:rPr>
          <w:shd w:val="clear" w:color="auto" w:fill="FFFFFF"/>
        </w:rPr>
        <w:t>pp.72-89.</w:t>
      </w:r>
    </w:p>
    <w:p w14:paraId="4B406A12" w14:textId="60543CD6" w:rsidR="00C563CC" w:rsidRPr="00BF5B61" w:rsidRDefault="00C563CC" w:rsidP="006B6438">
      <w:r w:rsidRPr="00BF5B61">
        <w:t>Maskell,</w:t>
      </w:r>
      <w:r w:rsidR="006B6438" w:rsidRPr="00BF5B61">
        <w:t xml:space="preserve"> </w:t>
      </w:r>
      <w:r w:rsidRPr="00BF5B61">
        <w:t>L.C.,</w:t>
      </w:r>
      <w:r w:rsidR="006B6438" w:rsidRPr="00BF5B61">
        <w:t xml:space="preserve"> </w:t>
      </w:r>
      <w:r w:rsidRPr="00BF5B61">
        <w:t>Norton,</w:t>
      </w:r>
      <w:r w:rsidR="006B6438" w:rsidRPr="00BF5B61">
        <w:t xml:space="preserve"> </w:t>
      </w:r>
      <w:r w:rsidRPr="00BF5B61">
        <w:t>L.R.,</w:t>
      </w:r>
      <w:r w:rsidR="006B6438" w:rsidRPr="00BF5B61">
        <w:t xml:space="preserve"> </w:t>
      </w:r>
      <w:r w:rsidRPr="00BF5B61">
        <w:t>Smart,</w:t>
      </w:r>
      <w:r w:rsidR="006B6438" w:rsidRPr="00BF5B61">
        <w:t xml:space="preserve"> </w:t>
      </w:r>
      <w:r w:rsidRPr="00BF5B61">
        <w:t>S.M.,</w:t>
      </w:r>
      <w:r w:rsidR="006B6438" w:rsidRPr="00BF5B61">
        <w:t xml:space="preserve"> </w:t>
      </w:r>
      <w:r w:rsidRPr="00BF5B61">
        <w:t>Carey,</w:t>
      </w:r>
      <w:r w:rsidR="006B6438" w:rsidRPr="00BF5B61">
        <w:t xml:space="preserve"> </w:t>
      </w:r>
      <w:r w:rsidRPr="00BF5B61">
        <w:t>P.D.,</w:t>
      </w:r>
      <w:r w:rsidR="006B6438" w:rsidRPr="00BF5B61">
        <w:t xml:space="preserve"> </w:t>
      </w:r>
      <w:r w:rsidRPr="00BF5B61">
        <w:t>Murphy,</w:t>
      </w:r>
      <w:r w:rsidR="006B6438" w:rsidRPr="00BF5B61">
        <w:t xml:space="preserve"> </w:t>
      </w:r>
      <w:r w:rsidRPr="00BF5B61">
        <w:t>J.,</w:t>
      </w:r>
      <w:r w:rsidR="006B6438" w:rsidRPr="00BF5B61">
        <w:t xml:space="preserve"> </w:t>
      </w:r>
      <w:r w:rsidRPr="00BF5B61">
        <w:t>Chamberlain,</w:t>
      </w:r>
      <w:r w:rsidR="006B6438" w:rsidRPr="00BF5B61">
        <w:t xml:space="preserve"> </w:t>
      </w:r>
      <w:r w:rsidRPr="00BF5B61">
        <w:t>P.M.,</w:t>
      </w:r>
      <w:r w:rsidR="006B6438" w:rsidRPr="00BF5B61">
        <w:t xml:space="preserve"> </w:t>
      </w:r>
      <w:r w:rsidRPr="00BF5B61">
        <w:t>Wood,</w:t>
      </w:r>
      <w:r w:rsidR="006B6438" w:rsidRPr="00BF5B61">
        <w:t xml:space="preserve"> </w:t>
      </w:r>
      <w:r w:rsidRPr="00BF5B61">
        <w:t>C.M.,</w:t>
      </w:r>
      <w:r w:rsidR="006B6438" w:rsidRPr="00BF5B61">
        <w:t xml:space="preserve"> </w:t>
      </w:r>
      <w:r w:rsidRPr="00BF5B61">
        <w:t>Bunce,</w:t>
      </w:r>
      <w:r w:rsidR="006B6438" w:rsidRPr="00BF5B61">
        <w:t xml:space="preserve"> </w:t>
      </w:r>
      <w:r w:rsidRPr="00BF5B61">
        <w:t>R.G.H</w:t>
      </w:r>
      <w:r w:rsidR="006B6438" w:rsidRPr="00BF5B61">
        <w:t xml:space="preserve">.  </w:t>
      </w:r>
      <w:r w:rsidRPr="00BF5B61">
        <w:t>&amp;</w:t>
      </w:r>
      <w:r w:rsidR="006B6438" w:rsidRPr="00BF5B61">
        <w:t xml:space="preserve"> </w:t>
      </w:r>
      <w:r w:rsidRPr="00BF5B61">
        <w:t>Barr,</w:t>
      </w:r>
      <w:r w:rsidR="006B6438" w:rsidRPr="00BF5B61">
        <w:t xml:space="preserve"> </w:t>
      </w:r>
      <w:r w:rsidRPr="00BF5B61">
        <w:t>C.J</w:t>
      </w:r>
      <w:r w:rsidR="006B6438" w:rsidRPr="00BF5B61">
        <w:t xml:space="preserve">.  </w:t>
      </w:r>
      <w:r w:rsidRPr="00BF5B61">
        <w:t>(2008)</w:t>
      </w:r>
      <w:r w:rsidR="006B6438" w:rsidRPr="00BF5B61">
        <w:t xml:space="preserve"> </w:t>
      </w:r>
      <w:r w:rsidRPr="00BF5B61">
        <w:t>CS</w:t>
      </w:r>
      <w:r w:rsidR="006B6438" w:rsidRPr="00BF5B61">
        <w:t xml:space="preserve"> </w:t>
      </w:r>
      <w:r w:rsidRPr="00BF5B61">
        <w:t>Technical</w:t>
      </w:r>
      <w:r w:rsidR="006B6438" w:rsidRPr="00BF5B61">
        <w:t xml:space="preserve"> </w:t>
      </w:r>
      <w:r w:rsidRPr="00BF5B61">
        <w:t>Report</w:t>
      </w:r>
      <w:r w:rsidR="006B6438" w:rsidRPr="00BF5B61">
        <w:t xml:space="preserve"> </w:t>
      </w:r>
      <w:r w:rsidRPr="00BF5B61">
        <w:t>No.1/07</w:t>
      </w:r>
      <w:r w:rsidR="006B6438" w:rsidRPr="00BF5B61">
        <w:t xml:space="preserve"> </w:t>
      </w:r>
      <w:r w:rsidRPr="00BF5B61">
        <w:t>Field</w:t>
      </w:r>
      <w:r w:rsidR="006B6438" w:rsidRPr="00BF5B61">
        <w:t xml:space="preserve"> </w:t>
      </w:r>
      <w:r w:rsidRPr="00BF5B61">
        <w:t>Mapping</w:t>
      </w:r>
      <w:r w:rsidR="006B6438" w:rsidRPr="00BF5B61">
        <w:t xml:space="preserve"> </w:t>
      </w:r>
      <w:r w:rsidRPr="00BF5B61">
        <w:t>Handbook</w:t>
      </w:r>
      <w:r w:rsidR="006B6438" w:rsidRPr="00BF5B61">
        <w:t xml:space="preserve">.  </w:t>
      </w:r>
      <w:r w:rsidRPr="00BF5B61">
        <w:t>Centre</w:t>
      </w:r>
      <w:r w:rsidR="006B6438" w:rsidRPr="00BF5B61">
        <w:t xml:space="preserve"> </w:t>
      </w:r>
      <w:r w:rsidRPr="00BF5B61">
        <w:t>for</w:t>
      </w:r>
      <w:r w:rsidR="006B6438" w:rsidRPr="00BF5B61">
        <w:t xml:space="preserve"> </w:t>
      </w:r>
      <w:r w:rsidRPr="00BF5B61">
        <w:t>Ecology</w:t>
      </w:r>
      <w:r w:rsidR="006B6438" w:rsidRPr="00BF5B61">
        <w:t xml:space="preserve"> </w:t>
      </w:r>
      <w:r w:rsidRPr="00BF5B61">
        <w:t>and</w:t>
      </w:r>
      <w:r w:rsidR="006B6438" w:rsidRPr="00BF5B61">
        <w:t xml:space="preserve"> </w:t>
      </w:r>
      <w:r w:rsidRPr="00BF5B61">
        <w:t>Hydrology</w:t>
      </w:r>
      <w:r w:rsidR="006B6438" w:rsidRPr="00BF5B61">
        <w:t xml:space="preserve"> </w:t>
      </w:r>
      <w:r w:rsidRPr="00BF5B61">
        <w:t>(Natural</w:t>
      </w:r>
      <w:r w:rsidR="006B6438" w:rsidRPr="00BF5B61">
        <w:t xml:space="preserve"> </w:t>
      </w:r>
      <w:r w:rsidRPr="00BF5B61">
        <w:t>Environment</w:t>
      </w:r>
      <w:r w:rsidR="006B6438" w:rsidRPr="00BF5B61">
        <w:t xml:space="preserve"> </w:t>
      </w:r>
      <w:r w:rsidRPr="00BF5B61">
        <w:t>Research</w:t>
      </w:r>
      <w:r w:rsidR="006B6438" w:rsidRPr="00BF5B61">
        <w:t xml:space="preserve"> </w:t>
      </w:r>
      <w:r w:rsidRPr="00BF5B61">
        <w:t>Council).</w:t>
      </w:r>
    </w:p>
    <w:sectPr w:rsidR="00C563CC" w:rsidRPr="00BF5B6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56F04" w14:textId="77777777" w:rsidR="00F75026" w:rsidRDefault="00F75026" w:rsidP="00460977">
      <w:r>
        <w:separator/>
      </w:r>
    </w:p>
  </w:endnote>
  <w:endnote w:type="continuationSeparator" w:id="0">
    <w:p w14:paraId="15F24592" w14:textId="77777777" w:rsidR="00F75026" w:rsidRDefault="00F75026" w:rsidP="00460977">
      <w:r>
        <w:continuationSeparator/>
      </w:r>
    </w:p>
  </w:endnote>
  <w:endnote w:type="continuationNotice" w:id="1">
    <w:p w14:paraId="2BE88998" w14:textId="77777777" w:rsidR="00F75026" w:rsidRDefault="00F750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18929"/>
      <w:docPartObj>
        <w:docPartGallery w:val="Page Numbers (Bottom of Page)"/>
        <w:docPartUnique/>
      </w:docPartObj>
    </w:sdtPr>
    <w:sdtEndPr/>
    <w:sdtContent>
      <w:p w14:paraId="126B388F" w14:textId="7359D263" w:rsidR="00460977" w:rsidRDefault="00460977" w:rsidP="00BA592E">
        <w:pPr>
          <w:pStyle w:val="Footer"/>
          <w:spacing w:after="0" w:line="240" w:lineRule="aut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00B5D" w14:textId="77777777" w:rsidR="00F75026" w:rsidRDefault="00F75026" w:rsidP="00460977">
      <w:r>
        <w:separator/>
      </w:r>
    </w:p>
  </w:footnote>
  <w:footnote w:type="continuationSeparator" w:id="0">
    <w:p w14:paraId="5BAA4936" w14:textId="77777777" w:rsidR="00F75026" w:rsidRDefault="00F75026" w:rsidP="00460977">
      <w:r>
        <w:continuationSeparator/>
      </w:r>
    </w:p>
  </w:footnote>
  <w:footnote w:type="continuationNotice" w:id="1">
    <w:p w14:paraId="34D33B48" w14:textId="77777777" w:rsidR="00F75026" w:rsidRDefault="00F750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43CC9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E8260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DD2E9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7287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A84E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B81E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F022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387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1324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12C9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C6647"/>
    <w:multiLevelType w:val="multilevel"/>
    <w:tmpl w:val="23A2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33D574D"/>
    <w:multiLevelType w:val="hybridMultilevel"/>
    <w:tmpl w:val="C090C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FF072D"/>
    <w:multiLevelType w:val="multilevel"/>
    <w:tmpl w:val="F406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92325E"/>
    <w:multiLevelType w:val="multilevel"/>
    <w:tmpl w:val="E4EC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896CDF"/>
    <w:multiLevelType w:val="hybridMultilevel"/>
    <w:tmpl w:val="E7A8B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D4CB1"/>
    <w:multiLevelType w:val="multilevel"/>
    <w:tmpl w:val="B04E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0D532A"/>
    <w:multiLevelType w:val="multilevel"/>
    <w:tmpl w:val="9078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FC0DC5"/>
    <w:multiLevelType w:val="multilevel"/>
    <w:tmpl w:val="BCB6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107622"/>
    <w:multiLevelType w:val="multilevel"/>
    <w:tmpl w:val="AD06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1A3E18"/>
    <w:multiLevelType w:val="hybridMultilevel"/>
    <w:tmpl w:val="A0C083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36630E"/>
    <w:multiLevelType w:val="multilevel"/>
    <w:tmpl w:val="BDE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7B7EDA"/>
    <w:multiLevelType w:val="multilevel"/>
    <w:tmpl w:val="749E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8061598">
    <w:abstractNumId w:val="12"/>
  </w:num>
  <w:num w:numId="2" w16cid:durableId="456264007">
    <w:abstractNumId w:val="18"/>
  </w:num>
  <w:num w:numId="3" w16cid:durableId="170730186">
    <w:abstractNumId w:val="20"/>
  </w:num>
  <w:num w:numId="4" w16cid:durableId="2099062136">
    <w:abstractNumId w:val="21"/>
  </w:num>
  <w:num w:numId="5" w16cid:durableId="913008520">
    <w:abstractNumId w:val="10"/>
  </w:num>
  <w:num w:numId="6" w16cid:durableId="24405998">
    <w:abstractNumId w:val="15"/>
  </w:num>
  <w:num w:numId="7" w16cid:durableId="2052802870">
    <w:abstractNumId w:val="13"/>
  </w:num>
  <w:num w:numId="8" w16cid:durableId="1676415721">
    <w:abstractNumId w:val="16"/>
  </w:num>
  <w:num w:numId="9" w16cid:durableId="1696419755">
    <w:abstractNumId w:val="17"/>
  </w:num>
  <w:num w:numId="10" w16cid:durableId="1981960590">
    <w:abstractNumId w:val="14"/>
  </w:num>
  <w:num w:numId="11" w16cid:durableId="372656475">
    <w:abstractNumId w:val="19"/>
  </w:num>
  <w:num w:numId="12" w16cid:durableId="1266310009">
    <w:abstractNumId w:val="11"/>
  </w:num>
  <w:num w:numId="13" w16cid:durableId="1395852220">
    <w:abstractNumId w:val="9"/>
  </w:num>
  <w:num w:numId="14" w16cid:durableId="231088990">
    <w:abstractNumId w:val="7"/>
  </w:num>
  <w:num w:numId="15" w16cid:durableId="605622443">
    <w:abstractNumId w:val="6"/>
  </w:num>
  <w:num w:numId="16" w16cid:durableId="875504652">
    <w:abstractNumId w:val="5"/>
  </w:num>
  <w:num w:numId="17" w16cid:durableId="191773292">
    <w:abstractNumId w:val="4"/>
  </w:num>
  <w:num w:numId="18" w16cid:durableId="1552230544">
    <w:abstractNumId w:val="8"/>
  </w:num>
  <w:num w:numId="19" w16cid:durableId="1719432378">
    <w:abstractNumId w:val="3"/>
  </w:num>
  <w:num w:numId="20" w16cid:durableId="1925919685">
    <w:abstractNumId w:val="2"/>
  </w:num>
  <w:num w:numId="21" w16cid:durableId="2098280687">
    <w:abstractNumId w:val="1"/>
  </w:num>
  <w:num w:numId="22" w16cid:durableId="38491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FD5"/>
    <w:rsid w:val="00034FD5"/>
    <w:rsid w:val="00092947"/>
    <w:rsid w:val="000B213F"/>
    <w:rsid w:val="000F510F"/>
    <w:rsid w:val="00133240"/>
    <w:rsid w:val="001346F1"/>
    <w:rsid w:val="00161BE2"/>
    <w:rsid w:val="001671EA"/>
    <w:rsid w:val="0019461D"/>
    <w:rsid w:val="001C2F15"/>
    <w:rsid w:val="002428EE"/>
    <w:rsid w:val="00244081"/>
    <w:rsid w:val="00293982"/>
    <w:rsid w:val="00294A58"/>
    <w:rsid w:val="00297B1E"/>
    <w:rsid w:val="002D6FEE"/>
    <w:rsid w:val="002E3AA5"/>
    <w:rsid w:val="00345DBA"/>
    <w:rsid w:val="003A1A63"/>
    <w:rsid w:val="003A4339"/>
    <w:rsid w:val="003B1633"/>
    <w:rsid w:val="003B7316"/>
    <w:rsid w:val="003C0AB3"/>
    <w:rsid w:val="003C0D9D"/>
    <w:rsid w:val="003F763A"/>
    <w:rsid w:val="00405A0A"/>
    <w:rsid w:val="00411FEF"/>
    <w:rsid w:val="00420698"/>
    <w:rsid w:val="004458A5"/>
    <w:rsid w:val="00456B52"/>
    <w:rsid w:val="00460977"/>
    <w:rsid w:val="00461E3B"/>
    <w:rsid w:val="00464A2E"/>
    <w:rsid w:val="00480F8D"/>
    <w:rsid w:val="0048160E"/>
    <w:rsid w:val="004A063A"/>
    <w:rsid w:val="004C2A5D"/>
    <w:rsid w:val="00506BD0"/>
    <w:rsid w:val="00563A7C"/>
    <w:rsid w:val="00566BCE"/>
    <w:rsid w:val="00574FE7"/>
    <w:rsid w:val="00593D79"/>
    <w:rsid w:val="005A5501"/>
    <w:rsid w:val="005B51F9"/>
    <w:rsid w:val="005C2275"/>
    <w:rsid w:val="00634EEB"/>
    <w:rsid w:val="0064706B"/>
    <w:rsid w:val="00697596"/>
    <w:rsid w:val="006A5179"/>
    <w:rsid w:val="006B6438"/>
    <w:rsid w:val="006D481B"/>
    <w:rsid w:val="006F3534"/>
    <w:rsid w:val="00725DD2"/>
    <w:rsid w:val="007F275C"/>
    <w:rsid w:val="00804062"/>
    <w:rsid w:val="00822024"/>
    <w:rsid w:val="008265E4"/>
    <w:rsid w:val="00830DAF"/>
    <w:rsid w:val="00840D61"/>
    <w:rsid w:val="0085455F"/>
    <w:rsid w:val="0088580A"/>
    <w:rsid w:val="008B46FE"/>
    <w:rsid w:val="00912111"/>
    <w:rsid w:val="00964090"/>
    <w:rsid w:val="00966D6A"/>
    <w:rsid w:val="0097565E"/>
    <w:rsid w:val="00982F3E"/>
    <w:rsid w:val="00994D99"/>
    <w:rsid w:val="009C1015"/>
    <w:rsid w:val="009D32BF"/>
    <w:rsid w:val="009E3B48"/>
    <w:rsid w:val="00A23D8E"/>
    <w:rsid w:val="00A33BFE"/>
    <w:rsid w:val="00A446BE"/>
    <w:rsid w:val="00A6479A"/>
    <w:rsid w:val="00AC4BB7"/>
    <w:rsid w:val="00AD1869"/>
    <w:rsid w:val="00AD4E68"/>
    <w:rsid w:val="00AE76E1"/>
    <w:rsid w:val="00B11672"/>
    <w:rsid w:val="00B46F7B"/>
    <w:rsid w:val="00B5163D"/>
    <w:rsid w:val="00B6625C"/>
    <w:rsid w:val="00BA592E"/>
    <w:rsid w:val="00BD4528"/>
    <w:rsid w:val="00BF5B61"/>
    <w:rsid w:val="00BF6646"/>
    <w:rsid w:val="00C15E56"/>
    <w:rsid w:val="00C210E0"/>
    <w:rsid w:val="00C26903"/>
    <w:rsid w:val="00C50CB2"/>
    <w:rsid w:val="00C563CC"/>
    <w:rsid w:val="00C6515C"/>
    <w:rsid w:val="00CF2ED9"/>
    <w:rsid w:val="00CF5CA5"/>
    <w:rsid w:val="00D0364C"/>
    <w:rsid w:val="00D13FEF"/>
    <w:rsid w:val="00D655C6"/>
    <w:rsid w:val="00D96994"/>
    <w:rsid w:val="00DB5999"/>
    <w:rsid w:val="00DC1618"/>
    <w:rsid w:val="00DD0584"/>
    <w:rsid w:val="00DD17EA"/>
    <w:rsid w:val="00DD3CAA"/>
    <w:rsid w:val="00E174B2"/>
    <w:rsid w:val="00E34291"/>
    <w:rsid w:val="00E5346B"/>
    <w:rsid w:val="00E74FD6"/>
    <w:rsid w:val="00E8203C"/>
    <w:rsid w:val="00E844A4"/>
    <w:rsid w:val="00E9318E"/>
    <w:rsid w:val="00EA5774"/>
    <w:rsid w:val="00EC3DC7"/>
    <w:rsid w:val="00EE4B4A"/>
    <w:rsid w:val="00EE7E07"/>
    <w:rsid w:val="00F02643"/>
    <w:rsid w:val="00F105CD"/>
    <w:rsid w:val="00F21126"/>
    <w:rsid w:val="00F34D82"/>
    <w:rsid w:val="00F51B99"/>
    <w:rsid w:val="00F75026"/>
    <w:rsid w:val="00FA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1824"/>
  <w15:chartTrackingRefBased/>
  <w15:docId w15:val="{BF5DCCCB-4867-4C62-B9AC-5EACBC13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92E"/>
    <w:pPr>
      <w:keepLines/>
      <w:spacing w:after="240" w:line="312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438"/>
    <w:pPr>
      <w:keepNext/>
      <w:spacing w:before="600" w:after="80" w:line="26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43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FD5"/>
    <w:rPr>
      <w:rFonts w:ascii="Times New Roman" w:hAnsi="Times New Roman" w:cs="Times New Roman" w:hint="default"/>
      <w:color w:val="0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92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A592E"/>
    <w:pPr>
      <w:spacing w:after="360" w:line="276" w:lineRule="auto"/>
    </w:pPr>
    <w:rPr>
      <w:bCs/>
      <w:i/>
      <w:iCs/>
      <w:color w:val="44546A" w:themeColor="text2"/>
      <w:lang w:val="en-US"/>
    </w:rPr>
  </w:style>
  <w:style w:type="paragraph" w:customStyle="1" w:styleId="Captionabove">
    <w:name w:val="Caption_above"/>
    <w:basedOn w:val="Caption"/>
    <w:qFormat/>
    <w:rsid w:val="00BA592E"/>
    <w:pPr>
      <w:keepNext/>
      <w:spacing w:before="360" w:after="80"/>
    </w:pPr>
    <w:rPr>
      <w:bCs w:val="0"/>
    </w:rPr>
  </w:style>
  <w:style w:type="paragraph" w:styleId="CommentText">
    <w:name w:val="annotation text"/>
    <w:basedOn w:val="Normal"/>
    <w:link w:val="CommentTextChar"/>
    <w:uiPriority w:val="99"/>
    <w:semiHidden/>
    <w:rsid w:val="00A23D8E"/>
    <w:pPr>
      <w:widowControl w:val="0"/>
      <w:autoSpaceDN w:val="0"/>
      <w:adjustRightInd w:val="0"/>
      <w:spacing w:after="200"/>
    </w:pPr>
    <w:rPr>
      <w:kern w:val="1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D8E"/>
    <w:rPr>
      <w:rFonts w:ascii="Calibri" w:eastAsia="Times New Roman" w:hAnsi="Calibri" w:cs="Times New Roman"/>
      <w:kern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D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D8E"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23D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64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C3DC7"/>
    <w:pPr>
      <w:spacing w:line="259" w:lineRule="auto"/>
      <w:outlineLvl w:val="9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592E"/>
    <w:pPr>
      <w:tabs>
        <w:tab w:val="right" w:leader="dot" w:pos="9016"/>
      </w:tabs>
      <w:spacing w:before="160" w:after="0" w:line="259" w:lineRule="auto"/>
    </w:pPr>
    <w:rPr>
      <w:rFonts w:cstheme="minorHAnsi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A592E"/>
    <w:pPr>
      <w:tabs>
        <w:tab w:val="right" w:leader="dot" w:pos="9016"/>
      </w:tabs>
      <w:spacing w:before="60" w:after="0" w:line="259" w:lineRule="auto"/>
      <w:ind w:left="221"/>
    </w:pPr>
    <w:rPr>
      <w:rFonts w:cstheme="minorHAnsi"/>
      <w:noProof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4609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97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609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977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133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C0D9D"/>
    <w:pPr>
      <w:spacing w:after="0" w:line="240" w:lineRule="auto"/>
    </w:pPr>
    <w:rPr>
      <w:rFonts w:ascii="Calibri" w:eastAsia="Times New Roman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D9D"/>
    <w:pPr>
      <w:widowControl/>
      <w:autoSpaceDN/>
      <w:adjustRightInd/>
      <w:spacing w:after="0"/>
    </w:pPr>
    <w:rPr>
      <w:b/>
      <w:bCs/>
      <w:kern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D9D"/>
    <w:rPr>
      <w:rFonts w:ascii="Calibri" w:eastAsia="Times New Roman" w:hAnsi="Calibri" w:cs="Times New Roman"/>
      <w:b/>
      <w:bCs/>
      <w:kern w:val="1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B64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B6438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6438"/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6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5/d90a3733-2949-4dfa-8ac2-a88aef8699be" TargetMode="External"/><Relationship Id="rId13" Type="http://schemas.openxmlformats.org/officeDocument/2006/relationships/image" Target="media/image2.tif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tif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5285/398dd41e-3c08-47f5-811f-da990007643f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5285/4b5680d9-fdbc-40c0-96a1-4c022185303f" TargetMode="External"/><Relationship Id="rId10" Type="http://schemas.openxmlformats.org/officeDocument/2006/relationships/hyperlink" Target="https://help.jasmin.ac.uk/article/5004-lotus-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5285/d90a3733-2949-4dfa-8ac2-a88aef8699be" TargetMode="External"/><Relationship Id="rId14" Type="http://schemas.openxmlformats.org/officeDocument/2006/relationships/hyperlink" Target="http://www.assist.ceh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9737A6E-6C6A-404D-A619-BA0FC77BD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11</Pages>
  <Words>3585</Words>
  <Characters>20438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 for Ecology and Hydrology</Company>
  <LinksUpToDate>false</LinksUpToDate>
  <CharactersWithSpaces>23976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Broughton</dc:creator>
  <cp:keywords/>
  <dc:description/>
  <cp:lastModifiedBy>Philip Trembath</cp:lastModifiedBy>
  <cp:revision>24</cp:revision>
  <dcterms:created xsi:type="dcterms:W3CDTF">2023-12-11T13:46:00Z</dcterms:created>
  <dcterms:modified xsi:type="dcterms:W3CDTF">2024-01-23T12:18:00Z</dcterms:modified>
</cp:coreProperties>
</file>