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49F7" w14:textId="77777777" w:rsidR="00B6617C" w:rsidRDefault="00B6617C">
      <w:r w:rsidRPr="00B6617C">
        <w:t xml:space="preserve">• Chapter 1: </w:t>
      </w:r>
      <w:r>
        <w:t xml:space="preserve"> </w:t>
      </w:r>
      <w:r w:rsidRPr="00B6617C">
        <w:t xml:space="preserve">Fundamentals of Testing (180 minutes) </w:t>
      </w:r>
    </w:p>
    <w:p w14:paraId="124632CB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the basic principles related to testing, the reasons why testing is required, and what the test objectives are.</w:t>
      </w:r>
    </w:p>
    <w:p w14:paraId="0AC66809" w14:textId="27375F0D" w:rsidR="00B6617C" w:rsidRDefault="00B6617C" w:rsidP="00B6617C">
      <w:pPr>
        <w:ind w:left="720"/>
      </w:pPr>
      <w:r w:rsidRPr="00B6617C">
        <w:t xml:space="preserve"> o </w:t>
      </w:r>
      <w:proofErr w:type="gramStart"/>
      <w:r w:rsidRPr="00B6617C">
        <w:t>The</w:t>
      </w:r>
      <w:proofErr w:type="gramEnd"/>
      <w:r w:rsidRPr="00B6617C">
        <w:t xml:space="preserve"> student understands the test process, the major test activities, and </w:t>
      </w:r>
      <w:proofErr w:type="spellStart"/>
      <w:r w:rsidRPr="00B6617C">
        <w:t>testware</w:t>
      </w:r>
      <w:proofErr w:type="spellEnd"/>
      <w:r w:rsidRPr="00B6617C">
        <w:t xml:space="preserve">. o </w:t>
      </w:r>
      <w:proofErr w:type="gramStart"/>
      <w:r w:rsidRPr="00B6617C">
        <w:t>The</w:t>
      </w:r>
      <w:proofErr w:type="gramEnd"/>
      <w:r w:rsidRPr="00B6617C">
        <w:t xml:space="preserve"> student understands the essential skills for testing. </w:t>
      </w:r>
    </w:p>
    <w:p w14:paraId="5A977EEC" w14:textId="77777777" w:rsidR="00B6617C" w:rsidRDefault="00B6617C">
      <w:r w:rsidRPr="00B6617C">
        <w:t xml:space="preserve">• Chapter 2: Testing Throughout the Software Development Lifecycle (130 minutes) </w:t>
      </w:r>
    </w:p>
    <w:p w14:paraId="1E7B2591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testing is incorporated into different development approaches.</w:t>
      </w:r>
    </w:p>
    <w:p w14:paraId="0C059D80" w14:textId="77777777" w:rsidR="00B6617C" w:rsidRDefault="00B6617C" w:rsidP="00B6617C">
      <w:pPr>
        <w:ind w:left="720"/>
      </w:pPr>
      <w:r w:rsidRPr="00B6617C">
        <w:t xml:space="preserve"> o </w:t>
      </w:r>
      <w:proofErr w:type="gramStart"/>
      <w:r w:rsidRPr="00B6617C">
        <w:t>The</w:t>
      </w:r>
      <w:proofErr w:type="gramEnd"/>
      <w:r w:rsidRPr="00B6617C">
        <w:t xml:space="preserve"> student learns the concepts of test-first approaches, as well as DevOps.</w:t>
      </w:r>
    </w:p>
    <w:p w14:paraId="0B738DE5" w14:textId="755D013E" w:rsidR="00B6617C" w:rsidRDefault="00B6617C" w:rsidP="00B6617C">
      <w:pPr>
        <w:ind w:left="720"/>
      </w:pPr>
      <w:r w:rsidRPr="00B6617C">
        <w:t xml:space="preserve"> o </w:t>
      </w:r>
      <w:proofErr w:type="gramStart"/>
      <w:r w:rsidRPr="00B6617C">
        <w:t>The</w:t>
      </w:r>
      <w:proofErr w:type="gramEnd"/>
      <w:r w:rsidRPr="00B6617C">
        <w:t xml:space="preserve"> student learns about the different test levels, test types, and maintenance testing. </w:t>
      </w:r>
    </w:p>
    <w:p w14:paraId="37DDB610" w14:textId="77777777" w:rsidR="00B6617C" w:rsidRDefault="00B6617C">
      <w:r w:rsidRPr="00B6617C">
        <w:t xml:space="preserve">• Chapter 3: Static Testing (80 minutes) </w:t>
      </w:r>
    </w:p>
    <w:p w14:paraId="73723423" w14:textId="16D9AD65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about the static testing basics, the feedback and review process. </w:t>
      </w:r>
    </w:p>
    <w:p w14:paraId="6C5869A4" w14:textId="77777777" w:rsidR="00B6617C" w:rsidRDefault="00B6617C">
      <w:r w:rsidRPr="00B6617C">
        <w:t xml:space="preserve">• Chapter 4: Test Analysis and Design (390 minutes) </w:t>
      </w:r>
    </w:p>
    <w:p w14:paraId="0698E295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to apply black-box, white-box, and experience-based test techniques to derive test cases from various software work products. </w:t>
      </w:r>
    </w:p>
    <w:p w14:paraId="67586003" w14:textId="4F9E4A65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about the collaboration-based test approach. </w:t>
      </w:r>
    </w:p>
    <w:p w14:paraId="527803C0" w14:textId="77777777" w:rsidR="00B6617C" w:rsidRDefault="00B6617C">
      <w:r w:rsidRPr="00B6617C">
        <w:t xml:space="preserve">• Chapter 5: Managing the Test Activities (335 minutes) </w:t>
      </w:r>
    </w:p>
    <w:p w14:paraId="3F9821A8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to plan tests in general, and how to estimate test effort. </w:t>
      </w:r>
    </w:p>
    <w:p w14:paraId="7897CBDD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risks can influence the test scope. </w:t>
      </w:r>
    </w:p>
    <w:p w14:paraId="08D1F131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to monitor and control test activities. </w:t>
      </w:r>
    </w:p>
    <w:p w14:paraId="26B6229A" w14:textId="77777777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configuration management supports testing. </w:t>
      </w:r>
    </w:p>
    <w:p w14:paraId="6EFA50D1" w14:textId="791E9E91" w:rsidR="00B6617C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how to report defects in a clear and understandable way.</w:t>
      </w:r>
    </w:p>
    <w:p w14:paraId="2F46B071" w14:textId="77777777" w:rsidR="00B6617C" w:rsidRDefault="00B6617C">
      <w:r w:rsidRPr="00B6617C">
        <w:t xml:space="preserve"> • Chapter 6: Test Tools (20 minutes) </w:t>
      </w:r>
      <w:r>
        <w:tab/>
      </w:r>
    </w:p>
    <w:p w14:paraId="6DAE06F7" w14:textId="0652BDC4" w:rsidR="00A357F8" w:rsidRDefault="00B6617C" w:rsidP="00B6617C">
      <w:pPr>
        <w:ind w:left="720"/>
      </w:pPr>
      <w:r w:rsidRPr="00B6617C">
        <w:t xml:space="preserve">o </w:t>
      </w:r>
      <w:proofErr w:type="gramStart"/>
      <w:r w:rsidRPr="00B6617C">
        <w:t>The</w:t>
      </w:r>
      <w:proofErr w:type="gramEnd"/>
      <w:r w:rsidRPr="00B6617C">
        <w:t xml:space="preserve"> student learns to classify tools and to understand the risks and benefits of test automation.</w:t>
      </w:r>
    </w:p>
    <w:sectPr w:rsidR="00A357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A4E66" w14:textId="77777777" w:rsidR="00B6617C" w:rsidRDefault="00B6617C" w:rsidP="00B6617C">
      <w:pPr>
        <w:spacing w:after="0" w:line="240" w:lineRule="auto"/>
      </w:pPr>
      <w:r>
        <w:separator/>
      </w:r>
    </w:p>
  </w:endnote>
  <w:endnote w:type="continuationSeparator" w:id="0">
    <w:p w14:paraId="68E7A252" w14:textId="77777777" w:rsidR="00B6617C" w:rsidRDefault="00B6617C" w:rsidP="00B66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A08F0" w14:textId="77777777" w:rsidR="00B6617C" w:rsidRDefault="00B6617C" w:rsidP="00B6617C">
      <w:pPr>
        <w:spacing w:after="0" w:line="240" w:lineRule="auto"/>
      </w:pPr>
      <w:r>
        <w:separator/>
      </w:r>
    </w:p>
  </w:footnote>
  <w:footnote w:type="continuationSeparator" w:id="0">
    <w:p w14:paraId="68B4D681" w14:textId="77777777" w:rsidR="00B6617C" w:rsidRDefault="00B6617C" w:rsidP="00B66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35D12" w14:textId="77777777" w:rsidR="00B6617C" w:rsidRDefault="00B6617C" w:rsidP="00B6617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7C"/>
    <w:rsid w:val="00551560"/>
    <w:rsid w:val="00596FF4"/>
    <w:rsid w:val="00613610"/>
    <w:rsid w:val="00A357F8"/>
    <w:rsid w:val="00B6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BF892"/>
  <w15:chartTrackingRefBased/>
  <w15:docId w15:val="{D7D8B86A-285E-45A3-A895-0E60807A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7C"/>
  </w:style>
  <w:style w:type="paragraph" w:styleId="Footer">
    <w:name w:val="footer"/>
    <w:basedOn w:val="Normal"/>
    <w:link w:val="FooterChar"/>
    <w:uiPriority w:val="99"/>
    <w:unhideWhenUsed/>
    <w:rsid w:val="00B66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Murali</dc:creator>
  <cp:keywords/>
  <dc:description/>
  <cp:lastModifiedBy>K Murali</cp:lastModifiedBy>
  <cp:revision>1</cp:revision>
  <dcterms:created xsi:type="dcterms:W3CDTF">2024-11-27T09:48:00Z</dcterms:created>
  <dcterms:modified xsi:type="dcterms:W3CDTF">2024-11-27T09:53:00Z</dcterms:modified>
</cp:coreProperties>
</file>