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FEA7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AGV REDDY &amp; CO. CHARTERED ACCOUNTANTS</w:t>
      </w:r>
    </w:p>
    <w:p w14:paraId="3EB613DA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Firm Registration No.: 003245S Established: 1984</w:t>
      </w:r>
    </w:p>
    <w:p w14:paraId="6A245B1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HEAD OFFICE – ANANTAPUR BRANCH OFFICES – TIRUPATI | BENGALURU</w:t>
      </w:r>
    </w:p>
    <w:p w14:paraId="0FC7C42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Peer Reviewed Firm | C&amp;AG Empanelled Firm | RBI Registered Audit Firm | NABARD Empanelled Firm</w:t>
      </w:r>
    </w:p>
    <w:p w14:paraId="7DBD89A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C&amp;AG Empanelment No.: SR3458 RBI Unique Code: 1018211 C&amp;AG Category: III NABARD Category: C</w:t>
      </w:r>
    </w:p>
    <w:p w14:paraId="6B5691F3" w14:textId="77777777" w:rsidR="003432D3" w:rsidRPr="001F1F18" w:rsidRDefault="00000000" w:rsidP="001F1F18">
      <w:pPr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pict w14:anchorId="15D5AEE8">
          <v:rect id="_x0000_i1025" style="width:0;height:1.5pt" o:hralign="center" o:hrstd="t" o:hr="t"/>
        </w:pict>
      </w:r>
    </w:p>
    <w:p w14:paraId="7329FFCD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HOME PAGE</w:t>
      </w:r>
    </w:p>
    <w:p w14:paraId="2D47444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Building Trust Since 1984</w:t>
      </w:r>
    </w:p>
    <w:p w14:paraId="2213F5F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For more than four decades, AGV Reddy &amp; Co. has been a trusted name in professional services, delivering excellence in audit, taxation, advisory, and regulatory compliance. Established in 1984, the firm has earned a reputation for integrity, technical expertise, and client-focused solutions.</w:t>
      </w:r>
    </w:p>
    <w:p w14:paraId="72CF12B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As a Peer Reviewed Firm, C&amp;AG Empanelled Category III Firm, RBI Registered Audit Firm, and NABARD Category C Empanelled Firm, we provide professional services that meet the highest standards of quality, independence, and regulatory compliance.</w:t>
      </w:r>
    </w:p>
    <w:p w14:paraId="0D0CD89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With offices in Anantapur, Tirupati, and Bengaluru, we serve businesses, corporates, trusts, educational institutions, government bodies, financial institutions, non-profit organizations, and individuals across diverse sectors.</w:t>
      </w:r>
    </w:p>
    <w:p w14:paraId="40DE971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At AGV Reddy &amp; Co., we believe every client deserves practical advice, timely execution, and professional excellence. Our multidisciplinary team combines deep technical knowledge with industry experience to help clients navigate an increasingly complex regulatory environment.</w:t>
      </w:r>
    </w:p>
    <w:p w14:paraId="36570C9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Why AGV Reddy &amp; Co.</w:t>
      </w:r>
    </w:p>
    <w:p w14:paraId="448B08B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Established Legacy Since 1984</w:t>
      </w:r>
    </w:p>
    <w:p w14:paraId="24DB65F3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More Than Four Decades of Professional Excellence</w:t>
      </w:r>
    </w:p>
    <w:p w14:paraId="0FE2D79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Peer Reviewed Firm</w:t>
      </w:r>
    </w:p>
    <w:p w14:paraId="0C75C48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C&amp;AG Empanelled Category III Firm (SR3458)</w:t>
      </w:r>
    </w:p>
    <w:p w14:paraId="1D012E8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RBI Registered Audit Firm (Code: 1018211)</w:t>
      </w:r>
    </w:p>
    <w:p w14:paraId="5162054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NABARD Category C Empanelled Firm</w:t>
      </w:r>
    </w:p>
    <w:p w14:paraId="387206C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lastRenderedPageBreak/>
        <w:t>✓</w:t>
      </w:r>
      <w:r w:rsidRPr="001F1F18">
        <w:rPr>
          <w:rFonts w:ascii="Book Antiqua" w:hAnsi="Book Antiqua"/>
        </w:rPr>
        <w:t xml:space="preserve"> Offices in Anantapur, Tirupati &amp; Bengaluru</w:t>
      </w:r>
    </w:p>
    <w:p w14:paraId="097BF0A5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Experienced Team of Chartered Accountants</w:t>
      </w:r>
    </w:p>
    <w:p w14:paraId="72CB9B51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Expertise Across Audit, Taxation and Advisory</w:t>
      </w:r>
    </w:p>
    <w:p w14:paraId="0812672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Trusted by Businesses, Financial Institutions and Government Bodies</w:t>
      </w:r>
    </w:p>
    <w:p w14:paraId="450C901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Segoe UI Symbol" w:hAnsi="Segoe UI Symbol" w:cs="Segoe UI Symbol"/>
        </w:rPr>
        <w:t>✓</w:t>
      </w:r>
      <w:r w:rsidRPr="001F1F18">
        <w:rPr>
          <w:rFonts w:ascii="Book Antiqua" w:hAnsi="Book Antiqua"/>
        </w:rPr>
        <w:t xml:space="preserve"> Commitment to Ethical Standards and Quality</w:t>
      </w:r>
    </w:p>
    <w:p w14:paraId="0E00E0C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OUR SERVICES</w:t>
      </w:r>
    </w:p>
    <w:p w14:paraId="52BB258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Audit &amp; Assurance</w:t>
      </w:r>
    </w:p>
    <w:p w14:paraId="709A941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Direct Taxation</w:t>
      </w:r>
    </w:p>
    <w:p w14:paraId="7530021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GST &amp; Indirect Taxation</w:t>
      </w:r>
    </w:p>
    <w:p w14:paraId="4DCDB83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Corporate Law Compliance</w:t>
      </w:r>
    </w:p>
    <w:p w14:paraId="68214AA1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Business Advisory</w:t>
      </w:r>
    </w:p>
    <w:p w14:paraId="6039003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Management Consulting</w:t>
      </w:r>
    </w:p>
    <w:p w14:paraId="05CA363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Trust and NGO Compliance</w:t>
      </w:r>
    </w:p>
    <w:p w14:paraId="398FB075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Bank Audits and Assurance Services</w:t>
      </w:r>
    </w:p>
    <w:p w14:paraId="58713A5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Information Systems (IS) Audit</w:t>
      </w:r>
    </w:p>
    <w:p w14:paraId="0AD8F50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Financial Due Diligence</w:t>
      </w:r>
    </w:p>
    <w:p w14:paraId="403CCEF5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Regulatory Advisory</w:t>
      </w:r>
    </w:p>
    <w:p w14:paraId="77DC566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“Committed to Excellence. Driven by Integrity.”</w:t>
      </w:r>
    </w:p>
    <w:p w14:paraId="5AECBA76" w14:textId="77777777" w:rsidR="003432D3" w:rsidRPr="001F1F18" w:rsidRDefault="00000000" w:rsidP="001F1F18">
      <w:pPr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pict w14:anchorId="41A3C25D">
          <v:rect id="_x0000_i1026" style="width:0;height:1.5pt" o:hralign="center" o:hrstd="t" o:hr="t"/>
        </w:pict>
      </w:r>
    </w:p>
    <w:p w14:paraId="46BA2E7D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ABOUT US</w:t>
      </w:r>
    </w:p>
    <w:p w14:paraId="6F964148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AGV Reddy &amp; Co. is a Chartered Accountancy firm established in 1984 with a vision to provide quality professional services grounded in integrity, independence, and technical excellence.</w:t>
      </w:r>
    </w:p>
    <w:p w14:paraId="7253591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Over the years, the firm has successfully served clients across manufacturing, trading, infrastructure, construction, healthcare, education, agriculture, financial services, charitable institutions, government sectors, and non-profit organizations.</w:t>
      </w:r>
    </w:p>
    <w:p w14:paraId="028EDEB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 xml:space="preserve">The firm is Peer Reviewed and empanelled with the Comptroller and Auditor General of India (C&amp;AG) under Category III. AGV Reddy &amp; Co. is also registered with the </w:t>
      </w:r>
      <w:r w:rsidRPr="001F1F18">
        <w:rPr>
          <w:rFonts w:ascii="Book Antiqua" w:hAnsi="Book Antiqua"/>
        </w:rPr>
        <w:lastRenderedPageBreak/>
        <w:t>Reserve Bank of India for audit assignments and empanelled with NABARD under Category C.</w:t>
      </w:r>
    </w:p>
    <w:p w14:paraId="3E03E8D4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Our strength lies in combining traditional professional values with contemporary business insights. We continuously adapt to evolving regulatory frameworks while maintaining our commitment to personalized client service.</w:t>
      </w:r>
    </w:p>
    <w:p w14:paraId="3707E3A3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Today, AGV Reddy &amp; Co. stands as a respected professional firm with a legacy spanning over four decades and a reputation built on trust, quality, and long-term client relationships.</w:t>
      </w:r>
    </w:p>
    <w:p w14:paraId="44B4ADC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VISION</w:t>
      </w:r>
    </w:p>
    <w:p w14:paraId="627C2CD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To be the most trusted professional advisory firm recognized for excellence, innovation, integrity, and client success.</w:t>
      </w:r>
    </w:p>
    <w:p w14:paraId="50D0599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MISSION</w:t>
      </w:r>
    </w:p>
    <w:p w14:paraId="6409E5D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To deliver value-driven professional solutions through technical expertise, ethical conduct, and unwavering commitment to client satisfaction.</w:t>
      </w:r>
    </w:p>
    <w:p w14:paraId="6AC48B0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CORE VALUES</w:t>
      </w:r>
    </w:p>
    <w:p w14:paraId="11177945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Integrity</w:t>
      </w:r>
    </w:p>
    <w:p w14:paraId="4C94162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Professional Excellence</w:t>
      </w:r>
    </w:p>
    <w:p w14:paraId="6823621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Client Focus</w:t>
      </w:r>
    </w:p>
    <w:p w14:paraId="3077BAF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Confidentiality</w:t>
      </w:r>
    </w:p>
    <w:p w14:paraId="7C4D6E8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Continuous Learning</w:t>
      </w:r>
    </w:p>
    <w:p w14:paraId="4196ED9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Quality Service</w:t>
      </w:r>
    </w:p>
    <w:p w14:paraId="56268A82" w14:textId="77777777" w:rsidR="003432D3" w:rsidRPr="001F1F18" w:rsidRDefault="00000000" w:rsidP="001F1F18">
      <w:pPr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pict w14:anchorId="42643995">
          <v:rect id="_x0000_i1027" style="width:0;height:1.5pt" o:hralign="center" o:hrstd="t" o:hr="t"/>
        </w:pict>
      </w:r>
    </w:p>
    <w:p w14:paraId="1F9C7B57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OUR LEADERSHIP TEAM</w:t>
      </w:r>
    </w:p>
    <w:p w14:paraId="5134717A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CA Dr. A.G. Venugopal Reddy Founder Partner</w:t>
      </w:r>
    </w:p>
    <w:p w14:paraId="63F229F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Founder of the firm and a highly respected Chartered Accountant with extensive professional experience spanning more than four decades. His leadership, vision, and dedication have been instrumental in establishing AGV Reddy &amp; Co. as a trusted professional firm.</w:t>
      </w:r>
    </w:p>
    <w:p w14:paraId="5C41B27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CA Kasi Reddy Nallappa Reddy Partner</w:t>
      </w:r>
    </w:p>
    <w:p w14:paraId="5F694E9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lastRenderedPageBreak/>
        <w:t>Specializing in audit, taxation, compliance, and advisory services. Committed to providing practical business solutions and maintaining the highest professional standards.</w:t>
      </w:r>
    </w:p>
    <w:p w14:paraId="65F99168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CA Yasaswani Grandhi Partner</w:t>
      </w:r>
    </w:p>
    <w:p w14:paraId="324C41B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Experienced in direct taxation, GST compliance, audit assignments, regulatory advisory, and financial consulting. Focused on delivering client-centric solutions in a dynamic business environment.</w:t>
      </w:r>
    </w:p>
    <w:p w14:paraId="3281B16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CA Mahaveer Bansal Partner</w:t>
      </w:r>
    </w:p>
    <w:p w14:paraId="34802898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Specializes in corporate advisory, financial reporting, compliance management, and business consulting. Brings a strategic approach to helping clients achieve sustainable growth and compliance excellence.</w:t>
      </w:r>
    </w:p>
    <w:p w14:paraId="33A21713" w14:textId="77777777" w:rsidR="003432D3" w:rsidRPr="001F1F18" w:rsidRDefault="00000000" w:rsidP="001F1F18">
      <w:pPr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pict w14:anchorId="1A01F421">
          <v:rect id="_x0000_i1028" style="width:0;height:1.5pt" o:hralign="center" o:hrstd="t" o:hr="t"/>
        </w:pict>
      </w:r>
    </w:p>
    <w:p w14:paraId="6C5C1528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OUR SERVICES</w:t>
      </w:r>
    </w:p>
    <w:p w14:paraId="23A496E5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AUDIT &amp; ASSURANCE</w:t>
      </w:r>
    </w:p>
    <w:p w14:paraId="7C3D904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Statutory Audit</w:t>
      </w:r>
    </w:p>
    <w:p w14:paraId="60D5D441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Tax Audit</w:t>
      </w:r>
    </w:p>
    <w:p w14:paraId="063CAC3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Internal Audit</w:t>
      </w:r>
    </w:p>
    <w:p w14:paraId="60A865D8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Concurrent Audit</w:t>
      </w:r>
    </w:p>
    <w:p w14:paraId="3757E67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Bank Branch Audit</w:t>
      </w:r>
    </w:p>
    <w:p w14:paraId="4231124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Stock Audit</w:t>
      </w:r>
    </w:p>
    <w:p w14:paraId="6F97570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Revenue Audit</w:t>
      </w:r>
    </w:p>
    <w:p w14:paraId="1BF39A71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Information Systems (IS) Audit</w:t>
      </w:r>
    </w:p>
    <w:p w14:paraId="6B78995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Due Diligence Reviews</w:t>
      </w:r>
    </w:p>
    <w:p w14:paraId="0C9EC871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Risk-Based Audits</w:t>
      </w:r>
    </w:p>
    <w:p w14:paraId="427C4F0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Management Audits</w:t>
      </w:r>
    </w:p>
    <w:p w14:paraId="35F066F5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Special Purpose Audits</w:t>
      </w:r>
    </w:p>
    <w:p w14:paraId="62AA8D4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DIRECT TAXATION</w:t>
      </w:r>
    </w:p>
    <w:p w14:paraId="43FBF46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Income Tax Return Filing</w:t>
      </w:r>
    </w:p>
    <w:p w14:paraId="33DBF20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Corporate Tax Compliance</w:t>
      </w:r>
    </w:p>
    <w:p w14:paraId="17E1C66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lastRenderedPageBreak/>
        <w:t>• Tax Planning &amp; Advisory</w:t>
      </w:r>
    </w:p>
    <w:p w14:paraId="4B8408B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Assessments and Appeals</w:t>
      </w:r>
    </w:p>
    <w:p w14:paraId="234E7AD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TDS Compliance</w:t>
      </w:r>
    </w:p>
    <w:p w14:paraId="14CC6733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International Tax Advisory</w:t>
      </w:r>
    </w:p>
    <w:p w14:paraId="009FCD1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Litigation Support</w:t>
      </w:r>
    </w:p>
    <w:p w14:paraId="0D8CDD94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GST &amp; INDIRECT TAXATION</w:t>
      </w:r>
    </w:p>
    <w:p w14:paraId="701D3CE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GST Registration</w:t>
      </w:r>
    </w:p>
    <w:p w14:paraId="2CB6297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GST Return Filing</w:t>
      </w:r>
    </w:p>
    <w:p w14:paraId="6362B89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GST Advisory</w:t>
      </w:r>
    </w:p>
    <w:p w14:paraId="5D504F5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GST Litigation Support</w:t>
      </w:r>
    </w:p>
    <w:p w14:paraId="6CFFEE2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Input Tax Credit Reviews</w:t>
      </w:r>
    </w:p>
    <w:p w14:paraId="3160478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Compliance Reviews</w:t>
      </w:r>
    </w:p>
    <w:p w14:paraId="55A5CFF4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CORPORATE &amp; REGULATORY SERVICES</w:t>
      </w:r>
    </w:p>
    <w:p w14:paraId="5527946A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Company Incorporation</w:t>
      </w:r>
    </w:p>
    <w:p w14:paraId="6A75790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ROC Compliance</w:t>
      </w:r>
    </w:p>
    <w:p w14:paraId="37AFF4A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Annual Filings</w:t>
      </w:r>
    </w:p>
    <w:p w14:paraId="744A7E7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Corporate Restructuring</w:t>
      </w:r>
    </w:p>
    <w:p w14:paraId="68E2917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Strike Off and Closure Services</w:t>
      </w:r>
    </w:p>
    <w:p w14:paraId="56F37458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FEMA Compliance Support</w:t>
      </w:r>
    </w:p>
    <w:p w14:paraId="54C3464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Secretarial Compliance Coordination</w:t>
      </w:r>
    </w:p>
    <w:p w14:paraId="626D2594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BUSINESS ADVISORY</w:t>
      </w:r>
    </w:p>
    <w:p w14:paraId="104799A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Financial Due Diligence</w:t>
      </w:r>
    </w:p>
    <w:p w14:paraId="25DE4AF3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Business Valuation</w:t>
      </w:r>
    </w:p>
    <w:p w14:paraId="5BEE175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Project Finance Assistance</w:t>
      </w:r>
    </w:p>
    <w:p w14:paraId="5802D80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Risk Management Consulting</w:t>
      </w:r>
    </w:p>
    <w:p w14:paraId="002723F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Financial Planning</w:t>
      </w:r>
    </w:p>
    <w:p w14:paraId="789BB23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Management Consulting</w:t>
      </w:r>
    </w:p>
    <w:p w14:paraId="0811C381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lastRenderedPageBreak/>
        <w:t>TRUSTS &amp; NON-PROFIT ORGANIZATIONS</w:t>
      </w:r>
    </w:p>
    <w:p w14:paraId="2C85D89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Trust Registration</w:t>
      </w:r>
    </w:p>
    <w:p w14:paraId="25D329E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12AB Registration</w:t>
      </w:r>
    </w:p>
    <w:p w14:paraId="30FBE90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80G Registration</w:t>
      </w:r>
    </w:p>
    <w:p w14:paraId="4B275E0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Audit &amp; Compliance</w:t>
      </w:r>
    </w:p>
    <w:p w14:paraId="404FEE84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CSR Advisory</w:t>
      </w:r>
    </w:p>
    <w:p w14:paraId="557E16F8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• NGO Governance Advisory</w:t>
      </w:r>
    </w:p>
    <w:p w14:paraId="6143F9D7" w14:textId="77777777" w:rsidR="003432D3" w:rsidRPr="001F1F18" w:rsidRDefault="00000000" w:rsidP="001F1F18">
      <w:pPr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pict w14:anchorId="57FF5826">
          <v:rect id="_x0000_i1029" style="width:0;height:1.5pt" o:hralign="center" o:hrstd="t" o:hr="t"/>
        </w:pict>
      </w:r>
    </w:p>
    <w:p w14:paraId="07D48D78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INDUSTRIES WE SERVE</w:t>
      </w:r>
    </w:p>
    <w:p w14:paraId="0043D85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Manufacturing</w:t>
      </w:r>
    </w:p>
    <w:p w14:paraId="45CF275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Construction &amp; Infrastructure</w:t>
      </w:r>
    </w:p>
    <w:p w14:paraId="37262FF8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Healthcare</w:t>
      </w:r>
    </w:p>
    <w:p w14:paraId="4F0B17C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Educational Institutions</w:t>
      </w:r>
    </w:p>
    <w:p w14:paraId="779B3F1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Agriculture &amp; Agri-Business</w:t>
      </w:r>
    </w:p>
    <w:p w14:paraId="19CF8E53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Retail &amp; Trading</w:t>
      </w:r>
    </w:p>
    <w:p w14:paraId="4A93D88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Hospitality</w:t>
      </w:r>
    </w:p>
    <w:p w14:paraId="24E571E1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Real Estate</w:t>
      </w:r>
    </w:p>
    <w:p w14:paraId="114E943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Financial Services</w:t>
      </w:r>
    </w:p>
    <w:p w14:paraId="0E99B74A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Banking &amp; NBFCs</w:t>
      </w:r>
    </w:p>
    <w:p w14:paraId="3A193E2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Trusts &amp; NGOs</w:t>
      </w:r>
    </w:p>
    <w:p w14:paraId="7572B88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Government Organizations</w:t>
      </w:r>
    </w:p>
    <w:p w14:paraId="4D1D389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Startups &amp; MSMEs</w:t>
      </w:r>
    </w:p>
    <w:p w14:paraId="75116301" w14:textId="77777777" w:rsidR="003432D3" w:rsidRPr="001F1F18" w:rsidRDefault="00000000" w:rsidP="001F1F18">
      <w:pPr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pict w14:anchorId="79E5928D">
          <v:rect id="_x0000_i1030" style="width:0;height:1.5pt" o:hralign="center" o:hrstd="t" o:hr="t"/>
        </w:pict>
      </w:r>
    </w:p>
    <w:p w14:paraId="37100F41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WHY CHOOSE US</w:t>
      </w:r>
    </w:p>
    <w:p w14:paraId="7E260E0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40+ Years of Professional Experience</w:t>
      </w:r>
    </w:p>
    <w:p w14:paraId="14F5CF9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Peer Reviewed Quality Standards</w:t>
      </w:r>
    </w:p>
    <w:p w14:paraId="352A40D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C&amp;AG Category III Empanelled Firm</w:t>
      </w:r>
    </w:p>
    <w:p w14:paraId="3106D957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lastRenderedPageBreak/>
        <w:t>RBI Registered Audit Firm</w:t>
      </w:r>
    </w:p>
    <w:p w14:paraId="6ECCB8E4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NABARD Category C Empanelled Firm</w:t>
      </w:r>
    </w:p>
    <w:p w14:paraId="3EDDFE4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Personalized Attention from Partners</w:t>
      </w:r>
    </w:p>
    <w:p w14:paraId="657203B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Strong Technical Expertise</w:t>
      </w:r>
    </w:p>
    <w:p w14:paraId="6205C70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Timely Compliance Management</w:t>
      </w:r>
    </w:p>
    <w:p w14:paraId="12B1CDF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Client-Centric Approach</w:t>
      </w:r>
    </w:p>
    <w:p w14:paraId="4A37FFF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Ethical and Transparent Practices</w:t>
      </w:r>
    </w:p>
    <w:p w14:paraId="61642C4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Long-Term Business Relationships</w:t>
      </w:r>
    </w:p>
    <w:p w14:paraId="5B048A4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Comprehensive Service Offerings</w:t>
      </w:r>
    </w:p>
    <w:p w14:paraId="583A56E8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Commitment to Professional Excellence</w:t>
      </w:r>
    </w:p>
    <w:p w14:paraId="5124DF31" w14:textId="77777777" w:rsidR="003432D3" w:rsidRPr="001F1F18" w:rsidRDefault="00000000" w:rsidP="001F1F18">
      <w:pPr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pict w14:anchorId="773428E0">
          <v:rect id="_x0000_i1031" style="width:0;height:1.5pt" o:hralign="center" o:hrstd="t" o:hr="t"/>
        </w:pict>
      </w:r>
    </w:p>
    <w:p w14:paraId="0E933DA2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CAREERS</w:t>
      </w:r>
    </w:p>
    <w:p w14:paraId="41B039BB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Join a Firm That Values Excellence</w:t>
      </w:r>
    </w:p>
    <w:p w14:paraId="20A39885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At AGV Reddy &amp; Co., we believe our people are our greatest strength. We provide an environment that encourages professional growth, continuous learning, and leadership development.</w:t>
      </w:r>
    </w:p>
    <w:p w14:paraId="3F1EFB23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We welcome talented Chartered Accountants, Articles, Graduates, and Finance Professionals who share our passion for excellence and client service.</w:t>
      </w:r>
    </w:p>
    <w:p w14:paraId="229538DF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Email your resume to: careers@agvreddy.com</w:t>
      </w:r>
    </w:p>
    <w:p w14:paraId="51B37D9B" w14:textId="77777777" w:rsidR="003432D3" w:rsidRPr="001F1F18" w:rsidRDefault="00000000" w:rsidP="001F1F18">
      <w:pPr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pict w14:anchorId="27110ABE">
          <v:rect id="_x0000_i1032" style="width:0;height:1.5pt" o:hralign="center" o:hrstd="t" o:hr="t"/>
        </w:pict>
      </w:r>
    </w:p>
    <w:p w14:paraId="6DE67ECB" w14:textId="77777777" w:rsidR="003432D3" w:rsidRPr="001F1F18" w:rsidRDefault="00000000" w:rsidP="001F1F18">
      <w:pPr>
        <w:pStyle w:val="FirstParagraph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CONTACT US</w:t>
      </w:r>
    </w:p>
    <w:p w14:paraId="3E9B29A2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AGV REDDY &amp; CO. Chartered Accountants</w:t>
      </w:r>
    </w:p>
    <w:p w14:paraId="6198F74D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HEAD OFFICE – ANANTAPUR</w:t>
      </w:r>
    </w:p>
    <w:p w14:paraId="445441CE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A.G.V Reddy’s Falcon Crest 80 Feet Road, Sangamesh Nagar, Anantapur, Andhra Pradesh – 515001</w:t>
      </w:r>
    </w:p>
    <w:p w14:paraId="6F6D46D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BRANCH OFFICE – TIRUPATI</w:t>
      </w:r>
    </w:p>
    <w:p w14:paraId="4E43792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No. 104, Sneha Apartments, Shanthi Nagar, Khadi Colony, Tirupati, Andhra Pradesh – 517501</w:t>
      </w:r>
    </w:p>
    <w:p w14:paraId="0D8AA45C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BRANCH OFFICE – BENGALURU</w:t>
      </w:r>
    </w:p>
    <w:p w14:paraId="1AD007D5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lastRenderedPageBreak/>
        <w:t>39, III Floor, Padam Complex, SDM Lane, Manavarthipet, Bengaluru, Karnataka – 560063</w:t>
      </w:r>
    </w:p>
    <w:p w14:paraId="39C948E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Firm Registration No.: 003245S</w:t>
      </w:r>
    </w:p>
    <w:p w14:paraId="79FD92B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C&amp;AG Empanelment No.: SR3458</w:t>
      </w:r>
    </w:p>
    <w:p w14:paraId="0FF15790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RBI Unique Code: 1018211</w:t>
      </w:r>
    </w:p>
    <w:p w14:paraId="38B8D8E6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Email: info@agvreddy.com</w:t>
      </w:r>
    </w:p>
    <w:p w14:paraId="2665C221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Website: www.agvreddy.com</w:t>
      </w:r>
    </w:p>
    <w:p w14:paraId="28D525E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“Your Trusted Financial Advisors Since 1984”</w:t>
      </w:r>
    </w:p>
    <w:p w14:paraId="141C1EC9" w14:textId="77777777" w:rsidR="003432D3" w:rsidRPr="001F1F18" w:rsidRDefault="00000000" w:rsidP="001F1F18">
      <w:pPr>
        <w:pStyle w:val="BodyText"/>
        <w:jc w:val="both"/>
        <w:rPr>
          <w:rFonts w:ascii="Book Antiqua" w:hAnsi="Book Antiqua"/>
        </w:rPr>
      </w:pPr>
      <w:r w:rsidRPr="001F1F18">
        <w:rPr>
          <w:rFonts w:ascii="Book Antiqua" w:hAnsi="Book Antiqua"/>
        </w:rPr>
        <w:t>Serving Businesses. Supporting Growth. Delivering Trust.</w:t>
      </w:r>
    </w:p>
    <w:sectPr w:rsidR="003432D3" w:rsidRPr="001F1F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E7C33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2817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2D3"/>
    <w:rsid w:val="001F1F18"/>
    <w:rsid w:val="002B3371"/>
    <w:rsid w:val="0034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BD3B"/>
  <w15:docId w15:val="{43AEC0DF-0190-446F-B6FA-1A387622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AUDIT004</cp:lastModifiedBy>
  <cp:revision>2</cp:revision>
  <dcterms:created xsi:type="dcterms:W3CDTF">2026-06-05T07:27:00Z</dcterms:created>
  <dcterms:modified xsi:type="dcterms:W3CDTF">2026-06-05T07:27:00Z</dcterms:modified>
</cp:coreProperties>
</file>