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9AABE5C" w14:textId="135C0153" w:rsidR="00FF7B51" w:rsidRPr="002E6459" w:rsidRDefault="002E6459" w:rsidP="00D15A3A">
      <w:pPr>
        <w:pStyle w:val="berschriftrot"/>
        <w:keepNext w:val="0"/>
        <w:widowControl w:val="0"/>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r>
      <w:r w:rsidR="007378F7" w:rsidRPr="002E6459">
        <w:rPr>
          <w:rFonts w:ascii="Times New Roman" w:hAnsi="Times New Roman" w:cs="Times New Roman"/>
          <w:sz w:val="24"/>
          <w:szCs w:val="24"/>
          <w:lang w:val="en-US"/>
        </w:rPr>
        <w:t>Chapter 2</w:t>
      </w:r>
    </w:p>
    <w:p w14:paraId="6655AD3B" w14:textId="5D313F93" w:rsidR="00FF7B51" w:rsidRPr="002E6459" w:rsidRDefault="002E6459" w:rsidP="00D15A3A">
      <w:pPr>
        <w:pStyle w:val="Title"/>
        <w:keepNext w:val="0"/>
        <w:widowControl w:val="0"/>
        <w:spacing w:line="480" w:lineRule="auto"/>
        <w:jc w:val="left"/>
        <w:rPr>
          <w:rFonts w:ascii="Times New Roman" w:hAnsi="Times New Roman" w:cs="Times New Roman"/>
          <w:sz w:val="24"/>
          <w:szCs w:val="24"/>
          <w:lang w:val="en-US"/>
        </w:rPr>
      </w:pPr>
      <w:r w:rsidRPr="10E94014">
        <w:rPr>
          <w:rFonts w:ascii="Times New Roman" w:hAnsi="Times New Roman" w:cs="Times New Roman"/>
          <w:sz w:val="24"/>
          <w:szCs w:val="24"/>
          <w:lang w:val="en-US"/>
        </w:rPr>
      </w:r>
      <w:r w:rsidR="007378F7" w:rsidRPr="10E94014">
        <w:rPr>
          <w:rFonts w:ascii="Times New Roman" w:hAnsi="Times New Roman" w:cs="Times New Roman"/>
          <w:sz w:val="24"/>
          <w:szCs w:val="24"/>
          <w:lang w:val="en-US"/>
        </w:rPr>
        <w:t xml:space="preserve">Screening Studies and Performance of </w:t>
      </w:r>
      <w:r w:rsidR="004B5003" w:rsidRPr="10E94014">
        <w:rPr>
          <w:rFonts w:ascii="Times New Roman" w:hAnsi="Times New Roman" w:cs="Times New Roman"/>
          <w:sz w:val="24"/>
          <w:szCs w:val="24"/>
          <w:lang w:val="en-US"/>
        </w:rPr>
        <w:t xml:space="preserve">the </w:t>
      </w:r>
      <w:r w:rsidR="007378F7" w:rsidRPr="10E94014">
        <w:rPr>
          <w:rFonts w:ascii="Times New Roman" w:hAnsi="Times New Roman" w:cs="Times New Roman"/>
          <w:sz w:val="24"/>
          <w:szCs w:val="24"/>
          <w:lang w:val="en-US"/>
        </w:rPr>
        <w:t>First Trimester Ultrasound</w:t>
      </w:r>
      <w:r w:rsidR="004B5003" w:rsidRPr="10E94014">
        <w:rPr>
          <w:rFonts w:ascii="Times New Roman" w:hAnsi="Times New Roman" w:cs="Times New Roman"/>
          <w:sz w:val="24"/>
          <w:szCs w:val="24"/>
          <w:lang w:val="en-US"/>
        </w:rPr>
        <w:t xml:space="preserve"> Examination</w:t>
      </w:r>
    </w:p>
    <w:p w14:paraId="599DD5AF" w14:textId="32A3EF03" w:rsidR="00FF7B51" w:rsidRPr="002E6459" w:rsidRDefault="002E6459" w:rsidP="00D15A3A">
      <w:pPr>
        <w:pStyle w:val="berschriftrot"/>
        <w:keepNext w:val="0"/>
        <w:widowControl w:val="0"/>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&lt;</w:t>
      </w:r>
      <w:r w:rsidR="00F83DE8">
        <w:rPr>
          <w:rFonts w:ascii="Times New Roman" w:hAnsi="Times New Roman" w:cs="Times New Roman"/>
          <w:sz w:val="24"/>
          <w:szCs w:val="24"/>
          <w:lang w:val="en-US"/>
        </w:rPr>
        <w:t>H1</w:t>
      </w:r>
      <w:r>
        <w:rPr>
          <w:rFonts w:ascii="Times New Roman" w:hAnsi="Times New Roman" w:cs="Times New Roman"/>
          <w:sz w:val="24"/>
          <w:szCs w:val="24"/>
          <w:lang w:val="en-US"/>
        </w:rPr>
        <w:t>&gt;</w:t>
      </w:r>
      <w:r w:rsidR="007378F7" w:rsidRPr="002E6459">
        <w:rPr>
          <w:rFonts w:ascii="Times New Roman" w:hAnsi="Times New Roman" w:cs="Times New Roman"/>
          <w:sz w:val="24"/>
          <w:szCs w:val="24"/>
          <w:lang w:val="en-US"/>
        </w:rPr>
        <w:t xml:space="preserve">Introduction </w:t>
      </w:r>
    </w:p>
    <w:p w14:paraId="171B7CA8" w14:textId="498ABCA9" w:rsidR="00E20E07" w:rsidRPr="002E6459" w:rsidRDefault="00BE37B9" w:rsidP="00D15A3A">
      <w:pPr>
        <w:pStyle w:val="TextHelvetica"/>
        <w:widowControl w:val="0"/>
        <w:spacing w:after="0" w:line="480" w:lineRule="auto"/>
        <w:rPr>
          <w:rFonts w:ascii="Times New Roman" w:hAnsi="Times New Roman" w:cs="Times New Roman"/>
        </w:rPr>
      </w:pPr>
      <w:r w:rsidRPr="002E6459">
        <w:rPr>
          <w:rFonts w:ascii="Times New Roman" w:hAnsi="Times New Roman" w:cs="Times New Roman"/>
        </w:rPr>
        <w:t>Historically, t</w:t>
      </w:r>
      <w:r w:rsidR="007378F7" w:rsidRPr="002E6459">
        <w:rPr>
          <w:rFonts w:ascii="Times New Roman" w:hAnsi="Times New Roman" w:cs="Times New Roman"/>
        </w:rPr>
        <w:t xml:space="preserve">he role of the </w:t>
      </w:r>
      <w:r w:rsidRPr="002E6459">
        <w:rPr>
          <w:rFonts w:ascii="Times New Roman" w:hAnsi="Times New Roman" w:cs="Times New Roman"/>
        </w:rPr>
        <w:t xml:space="preserve">first trimester </w:t>
      </w:r>
      <w:r w:rsidR="007378F7" w:rsidRPr="002E6459">
        <w:rPr>
          <w:rFonts w:ascii="Times New Roman" w:hAnsi="Times New Roman" w:cs="Times New Roman"/>
        </w:rPr>
        <w:t xml:space="preserve">ultrasound examination </w:t>
      </w:r>
      <w:r w:rsidRPr="002E6459">
        <w:rPr>
          <w:rFonts w:ascii="Times New Roman" w:hAnsi="Times New Roman" w:cs="Times New Roman"/>
        </w:rPr>
        <w:t xml:space="preserve">was limited to the identification of one or more intrauterine pregnancy with cardiac activity, pregnancy dating, and evaluation of the uterus and </w:t>
      </w:r>
      <w:proofErr w:type="spellStart"/>
      <w:r w:rsidRPr="002E6459">
        <w:rPr>
          <w:rFonts w:ascii="Times New Roman" w:hAnsi="Times New Roman" w:cs="Times New Roman"/>
        </w:rPr>
        <w:t>adnexae</w:t>
      </w:r>
      <w:proofErr w:type="spellEnd"/>
      <w:r w:rsidRPr="002E6459">
        <w:rPr>
          <w:rFonts w:ascii="Times New Roman" w:hAnsi="Times New Roman" w:cs="Times New Roman"/>
        </w:rPr>
        <w:t>. In addition, ultrasound was used to guide invasive procedures such as chorionic villus sampling. With the introduction of nuchal translucency (NT) screening</w:t>
      </w:r>
      <w:r w:rsidR="006C2F96" w:rsidRPr="002E6459">
        <w:rPr>
          <w:rFonts w:ascii="Times New Roman" w:hAnsi="Times New Roman" w:cs="Times New Roman"/>
        </w:rPr>
        <w:t>, several decades ago,</w:t>
      </w:r>
      <w:r w:rsidRPr="002E6459">
        <w:rPr>
          <w:rFonts w:ascii="Times New Roman" w:hAnsi="Times New Roman" w:cs="Times New Roman"/>
        </w:rPr>
        <w:t xml:space="preserve"> </w:t>
      </w:r>
      <w:r w:rsidR="007378F7" w:rsidRPr="002E6459">
        <w:rPr>
          <w:rFonts w:ascii="Times New Roman" w:hAnsi="Times New Roman" w:cs="Times New Roman"/>
        </w:rPr>
        <w:t>and with significant improvements in ultrasound technology</w:t>
      </w:r>
      <w:r w:rsidRPr="002E6459">
        <w:rPr>
          <w:rFonts w:ascii="Times New Roman" w:hAnsi="Times New Roman" w:cs="Times New Roman"/>
        </w:rPr>
        <w:t>, the role of the first trimester ultrasound examination has evolved towards a strong emphasis on fetal anatomic screening with</w:t>
      </w:r>
      <w:r w:rsidR="007378F7" w:rsidRPr="002E6459">
        <w:rPr>
          <w:rFonts w:ascii="Times New Roman" w:hAnsi="Times New Roman" w:cs="Times New Roman"/>
        </w:rPr>
        <w:t xml:space="preserve"> many fetal malformations that were </w:t>
      </w:r>
      <w:r w:rsidR="006C2F96" w:rsidRPr="002E6459">
        <w:rPr>
          <w:rFonts w:ascii="Times New Roman" w:hAnsi="Times New Roman" w:cs="Times New Roman"/>
        </w:rPr>
        <w:t xml:space="preserve">traditionally </w:t>
      </w:r>
      <w:r w:rsidR="007378F7" w:rsidRPr="002E6459">
        <w:rPr>
          <w:rFonts w:ascii="Times New Roman" w:hAnsi="Times New Roman" w:cs="Times New Roman"/>
        </w:rPr>
        <w:t>detected in th</w:t>
      </w:r>
      <w:bookmarkStart w:id="0" w:name="_GoBack"/>
      <w:bookmarkEnd w:id="0"/>
      <w:r w:rsidR="007378F7" w:rsidRPr="002E6459">
        <w:rPr>
          <w:rFonts w:ascii="Times New Roman" w:hAnsi="Times New Roman" w:cs="Times New Roman"/>
        </w:rPr>
        <w:t xml:space="preserve">e second and third trimester of pregnancy are now detected in </w:t>
      </w:r>
      <w:r w:rsidRPr="002E6459">
        <w:rPr>
          <w:rFonts w:ascii="Times New Roman" w:hAnsi="Times New Roman" w:cs="Times New Roman"/>
        </w:rPr>
        <w:t>early gestation</w:t>
      </w:r>
      <w:r w:rsidR="007378F7" w:rsidRPr="002E6459">
        <w:rPr>
          <w:rFonts w:ascii="Times New Roman" w:hAnsi="Times New Roman" w:cs="Times New Roman"/>
        </w:rPr>
        <w:t xml:space="preserve">. Major fetal anomalies such as fetal hydrops, anencephaly, </w:t>
      </w:r>
      <w:proofErr w:type="gramStart"/>
      <w:r w:rsidR="007378F7" w:rsidRPr="002E6459">
        <w:rPr>
          <w:rFonts w:ascii="Times New Roman" w:hAnsi="Times New Roman" w:cs="Times New Roman"/>
        </w:rPr>
        <w:t>body</w:t>
      </w:r>
      <w:proofErr w:type="gramEnd"/>
      <w:r w:rsidR="007378F7" w:rsidRPr="002E6459">
        <w:rPr>
          <w:rFonts w:ascii="Times New Roman" w:hAnsi="Times New Roman" w:cs="Times New Roman"/>
        </w:rPr>
        <w:t xml:space="preserve"> stalk anomaly, large anterior abdominal wall defects, </w:t>
      </w:r>
      <w:proofErr w:type="spellStart"/>
      <w:r w:rsidR="007378F7" w:rsidRPr="002E6459">
        <w:rPr>
          <w:rFonts w:ascii="Times New Roman" w:hAnsi="Times New Roman" w:cs="Times New Roman"/>
        </w:rPr>
        <w:t>megacystis</w:t>
      </w:r>
      <w:proofErr w:type="spellEnd"/>
      <w:r w:rsidR="007378F7" w:rsidRPr="002E6459">
        <w:rPr>
          <w:rFonts w:ascii="Times New Roman" w:hAnsi="Times New Roman" w:cs="Times New Roman"/>
        </w:rPr>
        <w:t xml:space="preserve"> and others are now almost universally detected in the first trimester </w:t>
      </w:r>
      <w:r w:rsidR="00C27AAF" w:rsidRPr="00C27AAF">
        <w:rPr>
          <w:rFonts w:ascii="Times New Roman" w:hAnsi="Times New Roman" w:cs="Times New Roman"/>
          <w:vertAlign w:val="superscript"/>
        </w:rPr>
        <w:t>2</w:t>
      </w:r>
      <w:r w:rsidRPr="002E6459">
        <w:rPr>
          <w:rFonts w:ascii="Times New Roman" w:hAnsi="Times New Roman" w:cs="Times New Roman"/>
        </w:rPr>
        <w:t xml:space="preserve">. </w:t>
      </w:r>
      <w:r w:rsidR="007378F7" w:rsidRPr="002E6459">
        <w:rPr>
          <w:rFonts w:ascii="Times New Roman" w:hAnsi="Times New Roman" w:cs="Times New Roman"/>
        </w:rPr>
        <w:t>In experts’</w:t>
      </w:r>
      <w:r w:rsidR="007378F7" w:rsidRPr="002E6459">
        <w:rPr>
          <w:rFonts w:ascii="Times New Roman" w:hAnsi="Times New Roman" w:cs="Times New Roman"/>
          <w:rtl/>
        </w:rPr>
        <w:t xml:space="preserve"> </w:t>
      </w:r>
      <w:r w:rsidR="007378F7" w:rsidRPr="002E6459">
        <w:rPr>
          <w:rFonts w:ascii="Times New Roman" w:hAnsi="Times New Roman" w:cs="Times New Roman"/>
        </w:rPr>
        <w:t xml:space="preserve">hands, first trimester detailed evaluation of fetal anatomy is </w:t>
      </w:r>
      <w:r w:rsidR="006C2F96" w:rsidRPr="002E6459">
        <w:rPr>
          <w:rFonts w:ascii="Times New Roman" w:hAnsi="Times New Roman" w:cs="Times New Roman"/>
        </w:rPr>
        <w:t xml:space="preserve">achievable </w:t>
      </w:r>
      <w:r w:rsidR="007378F7" w:rsidRPr="002E6459">
        <w:rPr>
          <w:rFonts w:ascii="Times New Roman" w:hAnsi="Times New Roman" w:cs="Times New Roman"/>
        </w:rPr>
        <w:t>and detection of several major fetal malformations is now possible with consistency. Advantages of the fetal anatomic survey in the first trimester include the ability to image the fetus in its entirety in one view, lack of bone ossification which obstructs view later in gestation, increased fetal mobility, which allows imaging from many different angles and the availability of high-resolution transvaginal ultrasound, which brings the ultrasound transducer in proximity to fetal organs. Challenges of the first trimester anatomic survey however include the need to combine the abdominal and transvaginal approach in some cases, the small size of fetal organs, and the lack of some sonographic markers of fetal abnormalities</w:t>
      </w:r>
      <w:r w:rsidR="006C2F96" w:rsidRPr="002E6459">
        <w:rPr>
          <w:rFonts w:ascii="Times New Roman" w:hAnsi="Times New Roman" w:cs="Times New Roman"/>
        </w:rPr>
        <w:t>,</w:t>
      </w:r>
      <w:r w:rsidR="007378F7" w:rsidRPr="002E6459">
        <w:rPr>
          <w:rFonts w:ascii="Times New Roman" w:hAnsi="Times New Roman" w:cs="Times New Roman"/>
        </w:rPr>
        <w:t xml:space="preserve"> that are commonly seen in the second trimester of pregnancy. In our experience, the performance of the fetal anatomic survey in the first trimester </w:t>
      </w:r>
      <w:r w:rsidR="007378F7" w:rsidRPr="002E6459">
        <w:rPr>
          <w:rFonts w:ascii="Times New Roman" w:hAnsi="Times New Roman" w:cs="Times New Roman"/>
        </w:rPr>
        <w:lastRenderedPageBreak/>
        <w:t xml:space="preserve">is enhanced if a systematic approach and a standardized unit protocol </w:t>
      </w:r>
      <w:proofErr w:type="gramStart"/>
      <w:r w:rsidR="007378F7" w:rsidRPr="002E6459">
        <w:rPr>
          <w:rFonts w:ascii="Times New Roman" w:hAnsi="Times New Roman" w:cs="Times New Roman"/>
        </w:rPr>
        <w:t>is</w:t>
      </w:r>
      <w:proofErr w:type="gramEnd"/>
      <w:r w:rsidR="007378F7" w:rsidRPr="002E6459">
        <w:rPr>
          <w:rFonts w:ascii="Times New Roman" w:hAnsi="Times New Roman" w:cs="Times New Roman"/>
        </w:rPr>
        <w:t xml:space="preserve"> employed. Noteworthy is a systematic review and meta-analysis published in 2017, which evaluated the effectiveness of first-trimester ultrasound (11-14 weeks of</w:t>
      </w:r>
      <w:r w:rsidR="00EA5D8D" w:rsidRPr="002E6459">
        <w:rPr>
          <w:rFonts w:ascii="Times New Roman" w:hAnsi="Times New Roman" w:cs="Times New Roman"/>
        </w:rPr>
        <w:t xml:space="preserve"> gestation</w:t>
      </w:r>
      <w:r w:rsidR="007378F7" w:rsidRPr="002E6459">
        <w:rPr>
          <w:rFonts w:ascii="Times New Roman" w:hAnsi="Times New Roman" w:cs="Times New Roman"/>
        </w:rPr>
        <w:t>) in detecting fetal structural anomalies and examined factors influen</w:t>
      </w:r>
      <w:r w:rsidR="00B00EFE">
        <w:rPr>
          <w:rFonts w:ascii="Times New Roman" w:hAnsi="Times New Roman" w:cs="Times New Roman"/>
        </w:rPr>
        <w:t>cing its diagnostic performance</w:t>
      </w:r>
      <w:r w:rsidRPr="002E6459">
        <w:rPr>
          <w:rFonts w:ascii="Times New Roman" w:hAnsi="Times New Roman" w:cs="Times New Roman"/>
        </w:rPr>
        <w:t>. Karim et al. reviewed 30 studies published between 1991 and 2014 involving ove</w:t>
      </w:r>
      <w:r w:rsidR="00EA5D8D" w:rsidRPr="002E6459">
        <w:rPr>
          <w:rFonts w:ascii="Times New Roman" w:hAnsi="Times New Roman" w:cs="Times New Roman"/>
        </w:rPr>
        <w:t xml:space="preserve">r 115,000 fetuses from low </w:t>
      </w:r>
      <w:r w:rsidR="007378F7" w:rsidRPr="002E6459">
        <w:rPr>
          <w:rFonts w:ascii="Times New Roman" w:hAnsi="Times New Roman" w:cs="Times New Roman"/>
        </w:rPr>
        <w:t>and high-risk populations. The authors found that the pooled detection rate for all anomalies in low-risk populations was 32.4%, whereas in high-risk populations, the detection rate was to 61.2%. Among the factors examined</w:t>
      </w:r>
      <w:r w:rsidR="00EA5D8D" w:rsidRPr="002E6459">
        <w:rPr>
          <w:rFonts w:ascii="Times New Roman" w:hAnsi="Times New Roman" w:cs="Times New Roman"/>
        </w:rPr>
        <w:t>,</w:t>
      </w:r>
      <w:r w:rsidR="007378F7" w:rsidRPr="002E6459">
        <w:rPr>
          <w:rFonts w:ascii="Times New Roman" w:hAnsi="Times New Roman" w:cs="Times New Roman"/>
        </w:rPr>
        <w:t xml:space="preserve"> the most significant impact on detection rate </w:t>
      </w:r>
      <w:r w:rsidR="00EA5D8D" w:rsidRPr="002E6459">
        <w:rPr>
          <w:rFonts w:ascii="Times New Roman" w:hAnsi="Times New Roman" w:cs="Times New Roman"/>
        </w:rPr>
        <w:t>is</w:t>
      </w:r>
      <w:r w:rsidR="007378F7" w:rsidRPr="002E6459">
        <w:rPr>
          <w:rFonts w:ascii="Times New Roman" w:hAnsi="Times New Roman" w:cs="Times New Roman"/>
        </w:rPr>
        <w:t xml:space="preserve"> the use of a standardized protocol across all populations. The authors </w:t>
      </w:r>
      <w:r w:rsidR="00EA5D8D" w:rsidRPr="002E6459">
        <w:rPr>
          <w:rFonts w:ascii="Times New Roman" w:hAnsi="Times New Roman" w:cs="Times New Roman"/>
        </w:rPr>
        <w:t xml:space="preserve">of the study </w:t>
      </w:r>
      <w:r w:rsidR="007378F7" w:rsidRPr="002E6459">
        <w:rPr>
          <w:rFonts w:ascii="Times New Roman" w:hAnsi="Times New Roman" w:cs="Times New Roman"/>
        </w:rPr>
        <w:t>advocate</w:t>
      </w:r>
      <w:r w:rsidR="00EA5D8D" w:rsidRPr="002E6459">
        <w:rPr>
          <w:rFonts w:ascii="Times New Roman" w:hAnsi="Times New Roman" w:cs="Times New Roman"/>
        </w:rPr>
        <w:t>d</w:t>
      </w:r>
      <w:r w:rsidR="007378F7" w:rsidRPr="002E6459">
        <w:rPr>
          <w:rFonts w:ascii="Times New Roman" w:hAnsi="Times New Roman" w:cs="Times New Roman"/>
        </w:rPr>
        <w:t xml:space="preserve"> for the development of international standardized protocols to enhance consistency and effectiveness in early prenatal screening</w:t>
      </w:r>
      <w:r w:rsidRPr="002E6459">
        <w:rPr>
          <w:rFonts w:ascii="Times New Roman" w:hAnsi="Times New Roman" w:cs="Times New Roman"/>
        </w:rPr>
        <w:t>.</w:t>
      </w:r>
    </w:p>
    <w:p w14:paraId="148A09F5" w14:textId="6E4EF2E5" w:rsidR="00FF7B51" w:rsidRPr="002E6459" w:rsidRDefault="007378F7" w:rsidP="009F2FA7">
      <w:pPr>
        <w:pStyle w:val="TextHelvetica"/>
        <w:widowControl w:val="0"/>
        <w:spacing w:after="0" w:line="480" w:lineRule="auto"/>
        <w:ind w:firstLine="720"/>
        <w:rPr>
          <w:rFonts w:ascii="Times New Roman" w:hAnsi="Times New Roman" w:cs="Times New Roman"/>
        </w:rPr>
      </w:pPr>
      <w:r w:rsidRPr="002E6459">
        <w:rPr>
          <w:rFonts w:ascii="Times New Roman" w:hAnsi="Times New Roman" w:cs="Times New Roman"/>
        </w:rPr>
        <w:t xml:space="preserve">Numerous studies have been published in the last three decades on the performance of the first trimester anomaly scan </w:t>
      </w:r>
      <w:r w:rsidR="00B00EFE" w:rsidRPr="00B00EFE">
        <w:rPr>
          <w:rFonts w:ascii="Times New Roman" w:hAnsi="Times New Roman" w:cs="Times New Roman"/>
          <w:vertAlign w:val="superscript"/>
        </w:rPr>
        <w:t>3</w:t>
      </w:r>
      <w:r w:rsidRPr="002E6459">
        <w:rPr>
          <w:rFonts w:ascii="Times New Roman" w:hAnsi="Times New Roman" w:cs="Times New Roman"/>
          <w:vertAlign w:val="superscript"/>
        </w:rPr>
        <w:t>–14</w:t>
      </w:r>
      <w:r w:rsidRPr="002E6459">
        <w:rPr>
          <w:rFonts w:ascii="Times New Roman" w:hAnsi="Times New Roman" w:cs="Times New Roman"/>
        </w:rPr>
        <w:t xml:space="preserve">, beyond screening for aneuploidies. </w:t>
      </w:r>
      <w:proofErr w:type="gramStart"/>
      <w:r w:rsidRPr="002E6459">
        <w:rPr>
          <w:rFonts w:ascii="Times New Roman" w:hAnsi="Times New Roman" w:cs="Times New Roman"/>
        </w:rPr>
        <w:t>Only few studies reported on the early gestation</w:t>
      </w:r>
      <w:r w:rsidR="006C2F96" w:rsidRPr="002E6459">
        <w:rPr>
          <w:rFonts w:ascii="Times New Roman" w:hAnsi="Times New Roman" w:cs="Times New Roman"/>
        </w:rPr>
        <w:t>’</w:t>
      </w:r>
      <w:r w:rsidRPr="002E6459">
        <w:rPr>
          <w:rFonts w:ascii="Times New Roman" w:hAnsi="Times New Roman" w:cs="Times New Roman"/>
        </w:rPr>
        <w:t xml:space="preserve"> detection of fetal malformations in large screening populations with ultrasound examinations performed by several examiners with various level</w:t>
      </w:r>
      <w:r w:rsidR="00EA5D8D" w:rsidRPr="002E6459">
        <w:rPr>
          <w:rFonts w:ascii="Times New Roman" w:hAnsi="Times New Roman" w:cs="Times New Roman"/>
        </w:rPr>
        <w:t>s</w:t>
      </w:r>
      <w:r w:rsidRPr="002E6459">
        <w:rPr>
          <w:rFonts w:ascii="Times New Roman" w:hAnsi="Times New Roman" w:cs="Times New Roman"/>
        </w:rPr>
        <w:t xml:space="preserve"> of expertise </w:t>
      </w:r>
      <w:r w:rsidRPr="002E6459">
        <w:rPr>
          <w:rFonts w:ascii="Times New Roman" w:hAnsi="Times New Roman" w:cs="Times New Roman"/>
          <w:vertAlign w:val="superscript"/>
        </w:rPr>
        <w:t>1</w:t>
      </w:r>
      <w:r w:rsidRPr="002E6459">
        <w:rPr>
          <w:rFonts w:ascii="Times New Roman" w:hAnsi="Times New Roman" w:cs="Times New Roman"/>
        </w:rPr>
        <w:t>.</w:t>
      </w:r>
      <w:proofErr w:type="gramEnd"/>
      <w:r w:rsidRPr="002E6459">
        <w:rPr>
          <w:rFonts w:ascii="Times New Roman" w:hAnsi="Times New Roman" w:cs="Times New Roman"/>
        </w:rPr>
        <w:t xml:space="preserve"> Of particular interest is the first comprehensive study of </w:t>
      </w:r>
      <w:proofErr w:type="spellStart"/>
      <w:r w:rsidRPr="002E6459">
        <w:rPr>
          <w:rFonts w:ascii="Times New Roman" w:hAnsi="Times New Roman" w:cs="Times New Roman"/>
        </w:rPr>
        <w:t>Syngelaki</w:t>
      </w:r>
      <w:proofErr w:type="spellEnd"/>
      <w:r w:rsidRPr="002E6459">
        <w:rPr>
          <w:rFonts w:ascii="Times New Roman" w:hAnsi="Times New Roman" w:cs="Times New Roman"/>
        </w:rPr>
        <w:t xml:space="preserve"> and </w:t>
      </w:r>
      <w:proofErr w:type="spellStart"/>
      <w:r w:rsidRPr="002E6459">
        <w:rPr>
          <w:rFonts w:ascii="Times New Roman" w:hAnsi="Times New Roman" w:cs="Times New Roman"/>
        </w:rPr>
        <w:t>Nicolaides</w:t>
      </w:r>
      <w:proofErr w:type="spellEnd"/>
      <w:r w:rsidRPr="002E6459">
        <w:rPr>
          <w:rFonts w:ascii="Times New Roman" w:hAnsi="Times New Roman" w:cs="Times New Roman"/>
        </w:rPr>
        <w:t xml:space="preserve"> </w:t>
      </w:r>
      <w:r w:rsidRPr="002E6459">
        <w:rPr>
          <w:rFonts w:ascii="Times New Roman" w:hAnsi="Times New Roman" w:cs="Times New Roman"/>
          <w:vertAlign w:val="superscript"/>
        </w:rPr>
        <w:t>1</w:t>
      </w:r>
      <w:r w:rsidRPr="002E6459">
        <w:rPr>
          <w:rFonts w:ascii="Times New Roman" w:hAnsi="Times New Roman" w:cs="Times New Roman"/>
        </w:rPr>
        <w:t xml:space="preserve">, which reported </w:t>
      </w:r>
      <w:r w:rsidR="00EA5D8D" w:rsidRPr="002E6459">
        <w:rPr>
          <w:rFonts w:ascii="Times New Roman" w:hAnsi="Times New Roman" w:cs="Times New Roman"/>
        </w:rPr>
        <w:t xml:space="preserve">in </w:t>
      </w:r>
      <w:r w:rsidRPr="002E6459">
        <w:rPr>
          <w:rFonts w:ascii="Times New Roman" w:hAnsi="Times New Roman" w:cs="Times New Roman"/>
        </w:rPr>
        <w:t>2011 on the detection of fetal anomalies during the 11-13 weeks</w:t>
      </w:r>
      <w:r w:rsidR="00EA5D8D" w:rsidRPr="002E6459">
        <w:rPr>
          <w:rFonts w:ascii="Times New Roman" w:hAnsi="Times New Roman" w:cs="Times New Roman"/>
        </w:rPr>
        <w:t>’ ultrasound examination</w:t>
      </w:r>
      <w:r w:rsidRPr="002E6459">
        <w:rPr>
          <w:rFonts w:ascii="Times New Roman" w:hAnsi="Times New Roman" w:cs="Times New Roman"/>
        </w:rPr>
        <w:t xml:space="preserve"> in a population of 44,859 patients</w:t>
      </w:r>
      <w:r w:rsidR="00EA5D8D" w:rsidRPr="002E6459">
        <w:rPr>
          <w:rFonts w:ascii="Times New Roman" w:hAnsi="Times New Roman" w:cs="Times New Roman"/>
        </w:rPr>
        <w:t>,</w:t>
      </w:r>
      <w:r w:rsidRPr="002E6459">
        <w:rPr>
          <w:rFonts w:ascii="Times New Roman" w:hAnsi="Times New Roman" w:cs="Times New Roman"/>
        </w:rPr>
        <w:t xml:space="preserve"> after excluding 332 detected aneuploidies </w:t>
      </w:r>
      <w:r w:rsidRPr="002E6459">
        <w:rPr>
          <w:rFonts w:ascii="Times New Roman" w:hAnsi="Times New Roman" w:cs="Times New Roman"/>
          <w:vertAlign w:val="superscript"/>
        </w:rPr>
        <w:t>1</w:t>
      </w:r>
      <w:r w:rsidRPr="002E6459">
        <w:rPr>
          <w:rFonts w:ascii="Times New Roman" w:hAnsi="Times New Roman" w:cs="Times New Roman"/>
        </w:rPr>
        <w:t xml:space="preserve">. The authors classified the type of first trimester fetal malformations into four main groups: always detectable, occasionally detectable, rarely detectable and non-detectable </w:t>
      </w:r>
      <w:r w:rsidRPr="002E6459">
        <w:rPr>
          <w:rFonts w:ascii="Times New Roman" w:hAnsi="Times New Roman" w:cs="Times New Roman"/>
          <w:vertAlign w:val="superscript"/>
        </w:rPr>
        <w:t>1</w:t>
      </w:r>
      <w:r w:rsidRPr="002E6459">
        <w:rPr>
          <w:rFonts w:ascii="Times New Roman" w:hAnsi="Times New Roman" w:cs="Times New Roman"/>
        </w:rPr>
        <w:t>. Since th</w:t>
      </w:r>
      <w:r w:rsidR="00EA5D8D" w:rsidRPr="002E6459">
        <w:rPr>
          <w:rFonts w:ascii="Times New Roman" w:hAnsi="Times New Roman" w:cs="Times New Roman"/>
        </w:rPr>
        <w:t>e publication of this seminal</w:t>
      </w:r>
      <w:r w:rsidRPr="002E6459">
        <w:rPr>
          <w:rFonts w:ascii="Times New Roman" w:hAnsi="Times New Roman" w:cs="Times New Roman"/>
        </w:rPr>
        <w:t xml:space="preserve"> study</w:t>
      </w:r>
      <w:r w:rsidR="00EA5D8D" w:rsidRPr="002E6459">
        <w:rPr>
          <w:rFonts w:ascii="Times New Roman" w:hAnsi="Times New Roman" w:cs="Times New Roman"/>
        </w:rPr>
        <w:t>,</w:t>
      </w:r>
      <w:r w:rsidRPr="002E6459">
        <w:rPr>
          <w:rFonts w:ascii="Times New Roman" w:hAnsi="Times New Roman" w:cs="Times New Roman"/>
        </w:rPr>
        <w:t xml:space="preserve"> several </w:t>
      </w:r>
      <w:r w:rsidR="00EA5D8D" w:rsidRPr="002E6459">
        <w:rPr>
          <w:rFonts w:ascii="Times New Roman" w:hAnsi="Times New Roman" w:cs="Times New Roman"/>
        </w:rPr>
        <w:t xml:space="preserve">more </w:t>
      </w:r>
      <w:r w:rsidRPr="002E6459">
        <w:rPr>
          <w:rFonts w:ascii="Times New Roman" w:hAnsi="Times New Roman" w:cs="Times New Roman"/>
        </w:rPr>
        <w:t>recent studies and meta-analyses have been publis</w:t>
      </w:r>
      <w:r w:rsidR="00EA5D8D" w:rsidRPr="002E6459">
        <w:rPr>
          <w:rFonts w:ascii="Times New Roman" w:hAnsi="Times New Roman" w:cs="Times New Roman"/>
        </w:rPr>
        <w:t>hed, emphasizing the performance and</w:t>
      </w:r>
      <w:r w:rsidRPr="002E6459">
        <w:rPr>
          <w:rFonts w:ascii="Times New Roman" w:hAnsi="Times New Roman" w:cs="Times New Roman"/>
        </w:rPr>
        <w:t xml:space="preserve"> limitations of the </w:t>
      </w:r>
      <w:r w:rsidR="00EA5D8D" w:rsidRPr="002E6459">
        <w:rPr>
          <w:rFonts w:ascii="Times New Roman" w:hAnsi="Times New Roman" w:cs="Times New Roman"/>
        </w:rPr>
        <w:t>first trimester ultrasound examination. In this chapter we present the results of four large studies summarizing</w:t>
      </w:r>
      <w:r w:rsidRPr="002E6459">
        <w:rPr>
          <w:rFonts w:ascii="Times New Roman" w:hAnsi="Times New Roman" w:cs="Times New Roman"/>
        </w:rPr>
        <w:t xml:space="preserve"> the </w:t>
      </w:r>
      <w:r w:rsidR="00EA5D8D" w:rsidRPr="002E6459">
        <w:rPr>
          <w:rFonts w:ascii="Times New Roman" w:hAnsi="Times New Roman" w:cs="Times New Roman"/>
        </w:rPr>
        <w:t xml:space="preserve">current </w:t>
      </w:r>
      <w:r w:rsidRPr="002E6459">
        <w:rPr>
          <w:rFonts w:ascii="Times New Roman" w:hAnsi="Times New Roman" w:cs="Times New Roman"/>
        </w:rPr>
        <w:t xml:space="preserve">performance of the first </w:t>
      </w:r>
      <w:r w:rsidRPr="002E6459">
        <w:rPr>
          <w:rFonts w:ascii="Times New Roman" w:hAnsi="Times New Roman" w:cs="Times New Roman"/>
        </w:rPr>
        <w:lastRenderedPageBreak/>
        <w:t xml:space="preserve">trimester scan. </w:t>
      </w:r>
    </w:p>
    <w:p w14:paraId="0EACB614" w14:textId="598F34DD" w:rsidR="00FF7B51" w:rsidRPr="002E6459" w:rsidRDefault="002E6459" w:rsidP="009F2FA7">
      <w:pPr>
        <w:pStyle w:val="berschriftrot"/>
        <w:keepNext w:val="0"/>
        <w:widowControl w:val="0"/>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r>
      <w:r w:rsidR="007378F7" w:rsidRPr="002E6459">
        <w:rPr>
          <w:rFonts w:ascii="Times New Roman" w:hAnsi="Times New Roman" w:cs="Times New Roman"/>
          <w:sz w:val="24"/>
          <w:szCs w:val="24"/>
          <w:lang w:val="en-US"/>
        </w:rPr>
        <w:t>London-U</w:t>
      </w:r>
      <w:r w:rsidR="00471916" w:rsidRPr="002E6459">
        <w:rPr>
          <w:rFonts w:ascii="Times New Roman" w:hAnsi="Times New Roman" w:cs="Times New Roman"/>
          <w:sz w:val="24"/>
          <w:szCs w:val="24"/>
          <w:lang w:val="en-US"/>
        </w:rPr>
        <w:t xml:space="preserve">nited </w:t>
      </w:r>
      <w:r w:rsidR="007378F7" w:rsidRPr="002E6459">
        <w:rPr>
          <w:rFonts w:ascii="Times New Roman" w:hAnsi="Times New Roman" w:cs="Times New Roman"/>
          <w:sz w:val="24"/>
          <w:szCs w:val="24"/>
          <w:lang w:val="en-US"/>
        </w:rPr>
        <w:t>K</w:t>
      </w:r>
      <w:r w:rsidR="00471916" w:rsidRPr="002E6459">
        <w:rPr>
          <w:rFonts w:ascii="Times New Roman" w:hAnsi="Times New Roman" w:cs="Times New Roman"/>
          <w:sz w:val="24"/>
          <w:szCs w:val="24"/>
          <w:lang w:val="en-US"/>
        </w:rPr>
        <w:t>ingdom S</w:t>
      </w:r>
      <w:r w:rsidR="007378F7" w:rsidRPr="002E6459">
        <w:rPr>
          <w:rFonts w:ascii="Times New Roman" w:hAnsi="Times New Roman" w:cs="Times New Roman"/>
          <w:sz w:val="24"/>
          <w:szCs w:val="24"/>
          <w:lang w:val="en-US"/>
        </w:rPr>
        <w:t xml:space="preserve">creening </w:t>
      </w:r>
      <w:r w:rsidR="00471916" w:rsidRPr="002E6459">
        <w:rPr>
          <w:rFonts w:ascii="Times New Roman" w:hAnsi="Times New Roman" w:cs="Times New Roman"/>
          <w:sz w:val="24"/>
          <w:szCs w:val="24"/>
          <w:lang w:val="en-US"/>
        </w:rPr>
        <w:t>S</w:t>
      </w:r>
      <w:r w:rsidR="007378F7" w:rsidRPr="002E6459">
        <w:rPr>
          <w:rFonts w:ascii="Times New Roman" w:hAnsi="Times New Roman" w:cs="Times New Roman"/>
          <w:sz w:val="24"/>
          <w:szCs w:val="24"/>
          <w:lang w:val="en-US"/>
        </w:rPr>
        <w:t xml:space="preserve">tudy </w:t>
      </w:r>
    </w:p>
    <w:p w14:paraId="12D1C7FA" w14:textId="1AAABDEA" w:rsidR="00563056" w:rsidRDefault="00563056" w:rsidP="009F2FA7">
      <w:pPr>
        <w:pStyle w:val="TextHelvetica"/>
        <w:widowControl w:val="0"/>
        <w:spacing w:after="0" w:line="480" w:lineRule="auto"/>
        <w:rPr>
          <w:rFonts w:ascii="Times New Roman" w:hAnsi="Times New Roman" w:cs="Times New Roman"/>
        </w:rPr>
      </w:pPr>
      <w:r w:rsidRPr="002E6459">
        <w:rPr>
          <w:rFonts w:ascii="Times New Roman" w:hAnsi="Times New Roman" w:cs="Times New Roman"/>
        </w:rPr>
        <w:t xml:space="preserve">The paper entitled </w:t>
      </w:r>
      <w:r w:rsidRPr="002E6459">
        <w:rPr>
          <w:rFonts w:ascii="Times New Roman" w:hAnsi="Times New Roman" w:cs="Times New Roman"/>
          <w:i/>
          <w:iCs/>
        </w:rPr>
        <w:t>“Diagnosis of fetal non-chromosomal abnormalities on routine ultr</w:t>
      </w:r>
      <w:r w:rsidR="00806AB2" w:rsidRPr="002E6459">
        <w:rPr>
          <w:rFonts w:ascii="Times New Roman" w:hAnsi="Times New Roman" w:cs="Times New Roman"/>
          <w:i/>
          <w:iCs/>
        </w:rPr>
        <w:t>asound examination at 11–13 weeks’</w:t>
      </w:r>
      <w:r w:rsidR="00806AB2" w:rsidRPr="002E6459">
        <w:rPr>
          <w:rFonts w:ascii="Times New Roman" w:hAnsi="Times New Roman" w:cs="Times New Roman"/>
          <w:i/>
          <w:iCs/>
          <w:rtl/>
        </w:rPr>
        <w:t xml:space="preserve"> </w:t>
      </w:r>
      <w:r w:rsidRPr="002E6459">
        <w:rPr>
          <w:rFonts w:ascii="Times New Roman" w:hAnsi="Times New Roman" w:cs="Times New Roman"/>
          <w:i/>
          <w:iCs/>
        </w:rPr>
        <w:t>gestation</w:t>
      </w:r>
      <w:proofErr w:type="gramStart"/>
      <w:r w:rsidRPr="002E6459">
        <w:rPr>
          <w:rFonts w:ascii="Times New Roman" w:hAnsi="Times New Roman" w:cs="Times New Roman"/>
          <w:i/>
          <w:iCs/>
        </w:rPr>
        <w:t>“</w:t>
      </w:r>
      <w:r w:rsidRPr="002E6459">
        <w:rPr>
          <w:rFonts w:ascii="Times New Roman" w:hAnsi="Times New Roman" w:cs="Times New Roman"/>
        </w:rPr>
        <w:t xml:space="preserve"> published</w:t>
      </w:r>
      <w:proofErr w:type="gramEnd"/>
      <w:r w:rsidRPr="002E6459">
        <w:rPr>
          <w:rFonts w:ascii="Times New Roman" w:hAnsi="Times New Roman" w:cs="Times New Roman"/>
        </w:rPr>
        <w:t xml:space="preserve"> by </w:t>
      </w:r>
      <w:proofErr w:type="spellStart"/>
      <w:r w:rsidRPr="002E6459">
        <w:rPr>
          <w:rFonts w:ascii="Times New Roman" w:hAnsi="Times New Roman" w:cs="Times New Roman"/>
        </w:rPr>
        <w:t>Syngelaki</w:t>
      </w:r>
      <w:proofErr w:type="spellEnd"/>
      <w:r w:rsidRPr="002E6459">
        <w:rPr>
          <w:rFonts w:ascii="Times New Roman" w:hAnsi="Times New Roman" w:cs="Times New Roman"/>
        </w:rPr>
        <w:t xml:space="preserve"> et al in 2019</w:t>
      </w:r>
      <w:r w:rsidR="00B15437" w:rsidRPr="002E6459">
        <w:rPr>
          <w:rFonts w:ascii="Times New Roman" w:hAnsi="Times New Roman" w:cs="Times New Roman"/>
        </w:rPr>
        <w:t xml:space="preserve"> </w:t>
      </w:r>
      <w:r w:rsidRPr="002E6459">
        <w:rPr>
          <w:rFonts w:ascii="Times New Roman" w:hAnsi="Times New Roman" w:cs="Times New Roman"/>
          <w:vertAlign w:val="superscript"/>
        </w:rPr>
        <w:t>15</w:t>
      </w:r>
      <w:r w:rsidRPr="002E6459">
        <w:rPr>
          <w:rFonts w:ascii="Times New Roman" w:hAnsi="Times New Roman" w:cs="Times New Roman"/>
        </w:rPr>
        <w:t xml:space="preserve"> is a large study on the first trimester detection of fetal structural anomalies, aimed to assess fetal abnormalities that can be reliably identified early in gestation, their association with a thickened nuchal translucency and the limitations of early ultrasound screening. The analysis was based on a large cohort of 100,997 singleton pregnancies with prospectively collected data from two U</w:t>
      </w:r>
      <w:r w:rsidR="00471916" w:rsidRPr="002E6459">
        <w:rPr>
          <w:rFonts w:ascii="Times New Roman" w:hAnsi="Times New Roman" w:cs="Times New Roman"/>
        </w:rPr>
        <w:t xml:space="preserve">nited </w:t>
      </w:r>
      <w:r w:rsidRPr="002E6459">
        <w:rPr>
          <w:rFonts w:ascii="Times New Roman" w:hAnsi="Times New Roman" w:cs="Times New Roman"/>
        </w:rPr>
        <w:t>K</w:t>
      </w:r>
      <w:r w:rsidR="00471916" w:rsidRPr="002E6459">
        <w:rPr>
          <w:rFonts w:ascii="Times New Roman" w:hAnsi="Times New Roman" w:cs="Times New Roman"/>
        </w:rPr>
        <w:t>ingdom</w:t>
      </w:r>
      <w:r w:rsidRPr="002E6459">
        <w:rPr>
          <w:rFonts w:ascii="Times New Roman" w:hAnsi="Times New Roman" w:cs="Times New Roman"/>
        </w:rPr>
        <w:t xml:space="preserve"> centers, over nearly a decade (2009–2018) and after excluding 796 fetuses with aneuploidy</w:t>
      </w:r>
      <w:r w:rsidR="00B15437" w:rsidRPr="002E6459">
        <w:rPr>
          <w:rFonts w:ascii="Times New Roman" w:hAnsi="Times New Roman" w:cs="Times New Roman"/>
        </w:rPr>
        <w:t xml:space="preserve"> </w:t>
      </w:r>
      <w:r w:rsidRPr="002E6459">
        <w:rPr>
          <w:rFonts w:ascii="Times New Roman" w:hAnsi="Times New Roman" w:cs="Times New Roman"/>
          <w:vertAlign w:val="superscript"/>
        </w:rPr>
        <w:t>15</w:t>
      </w:r>
      <w:r w:rsidRPr="002E6459">
        <w:rPr>
          <w:rFonts w:ascii="Times New Roman" w:hAnsi="Times New Roman" w:cs="Times New Roman"/>
        </w:rPr>
        <w:t xml:space="preserve">. First-trimester ultrasound examinations were performed using a standardized protocol as summarized in Table 2.1 and the time allocated for the ultrasound examination of the fetus was 30 minutes. First trimester ultrasound examinations were performed by 476 physicians and sonographers with 6-12 months trainings and follow-up examinations were undertaken in the second and third trimester of pregnancy. Ultrasound examinations were performed </w:t>
      </w:r>
      <w:proofErr w:type="spellStart"/>
      <w:r w:rsidRPr="002E6459">
        <w:rPr>
          <w:rFonts w:ascii="Times New Roman" w:hAnsi="Times New Roman" w:cs="Times New Roman"/>
        </w:rPr>
        <w:t>transabdominally</w:t>
      </w:r>
      <w:proofErr w:type="spellEnd"/>
      <w:r w:rsidRPr="002E6459">
        <w:rPr>
          <w:rFonts w:ascii="Times New Roman" w:hAnsi="Times New Roman" w:cs="Times New Roman"/>
        </w:rPr>
        <w:t xml:space="preserve"> in all cases and in 2–3% of </w:t>
      </w:r>
      <w:proofErr w:type="gramStart"/>
      <w:r w:rsidRPr="002E6459">
        <w:rPr>
          <w:rFonts w:ascii="Times New Roman" w:hAnsi="Times New Roman" w:cs="Times New Roman"/>
        </w:rPr>
        <w:t>cases,</w:t>
      </w:r>
      <w:proofErr w:type="gramEnd"/>
      <w:r w:rsidRPr="002E6459">
        <w:rPr>
          <w:rFonts w:ascii="Times New Roman" w:hAnsi="Times New Roman" w:cs="Times New Roman"/>
        </w:rPr>
        <w:t xml:space="preserve"> they were complemented by a transvaginal scan</w:t>
      </w:r>
      <w:r w:rsidR="00B15437" w:rsidRPr="002E6459">
        <w:rPr>
          <w:rFonts w:ascii="Times New Roman" w:hAnsi="Times New Roman" w:cs="Times New Roman"/>
        </w:rPr>
        <w:t xml:space="preserve"> </w:t>
      </w:r>
      <w:r w:rsidRPr="002E6459">
        <w:rPr>
          <w:rFonts w:ascii="Times New Roman" w:hAnsi="Times New Roman" w:cs="Times New Roman"/>
          <w:vertAlign w:val="superscript"/>
        </w:rPr>
        <w:t>15</w:t>
      </w:r>
      <w:r w:rsidRPr="002E6459">
        <w:rPr>
          <w:rFonts w:ascii="Times New Roman" w:hAnsi="Times New Roman" w:cs="Times New Roman"/>
        </w:rPr>
        <w:t>. At the time of the first-trimester scan, median fetal CRL was 63.8 mm, and median gestational age was 12.7 weeks of gestation. Only 8.5% cases were examined in the 11th week of gestation</w:t>
      </w:r>
      <w:r w:rsidR="00B15437" w:rsidRPr="002E6459">
        <w:rPr>
          <w:rFonts w:ascii="Times New Roman" w:hAnsi="Times New Roman" w:cs="Times New Roman"/>
        </w:rPr>
        <w:t xml:space="preserve"> </w:t>
      </w:r>
      <w:r w:rsidRPr="002E6459">
        <w:rPr>
          <w:rFonts w:ascii="Times New Roman" w:hAnsi="Times New Roman" w:cs="Times New Roman"/>
          <w:vertAlign w:val="superscript"/>
        </w:rPr>
        <w:t>15</w:t>
      </w:r>
      <w:r w:rsidRPr="002E6459">
        <w:rPr>
          <w:rFonts w:ascii="Times New Roman" w:hAnsi="Times New Roman" w:cs="Times New Roman"/>
        </w:rPr>
        <w:t>.</w:t>
      </w:r>
    </w:p>
    <w:p w14:paraId="0D0A56A7" w14:textId="072B925D" w:rsidR="002E6459" w:rsidRPr="002E6459" w:rsidRDefault="002E6459" w:rsidP="009F2FA7">
      <w:pPr>
        <w:pStyle w:val="TextHelvetica"/>
        <w:widowControl w:val="0"/>
        <w:spacing w:after="0" w:line="480" w:lineRule="auto"/>
        <w:rPr>
          <w:rFonts w:ascii="Times New Roman" w:hAnsi="Times New Roman" w:cs="Times New Roman"/>
        </w:rPr>
      </w:pPr>
      <w:r>
        <w:rPr>
          <w:rFonts w:ascii="Times New Roman" w:hAnsi="Times New Roman" w:cs="Times New Roman"/>
        </w:rPr>
      </w:r>
    </w:p>
    <w:p w14:paraId="14F189D4" w14:textId="77777777" w:rsidR="00563056" w:rsidRPr="002E6459" w:rsidRDefault="00563056" w:rsidP="009F2FA7">
      <w:pPr>
        <w:pStyle w:val="TextHelvetica"/>
        <w:widowControl w:val="0"/>
        <w:spacing w:after="0" w:line="480" w:lineRule="auto"/>
        <w:ind w:firstLine="720"/>
        <w:rPr>
          <w:rFonts w:ascii="Times New Roman" w:hAnsi="Times New Roman" w:cs="Times New Roman"/>
        </w:rPr>
      </w:pPr>
      <w:r w:rsidRPr="002E6459">
        <w:rPr>
          <w:rFonts w:ascii="Times New Roman" w:hAnsi="Times New Roman" w:cs="Times New Roman"/>
        </w:rPr>
        <w:t>The study population comprised 1720 (1.7%) pregnancies with a non-chromosomal fetal structural anomaly. In this group, 474 (27.6%) anomalies were detected at screening in the first trimester, 926 (53.8%) in the second trimester, and 320 (18.6%) in the third trimester or postnatally</w:t>
      </w:r>
      <w:r w:rsidR="00B15437" w:rsidRPr="002E6459">
        <w:rPr>
          <w:rFonts w:ascii="Times New Roman" w:hAnsi="Times New Roman" w:cs="Times New Roman"/>
        </w:rPr>
        <w:t xml:space="preserve"> </w:t>
      </w:r>
      <w:r w:rsidRPr="002E6459">
        <w:rPr>
          <w:rFonts w:ascii="Times New Roman" w:hAnsi="Times New Roman" w:cs="Times New Roman"/>
          <w:vertAlign w:val="superscript"/>
        </w:rPr>
        <w:t>15</w:t>
      </w:r>
      <w:r w:rsidRPr="002E6459">
        <w:rPr>
          <w:rFonts w:ascii="Times New Roman" w:hAnsi="Times New Roman" w:cs="Times New Roman"/>
        </w:rPr>
        <w:t xml:space="preserve">. Interestingly, the results supported the categorization of fetal anomalies into three </w:t>
      </w:r>
      <w:r w:rsidRPr="002E6459">
        <w:rPr>
          <w:rFonts w:ascii="Times New Roman" w:hAnsi="Times New Roman" w:cs="Times New Roman"/>
        </w:rPr>
        <w:lastRenderedPageBreak/>
        <w:t xml:space="preserve">groups based on their detectability at 11–13 weeks: those that are always detectable, those that are detected in more than 50% of cases, and those that are rarely or not detected at this early stage. Anomalies that were consistently diagnosed in the first trimester included </w:t>
      </w:r>
      <w:proofErr w:type="spellStart"/>
      <w:r w:rsidRPr="002E6459">
        <w:rPr>
          <w:rFonts w:ascii="Times New Roman" w:hAnsi="Times New Roman" w:cs="Times New Roman"/>
        </w:rPr>
        <w:t>acrania</w:t>
      </w:r>
      <w:proofErr w:type="spellEnd"/>
      <w:r w:rsidRPr="002E6459">
        <w:rPr>
          <w:rFonts w:ascii="Times New Roman" w:hAnsi="Times New Roman" w:cs="Times New Roman"/>
        </w:rPr>
        <w:t xml:space="preserve">, </w:t>
      </w:r>
      <w:proofErr w:type="spellStart"/>
      <w:r w:rsidRPr="002E6459">
        <w:rPr>
          <w:rFonts w:ascii="Times New Roman" w:hAnsi="Times New Roman" w:cs="Times New Roman"/>
        </w:rPr>
        <w:t>alobar</w:t>
      </w:r>
      <w:proofErr w:type="spellEnd"/>
      <w:r w:rsidRPr="002E6459">
        <w:rPr>
          <w:rFonts w:ascii="Times New Roman" w:hAnsi="Times New Roman" w:cs="Times New Roman"/>
        </w:rPr>
        <w:t xml:space="preserve"> </w:t>
      </w:r>
      <w:proofErr w:type="spellStart"/>
      <w:r w:rsidRPr="002E6459">
        <w:rPr>
          <w:rFonts w:ascii="Times New Roman" w:hAnsi="Times New Roman" w:cs="Times New Roman"/>
        </w:rPr>
        <w:t>holoprosencephaly</w:t>
      </w:r>
      <w:proofErr w:type="spellEnd"/>
      <w:r w:rsidRPr="002E6459">
        <w:rPr>
          <w:rFonts w:ascii="Times New Roman" w:hAnsi="Times New Roman" w:cs="Times New Roman"/>
        </w:rPr>
        <w:t xml:space="preserve">, </w:t>
      </w:r>
      <w:proofErr w:type="spellStart"/>
      <w:r w:rsidRPr="002E6459">
        <w:rPr>
          <w:rFonts w:ascii="Times New Roman" w:hAnsi="Times New Roman" w:cs="Times New Roman"/>
        </w:rPr>
        <w:t>encephalocele</w:t>
      </w:r>
      <w:proofErr w:type="spellEnd"/>
      <w:r w:rsidRPr="002E6459">
        <w:rPr>
          <w:rFonts w:ascii="Times New Roman" w:hAnsi="Times New Roman" w:cs="Times New Roman"/>
        </w:rPr>
        <w:t xml:space="preserve">, large anterior wall defects such as </w:t>
      </w:r>
      <w:proofErr w:type="spellStart"/>
      <w:r w:rsidRPr="002E6459">
        <w:rPr>
          <w:rFonts w:ascii="Times New Roman" w:hAnsi="Times New Roman" w:cs="Times New Roman"/>
        </w:rPr>
        <w:t>exomphalos</w:t>
      </w:r>
      <w:proofErr w:type="spellEnd"/>
      <w:r w:rsidRPr="002E6459">
        <w:rPr>
          <w:rFonts w:ascii="Times New Roman" w:hAnsi="Times New Roman" w:cs="Times New Roman"/>
        </w:rPr>
        <w:t xml:space="preserve"> and </w:t>
      </w:r>
      <w:proofErr w:type="spellStart"/>
      <w:r w:rsidRPr="002E6459">
        <w:rPr>
          <w:rFonts w:ascii="Times New Roman" w:hAnsi="Times New Roman" w:cs="Times New Roman"/>
        </w:rPr>
        <w:t>gastroschisis</w:t>
      </w:r>
      <w:proofErr w:type="spellEnd"/>
      <w:r w:rsidRPr="002E6459">
        <w:rPr>
          <w:rFonts w:ascii="Times New Roman" w:hAnsi="Times New Roman" w:cs="Times New Roman"/>
        </w:rPr>
        <w:t xml:space="preserve">, and severe cardiac anomalies such as tricuspid and pulmonary atresia and complex malformations such as pentalogy of Cantrell and body-stalk anomaly. Anomalies in the group that are detected in more than 50% of cases included open spina bifida, </w:t>
      </w:r>
      <w:proofErr w:type="spellStart"/>
      <w:r w:rsidRPr="002E6459">
        <w:rPr>
          <w:rFonts w:ascii="Times New Roman" w:hAnsi="Times New Roman" w:cs="Times New Roman"/>
        </w:rPr>
        <w:t>hypoplastic</w:t>
      </w:r>
      <w:proofErr w:type="spellEnd"/>
      <w:r w:rsidRPr="002E6459">
        <w:rPr>
          <w:rFonts w:ascii="Times New Roman" w:hAnsi="Times New Roman" w:cs="Times New Roman"/>
        </w:rPr>
        <w:t xml:space="preserve"> left heart syndrome, atrioventricular septal defects and lethal skeletal </w:t>
      </w:r>
      <w:proofErr w:type="spellStart"/>
      <w:r w:rsidRPr="002E6459">
        <w:rPr>
          <w:rFonts w:ascii="Times New Roman" w:hAnsi="Times New Roman" w:cs="Times New Roman"/>
        </w:rPr>
        <w:t>dysplasias</w:t>
      </w:r>
      <w:proofErr w:type="spellEnd"/>
      <w:r w:rsidRPr="002E6459">
        <w:rPr>
          <w:rFonts w:ascii="Times New Roman" w:hAnsi="Times New Roman" w:cs="Times New Roman"/>
        </w:rPr>
        <w:t xml:space="preserve">. In contrast, many common anomalies (group three) such as isolated renal agenesis, cleft lip, </w:t>
      </w:r>
      <w:proofErr w:type="spellStart"/>
      <w:r w:rsidRPr="002E6459">
        <w:rPr>
          <w:rFonts w:ascii="Times New Roman" w:hAnsi="Times New Roman" w:cs="Times New Roman"/>
        </w:rPr>
        <w:t>ventriculomegaly</w:t>
      </w:r>
      <w:proofErr w:type="spellEnd"/>
      <w:r w:rsidRPr="002E6459">
        <w:rPr>
          <w:rFonts w:ascii="Times New Roman" w:hAnsi="Times New Roman" w:cs="Times New Roman"/>
        </w:rPr>
        <w:t xml:space="preserve"> and </w:t>
      </w:r>
      <w:proofErr w:type="spellStart"/>
      <w:r w:rsidRPr="002E6459">
        <w:rPr>
          <w:rFonts w:ascii="Times New Roman" w:hAnsi="Times New Roman" w:cs="Times New Roman"/>
        </w:rPr>
        <w:t>talipes</w:t>
      </w:r>
      <w:proofErr w:type="spellEnd"/>
      <w:r w:rsidRPr="002E6459">
        <w:rPr>
          <w:rFonts w:ascii="Times New Roman" w:hAnsi="Times New Roman" w:cs="Times New Roman"/>
        </w:rPr>
        <w:t xml:space="preserve"> were rarely detected in the first trimester — often in less than 10% of cases</w:t>
      </w:r>
      <w:r w:rsidR="00B15437" w:rsidRPr="002E6459">
        <w:rPr>
          <w:rFonts w:ascii="Times New Roman" w:hAnsi="Times New Roman" w:cs="Times New Roman"/>
        </w:rPr>
        <w:t xml:space="preserve"> </w:t>
      </w:r>
      <w:r w:rsidRPr="002E6459">
        <w:rPr>
          <w:rFonts w:ascii="Times New Roman" w:hAnsi="Times New Roman" w:cs="Times New Roman"/>
          <w:vertAlign w:val="superscript"/>
        </w:rPr>
        <w:t>15</w:t>
      </w:r>
      <w:r w:rsidRPr="002E6459">
        <w:rPr>
          <w:rFonts w:ascii="Times New Roman" w:hAnsi="Times New Roman" w:cs="Times New Roman"/>
        </w:rPr>
        <w:t>. These were usually diagnosed later in pregnancy, either due to the timing of development or the limitations of early imaging. The study also highlights the association between increased nuchal translucency (NT) and various structural anomalies, particularly congenital heart defects, suggesting that NT is a valuable marker for the presence of cardiac malformations</w:t>
      </w:r>
      <w:r w:rsidR="00B15437" w:rsidRPr="002E6459">
        <w:rPr>
          <w:rFonts w:ascii="Times New Roman" w:hAnsi="Times New Roman" w:cs="Times New Roman"/>
        </w:rPr>
        <w:t xml:space="preserve"> </w:t>
      </w:r>
      <w:r w:rsidRPr="002E6459">
        <w:rPr>
          <w:rFonts w:ascii="Times New Roman" w:hAnsi="Times New Roman" w:cs="Times New Roman"/>
          <w:vertAlign w:val="superscript"/>
        </w:rPr>
        <w:t>15</w:t>
      </w:r>
      <w:r w:rsidRPr="002E6459">
        <w:rPr>
          <w:rFonts w:ascii="Times New Roman" w:hAnsi="Times New Roman" w:cs="Times New Roman"/>
        </w:rPr>
        <w:t>. Strengths of the study included the exceptionally large sample size, high follow-up rate, and consistent use of trained personnel following standardized protocols in specialized fetal medicine units. However, the study also acknowledged important limitations</w:t>
      </w:r>
      <w:r w:rsidR="00B15437" w:rsidRPr="002E6459">
        <w:rPr>
          <w:rFonts w:ascii="Times New Roman" w:hAnsi="Times New Roman" w:cs="Times New Roman"/>
        </w:rPr>
        <w:t xml:space="preserve"> </w:t>
      </w:r>
      <w:r w:rsidRPr="002E6459">
        <w:rPr>
          <w:rFonts w:ascii="Times New Roman" w:hAnsi="Times New Roman" w:cs="Times New Roman"/>
          <w:vertAlign w:val="superscript"/>
        </w:rPr>
        <w:t>15</w:t>
      </w:r>
      <w:r w:rsidRPr="002E6459">
        <w:rPr>
          <w:rFonts w:ascii="Times New Roman" w:hAnsi="Times New Roman" w:cs="Times New Roman"/>
        </w:rPr>
        <w:t>. Some anomalies, particularly internal or functional defects, may not manifest until later in pregnancy, and others may be missed during postnatal examinations due to subtlety or the lack of systematic follow-up examinations, such as neonatal echocardiography. Ultimately, the study concluded that routine screening at 11 to 13 weeks, performed according to a standardized protocol, can detect aneuploidies along with many severe non-chromosomal fetal anomalies</w:t>
      </w:r>
      <w:r w:rsidR="00B15437" w:rsidRPr="002E6459">
        <w:rPr>
          <w:rFonts w:ascii="Times New Roman" w:hAnsi="Times New Roman" w:cs="Times New Roman"/>
        </w:rPr>
        <w:t xml:space="preserve"> </w:t>
      </w:r>
      <w:r w:rsidRPr="002E6459">
        <w:rPr>
          <w:rFonts w:ascii="Times New Roman" w:hAnsi="Times New Roman" w:cs="Times New Roman"/>
          <w:vertAlign w:val="superscript"/>
        </w:rPr>
        <w:t>15</w:t>
      </w:r>
      <w:r w:rsidRPr="002E6459">
        <w:rPr>
          <w:rFonts w:ascii="Times New Roman" w:hAnsi="Times New Roman" w:cs="Times New Roman"/>
        </w:rPr>
        <w:t xml:space="preserve">. However, such screening has its limitations as some severe anomalies remain undetected and detailed screening </w:t>
      </w:r>
      <w:r w:rsidRPr="002E6459">
        <w:rPr>
          <w:rFonts w:ascii="Times New Roman" w:hAnsi="Times New Roman" w:cs="Times New Roman"/>
        </w:rPr>
        <w:lastRenderedPageBreak/>
        <w:t>in the second and third trimester is recommended. Details of individual detection rates by organ system are presented as tables in the various chapters in the second part of this book.</w:t>
      </w:r>
    </w:p>
    <w:p w14:paraId="114152D9" w14:textId="32270DA7" w:rsidR="00FF7B51" w:rsidRPr="002E6459" w:rsidRDefault="002E6459" w:rsidP="009F2FA7">
      <w:pPr>
        <w:pStyle w:val="berschriftrot"/>
        <w:keepNext w:val="0"/>
        <w:widowControl w:val="0"/>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r>
      <w:r w:rsidR="007378F7" w:rsidRPr="002E6459">
        <w:rPr>
          <w:rFonts w:ascii="Times New Roman" w:hAnsi="Times New Roman" w:cs="Times New Roman"/>
          <w:sz w:val="24"/>
          <w:szCs w:val="24"/>
          <w:lang w:val="en-US"/>
        </w:rPr>
        <w:t xml:space="preserve">Shenzhen-China </w:t>
      </w:r>
      <w:r w:rsidR="00471916" w:rsidRPr="002E6459">
        <w:rPr>
          <w:rFonts w:ascii="Times New Roman" w:hAnsi="Times New Roman" w:cs="Times New Roman"/>
          <w:sz w:val="24"/>
          <w:szCs w:val="24"/>
          <w:lang w:val="en-US"/>
        </w:rPr>
        <w:t>S</w:t>
      </w:r>
      <w:r w:rsidR="007378F7" w:rsidRPr="002E6459">
        <w:rPr>
          <w:rFonts w:ascii="Times New Roman" w:hAnsi="Times New Roman" w:cs="Times New Roman"/>
          <w:sz w:val="24"/>
          <w:szCs w:val="24"/>
          <w:lang w:val="en-US"/>
        </w:rPr>
        <w:t xml:space="preserve">creening </w:t>
      </w:r>
      <w:r w:rsidR="00471916" w:rsidRPr="002E6459">
        <w:rPr>
          <w:rFonts w:ascii="Times New Roman" w:hAnsi="Times New Roman" w:cs="Times New Roman"/>
          <w:sz w:val="24"/>
          <w:szCs w:val="24"/>
          <w:lang w:val="en-US"/>
        </w:rPr>
        <w:t>Study</w:t>
      </w:r>
    </w:p>
    <w:p w14:paraId="12141797" w14:textId="5F816843" w:rsidR="000C3A46" w:rsidRDefault="000C3A46" w:rsidP="009F2FA7">
      <w:pPr>
        <w:pStyle w:val="TextHelvetica"/>
        <w:widowControl w:val="0"/>
        <w:spacing w:after="0" w:line="480" w:lineRule="auto"/>
        <w:rPr>
          <w:rFonts w:ascii="Times New Roman" w:hAnsi="Times New Roman" w:cs="Times New Roman"/>
        </w:rPr>
      </w:pPr>
      <w:r w:rsidRPr="002E6459">
        <w:rPr>
          <w:rFonts w:ascii="Times New Roman" w:hAnsi="Times New Roman" w:cs="Times New Roman"/>
        </w:rPr>
        <w:t>In a large retrospective study published in 2021, Liao and colleagues</w:t>
      </w:r>
      <w:r w:rsidR="008C1C22" w:rsidRPr="002E6459">
        <w:rPr>
          <w:rFonts w:ascii="Times New Roman" w:hAnsi="Times New Roman" w:cs="Times New Roman"/>
        </w:rPr>
        <w:t xml:space="preserve"> </w:t>
      </w:r>
      <w:r w:rsidRPr="002E6459">
        <w:rPr>
          <w:rFonts w:ascii="Times New Roman" w:hAnsi="Times New Roman" w:cs="Times New Roman"/>
          <w:vertAlign w:val="superscript"/>
        </w:rPr>
        <w:t>16</w:t>
      </w:r>
      <w:r w:rsidRPr="002E6459">
        <w:rPr>
          <w:rFonts w:ascii="Times New Roman" w:hAnsi="Times New Roman" w:cs="Times New Roman"/>
        </w:rPr>
        <w:t xml:space="preserve"> evaluated the effectiveness of a standardized anatomical protocol in routine first-trimester ultrasound screening for the detection of fetal structural anomalies. The study, conducted over a 7-year period (2008-2015) at a single tertiary center in Shenzhen-China, included 53,349 singleton pregnancies with complete outcome data</w:t>
      </w:r>
      <w:r w:rsidR="008C1C22" w:rsidRPr="002E6459">
        <w:rPr>
          <w:rFonts w:ascii="Times New Roman" w:hAnsi="Times New Roman" w:cs="Times New Roman"/>
        </w:rPr>
        <w:t xml:space="preserve"> </w:t>
      </w:r>
      <w:r w:rsidRPr="002E6459">
        <w:rPr>
          <w:rFonts w:ascii="Times New Roman" w:hAnsi="Times New Roman" w:cs="Times New Roman"/>
          <w:vertAlign w:val="superscript"/>
        </w:rPr>
        <w:t>16</w:t>
      </w:r>
      <w:r w:rsidRPr="002E6459">
        <w:rPr>
          <w:rFonts w:ascii="Times New Roman" w:hAnsi="Times New Roman" w:cs="Times New Roman"/>
        </w:rPr>
        <w:t xml:space="preserve">. Ultrasound examinations were performed between 11 and 13+6 weeks of gestation and followed a detailed protocol with 14 predefined standard views (Table </w:t>
      </w:r>
      <w:r w:rsidR="00F109E8" w:rsidRPr="002E6459">
        <w:rPr>
          <w:rFonts w:ascii="Times New Roman" w:hAnsi="Times New Roman" w:cs="Times New Roman"/>
        </w:rPr>
        <w:t>2.2</w:t>
      </w:r>
      <w:r w:rsidRPr="002E6459">
        <w:rPr>
          <w:rFonts w:ascii="Times New Roman" w:hAnsi="Times New Roman" w:cs="Times New Roman"/>
        </w:rPr>
        <w:t>), adapted from the mid-trimester anomaly screening approach</w:t>
      </w:r>
      <w:r w:rsidR="008C1C22" w:rsidRPr="002E6459">
        <w:rPr>
          <w:rFonts w:ascii="Times New Roman" w:hAnsi="Times New Roman" w:cs="Times New Roman"/>
        </w:rPr>
        <w:t xml:space="preserve"> </w:t>
      </w:r>
      <w:r w:rsidRPr="002E6459">
        <w:rPr>
          <w:rFonts w:ascii="Times New Roman" w:hAnsi="Times New Roman" w:cs="Times New Roman"/>
          <w:vertAlign w:val="superscript"/>
        </w:rPr>
        <w:t>16</w:t>
      </w:r>
      <w:r w:rsidRPr="002E6459">
        <w:rPr>
          <w:rFonts w:ascii="Times New Roman" w:hAnsi="Times New Roman" w:cs="Times New Roman"/>
        </w:rPr>
        <w:t xml:space="preserve">. At the time of the first trimester examination, the median fetal CRL was 61.0 mm. The aim of the study was to find out how effective a systematic, section-based approach can detect fetal anomalies in early pregnancy. In this study, unlike the </w:t>
      </w:r>
      <w:proofErr w:type="spellStart"/>
      <w:r w:rsidRPr="002E6459">
        <w:rPr>
          <w:rFonts w:ascii="Times New Roman" w:hAnsi="Times New Roman" w:cs="Times New Roman"/>
        </w:rPr>
        <w:t>Syngelaki</w:t>
      </w:r>
      <w:proofErr w:type="spellEnd"/>
      <w:r w:rsidRPr="002E6459">
        <w:rPr>
          <w:rFonts w:ascii="Times New Roman" w:hAnsi="Times New Roman" w:cs="Times New Roman"/>
        </w:rPr>
        <w:t xml:space="preserve"> study cited above, fetuses with chromosomal anomalies were not excluded. The time allotted for the ultrasound examination was 30 minutes. Physicians and sonographers who performed the first trimester examination had to complete a rigorous 6-month training program. All examinations were performed </w:t>
      </w:r>
      <w:proofErr w:type="spellStart"/>
      <w:r w:rsidRPr="002E6459">
        <w:rPr>
          <w:rFonts w:ascii="Times New Roman" w:hAnsi="Times New Roman" w:cs="Times New Roman"/>
        </w:rPr>
        <w:t>transabdominally</w:t>
      </w:r>
      <w:proofErr w:type="spellEnd"/>
      <w:r w:rsidRPr="002E6459">
        <w:rPr>
          <w:rFonts w:ascii="Times New Roman" w:hAnsi="Times New Roman" w:cs="Times New Roman"/>
        </w:rPr>
        <w:t xml:space="preserve"> and only completed by a transvaginal examination if necessary</w:t>
      </w:r>
      <w:r w:rsidR="002E6459">
        <w:rPr>
          <w:rFonts w:ascii="Times New Roman" w:hAnsi="Times New Roman" w:cs="Times New Roman"/>
        </w:rPr>
        <w:t xml:space="preserve">. </w:t>
      </w:r>
    </w:p>
    <w:p w14:paraId="2D9AAE89" w14:textId="3BD9495B" w:rsidR="002E6459" w:rsidRPr="002E6459" w:rsidRDefault="002E6459" w:rsidP="009F2FA7">
      <w:pPr>
        <w:pStyle w:val="TextHelvetica"/>
        <w:widowControl w:val="0"/>
        <w:spacing w:after="0" w:line="480" w:lineRule="auto"/>
        <w:rPr>
          <w:rFonts w:ascii="Times New Roman" w:hAnsi="Times New Roman" w:cs="Times New Roman"/>
        </w:rPr>
      </w:pPr>
      <w:r>
        <w:rPr>
          <w:rFonts w:ascii="Times New Roman" w:hAnsi="Times New Roman" w:cs="Times New Roman"/>
        </w:rPr>
      </w:r>
    </w:p>
    <w:p w14:paraId="27D9BDA5" w14:textId="77777777" w:rsidR="000C3A46" w:rsidRDefault="000C3A46" w:rsidP="009F2FA7">
      <w:pPr>
        <w:pStyle w:val="TextHelvetica"/>
        <w:widowControl w:val="0"/>
        <w:spacing w:after="0" w:line="480" w:lineRule="auto"/>
        <w:ind w:firstLine="720"/>
        <w:rPr>
          <w:rFonts w:ascii="Times New Roman" w:hAnsi="Times New Roman" w:cs="Times New Roman"/>
        </w:rPr>
      </w:pPr>
      <w:r w:rsidRPr="002E6459">
        <w:rPr>
          <w:rFonts w:ascii="Times New Roman" w:hAnsi="Times New Roman" w:cs="Times New Roman"/>
        </w:rPr>
        <w:t xml:space="preserve">The study found a rate of structural anomalies of 3% (1,578 fetuses) in the cohort of which 680 were diagnosed in the first trimester screening examination, corresponding to a detection rate of 43.1% </w:t>
      </w:r>
      <w:r w:rsidRPr="002E6459">
        <w:rPr>
          <w:rFonts w:ascii="Times New Roman" w:hAnsi="Times New Roman" w:cs="Times New Roman"/>
          <w:vertAlign w:val="superscript"/>
        </w:rPr>
        <w:t>16</w:t>
      </w:r>
      <w:r w:rsidRPr="002E6459">
        <w:rPr>
          <w:rFonts w:ascii="Times New Roman" w:hAnsi="Times New Roman" w:cs="Times New Roman"/>
        </w:rPr>
        <w:t xml:space="preserve"> (Table 2.</w:t>
      </w:r>
      <w:r w:rsidR="00F109E8" w:rsidRPr="002E6459">
        <w:rPr>
          <w:rFonts w:ascii="Times New Roman" w:hAnsi="Times New Roman" w:cs="Times New Roman"/>
        </w:rPr>
        <w:t>3</w:t>
      </w:r>
      <w:r w:rsidRPr="002E6459">
        <w:rPr>
          <w:rFonts w:ascii="Times New Roman" w:hAnsi="Times New Roman" w:cs="Times New Roman"/>
        </w:rPr>
        <w:t xml:space="preserve">). The detection rates varied greatly depending on the organ system. Abdominal wall defects had the highest detection rate (95.6%), followed by anomalies of the nervous system (66.3%), skeletal malformations (33.8%), facial defects (30.8%) and cardiac </w:t>
      </w:r>
      <w:r w:rsidRPr="002E6459">
        <w:rPr>
          <w:rFonts w:ascii="Times New Roman" w:hAnsi="Times New Roman" w:cs="Times New Roman"/>
        </w:rPr>
        <w:lastRenderedPageBreak/>
        <w:t>anomalies (37.7%</w:t>
      </w:r>
      <w:proofErr w:type="gramStart"/>
      <w:r w:rsidRPr="002E6459">
        <w:rPr>
          <w:rFonts w:ascii="Times New Roman" w:hAnsi="Times New Roman" w:cs="Times New Roman"/>
        </w:rPr>
        <w:t>)</w:t>
      </w:r>
      <w:r w:rsidRPr="002E6459">
        <w:rPr>
          <w:rFonts w:ascii="Times New Roman" w:hAnsi="Times New Roman" w:cs="Times New Roman"/>
          <w:vertAlign w:val="superscript"/>
        </w:rPr>
        <w:t>16</w:t>
      </w:r>
      <w:proofErr w:type="gramEnd"/>
      <w:r w:rsidRPr="002E6459">
        <w:rPr>
          <w:rFonts w:ascii="Times New Roman" w:hAnsi="Times New Roman" w:cs="Times New Roman"/>
        </w:rPr>
        <w:t xml:space="preserve">. Among the cardiac anomalies, severe defects were discovered in 57.9% of cases, while mild defects such as isolated ventricular septal defects were rarely detected (2.6%). Gastrointestinal anomalies had the lowest detection rate at only 4.1%. Strength of this study included the large sample size and rigorous implementation of a structured anatomic protocol, which resulted in higher detection rates compared to many previous studies. The authors confirmed an association between increased NT and certain severe anomalies, such as heart defects, </w:t>
      </w:r>
      <w:proofErr w:type="spellStart"/>
      <w:r w:rsidRPr="002E6459">
        <w:rPr>
          <w:rFonts w:ascii="Times New Roman" w:hAnsi="Times New Roman" w:cs="Times New Roman"/>
        </w:rPr>
        <w:t>holoprosencephaly</w:t>
      </w:r>
      <w:proofErr w:type="spellEnd"/>
      <w:r w:rsidRPr="002E6459">
        <w:rPr>
          <w:rFonts w:ascii="Times New Roman" w:hAnsi="Times New Roman" w:cs="Times New Roman"/>
        </w:rPr>
        <w:t xml:space="preserve"> and </w:t>
      </w:r>
      <w:proofErr w:type="spellStart"/>
      <w:r w:rsidRPr="002E6459">
        <w:rPr>
          <w:rFonts w:ascii="Times New Roman" w:hAnsi="Times New Roman" w:cs="Times New Roman"/>
        </w:rPr>
        <w:t>megacystis</w:t>
      </w:r>
      <w:proofErr w:type="spellEnd"/>
      <w:r w:rsidRPr="002E6459">
        <w:rPr>
          <w:rFonts w:ascii="Times New Roman" w:hAnsi="Times New Roman" w:cs="Times New Roman"/>
        </w:rPr>
        <w:t xml:space="preserve">. However, the study also has limitations including the retrospective design and lack of consistency in postnatal confirmation of anomalies, so subtle defects may have been missed. Details on genetic abnormalities were not fully available, as many pregnancies with severe malformations were terminated without genetic testing. The authors concluded that this study supported the implementation of a standardized anatomical protocol during first trimester ultrasound </w:t>
      </w:r>
      <w:r w:rsidR="009945C7" w:rsidRPr="002E6459">
        <w:rPr>
          <w:rFonts w:ascii="Times New Roman" w:hAnsi="Times New Roman" w:cs="Times New Roman"/>
        </w:rPr>
        <w:t xml:space="preserve">(Table 2.2) </w:t>
      </w:r>
      <w:r w:rsidRPr="002E6459">
        <w:rPr>
          <w:rFonts w:ascii="Times New Roman" w:hAnsi="Times New Roman" w:cs="Times New Roman"/>
        </w:rPr>
        <w:t>to improve early detection of fetal structural anomalies</w:t>
      </w:r>
      <w:r w:rsidR="008C1C22" w:rsidRPr="002E6459">
        <w:rPr>
          <w:rFonts w:ascii="Times New Roman" w:hAnsi="Times New Roman" w:cs="Times New Roman"/>
        </w:rPr>
        <w:t xml:space="preserve"> </w:t>
      </w:r>
      <w:r w:rsidRPr="002E6459">
        <w:rPr>
          <w:rFonts w:ascii="Times New Roman" w:hAnsi="Times New Roman" w:cs="Times New Roman"/>
          <w:vertAlign w:val="superscript"/>
        </w:rPr>
        <w:t>16</w:t>
      </w:r>
      <w:r w:rsidRPr="002E6459">
        <w:rPr>
          <w:rFonts w:ascii="Times New Roman" w:hAnsi="Times New Roman" w:cs="Times New Roman"/>
        </w:rPr>
        <w:t>. While it cannot replace mid-trimester anomaly scans, early screening can speed up diagnosis and allow earlier decision making and counseling, especially for severe or lethal conditions. Follow-up tests can be offered to avoid false-positive and false-negative findings. Details of individual detection rates by organ system are presented as tables in the various chapters in the second part of this book.</w:t>
      </w:r>
    </w:p>
    <w:p w14:paraId="19E004AC" w14:textId="2BA28C99" w:rsidR="002E6459" w:rsidRPr="002E6459" w:rsidRDefault="002E6459" w:rsidP="009F2FA7">
      <w:pPr>
        <w:pStyle w:val="TextHelvetica"/>
        <w:widowControl w:val="0"/>
        <w:spacing w:after="0" w:line="480" w:lineRule="auto"/>
        <w:rPr>
          <w:rFonts w:ascii="Times New Roman" w:hAnsi="Times New Roman" w:cs="Times New Roman"/>
        </w:rPr>
      </w:pPr>
      <w:r>
        <w:rPr>
          <w:rFonts w:ascii="Times New Roman" w:hAnsi="Times New Roman" w:cs="Times New Roman"/>
        </w:rPr>
      </w:r>
    </w:p>
    <w:p w14:paraId="1624F8BB" w14:textId="4C30DFE9" w:rsidR="00FF7B51" w:rsidRPr="002E6459" w:rsidRDefault="002E6459" w:rsidP="009F2FA7">
      <w:pPr>
        <w:pStyle w:val="berschriftrot"/>
        <w:keepNext w:val="0"/>
        <w:widowControl w:val="0"/>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r>
      <w:r w:rsidR="007378F7" w:rsidRPr="002E6459">
        <w:rPr>
          <w:rFonts w:ascii="Times New Roman" w:hAnsi="Times New Roman" w:cs="Times New Roman"/>
          <w:sz w:val="24"/>
          <w:szCs w:val="24"/>
          <w:lang w:val="en-US"/>
        </w:rPr>
        <w:t>Systemati</w:t>
      </w:r>
      <w:r w:rsidR="00E20E07" w:rsidRPr="002E6459">
        <w:rPr>
          <w:rFonts w:ascii="Times New Roman" w:hAnsi="Times New Roman" w:cs="Times New Roman"/>
          <w:sz w:val="24"/>
          <w:szCs w:val="24"/>
          <w:lang w:val="en-US"/>
        </w:rPr>
        <w:t>c</w:t>
      </w:r>
      <w:r w:rsidR="00A242D6" w:rsidRPr="002E6459">
        <w:rPr>
          <w:rFonts w:ascii="Times New Roman" w:hAnsi="Times New Roman" w:cs="Times New Roman"/>
          <w:sz w:val="24"/>
          <w:szCs w:val="24"/>
          <w:lang w:val="en-US"/>
        </w:rPr>
        <w:t xml:space="preserve"> Review and M</w:t>
      </w:r>
      <w:r w:rsidR="007378F7" w:rsidRPr="002E6459">
        <w:rPr>
          <w:rFonts w:ascii="Times New Roman" w:hAnsi="Times New Roman" w:cs="Times New Roman"/>
          <w:sz w:val="24"/>
          <w:szCs w:val="24"/>
          <w:lang w:val="en-US"/>
        </w:rPr>
        <w:t>eta-analy</w:t>
      </w:r>
      <w:r w:rsidR="00E20E07" w:rsidRPr="002E6459">
        <w:rPr>
          <w:rFonts w:ascii="Times New Roman" w:hAnsi="Times New Roman" w:cs="Times New Roman"/>
          <w:sz w:val="24"/>
          <w:szCs w:val="24"/>
          <w:lang w:val="en-US"/>
        </w:rPr>
        <w:t>s</w:t>
      </w:r>
      <w:r w:rsidR="00A242D6" w:rsidRPr="002E6459">
        <w:rPr>
          <w:rFonts w:ascii="Times New Roman" w:hAnsi="Times New Roman" w:cs="Times New Roman"/>
          <w:sz w:val="24"/>
          <w:szCs w:val="24"/>
          <w:lang w:val="en-US"/>
        </w:rPr>
        <w:t>is of Common Non-cardiac A</w:t>
      </w:r>
      <w:r w:rsidR="007378F7" w:rsidRPr="002E6459">
        <w:rPr>
          <w:rFonts w:ascii="Times New Roman" w:hAnsi="Times New Roman" w:cs="Times New Roman"/>
          <w:sz w:val="24"/>
          <w:szCs w:val="24"/>
          <w:lang w:val="en-US"/>
        </w:rPr>
        <w:t>nomalies</w:t>
      </w:r>
    </w:p>
    <w:p w14:paraId="2366E6FE" w14:textId="77777777" w:rsidR="00E20E07" w:rsidRDefault="00E20E07" w:rsidP="009F2FA7">
      <w:pPr>
        <w:widowControl w:val="0"/>
        <w:suppressAutoHyphens/>
        <w:spacing w:line="480" w:lineRule="auto"/>
        <w:jc w:val="both"/>
      </w:pPr>
      <w:r w:rsidRPr="002E6459">
        <w:t>Another important study was published in 2024 in a manuscript entitled “Detection of Non-Cardiac Fetal Abnormalities on Ultrasound at 11–14 Weeks: Systematic Review and Meta-Analysis” by Karim et al</w:t>
      </w:r>
      <w:r w:rsidR="00F109E8" w:rsidRPr="002E6459">
        <w:t xml:space="preserve"> </w:t>
      </w:r>
      <w:r w:rsidRPr="002E6459">
        <w:rPr>
          <w:vertAlign w:val="superscript"/>
        </w:rPr>
        <w:t>17</w:t>
      </w:r>
      <w:r w:rsidRPr="002E6459">
        <w:t xml:space="preserve">. In this systematic review and meta-analysis, the authors evaluated the diagnostic performance of ultrasound in the first trimester between 11 and 14 weeks in the detection of non-cardiac fetal anomalies. By reviewing 52 studies published between 1999 and 2023 and involving more than 527,837 fetuses, the authors sought to determine how </w:t>
      </w:r>
      <w:r w:rsidRPr="002E6459">
        <w:lastRenderedPageBreak/>
        <w:t>effective first trimester ultrasound is in detecting 16 specific fetal anomalies considered to be of interest in the early anomaly scan</w:t>
      </w:r>
      <w:r w:rsidR="00F109E8" w:rsidRPr="002E6459">
        <w:t xml:space="preserve"> </w:t>
      </w:r>
      <w:r w:rsidRPr="002E6459">
        <w:rPr>
          <w:vertAlign w:val="superscript"/>
        </w:rPr>
        <w:t>17</w:t>
      </w:r>
      <w:r w:rsidRPr="002E6459">
        <w:t>. These anomalies are listed in Table 2.</w:t>
      </w:r>
      <w:r w:rsidR="00B740B2" w:rsidRPr="002E6459">
        <w:t>4</w:t>
      </w:r>
      <w:r w:rsidRPr="002E6459">
        <w:t xml:space="preserve"> along with the number of fetuses screened, the total number of anomalies </w:t>
      </w:r>
      <w:r w:rsidR="00B740B2" w:rsidRPr="002E6459">
        <w:t>affected</w:t>
      </w:r>
      <w:r w:rsidRPr="002E6459">
        <w:t xml:space="preserve">, and the prevalence of the anomaly per 10,000 screening ultrasound examinations performed. Results show that the first trimester ultrasound examination has an overall sensitivity of 67.33%, a specificity of 99.99%, </w:t>
      </w:r>
      <w:proofErr w:type="gramStart"/>
      <w:r w:rsidRPr="002E6459">
        <w:t>a</w:t>
      </w:r>
      <w:proofErr w:type="gramEnd"/>
      <w:r w:rsidRPr="002E6459">
        <w:t xml:space="preserve"> positive predictive value of 95.94% and a negative predictive value of 99.86%. However, detection performance varied greatly depending on the abnormality and this information is summarized in Table 2.</w:t>
      </w:r>
      <w:r w:rsidR="00B740B2" w:rsidRPr="002E6459">
        <w:t>5</w:t>
      </w:r>
      <w:r w:rsidRPr="002E6459">
        <w:t>. The authors divided the anomalies into four different subgroups according to the detection rate (Table 2.</w:t>
      </w:r>
      <w:r w:rsidR="00B740B2" w:rsidRPr="002E6459">
        <w:t>5</w:t>
      </w:r>
      <w:r w:rsidRPr="002E6459">
        <w:t>). One group had a high sensitivity of &gt; 80% and included severe brain anomalies (</w:t>
      </w:r>
      <w:proofErr w:type="spellStart"/>
      <w:r w:rsidRPr="002E6459">
        <w:t>acrania</w:t>
      </w:r>
      <w:proofErr w:type="spellEnd"/>
      <w:r w:rsidRPr="002E6459">
        <w:t xml:space="preserve">, </w:t>
      </w:r>
      <w:proofErr w:type="spellStart"/>
      <w:r w:rsidRPr="002E6459">
        <w:t>encephalocele</w:t>
      </w:r>
      <w:proofErr w:type="spellEnd"/>
      <w:r w:rsidRPr="002E6459">
        <w:t xml:space="preserve"> and </w:t>
      </w:r>
      <w:proofErr w:type="spellStart"/>
      <w:r w:rsidRPr="002E6459">
        <w:t>holoprosencephaly</w:t>
      </w:r>
      <w:proofErr w:type="spellEnd"/>
      <w:r w:rsidRPr="002E6459">
        <w:t>) and anomalies of the body wall (</w:t>
      </w:r>
      <w:proofErr w:type="spellStart"/>
      <w:r w:rsidRPr="002E6459">
        <w:t>gastroschisis</w:t>
      </w:r>
      <w:proofErr w:type="spellEnd"/>
      <w:r w:rsidRPr="002E6459">
        <w:t xml:space="preserve">, </w:t>
      </w:r>
      <w:proofErr w:type="spellStart"/>
      <w:r w:rsidRPr="002E6459">
        <w:t>omphalocele</w:t>
      </w:r>
      <w:proofErr w:type="spellEnd"/>
      <w:r w:rsidRPr="002E6459">
        <w:t xml:space="preserve"> and body-stalk anomaly), conditions that are known to be almost always detected. A second group with a detection rate between 50% and 80% included lower urinary tract obstruction (LUTO) along with anomalies such as spina bifida, lethal skeletal anomalies and limb reduction defects. A third group with a detection rate between 30% and 50% included anomalies such as congenital diaphragmatic hernias, facial clefts and polydactyly. In contrast, anomalies such as bilateral renal agenesis, </w:t>
      </w:r>
      <w:proofErr w:type="spellStart"/>
      <w:r w:rsidRPr="002E6459">
        <w:t>talipes</w:t>
      </w:r>
      <w:proofErr w:type="spellEnd"/>
      <w:r w:rsidRPr="002E6459">
        <w:t>, cleft lip alone, and closed spina bifida were in the fourth group with sensitivities of less than 30%. Table 2.</w:t>
      </w:r>
      <w:r w:rsidR="00B740B2" w:rsidRPr="002E6459">
        <w:t>5</w:t>
      </w:r>
      <w:r w:rsidRPr="002E6459">
        <w:t xml:space="preserve"> summarizes details within each group.</w:t>
      </w:r>
    </w:p>
    <w:p w14:paraId="15F88621" w14:textId="504D4166" w:rsidR="002E6459" w:rsidRPr="002E6459" w:rsidRDefault="002E6459" w:rsidP="009F2FA7">
      <w:pPr>
        <w:widowControl w:val="0"/>
        <w:suppressAutoHyphens/>
        <w:spacing w:line="480" w:lineRule="auto"/>
        <w:jc w:val="both"/>
        <w:rPr>
          <w:rFonts w:eastAsia="Helvetica Neue Light"/>
        </w:rPr>
      </w:pPr>
      <w:r/>
    </w:p>
    <w:p w14:paraId="3DB85592" w14:textId="77777777" w:rsidR="00E20E07" w:rsidRPr="002E6459" w:rsidRDefault="00E20E07" w:rsidP="009F2FA7">
      <w:pPr>
        <w:widowControl w:val="0"/>
        <w:suppressAutoHyphens/>
        <w:spacing w:line="480" w:lineRule="auto"/>
        <w:ind w:firstLine="720"/>
        <w:jc w:val="both"/>
        <w:rPr>
          <w:rFonts w:eastAsia="Helvetica Neue Light"/>
        </w:rPr>
      </w:pPr>
      <w:r w:rsidRPr="002E6459">
        <w:t>This study also found that several factors influenced detection rates</w:t>
      </w:r>
      <w:r w:rsidR="00B740B2" w:rsidRPr="002E6459">
        <w:t xml:space="preserve"> </w:t>
      </w:r>
      <w:r w:rsidRPr="002E6459">
        <w:rPr>
          <w:vertAlign w:val="superscript"/>
        </w:rPr>
        <w:t>17</w:t>
      </w:r>
      <w:r w:rsidRPr="002E6459">
        <w:t>. One of the most important was the use of a standardized anatomical imaging protocol. Studies in which such protocols were used had a higher overall detection rate (67.55%) than studies in which this was not the case (44.55%). In particular, the detection of spina bifida, facial clefts and limb reduction defects — conditions traditionally considered difficult to diagnose - was significantly improved by the presence of a formal protocol</w:t>
      </w:r>
      <w:r w:rsidRPr="002E6459">
        <w:rPr>
          <w:vertAlign w:val="superscript"/>
        </w:rPr>
        <w:t>17</w:t>
      </w:r>
      <w:r w:rsidRPr="002E6459">
        <w:t>. In addition, the analysis showed a marked improvement in detection sensitivity over time in more recent studies, particularly those published after 2010, reflecting technological advances and increasing clinician experience. Interestingly, the type of ultrasound examination -whether transabdominal alone or combined with transvaginal- had no significant impact on detection rates. Most studies used a combination of both modalities, and the authors concluded that tailored approaches based on maternal and fetal factors are likely to provide the best results</w:t>
      </w:r>
      <w:r w:rsidR="00B740B2" w:rsidRPr="002E6459">
        <w:t xml:space="preserve"> </w:t>
      </w:r>
      <w:r w:rsidRPr="002E6459">
        <w:rPr>
          <w:vertAlign w:val="superscript"/>
        </w:rPr>
        <w:t>17</w:t>
      </w:r>
      <w:r w:rsidRPr="002E6459">
        <w:t xml:space="preserve">. A common false positive finding is the presence of a bowel-only </w:t>
      </w:r>
      <w:proofErr w:type="spellStart"/>
      <w:r w:rsidRPr="002E6459">
        <w:t>omphalocele</w:t>
      </w:r>
      <w:proofErr w:type="spellEnd"/>
      <w:r w:rsidRPr="002E6459">
        <w:t xml:space="preserve"> in </w:t>
      </w:r>
      <w:proofErr w:type="spellStart"/>
      <w:r w:rsidRPr="002E6459">
        <w:t>euploid</w:t>
      </w:r>
      <w:proofErr w:type="spellEnd"/>
      <w:r w:rsidRPr="002E6459">
        <w:t xml:space="preserve"> fetuses, that subsequently resolved, but after removing these cases from the analysis, the reported false-positive rate was very low at 0.13%. Strengths of this study include the large pooled </w:t>
      </w:r>
      <w:r w:rsidRPr="002E6459">
        <w:lastRenderedPageBreak/>
        <w:t>population, the methodological approach and the focus on general obstetric populations rather than high-risk referrals</w:t>
      </w:r>
      <w:r w:rsidR="00B740B2" w:rsidRPr="002E6459">
        <w:t xml:space="preserve"> </w:t>
      </w:r>
      <w:r w:rsidRPr="002E6459">
        <w:rPr>
          <w:vertAlign w:val="superscript"/>
        </w:rPr>
        <w:t>17</w:t>
      </w:r>
      <w:r w:rsidRPr="002E6459">
        <w:t>. However, the authors also acknowledge limitations, including potential publication bias, the predominance of data from tertiary care centers, variability in sonographer experience, imaging protocols, and confirmation of follow-up, which could affect the assessment of accuracy. In summary, these results demonstrate that a first trimester ultrasound-based screening for anomalies has the potential to detect a number of common congenital anomalies at an earlier gestational age</w:t>
      </w:r>
      <w:r w:rsidR="00B740B2" w:rsidRPr="002E6459">
        <w:t xml:space="preserve"> </w:t>
      </w:r>
      <w:r w:rsidRPr="002E6459">
        <w:rPr>
          <w:vertAlign w:val="superscript"/>
        </w:rPr>
        <w:t>17</w:t>
      </w:r>
      <w:r w:rsidRPr="002E6459">
        <w:t>. The authors emphasize that a major advantage of early screening is that it allows for timely counseling, further testing and treatment planning</w:t>
      </w:r>
      <w:r w:rsidR="00B740B2" w:rsidRPr="002E6459">
        <w:t xml:space="preserve"> </w:t>
      </w:r>
      <w:r w:rsidRPr="002E6459">
        <w:rPr>
          <w:vertAlign w:val="superscript"/>
        </w:rPr>
        <w:t>17</w:t>
      </w:r>
      <w:r w:rsidRPr="002E6459">
        <w:t>.</w:t>
      </w:r>
    </w:p>
    <w:p w14:paraId="1418CEB2" w14:textId="56ECC84A" w:rsidR="00FF7B51" w:rsidRPr="002E6459" w:rsidRDefault="002E6459" w:rsidP="009F2FA7">
      <w:pPr>
        <w:pStyle w:val="berschriftrot"/>
        <w:keepNext w:val="0"/>
        <w:widowControl w:val="0"/>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r>
      <w:r w:rsidR="00A242D6" w:rsidRPr="002E6459">
        <w:rPr>
          <w:rFonts w:ascii="Times New Roman" w:hAnsi="Times New Roman" w:cs="Times New Roman"/>
          <w:sz w:val="24"/>
          <w:szCs w:val="24"/>
          <w:lang w:val="en-US"/>
        </w:rPr>
        <w:t xml:space="preserve">Cochrane Review on Diagnostic Accuracy of First </w:t>
      </w:r>
      <w:r w:rsidR="004B5113" w:rsidRPr="002E6459">
        <w:rPr>
          <w:rFonts w:ascii="Times New Roman" w:hAnsi="Times New Roman" w:cs="Times New Roman"/>
          <w:sz w:val="24"/>
          <w:szCs w:val="24"/>
          <w:lang w:val="en-US"/>
        </w:rPr>
        <w:t xml:space="preserve">and Second </w:t>
      </w:r>
      <w:r w:rsidR="00A242D6" w:rsidRPr="002E6459">
        <w:rPr>
          <w:rFonts w:ascii="Times New Roman" w:hAnsi="Times New Roman" w:cs="Times New Roman"/>
          <w:sz w:val="24"/>
          <w:szCs w:val="24"/>
          <w:lang w:val="en-US"/>
        </w:rPr>
        <w:t>T</w:t>
      </w:r>
      <w:r w:rsidR="007378F7" w:rsidRPr="002E6459">
        <w:rPr>
          <w:rFonts w:ascii="Times New Roman" w:hAnsi="Times New Roman" w:cs="Times New Roman"/>
          <w:sz w:val="24"/>
          <w:szCs w:val="24"/>
          <w:lang w:val="en-US"/>
        </w:rPr>
        <w:t xml:space="preserve">rimester </w:t>
      </w:r>
      <w:r w:rsidR="00A242D6" w:rsidRPr="002E6459">
        <w:rPr>
          <w:rFonts w:ascii="Times New Roman" w:hAnsi="Times New Roman" w:cs="Times New Roman"/>
          <w:sz w:val="24"/>
          <w:szCs w:val="24"/>
          <w:lang w:val="en-US"/>
        </w:rPr>
        <w:t>Ultrasound</w:t>
      </w:r>
      <w:r w:rsidR="004B5113" w:rsidRPr="002E6459">
        <w:rPr>
          <w:rFonts w:ascii="Times New Roman" w:hAnsi="Times New Roman" w:cs="Times New Roman"/>
          <w:sz w:val="24"/>
          <w:szCs w:val="24"/>
          <w:lang w:val="en-US"/>
        </w:rPr>
        <w:t xml:space="preserve"> Examinations</w:t>
      </w:r>
    </w:p>
    <w:p w14:paraId="16BE3445" w14:textId="77777777" w:rsidR="009945C7" w:rsidRPr="002E6459" w:rsidRDefault="009945C7" w:rsidP="009F2FA7">
      <w:pPr>
        <w:pStyle w:val="TextHelvetica"/>
        <w:widowControl w:val="0"/>
        <w:spacing w:after="0" w:line="480" w:lineRule="auto"/>
        <w:rPr>
          <w:rFonts w:ascii="Times New Roman" w:hAnsi="Times New Roman" w:cs="Times New Roman"/>
        </w:rPr>
      </w:pPr>
      <w:r w:rsidRPr="002E6459">
        <w:rPr>
          <w:rFonts w:ascii="Times New Roman" w:hAnsi="Times New Roman" w:cs="Times New Roman"/>
        </w:rPr>
        <w:t>The Cochr</w:t>
      </w:r>
      <w:r w:rsidR="00A242D6" w:rsidRPr="002E6459">
        <w:rPr>
          <w:rFonts w:ascii="Times New Roman" w:hAnsi="Times New Roman" w:cs="Times New Roman"/>
        </w:rPr>
        <w:t>ane systematic review entitled “</w:t>
      </w:r>
      <w:r w:rsidRPr="002E6459">
        <w:rPr>
          <w:rFonts w:ascii="Times New Roman" w:hAnsi="Times New Roman" w:cs="Times New Roman"/>
        </w:rPr>
        <w:t xml:space="preserve">Diagnostic </w:t>
      </w:r>
      <w:r w:rsidR="00A44FBC" w:rsidRPr="002E6459">
        <w:rPr>
          <w:rFonts w:ascii="Times New Roman" w:hAnsi="Times New Roman" w:cs="Times New Roman"/>
        </w:rPr>
        <w:t>A</w:t>
      </w:r>
      <w:r w:rsidRPr="002E6459">
        <w:rPr>
          <w:rFonts w:ascii="Times New Roman" w:hAnsi="Times New Roman" w:cs="Times New Roman"/>
        </w:rPr>
        <w:t xml:space="preserve">ccuracy of </w:t>
      </w:r>
      <w:r w:rsidR="00A44FBC" w:rsidRPr="002E6459">
        <w:rPr>
          <w:rFonts w:ascii="Times New Roman" w:hAnsi="Times New Roman" w:cs="Times New Roman"/>
        </w:rPr>
        <w:t>U</w:t>
      </w:r>
      <w:r w:rsidRPr="002E6459">
        <w:rPr>
          <w:rFonts w:ascii="Times New Roman" w:hAnsi="Times New Roman" w:cs="Times New Roman"/>
        </w:rPr>
        <w:t xml:space="preserve">ltrasound </w:t>
      </w:r>
      <w:r w:rsidR="00A44FBC" w:rsidRPr="002E6459">
        <w:rPr>
          <w:rFonts w:ascii="Times New Roman" w:hAnsi="Times New Roman" w:cs="Times New Roman"/>
        </w:rPr>
        <w:t>S</w:t>
      </w:r>
      <w:r w:rsidRPr="002E6459">
        <w:rPr>
          <w:rFonts w:ascii="Times New Roman" w:hAnsi="Times New Roman" w:cs="Times New Roman"/>
        </w:rPr>
        <w:t xml:space="preserve">creening for </w:t>
      </w:r>
      <w:r w:rsidR="00A44FBC" w:rsidRPr="002E6459">
        <w:rPr>
          <w:rFonts w:ascii="Times New Roman" w:hAnsi="Times New Roman" w:cs="Times New Roman"/>
        </w:rPr>
        <w:t>F</w:t>
      </w:r>
      <w:r w:rsidRPr="002E6459">
        <w:rPr>
          <w:rFonts w:ascii="Times New Roman" w:hAnsi="Times New Roman" w:cs="Times New Roman"/>
        </w:rPr>
        <w:t xml:space="preserve">etal </w:t>
      </w:r>
      <w:r w:rsidR="00A44FBC" w:rsidRPr="002E6459">
        <w:rPr>
          <w:rFonts w:ascii="Times New Roman" w:hAnsi="Times New Roman" w:cs="Times New Roman"/>
        </w:rPr>
        <w:t>S</w:t>
      </w:r>
      <w:r w:rsidRPr="002E6459">
        <w:rPr>
          <w:rFonts w:ascii="Times New Roman" w:hAnsi="Times New Roman" w:cs="Times New Roman"/>
        </w:rPr>
        <w:t xml:space="preserve">tructural </w:t>
      </w:r>
      <w:r w:rsidR="00A44FBC" w:rsidRPr="002E6459">
        <w:rPr>
          <w:rFonts w:ascii="Times New Roman" w:hAnsi="Times New Roman" w:cs="Times New Roman"/>
        </w:rPr>
        <w:t>A</w:t>
      </w:r>
      <w:r w:rsidRPr="002E6459">
        <w:rPr>
          <w:rFonts w:ascii="Times New Roman" w:hAnsi="Times New Roman" w:cs="Times New Roman"/>
        </w:rPr>
        <w:t xml:space="preserve">bnormalities during the </w:t>
      </w:r>
      <w:r w:rsidR="00A44FBC" w:rsidRPr="002E6459">
        <w:rPr>
          <w:rFonts w:ascii="Times New Roman" w:hAnsi="Times New Roman" w:cs="Times New Roman"/>
        </w:rPr>
        <w:t>F</w:t>
      </w:r>
      <w:r w:rsidRPr="002E6459">
        <w:rPr>
          <w:rFonts w:ascii="Times New Roman" w:hAnsi="Times New Roman" w:cs="Times New Roman"/>
        </w:rPr>
        <w:t xml:space="preserve">irst and </w:t>
      </w:r>
      <w:r w:rsidR="00A44FBC" w:rsidRPr="002E6459">
        <w:rPr>
          <w:rFonts w:ascii="Times New Roman" w:hAnsi="Times New Roman" w:cs="Times New Roman"/>
        </w:rPr>
        <w:t>S</w:t>
      </w:r>
      <w:r w:rsidRPr="002E6459">
        <w:rPr>
          <w:rFonts w:ascii="Times New Roman" w:hAnsi="Times New Roman" w:cs="Times New Roman"/>
        </w:rPr>
        <w:t xml:space="preserve">econd </w:t>
      </w:r>
      <w:r w:rsidR="00A44FBC" w:rsidRPr="002E6459">
        <w:rPr>
          <w:rFonts w:ascii="Times New Roman" w:hAnsi="Times New Roman" w:cs="Times New Roman"/>
        </w:rPr>
        <w:t>T</w:t>
      </w:r>
      <w:r w:rsidRPr="002E6459">
        <w:rPr>
          <w:rFonts w:ascii="Times New Roman" w:hAnsi="Times New Roman" w:cs="Times New Roman"/>
        </w:rPr>
        <w:t xml:space="preserve">rimester of </w:t>
      </w:r>
      <w:r w:rsidR="00A44FBC" w:rsidRPr="002E6459">
        <w:rPr>
          <w:rFonts w:ascii="Times New Roman" w:hAnsi="Times New Roman" w:cs="Times New Roman"/>
        </w:rPr>
        <w:t>P</w:t>
      </w:r>
      <w:r w:rsidRPr="002E6459">
        <w:rPr>
          <w:rFonts w:ascii="Times New Roman" w:hAnsi="Times New Roman" w:cs="Times New Roman"/>
        </w:rPr>
        <w:t xml:space="preserve">regnancy in </w:t>
      </w:r>
      <w:r w:rsidR="00A44FBC" w:rsidRPr="002E6459">
        <w:rPr>
          <w:rFonts w:ascii="Times New Roman" w:hAnsi="Times New Roman" w:cs="Times New Roman"/>
        </w:rPr>
        <w:t>L</w:t>
      </w:r>
      <w:r w:rsidRPr="002E6459">
        <w:rPr>
          <w:rFonts w:ascii="Times New Roman" w:hAnsi="Times New Roman" w:cs="Times New Roman"/>
        </w:rPr>
        <w:t xml:space="preserve">ow-risk and </w:t>
      </w:r>
      <w:r w:rsidR="00A44FBC" w:rsidRPr="002E6459">
        <w:rPr>
          <w:rFonts w:ascii="Times New Roman" w:hAnsi="Times New Roman" w:cs="Times New Roman"/>
        </w:rPr>
        <w:t>U</w:t>
      </w:r>
      <w:r w:rsidRPr="002E6459">
        <w:rPr>
          <w:rFonts w:ascii="Times New Roman" w:hAnsi="Times New Roman" w:cs="Times New Roman"/>
        </w:rPr>
        <w:t xml:space="preserve">nselected </w:t>
      </w:r>
      <w:r w:rsidR="00A44FBC" w:rsidRPr="002E6459">
        <w:rPr>
          <w:rFonts w:ascii="Times New Roman" w:hAnsi="Times New Roman" w:cs="Times New Roman"/>
        </w:rPr>
        <w:t>P</w:t>
      </w:r>
      <w:r w:rsidRPr="002E6459">
        <w:rPr>
          <w:rFonts w:ascii="Times New Roman" w:hAnsi="Times New Roman" w:cs="Times New Roman"/>
        </w:rPr>
        <w:t xml:space="preserve">opulations“ by </w:t>
      </w:r>
      <w:proofErr w:type="spellStart"/>
      <w:r w:rsidRPr="002E6459">
        <w:rPr>
          <w:rFonts w:ascii="Times New Roman" w:hAnsi="Times New Roman" w:cs="Times New Roman"/>
        </w:rPr>
        <w:t>Buijtendijk</w:t>
      </w:r>
      <w:proofErr w:type="spellEnd"/>
      <w:r w:rsidRPr="002E6459">
        <w:rPr>
          <w:rFonts w:ascii="Times New Roman" w:hAnsi="Times New Roman" w:cs="Times New Roman"/>
        </w:rPr>
        <w:t xml:space="preserve"> et al.</w:t>
      </w:r>
      <w:r w:rsidR="00EC3977" w:rsidRPr="002E6459">
        <w:rPr>
          <w:rFonts w:ascii="Times New Roman" w:hAnsi="Times New Roman" w:cs="Times New Roman"/>
        </w:rPr>
        <w:t xml:space="preserve"> </w:t>
      </w:r>
      <w:r w:rsidRPr="002E6459">
        <w:rPr>
          <w:rFonts w:ascii="Times New Roman" w:hAnsi="Times New Roman" w:cs="Times New Roman"/>
          <w:vertAlign w:val="superscript"/>
        </w:rPr>
        <w:t>18</w:t>
      </w:r>
      <w:r w:rsidRPr="002E6459">
        <w:rPr>
          <w:rFonts w:ascii="Times New Roman" w:hAnsi="Times New Roman" w:cs="Times New Roman"/>
        </w:rPr>
        <w:t xml:space="preserve"> provides in its version of 2024 a comprehensive up-to-date and important evidence-based assessment of the existing literature</w:t>
      </w:r>
      <w:r w:rsidR="00A242D6" w:rsidRPr="002E6459">
        <w:rPr>
          <w:rFonts w:ascii="Times New Roman" w:hAnsi="Times New Roman" w:cs="Times New Roman"/>
        </w:rPr>
        <w:t xml:space="preserve"> on the subject</w:t>
      </w:r>
      <w:r w:rsidRPr="002E6459">
        <w:rPr>
          <w:rFonts w:ascii="Times New Roman" w:hAnsi="Times New Roman" w:cs="Times New Roman"/>
        </w:rPr>
        <w:t xml:space="preserve">. Structural anomalies affect approximately 3% of all live births worldwide and can lead to significant morbidity or mortality. Detecting these anomalies early </w:t>
      </w:r>
      <w:proofErr w:type="gramStart"/>
      <w:r w:rsidRPr="002E6459">
        <w:rPr>
          <w:rFonts w:ascii="Times New Roman" w:hAnsi="Times New Roman" w:cs="Times New Roman"/>
        </w:rPr>
        <w:t>in  pregnancy</w:t>
      </w:r>
      <w:proofErr w:type="gramEnd"/>
      <w:r w:rsidRPr="002E6459">
        <w:rPr>
          <w:rFonts w:ascii="Times New Roman" w:hAnsi="Times New Roman" w:cs="Times New Roman"/>
        </w:rPr>
        <w:t xml:space="preserve"> is crucial for parental counseling, medical planning, and potential interventions, including pregnancy termination in severe cases or passionate care depending on the local policy of the country.</w:t>
      </w:r>
    </w:p>
    <w:p w14:paraId="19E7F7FC" w14:textId="59DE022E" w:rsidR="009945C7" w:rsidRDefault="009945C7" w:rsidP="009F2FA7">
      <w:pPr>
        <w:pStyle w:val="TextHelvetica"/>
        <w:widowControl w:val="0"/>
        <w:spacing w:after="0" w:line="480" w:lineRule="auto"/>
        <w:ind w:firstLine="720"/>
        <w:rPr>
          <w:rFonts w:ascii="Times New Roman" w:hAnsi="Times New Roman" w:cs="Times New Roman"/>
        </w:rPr>
      </w:pPr>
      <w:r w:rsidRPr="002E6459">
        <w:rPr>
          <w:rFonts w:ascii="Times New Roman" w:hAnsi="Times New Roman" w:cs="Times New Roman"/>
        </w:rPr>
        <w:t>The authors reviewed data from 87 studies between 1997 and 2022, covering over 7 million fetuses from low-risk pregnancies, including more than 25,000 with structural anomalies</w:t>
      </w:r>
      <w:r w:rsidR="00A44FBC" w:rsidRPr="002E6459">
        <w:rPr>
          <w:rFonts w:ascii="Times New Roman" w:hAnsi="Times New Roman" w:cs="Times New Roman"/>
        </w:rPr>
        <w:t xml:space="preserve"> </w:t>
      </w:r>
      <w:r w:rsidRPr="002E6459">
        <w:rPr>
          <w:rFonts w:ascii="Times New Roman" w:hAnsi="Times New Roman" w:cs="Times New Roman"/>
          <w:vertAlign w:val="superscript"/>
        </w:rPr>
        <w:t>18</w:t>
      </w:r>
      <w:r w:rsidRPr="002E6459">
        <w:rPr>
          <w:rFonts w:ascii="Times New Roman" w:hAnsi="Times New Roman" w:cs="Times New Roman"/>
        </w:rPr>
        <w:t xml:space="preserve">. They assessed the accuracy of fetal ultrasound in detecting both major and minor anomalies before </w:t>
      </w:r>
      <w:r w:rsidR="007F47B8" w:rsidRPr="002E6459">
        <w:rPr>
          <w:rFonts w:ascii="Times New Roman" w:hAnsi="Times New Roman" w:cs="Times New Roman"/>
        </w:rPr>
        <w:t>14- and 24-weeks’</w:t>
      </w:r>
      <w:r w:rsidRPr="002E6459">
        <w:rPr>
          <w:rFonts w:ascii="Times New Roman" w:hAnsi="Times New Roman" w:cs="Times New Roman"/>
        </w:rPr>
        <w:t xml:space="preserve"> gestation across different organ systems. Major anomalies are those with serious medical </w:t>
      </w:r>
      <w:r w:rsidR="00D705A0" w:rsidRPr="002E6459">
        <w:rPr>
          <w:rFonts w:ascii="Times New Roman" w:hAnsi="Times New Roman" w:cs="Times New Roman"/>
        </w:rPr>
        <w:t xml:space="preserve">and surgical </w:t>
      </w:r>
      <w:r w:rsidRPr="002E6459">
        <w:rPr>
          <w:rFonts w:ascii="Times New Roman" w:hAnsi="Times New Roman" w:cs="Times New Roman"/>
        </w:rPr>
        <w:t>implications, while minor anomalies may cause concern but are typically less severe. The review evaluates the two current prenatal screening approaches: 1) a single-stage second-trimester scan (18-24 weeks) and 2) a two-stage approach with a first-</w:t>
      </w:r>
      <w:r w:rsidRPr="002E6459">
        <w:rPr>
          <w:rFonts w:ascii="Times New Roman" w:hAnsi="Times New Roman" w:cs="Times New Roman"/>
        </w:rPr>
        <w:lastRenderedPageBreak/>
        <w:t xml:space="preserve">trimester scan (11-14 weeks) followed by the second-trimester scan (18-24 weeks). While second-trimester scans are still the standard in most settings, recent advances in ultrasound technology along with clinical experience in the last decades have made first-trimester screening </w:t>
      </w:r>
      <w:r w:rsidR="00F01990" w:rsidRPr="002E6459">
        <w:rPr>
          <w:rFonts w:ascii="Times New Roman" w:hAnsi="Times New Roman" w:cs="Times New Roman"/>
        </w:rPr>
        <w:t xml:space="preserve">a reliable approach </w:t>
      </w:r>
      <w:r w:rsidRPr="002E6459">
        <w:rPr>
          <w:rFonts w:ascii="Times New Roman" w:hAnsi="Times New Roman" w:cs="Times New Roman"/>
        </w:rPr>
        <w:t>for the early detection of fetal anomalies. On th</w:t>
      </w:r>
      <w:r w:rsidR="00FC47A4" w:rsidRPr="002E6459">
        <w:rPr>
          <w:rFonts w:ascii="Times New Roman" w:hAnsi="Times New Roman" w:cs="Times New Roman"/>
        </w:rPr>
        <w:t>e other hand, it has been shown</w:t>
      </w:r>
      <w:r w:rsidRPr="002E6459">
        <w:rPr>
          <w:rFonts w:ascii="Times New Roman" w:hAnsi="Times New Roman" w:cs="Times New Roman"/>
        </w:rPr>
        <w:t xml:space="preserve"> that not all structural anomalies can be detected early in gestation, as some </w:t>
      </w:r>
      <w:r w:rsidR="00F01990" w:rsidRPr="002E6459">
        <w:rPr>
          <w:rFonts w:ascii="Times New Roman" w:hAnsi="Times New Roman" w:cs="Times New Roman"/>
        </w:rPr>
        <w:t xml:space="preserve">anomalies </w:t>
      </w:r>
      <w:r w:rsidRPr="002E6459">
        <w:rPr>
          <w:rFonts w:ascii="Times New Roman" w:hAnsi="Times New Roman" w:cs="Times New Roman"/>
        </w:rPr>
        <w:t>become apparent later in pregnancy, making early scans a complementary rather than a substitute screening policy</w:t>
      </w:r>
      <w:r w:rsidR="00D705A0" w:rsidRPr="002E6459">
        <w:rPr>
          <w:rFonts w:ascii="Times New Roman" w:hAnsi="Times New Roman" w:cs="Times New Roman"/>
        </w:rPr>
        <w:t xml:space="preserve"> </w:t>
      </w:r>
      <w:r w:rsidRPr="002E6459">
        <w:rPr>
          <w:rFonts w:ascii="Times New Roman" w:hAnsi="Times New Roman" w:cs="Times New Roman"/>
          <w:vertAlign w:val="superscript"/>
        </w:rPr>
        <w:t>18</w:t>
      </w:r>
      <w:r w:rsidRPr="002E6459">
        <w:rPr>
          <w:rFonts w:ascii="Times New Roman" w:hAnsi="Times New Roman" w:cs="Times New Roman"/>
        </w:rPr>
        <w:t xml:space="preserve">. The analyzed data showed that </w:t>
      </w:r>
      <w:r w:rsidR="00D705A0" w:rsidRPr="002E6459">
        <w:rPr>
          <w:rFonts w:ascii="Times New Roman" w:hAnsi="Times New Roman" w:cs="Times New Roman"/>
        </w:rPr>
        <w:t xml:space="preserve">the </w:t>
      </w:r>
      <w:r w:rsidRPr="002E6459">
        <w:rPr>
          <w:rFonts w:ascii="Times New Roman" w:hAnsi="Times New Roman" w:cs="Times New Roman"/>
        </w:rPr>
        <w:t>strategy with a single-stage second-trimester scan had an overall sensitivity of 50.5% and specificity in 99.8% in detecting fetal structural anomalies with the detection rates varying widely across categories as shown in Figure 2.1. In the two-stage approach the overall sensitivity of the first-trimester scan was 37.5% for detection of structural anomalies (Fig</w:t>
      </w:r>
      <w:r w:rsidR="002F5048" w:rsidRPr="002E6459">
        <w:rPr>
          <w:rFonts w:ascii="Times New Roman" w:hAnsi="Times New Roman" w:cs="Times New Roman"/>
        </w:rPr>
        <w:t>.</w:t>
      </w:r>
      <w:r w:rsidR="00FC47A4" w:rsidRPr="002E6459">
        <w:rPr>
          <w:rFonts w:ascii="Times New Roman" w:hAnsi="Times New Roman" w:cs="Times New Roman"/>
        </w:rPr>
        <w:t xml:space="preserve"> </w:t>
      </w:r>
      <w:r w:rsidRPr="002E6459">
        <w:rPr>
          <w:rFonts w:ascii="Times New Roman" w:hAnsi="Times New Roman" w:cs="Times New Roman"/>
        </w:rPr>
        <w:t>2.2) and an overall specificity of 99.9%, but interestingly the two-stage screening reached a combined sensit</w:t>
      </w:r>
      <w:r w:rsidR="008D34F3" w:rsidRPr="002E6459">
        <w:rPr>
          <w:rFonts w:ascii="Times New Roman" w:hAnsi="Times New Roman" w:cs="Times New Roman"/>
        </w:rPr>
        <w:t>ivity of an overall 83.8% (Fig.</w:t>
      </w:r>
      <w:r w:rsidR="00FC47A4" w:rsidRPr="002E6459">
        <w:rPr>
          <w:rFonts w:ascii="Times New Roman" w:hAnsi="Times New Roman" w:cs="Times New Roman"/>
        </w:rPr>
        <w:t xml:space="preserve"> </w:t>
      </w:r>
      <w:r w:rsidRPr="002E6459">
        <w:rPr>
          <w:rFonts w:ascii="Times New Roman" w:hAnsi="Times New Roman" w:cs="Times New Roman"/>
        </w:rPr>
        <w:t>2.3) with a specificity of 99.9%</w:t>
      </w:r>
      <w:r w:rsidR="00D705A0" w:rsidRPr="002E6459">
        <w:rPr>
          <w:rFonts w:ascii="Times New Roman" w:hAnsi="Times New Roman" w:cs="Times New Roman"/>
        </w:rPr>
        <w:t xml:space="preserve"> </w:t>
      </w:r>
      <w:r w:rsidRPr="002E6459">
        <w:rPr>
          <w:rFonts w:ascii="Times New Roman" w:hAnsi="Times New Roman" w:cs="Times New Roman"/>
          <w:vertAlign w:val="superscript"/>
        </w:rPr>
        <w:t>18</w:t>
      </w:r>
      <w:r w:rsidR="002E6459">
        <w:rPr>
          <w:rFonts w:ascii="Times New Roman" w:hAnsi="Times New Roman" w:cs="Times New Roman"/>
        </w:rPr>
        <w:t xml:space="preserve">. </w:t>
      </w:r>
    </w:p>
    <w:p w14:paraId="62AD704C" w14:textId="5CFDBB61" w:rsidR="002E6459" w:rsidRPr="002E6459" w:rsidRDefault="002E6459" w:rsidP="009F2FA7">
      <w:pPr>
        <w:pStyle w:val="TextHelvetica"/>
        <w:widowControl w:val="0"/>
        <w:spacing w:after="0" w:line="480" w:lineRule="auto"/>
        <w:rPr>
          <w:rFonts w:ascii="Times New Roman" w:hAnsi="Times New Roman" w:cs="Times New Roman"/>
        </w:rPr>
      </w:pPr>
      <w:r>
        <w:rPr>
          <w:rFonts w:ascii="Times New Roman" w:hAnsi="Times New Roman" w:cs="Times New Roman"/>
        </w:rPr>
      </w:r>
    </w:p>
    <w:p w14:paraId="73214BDF" w14:textId="77777777" w:rsidR="009945C7" w:rsidRPr="002E6459" w:rsidRDefault="009945C7" w:rsidP="009F2FA7">
      <w:pPr>
        <w:pStyle w:val="TextHelvetica"/>
        <w:widowControl w:val="0"/>
        <w:spacing w:after="0" w:line="480" w:lineRule="auto"/>
        <w:ind w:firstLine="720"/>
        <w:rPr>
          <w:rFonts w:ascii="Times New Roman" w:hAnsi="Times New Roman" w:cs="Times New Roman"/>
        </w:rPr>
      </w:pPr>
      <w:r w:rsidRPr="002E6459">
        <w:rPr>
          <w:rFonts w:ascii="Times New Roman" w:hAnsi="Times New Roman" w:cs="Times New Roman"/>
        </w:rPr>
        <w:t>In conclusion, the review supports continuing the use of routine second-trimester scans and suggests that adding a first-trimester scan can improve early detection of structural anomalies. However, this two-stage approach should be adopted carefully, with attention to potential false positives and variability in detection capability depending on the anomaly type and gestational timing. The evidence also emphasizes the need for standardized training, imaging protocols, and healthcare system infrastructure to optimize screening outcomes across different populations.</w:t>
      </w:r>
    </w:p>
    <w:p w14:paraId="79B4DB8A" w14:textId="2F29A953" w:rsidR="00FF7B51" w:rsidRPr="002E6459" w:rsidRDefault="002E6459" w:rsidP="009F2FA7">
      <w:pPr>
        <w:pStyle w:val="berschriftrot"/>
        <w:keepNext w:val="0"/>
        <w:widowControl w:val="0"/>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r>
      <w:r w:rsidR="001A5111" w:rsidRPr="002E6459">
        <w:rPr>
          <w:rFonts w:ascii="Times New Roman" w:hAnsi="Times New Roman" w:cs="Times New Roman"/>
          <w:sz w:val="24"/>
          <w:szCs w:val="24"/>
          <w:lang w:val="en-US"/>
        </w:rPr>
        <w:t>Conclusion</w:t>
      </w:r>
    </w:p>
    <w:p w14:paraId="2A5737CB" w14:textId="6BA46601" w:rsidR="00A44FBC" w:rsidRPr="002E6459" w:rsidRDefault="00A44FBC" w:rsidP="009F2FA7">
      <w:pPr>
        <w:pStyle w:val="Text"/>
        <w:widowControl w:val="0"/>
        <w:spacing w:line="480" w:lineRule="auto"/>
        <w:jc w:val="both"/>
        <w:rPr>
          <w:rFonts w:ascii="Times New Roman" w:hAnsi="Times New Roman" w:cs="Times New Roman"/>
          <w:sz w:val="24"/>
          <w:szCs w:val="24"/>
          <w:lang w:val="en-US"/>
        </w:rPr>
      </w:pPr>
      <w:r w:rsidRPr="002E6459">
        <w:rPr>
          <w:rFonts w:ascii="Times New Roman" w:hAnsi="Times New Roman" w:cs="Times New Roman"/>
          <w:sz w:val="24"/>
          <w:szCs w:val="24"/>
          <w:lang w:val="en-US"/>
        </w:rPr>
        <w:t xml:space="preserve">In summary, the role of first trimester ultrasound has evolved considerably over the last three </w:t>
      </w:r>
      <w:r w:rsidRPr="002E6459">
        <w:rPr>
          <w:rFonts w:ascii="Times New Roman" w:hAnsi="Times New Roman" w:cs="Times New Roman"/>
          <w:sz w:val="24"/>
          <w:szCs w:val="24"/>
          <w:lang w:val="en-US"/>
        </w:rPr>
        <w:lastRenderedPageBreak/>
        <w:t xml:space="preserve">decades and has become an important screening tool not only for aneuploidy screening but also for the early detection of fetal structural anomalies. Advances in ultrasound technology, increasing clinical experience and the introduction of standardized protocols </w:t>
      </w:r>
      <w:r w:rsidR="001A5111" w:rsidRPr="002E6459">
        <w:rPr>
          <w:rFonts w:ascii="Times New Roman" w:hAnsi="Times New Roman" w:cs="Times New Roman"/>
          <w:sz w:val="24"/>
          <w:szCs w:val="24"/>
          <w:lang w:val="en-US"/>
        </w:rPr>
        <w:t xml:space="preserve">and guidelines </w:t>
      </w:r>
      <w:r w:rsidRPr="002E6459">
        <w:rPr>
          <w:rFonts w:ascii="Times New Roman" w:hAnsi="Times New Roman" w:cs="Times New Roman"/>
          <w:sz w:val="24"/>
          <w:szCs w:val="24"/>
          <w:lang w:val="en-US"/>
        </w:rPr>
        <w:t xml:space="preserve">have enabled </w:t>
      </w:r>
      <w:r w:rsidR="001A5111" w:rsidRPr="002E6459">
        <w:rPr>
          <w:rFonts w:ascii="Times New Roman" w:hAnsi="Times New Roman" w:cs="Times New Roman"/>
          <w:sz w:val="24"/>
          <w:szCs w:val="24"/>
          <w:lang w:val="en-US"/>
        </w:rPr>
        <w:t>for the</w:t>
      </w:r>
      <w:r w:rsidRPr="002E6459">
        <w:rPr>
          <w:rFonts w:ascii="Times New Roman" w:hAnsi="Times New Roman" w:cs="Times New Roman"/>
          <w:sz w:val="24"/>
          <w:szCs w:val="24"/>
          <w:lang w:val="en-US"/>
        </w:rPr>
        <w:t xml:space="preserve"> detect</w:t>
      </w:r>
      <w:r w:rsidR="001A5111" w:rsidRPr="002E6459">
        <w:rPr>
          <w:rFonts w:ascii="Times New Roman" w:hAnsi="Times New Roman" w:cs="Times New Roman"/>
          <w:sz w:val="24"/>
          <w:szCs w:val="24"/>
          <w:lang w:val="en-US"/>
        </w:rPr>
        <w:t>ion of</w:t>
      </w:r>
      <w:r w:rsidRPr="002E6459">
        <w:rPr>
          <w:rFonts w:ascii="Times New Roman" w:hAnsi="Times New Roman" w:cs="Times New Roman"/>
          <w:sz w:val="24"/>
          <w:szCs w:val="24"/>
          <w:lang w:val="en-US"/>
        </w:rPr>
        <w:t xml:space="preserve"> many severe anomalies</w:t>
      </w:r>
      <w:r w:rsidR="001A5111" w:rsidRPr="002E6459">
        <w:rPr>
          <w:rFonts w:ascii="Times New Roman" w:hAnsi="Times New Roman" w:cs="Times New Roman"/>
          <w:sz w:val="24"/>
          <w:szCs w:val="24"/>
          <w:lang w:val="en-US"/>
        </w:rPr>
        <w:t>,</w:t>
      </w:r>
      <w:r w:rsidRPr="002E6459">
        <w:rPr>
          <w:rFonts w:ascii="Times New Roman" w:hAnsi="Times New Roman" w:cs="Times New Roman"/>
          <w:sz w:val="24"/>
          <w:szCs w:val="24"/>
          <w:lang w:val="en-US"/>
        </w:rPr>
        <w:t xml:space="preserve"> as early as 11 to 13 weeks of gestation. Large-scale studies from the U</w:t>
      </w:r>
      <w:r w:rsidR="00FC47A4" w:rsidRPr="002E6459">
        <w:rPr>
          <w:rFonts w:ascii="Times New Roman" w:hAnsi="Times New Roman" w:cs="Times New Roman"/>
          <w:sz w:val="24"/>
          <w:szCs w:val="24"/>
          <w:lang w:val="en-US"/>
        </w:rPr>
        <w:t xml:space="preserve">nited </w:t>
      </w:r>
      <w:r w:rsidRPr="002E6459">
        <w:rPr>
          <w:rFonts w:ascii="Times New Roman" w:hAnsi="Times New Roman" w:cs="Times New Roman"/>
          <w:sz w:val="24"/>
          <w:szCs w:val="24"/>
          <w:lang w:val="en-US"/>
        </w:rPr>
        <w:t>K</w:t>
      </w:r>
      <w:r w:rsidR="00FC47A4" w:rsidRPr="002E6459">
        <w:rPr>
          <w:rFonts w:ascii="Times New Roman" w:hAnsi="Times New Roman" w:cs="Times New Roman"/>
          <w:sz w:val="24"/>
          <w:szCs w:val="24"/>
          <w:lang w:val="en-US"/>
        </w:rPr>
        <w:t>ingdom</w:t>
      </w:r>
      <w:r w:rsidRPr="002E6459">
        <w:rPr>
          <w:rFonts w:ascii="Times New Roman" w:hAnsi="Times New Roman" w:cs="Times New Roman"/>
          <w:sz w:val="24"/>
          <w:szCs w:val="24"/>
          <w:lang w:val="en-US"/>
        </w:rPr>
        <w:t xml:space="preserve"> </w:t>
      </w:r>
      <w:r w:rsidRPr="002E6459">
        <w:rPr>
          <w:rFonts w:ascii="Times New Roman" w:hAnsi="Times New Roman" w:cs="Times New Roman"/>
          <w:sz w:val="24"/>
          <w:szCs w:val="24"/>
          <w:vertAlign w:val="superscript"/>
          <w:lang w:val="en-US"/>
        </w:rPr>
        <w:t>15</w:t>
      </w:r>
      <w:r w:rsidRPr="002E6459">
        <w:rPr>
          <w:rFonts w:ascii="Times New Roman" w:hAnsi="Times New Roman" w:cs="Times New Roman"/>
          <w:sz w:val="24"/>
          <w:szCs w:val="24"/>
          <w:lang w:val="en-US"/>
        </w:rPr>
        <w:t xml:space="preserve"> and China </w:t>
      </w:r>
      <w:r w:rsidRPr="002E6459">
        <w:rPr>
          <w:rFonts w:ascii="Times New Roman" w:hAnsi="Times New Roman" w:cs="Times New Roman"/>
          <w:sz w:val="24"/>
          <w:szCs w:val="24"/>
          <w:vertAlign w:val="superscript"/>
          <w:lang w:val="en-US"/>
        </w:rPr>
        <w:t>16</w:t>
      </w:r>
      <w:r w:rsidRPr="002E6459">
        <w:rPr>
          <w:rFonts w:ascii="Times New Roman" w:hAnsi="Times New Roman" w:cs="Times New Roman"/>
          <w:sz w:val="24"/>
          <w:szCs w:val="24"/>
          <w:lang w:val="en-US"/>
        </w:rPr>
        <w:t xml:space="preserve"> as well as large meta-analyses</w:t>
      </w:r>
      <w:r w:rsidRPr="002E6459">
        <w:rPr>
          <w:rFonts w:ascii="Times New Roman" w:hAnsi="Times New Roman" w:cs="Times New Roman"/>
          <w:sz w:val="24"/>
          <w:szCs w:val="24"/>
          <w:vertAlign w:val="superscript"/>
          <w:lang w:val="en-US"/>
        </w:rPr>
        <w:t>17</w:t>
      </w:r>
      <w:r w:rsidRPr="002E6459">
        <w:rPr>
          <w:rFonts w:ascii="Times New Roman" w:hAnsi="Times New Roman" w:cs="Times New Roman"/>
          <w:sz w:val="24"/>
          <w:szCs w:val="24"/>
          <w:lang w:val="en-US"/>
        </w:rPr>
        <w:t xml:space="preserve"> have shown that detection rates of most anomalies can be improved when examinations are performed according to systematic, protocol-based</w:t>
      </w:r>
      <w:r w:rsidR="00FC47A4" w:rsidRPr="002E6459">
        <w:rPr>
          <w:rFonts w:ascii="Times New Roman" w:hAnsi="Times New Roman" w:cs="Times New Roman"/>
          <w:sz w:val="24"/>
          <w:szCs w:val="24"/>
          <w:lang w:val="en-US"/>
        </w:rPr>
        <w:t>,</w:t>
      </w:r>
      <w:r w:rsidRPr="002E6459">
        <w:rPr>
          <w:rFonts w:ascii="Times New Roman" w:hAnsi="Times New Roman" w:cs="Times New Roman"/>
          <w:sz w:val="24"/>
          <w:szCs w:val="24"/>
          <w:lang w:val="en-US"/>
        </w:rPr>
        <w:t xml:space="preserve"> approaches by trained personnel. In the various studies and </w:t>
      </w:r>
      <w:proofErr w:type="spellStart"/>
      <w:r w:rsidRPr="002E6459">
        <w:rPr>
          <w:rFonts w:ascii="Times New Roman" w:hAnsi="Times New Roman" w:cs="Times New Roman"/>
          <w:sz w:val="24"/>
          <w:szCs w:val="24"/>
          <w:lang w:val="en-US"/>
        </w:rPr>
        <w:t>metaanalyses</w:t>
      </w:r>
      <w:proofErr w:type="spellEnd"/>
      <w:r w:rsidRPr="002E6459">
        <w:rPr>
          <w:rFonts w:ascii="Times New Roman" w:hAnsi="Times New Roman" w:cs="Times New Roman"/>
          <w:sz w:val="24"/>
          <w:szCs w:val="24"/>
          <w:lang w:val="en-US"/>
        </w:rPr>
        <w:t xml:space="preserve">, the reported overall </w:t>
      </w:r>
      <w:r w:rsidR="003D305F" w:rsidRPr="002E6459">
        <w:rPr>
          <w:rFonts w:ascii="Times New Roman" w:hAnsi="Times New Roman" w:cs="Times New Roman"/>
          <w:sz w:val="24"/>
          <w:szCs w:val="24"/>
          <w:lang w:val="en-US"/>
        </w:rPr>
        <w:t xml:space="preserve">first-trimester </w:t>
      </w:r>
      <w:r w:rsidRPr="002E6459">
        <w:rPr>
          <w:rFonts w:ascii="Times New Roman" w:hAnsi="Times New Roman" w:cs="Times New Roman"/>
          <w:sz w:val="24"/>
          <w:szCs w:val="24"/>
          <w:lang w:val="en-US"/>
        </w:rPr>
        <w:t xml:space="preserve">detection rates are 27.6% </w:t>
      </w:r>
      <w:r w:rsidRPr="002E6459">
        <w:rPr>
          <w:rFonts w:ascii="Times New Roman" w:hAnsi="Times New Roman" w:cs="Times New Roman"/>
          <w:sz w:val="24"/>
          <w:szCs w:val="24"/>
          <w:vertAlign w:val="superscript"/>
          <w:lang w:val="en-US"/>
        </w:rPr>
        <w:t>15</w:t>
      </w:r>
      <w:r w:rsidR="00B00EFE">
        <w:rPr>
          <w:rFonts w:ascii="Times New Roman" w:hAnsi="Times New Roman" w:cs="Times New Roman"/>
          <w:sz w:val="24"/>
          <w:szCs w:val="24"/>
          <w:lang w:val="en-US"/>
        </w:rPr>
        <w:t>, 32.4%</w:t>
      </w:r>
      <w:r w:rsidRPr="002E6459">
        <w:rPr>
          <w:rFonts w:ascii="Times New Roman" w:hAnsi="Times New Roman" w:cs="Times New Roman"/>
          <w:sz w:val="24"/>
          <w:szCs w:val="24"/>
          <w:lang w:val="en-US"/>
        </w:rPr>
        <w:t xml:space="preserve">, 37.5% </w:t>
      </w:r>
      <w:r w:rsidRPr="002E6459">
        <w:rPr>
          <w:rFonts w:ascii="Times New Roman" w:hAnsi="Times New Roman" w:cs="Times New Roman"/>
          <w:sz w:val="24"/>
          <w:szCs w:val="24"/>
          <w:vertAlign w:val="superscript"/>
          <w:lang w:val="en-US"/>
        </w:rPr>
        <w:t>18</w:t>
      </w:r>
      <w:r w:rsidRPr="002E6459">
        <w:rPr>
          <w:rFonts w:ascii="Times New Roman" w:hAnsi="Times New Roman" w:cs="Times New Roman"/>
          <w:sz w:val="24"/>
          <w:szCs w:val="24"/>
          <w:lang w:val="en-US"/>
        </w:rPr>
        <w:t xml:space="preserve">, 43.1% </w:t>
      </w:r>
      <w:r w:rsidRPr="002E6459">
        <w:rPr>
          <w:rFonts w:ascii="Times New Roman" w:hAnsi="Times New Roman" w:cs="Times New Roman"/>
          <w:sz w:val="24"/>
          <w:szCs w:val="24"/>
          <w:vertAlign w:val="superscript"/>
          <w:lang w:val="en-US"/>
        </w:rPr>
        <w:t>16</w:t>
      </w:r>
      <w:r w:rsidR="00B00EFE">
        <w:rPr>
          <w:rFonts w:ascii="Times New Roman" w:hAnsi="Times New Roman" w:cs="Times New Roman"/>
          <w:sz w:val="24"/>
          <w:szCs w:val="24"/>
          <w:lang w:val="en-US"/>
        </w:rPr>
        <w:t xml:space="preserve"> or up to 61.2%</w:t>
      </w:r>
      <w:r w:rsidRPr="002E6459">
        <w:rPr>
          <w:rFonts w:ascii="Times New Roman" w:hAnsi="Times New Roman" w:cs="Times New Roman"/>
          <w:sz w:val="24"/>
          <w:szCs w:val="24"/>
          <w:lang w:val="en-US"/>
        </w:rPr>
        <w:t xml:space="preserve">, which shows that follow-up in the second trimester is still necessary. The Cochrane review presented </w:t>
      </w:r>
      <w:r w:rsidRPr="002E6459">
        <w:rPr>
          <w:rFonts w:ascii="Times New Roman" w:hAnsi="Times New Roman" w:cs="Times New Roman"/>
          <w:sz w:val="24"/>
          <w:szCs w:val="24"/>
          <w:vertAlign w:val="superscript"/>
          <w:lang w:val="en-US"/>
        </w:rPr>
        <w:t>18</w:t>
      </w:r>
      <w:r w:rsidRPr="002E6459">
        <w:rPr>
          <w:rFonts w:ascii="Times New Roman" w:hAnsi="Times New Roman" w:cs="Times New Roman"/>
          <w:sz w:val="24"/>
          <w:szCs w:val="24"/>
          <w:lang w:val="en-US"/>
        </w:rPr>
        <w:t xml:space="preserve"> emphasizes that while first trimester scans have significant diagnostic value, they should not replace</w:t>
      </w:r>
      <w:r w:rsidR="003D305F" w:rsidRPr="002E6459">
        <w:rPr>
          <w:rFonts w:ascii="Times New Roman" w:hAnsi="Times New Roman" w:cs="Times New Roman"/>
          <w:sz w:val="24"/>
          <w:szCs w:val="24"/>
          <w:lang w:val="en-US"/>
        </w:rPr>
        <w:t>,</w:t>
      </w:r>
      <w:r w:rsidRPr="002E6459">
        <w:rPr>
          <w:rFonts w:ascii="Times New Roman" w:hAnsi="Times New Roman" w:cs="Times New Roman"/>
          <w:sz w:val="24"/>
          <w:szCs w:val="24"/>
          <w:lang w:val="en-US"/>
        </w:rPr>
        <w:t xml:space="preserve"> but complement second trimester anatomical examinations. While a second trimester scan has a detection rate of 50.5%, a two-stage approach—a combination of early and mid-pregnancy scans—results in the highest overall detection rate of 83.8%, supporting the introduction of an early scan into clinical practice </w:t>
      </w:r>
      <w:r w:rsidRPr="002E6459">
        <w:rPr>
          <w:rFonts w:ascii="Times New Roman" w:hAnsi="Times New Roman" w:cs="Times New Roman"/>
          <w:sz w:val="24"/>
          <w:szCs w:val="24"/>
          <w:vertAlign w:val="superscript"/>
          <w:lang w:val="en-US"/>
        </w:rPr>
        <w:t>18</w:t>
      </w:r>
      <w:r w:rsidRPr="002E6459">
        <w:rPr>
          <w:rFonts w:ascii="Times New Roman" w:hAnsi="Times New Roman" w:cs="Times New Roman"/>
          <w:sz w:val="24"/>
          <w:szCs w:val="24"/>
          <w:lang w:val="en-US"/>
        </w:rPr>
        <w:t>. A successful first trimester scan is possible especially when structured protocols are applied, consistent training is provided, new ultrasound technology is introduced and up-to-date knowledge of ultrasound cues for early detection of anomalies is adopted. Finally, integrating first-trimester screening for anomalie</w:t>
      </w:r>
      <w:r w:rsidR="001A5111" w:rsidRPr="002E6459">
        <w:rPr>
          <w:rFonts w:ascii="Times New Roman" w:hAnsi="Times New Roman" w:cs="Times New Roman"/>
          <w:sz w:val="24"/>
          <w:szCs w:val="24"/>
          <w:lang w:val="en-US"/>
        </w:rPr>
        <w:t>s into routine prenatal care may</w:t>
      </w:r>
      <w:r w:rsidRPr="002E6459">
        <w:rPr>
          <w:rFonts w:ascii="Times New Roman" w:hAnsi="Times New Roman" w:cs="Times New Roman"/>
          <w:sz w:val="24"/>
          <w:szCs w:val="24"/>
          <w:lang w:val="en-US"/>
        </w:rPr>
        <w:t xml:space="preserve"> improve early counseling by allowing time for genetic diagnosis, clinical decision making, and follow up examination. The first pa</w:t>
      </w:r>
      <w:r w:rsidR="001A5111" w:rsidRPr="002E6459">
        <w:rPr>
          <w:rFonts w:ascii="Times New Roman" w:hAnsi="Times New Roman" w:cs="Times New Roman"/>
          <w:sz w:val="24"/>
          <w:szCs w:val="24"/>
          <w:lang w:val="en-US"/>
        </w:rPr>
        <w:t>rt of this book presents</w:t>
      </w:r>
      <w:r w:rsidRPr="002E6459">
        <w:rPr>
          <w:rFonts w:ascii="Times New Roman" w:hAnsi="Times New Roman" w:cs="Times New Roman"/>
          <w:sz w:val="24"/>
          <w:szCs w:val="24"/>
          <w:lang w:val="en-US"/>
        </w:rPr>
        <w:t xml:space="preserve"> the technical aspects of </w:t>
      </w:r>
      <w:r w:rsidR="001A5111" w:rsidRPr="002E6459">
        <w:rPr>
          <w:rFonts w:ascii="Times New Roman" w:hAnsi="Times New Roman" w:cs="Times New Roman"/>
          <w:sz w:val="24"/>
          <w:szCs w:val="24"/>
          <w:lang w:val="en-US"/>
        </w:rPr>
        <w:t xml:space="preserve">sonography in early gestation </w:t>
      </w:r>
      <w:r w:rsidRPr="002E6459">
        <w:rPr>
          <w:rFonts w:ascii="Times New Roman" w:hAnsi="Times New Roman" w:cs="Times New Roman"/>
          <w:sz w:val="24"/>
          <w:szCs w:val="24"/>
          <w:lang w:val="en-US"/>
        </w:rPr>
        <w:t>and the second part</w:t>
      </w:r>
      <w:r w:rsidR="001A5111" w:rsidRPr="002E6459">
        <w:rPr>
          <w:rFonts w:ascii="Times New Roman" w:hAnsi="Times New Roman" w:cs="Times New Roman"/>
          <w:sz w:val="24"/>
          <w:szCs w:val="24"/>
          <w:lang w:val="en-US"/>
        </w:rPr>
        <w:t xml:space="preserve"> reviews in details </w:t>
      </w:r>
      <w:r w:rsidRPr="002E6459">
        <w:rPr>
          <w:rFonts w:ascii="Times New Roman" w:hAnsi="Times New Roman" w:cs="Times New Roman"/>
          <w:sz w:val="24"/>
          <w:szCs w:val="24"/>
          <w:lang w:val="en-US"/>
        </w:rPr>
        <w:t xml:space="preserve">typical anomalies for each </w:t>
      </w:r>
      <w:r w:rsidR="001A5111" w:rsidRPr="002E6459">
        <w:rPr>
          <w:rFonts w:ascii="Times New Roman" w:hAnsi="Times New Roman" w:cs="Times New Roman"/>
          <w:sz w:val="24"/>
          <w:szCs w:val="24"/>
          <w:lang w:val="en-US"/>
        </w:rPr>
        <w:t xml:space="preserve">fetal </w:t>
      </w:r>
      <w:r w:rsidRPr="002E6459">
        <w:rPr>
          <w:rFonts w:ascii="Times New Roman" w:hAnsi="Times New Roman" w:cs="Times New Roman"/>
          <w:sz w:val="24"/>
          <w:szCs w:val="24"/>
          <w:lang w:val="en-US"/>
        </w:rPr>
        <w:t xml:space="preserve">organ </w:t>
      </w:r>
      <w:r w:rsidR="001A5111" w:rsidRPr="002E6459">
        <w:rPr>
          <w:rFonts w:ascii="Times New Roman" w:hAnsi="Times New Roman" w:cs="Times New Roman"/>
          <w:sz w:val="24"/>
          <w:szCs w:val="24"/>
          <w:lang w:val="en-US"/>
        </w:rPr>
        <w:t xml:space="preserve">system, as they pertain to the first trimester ultrasound examination. </w:t>
      </w:r>
    </w:p>
    <w:p w14:paraId="61245605" w14:textId="4F45CEB2" w:rsidR="005637C4" w:rsidRPr="002E6459" w:rsidRDefault="002E6459" w:rsidP="009F2FA7">
      <w:pPr>
        <w:pStyle w:val="berschriftrot"/>
        <w:keepNext w:val="0"/>
        <w:widowControl w:val="0"/>
        <w:spacing w:line="480" w:lineRule="auto"/>
        <w:rPr>
          <w:rFonts w:ascii="Times New Roman" w:hAnsi="Times New Roman" w:cs="Times New Roman"/>
          <w:sz w:val="24"/>
          <w:szCs w:val="24"/>
          <w:lang w:val="en-US"/>
        </w:rPr>
      </w:pPr>
      <w:r>
        <w:rPr>
          <w:rFonts w:ascii="Times New Roman" w:hAnsi="Times New Roman" w:cs="Times New Roman"/>
          <w:sz w:val="24"/>
          <w:szCs w:val="24"/>
          <w:lang w:val="en-US"/>
        </w:rPr>
        <w:t>&lt;</w:t>
      </w:r>
      <w:r w:rsidR="00C51C4F">
        <w:rPr>
          <w:rFonts w:ascii="Times New Roman" w:hAnsi="Times New Roman" w:cs="Times New Roman"/>
          <w:sz w:val="24"/>
          <w:szCs w:val="24"/>
          <w:lang w:val="en-US"/>
        </w:rPr>
        <w:t>KP</w:t>
      </w:r>
      <w:r>
        <w:rPr>
          <w:rFonts w:ascii="Times New Roman" w:hAnsi="Times New Roman" w:cs="Times New Roman"/>
          <w:sz w:val="24"/>
          <w:szCs w:val="24"/>
          <w:lang w:val="en-US"/>
        </w:rPr>
        <w:t>&gt;</w:t>
      </w:r>
      <w:r w:rsidR="00C43B07" w:rsidRPr="002E6459">
        <w:rPr>
          <w:rFonts w:ascii="Times New Roman" w:hAnsi="Times New Roman" w:cs="Times New Roman"/>
          <w:sz w:val="24"/>
          <w:szCs w:val="24"/>
          <w:lang w:val="en-US"/>
        </w:rPr>
        <w:t>Key Points:</w:t>
      </w:r>
      <w:r w:rsidR="005637C4" w:rsidRPr="002E6459">
        <w:rPr>
          <w:rFonts w:ascii="Times New Roman" w:hAnsi="Times New Roman" w:cs="Times New Roman"/>
          <w:b w:val="0"/>
          <w:bCs w:val="0"/>
          <w:color w:val="0433FF"/>
          <w:sz w:val="24"/>
          <w:szCs w:val="24"/>
          <w:lang w:val="en-US"/>
        </w:rPr>
        <w:t xml:space="preserve"> </w:t>
      </w:r>
      <w:r w:rsidR="005637C4" w:rsidRPr="002E6459">
        <w:rPr>
          <w:rFonts w:ascii="Times New Roman" w:hAnsi="Times New Roman" w:cs="Times New Roman"/>
          <w:sz w:val="24"/>
          <w:szCs w:val="24"/>
          <w:lang w:val="en-US"/>
        </w:rPr>
        <w:t xml:space="preserve">Screening Studies and Performance of the First Trimester Ultrasound </w:t>
      </w:r>
      <w:r w:rsidR="005637C4" w:rsidRPr="002E6459">
        <w:rPr>
          <w:rFonts w:ascii="Times New Roman" w:hAnsi="Times New Roman" w:cs="Times New Roman"/>
          <w:sz w:val="24"/>
          <w:szCs w:val="24"/>
          <w:lang w:val="en-US"/>
        </w:rPr>
        <w:lastRenderedPageBreak/>
        <w:t>Examination</w:t>
      </w:r>
    </w:p>
    <w:p w14:paraId="19600ABA" w14:textId="4417553C" w:rsidR="00C43B07" w:rsidRPr="009F2FA7" w:rsidRDefault="002E6459" w:rsidP="009F2FA7">
      <w:pPr>
        <w:pStyle w:val="berschriftrot"/>
        <w:keepNext w:val="0"/>
        <w:widowControl w:val="0"/>
        <w:spacing w:line="480" w:lineRule="auto"/>
        <w:rPr>
          <w:rFonts w:ascii="Times New Roman" w:hAnsi="Times New Roman" w:cs="Times New Roman"/>
          <w:color w:val="auto"/>
          <w:sz w:val="24"/>
          <w:szCs w:val="24"/>
        </w:rPr>
      </w:pPr>
      <w:r w:rsidRPr="009F2FA7">
        <w:rPr>
          <w:rFonts w:ascii="Times New Roman" w:hAnsi="Times New Roman" w:cs="Times New Roman"/>
          <w:color w:val="auto"/>
          <w:sz w:val="24"/>
          <w:szCs w:val="24"/>
          <w:lang w:val="en-US"/>
        </w:rPr>
        <w:t>&lt;</w:t>
      </w:r>
      <w:r w:rsidR="263C13A7" w:rsidRPr="009F2FA7">
        <w:rPr>
          <w:rFonts w:ascii="Times New Roman" w:hAnsi="Times New Roman" w:cs="Times New Roman"/>
          <w:color w:val="auto"/>
          <w:sz w:val="24"/>
          <w:szCs w:val="24"/>
          <w:lang w:val="en-US"/>
        </w:rPr>
        <w:t>BL</w:t>
      </w:r>
      <w:r w:rsidR="47E06A99" w:rsidRPr="009F2FA7">
        <w:rPr>
          <w:rFonts w:ascii="Times New Roman" w:hAnsi="Times New Roman" w:cs="Times New Roman"/>
          <w:color w:val="auto"/>
          <w:sz w:val="24"/>
          <w:szCs w:val="24"/>
          <w:lang w:val="en-US"/>
        </w:rPr>
        <w:t>1</w:t>
      </w:r>
      <w:r w:rsidRPr="009F2FA7">
        <w:rPr>
          <w:rFonts w:ascii="Times New Roman" w:hAnsi="Times New Roman" w:cs="Times New Roman"/>
          <w:color w:val="auto"/>
          <w:sz w:val="24"/>
          <w:szCs w:val="24"/>
          <w:lang w:val="en-US"/>
        </w:rPr>
        <w:t>&gt;</w:t>
      </w:r>
    </w:p>
    <w:p w14:paraId="7892834D" w14:textId="002F45F6" w:rsidR="00C43B07" w:rsidRPr="009F2FA7" w:rsidRDefault="00C43B07" w:rsidP="00F83DE8">
      <w:pPr>
        <w:pStyle w:val="berschriftrot"/>
        <w:keepNext w:val="0"/>
        <w:widowControl w:val="0"/>
        <w:numPr>
          <w:ilvl w:val="0"/>
          <w:numId w:val="2"/>
        </w:numPr>
        <w:spacing w:line="480" w:lineRule="auto"/>
        <w:ind w:left="360"/>
        <w:rPr>
          <w:rFonts w:ascii="Times New Roman" w:hAnsi="Times New Roman" w:cs="Times New Roman"/>
          <w:color w:val="auto"/>
          <w:sz w:val="24"/>
          <w:szCs w:val="24"/>
        </w:rPr>
      </w:pPr>
      <w:r w:rsidRPr="009F2FA7">
        <w:rPr>
          <w:rFonts w:ascii="Times New Roman" w:hAnsi="Times New Roman" w:cs="Times New Roman"/>
          <w:color w:val="auto"/>
          <w:sz w:val="24"/>
          <w:szCs w:val="24"/>
          <w:lang w:val="en-US"/>
        </w:rPr>
        <w:t xml:space="preserve"> </w:t>
      </w:r>
      <w:r w:rsidRPr="009F2FA7">
        <w:rPr>
          <w:rFonts w:ascii="Times New Roman" w:hAnsi="Times New Roman" w:cs="Times New Roman"/>
          <w:color w:val="auto"/>
          <w:sz w:val="24"/>
          <w:szCs w:val="24"/>
        </w:rPr>
        <w:t>The performance of the fetal anatomic survey in the first trimester is enhanced if a systematic approach and a standardized unit protocol is employed.</w:t>
      </w:r>
    </w:p>
    <w:p w14:paraId="27C42765" w14:textId="28E59B79" w:rsidR="00C43B07" w:rsidRPr="002E6459" w:rsidRDefault="00C43B07" w:rsidP="009F2FA7">
      <w:pPr>
        <w:pStyle w:val="ListParagraph"/>
        <w:widowControl w:val="0"/>
        <w:numPr>
          <w:ilvl w:val="0"/>
          <w:numId w:val="1"/>
        </w:numPr>
        <w:spacing w:line="480" w:lineRule="auto"/>
        <w:jc w:val="both"/>
        <w:rPr>
          <w:rFonts w:eastAsia="Arial Unicode MS"/>
        </w:rPr>
      </w:pPr>
      <w:r w:rsidRPr="5AE81CA6">
        <w:rPr>
          <w:rFonts w:eastAsia="Arial Unicode MS"/>
        </w:rPr>
        <w:t xml:space="preserve">In </w:t>
      </w:r>
      <w:proofErr w:type="spellStart"/>
      <w:r w:rsidRPr="5AE81CA6">
        <w:rPr>
          <w:rFonts w:eastAsia="Arial Unicode MS"/>
        </w:rPr>
        <w:t>Syngelaki</w:t>
      </w:r>
      <w:proofErr w:type="spellEnd"/>
      <w:r w:rsidRPr="5AE81CA6">
        <w:rPr>
          <w:rFonts w:eastAsia="Arial Unicode MS"/>
        </w:rPr>
        <w:t xml:space="preserve"> study </w:t>
      </w:r>
      <w:r w:rsidRPr="5AE81CA6">
        <w:rPr>
          <w:rFonts w:eastAsia="Arial Unicode MS"/>
          <w:vertAlign w:val="superscript"/>
        </w:rPr>
        <w:t>15</w:t>
      </w:r>
      <w:r w:rsidRPr="5AE81CA6">
        <w:rPr>
          <w:rFonts w:eastAsia="Arial Unicode MS"/>
        </w:rPr>
        <w:t xml:space="preserve">, 27.6% of all non-chromosomal fetal structural anomalies were detected in the first trimester screening ultrasound. </w:t>
      </w:r>
    </w:p>
    <w:p w14:paraId="2B282249" w14:textId="4999BBCA" w:rsidR="00C43B07" w:rsidRPr="002E6459" w:rsidRDefault="2BC42718" w:rsidP="009F2FA7">
      <w:pPr>
        <w:pStyle w:val="ListParagraph"/>
        <w:widowControl w:val="0"/>
        <w:numPr>
          <w:ilvl w:val="0"/>
          <w:numId w:val="1"/>
        </w:numPr>
        <w:spacing w:line="480" w:lineRule="auto"/>
        <w:jc w:val="both"/>
        <w:rPr>
          <w:rFonts w:eastAsia="Arial Unicode MS"/>
        </w:rPr>
      </w:pPr>
      <w:r w:rsidRPr="5AE81CA6">
        <w:rPr>
          <w:rFonts w:eastAsia="Arial Unicode MS"/>
        </w:rPr>
        <w:t xml:space="preserve"> </w:t>
      </w:r>
      <w:r w:rsidR="00C43B07" w:rsidRPr="5AE81CA6">
        <w:rPr>
          <w:rFonts w:eastAsia="Arial Unicode MS"/>
        </w:rPr>
        <w:t xml:space="preserve">Consistently detected anomalies in the first trimester include </w:t>
      </w:r>
      <w:proofErr w:type="spellStart"/>
      <w:r w:rsidR="00C43B07" w:rsidRPr="5AE81CA6">
        <w:rPr>
          <w:rFonts w:eastAsia="Arial Unicode MS"/>
        </w:rPr>
        <w:t>acrania</w:t>
      </w:r>
      <w:proofErr w:type="spellEnd"/>
      <w:r w:rsidR="00C43B07" w:rsidRPr="5AE81CA6">
        <w:rPr>
          <w:rFonts w:eastAsia="Arial Unicode MS"/>
        </w:rPr>
        <w:t xml:space="preserve">, </w:t>
      </w:r>
      <w:proofErr w:type="spellStart"/>
      <w:r w:rsidR="00C43B07" w:rsidRPr="5AE81CA6">
        <w:rPr>
          <w:rFonts w:eastAsia="Arial Unicode MS"/>
        </w:rPr>
        <w:t>alobar</w:t>
      </w:r>
      <w:proofErr w:type="spellEnd"/>
      <w:r w:rsidR="00C43B07" w:rsidRPr="5AE81CA6">
        <w:rPr>
          <w:rFonts w:eastAsia="Arial Unicode MS"/>
        </w:rPr>
        <w:t xml:space="preserve"> </w:t>
      </w:r>
      <w:proofErr w:type="spellStart"/>
      <w:r w:rsidR="00C43B07" w:rsidRPr="5AE81CA6">
        <w:rPr>
          <w:rFonts w:eastAsia="Arial Unicode MS"/>
        </w:rPr>
        <w:t>holoprosencephaly</w:t>
      </w:r>
      <w:proofErr w:type="spellEnd"/>
      <w:r w:rsidR="00C43B07" w:rsidRPr="5AE81CA6">
        <w:rPr>
          <w:rFonts w:eastAsia="Arial Unicode MS"/>
        </w:rPr>
        <w:t xml:space="preserve">, </w:t>
      </w:r>
      <w:proofErr w:type="spellStart"/>
      <w:r w:rsidR="00C43B07" w:rsidRPr="5AE81CA6">
        <w:rPr>
          <w:rFonts w:eastAsia="Arial Unicode MS"/>
        </w:rPr>
        <w:t>encephalocele</w:t>
      </w:r>
      <w:proofErr w:type="spellEnd"/>
      <w:r w:rsidR="00C43B07" w:rsidRPr="5AE81CA6">
        <w:rPr>
          <w:rFonts w:eastAsia="Arial Unicode MS"/>
        </w:rPr>
        <w:t>, large anterior wall defects, severe cardiac anomalies and body-stalk anomaly.</w:t>
      </w:r>
    </w:p>
    <w:p w14:paraId="3DB82722" w14:textId="4CCA8980" w:rsidR="00C43B07" w:rsidRPr="002E6459" w:rsidRDefault="147EBA3E" w:rsidP="009F2FA7">
      <w:pPr>
        <w:pStyle w:val="ListParagraph"/>
        <w:widowControl w:val="0"/>
        <w:numPr>
          <w:ilvl w:val="0"/>
          <w:numId w:val="1"/>
        </w:numPr>
        <w:spacing w:line="480" w:lineRule="auto"/>
        <w:jc w:val="both"/>
        <w:rPr>
          <w:rFonts w:eastAsia="Arial Unicode MS"/>
        </w:rPr>
      </w:pPr>
      <w:r w:rsidRPr="5AE81CA6">
        <w:rPr>
          <w:rFonts w:eastAsia="Arial Unicode MS"/>
        </w:rPr>
        <w:t xml:space="preserve"> </w:t>
      </w:r>
      <w:r w:rsidR="00C43B07" w:rsidRPr="5AE81CA6">
        <w:rPr>
          <w:rFonts w:eastAsia="Arial Unicode MS"/>
        </w:rPr>
        <w:t xml:space="preserve">Following a first trimester screening ultrasound examination, detailed anatomic screening in the second and/or third trimester is still recommended as some severe anomalies escape detection in early gestation. </w:t>
      </w:r>
    </w:p>
    <w:p w14:paraId="5CC20A4F" w14:textId="4E8743EF" w:rsidR="00C43B07" w:rsidRPr="002E6459" w:rsidRDefault="421DFFFD" w:rsidP="009F2FA7">
      <w:pPr>
        <w:pStyle w:val="ListParagraph"/>
        <w:widowControl w:val="0"/>
        <w:numPr>
          <w:ilvl w:val="0"/>
          <w:numId w:val="1"/>
        </w:numPr>
        <w:spacing w:line="480" w:lineRule="auto"/>
        <w:jc w:val="both"/>
        <w:rPr>
          <w:rFonts w:eastAsia="Arial Unicode MS"/>
        </w:rPr>
      </w:pPr>
      <w:r w:rsidRPr="5AE81CA6">
        <w:rPr>
          <w:rFonts w:eastAsia="Arial Unicode MS"/>
        </w:rPr>
        <w:t xml:space="preserve"> </w:t>
      </w:r>
      <w:r w:rsidR="00C43B07" w:rsidRPr="5AE81CA6">
        <w:rPr>
          <w:rFonts w:eastAsia="Arial Unicode MS"/>
        </w:rPr>
        <w:t xml:space="preserve">A common false positive finding in the first trimester ultrasound examination is the presence of a bowel-only </w:t>
      </w:r>
      <w:proofErr w:type="spellStart"/>
      <w:r w:rsidR="00C43B07" w:rsidRPr="5AE81CA6">
        <w:rPr>
          <w:rFonts w:eastAsia="Arial Unicode MS"/>
        </w:rPr>
        <w:t>omphalocele</w:t>
      </w:r>
      <w:proofErr w:type="spellEnd"/>
      <w:r w:rsidR="00C43B07" w:rsidRPr="5AE81CA6">
        <w:rPr>
          <w:rFonts w:eastAsia="Arial Unicode MS"/>
        </w:rPr>
        <w:t xml:space="preserve">, in </w:t>
      </w:r>
      <w:proofErr w:type="spellStart"/>
      <w:r w:rsidR="00C43B07" w:rsidRPr="5AE81CA6">
        <w:rPr>
          <w:rFonts w:eastAsia="Arial Unicode MS"/>
        </w:rPr>
        <w:t>euploid</w:t>
      </w:r>
      <w:proofErr w:type="spellEnd"/>
      <w:r w:rsidR="00C43B07" w:rsidRPr="5AE81CA6">
        <w:rPr>
          <w:rFonts w:eastAsia="Arial Unicode MS"/>
        </w:rPr>
        <w:t xml:space="preserve"> fetuses, which subsequently resolves.</w:t>
      </w:r>
    </w:p>
    <w:p w14:paraId="0376B25D" w14:textId="4AF46373" w:rsidR="4F4459C2" w:rsidRDefault="4F4459C2" w:rsidP="009F2FA7">
      <w:pPr>
        <w:pStyle w:val="ListParagraph"/>
        <w:widowControl w:val="0"/>
        <w:numPr>
          <w:ilvl w:val="0"/>
          <w:numId w:val="1"/>
        </w:numPr>
        <w:spacing w:line="480" w:lineRule="auto"/>
        <w:jc w:val="both"/>
        <w:rPr>
          <w:rFonts w:eastAsia="Arial Unicode MS"/>
        </w:rPr>
      </w:pPr>
      <w:r w:rsidRPr="5AE81CA6">
        <w:rPr>
          <w:rFonts w:eastAsia="Arial Unicode MS"/>
        </w:rPr>
        <w:t xml:space="preserve"> </w:t>
      </w:r>
      <w:r w:rsidR="00C43B07" w:rsidRPr="5AE81CA6">
        <w:rPr>
          <w:rFonts w:eastAsia="Arial Unicode MS"/>
        </w:rPr>
        <w:t xml:space="preserve">Based on the Cochrane review </w:t>
      </w:r>
      <w:r w:rsidR="00C43B07" w:rsidRPr="5AE81CA6">
        <w:rPr>
          <w:rFonts w:eastAsia="Arial Unicode MS"/>
          <w:vertAlign w:val="superscript"/>
        </w:rPr>
        <w:t>18</w:t>
      </w:r>
      <w:r w:rsidR="00C43B07" w:rsidRPr="5AE81CA6">
        <w:rPr>
          <w:rFonts w:eastAsia="Arial Unicode MS"/>
        </w:rPr>
        <w:t>, a strategy of a single-stage second-trimester scan has an overall sensitivity of 50.5% and specificity in 99.8% in detecting fetal structural anomalies, whereas a two-stage approach of first and second trimester scan has a combined sensitivity of an overall 83.8% with a specificity of 99.9%</w:t>
      </w:r>
      <w:r w:rsidR="002E6459" w:rsidRPr="5AE81CA6">
        <w:rPr>
          <w:rFonts w:eastAsia="Arial Unicode MS"/>
        </w:rPr>
        <w:t xml:space="preserve">. </w:t>
      </w:r>
    </w:p>
    <w:p w14:paraId="63F8F662" w14:textId="625B367C" w:rsidR="007F47B8" w:rsidRDefault="2A8FBF64">
      <w:pPr>
        <w:widowControl w:val="0"/>
        <w:spacing w:line="480" w:lineRule="auto"/>
        <w:jc w:val="both"/>
      </w:pPr>
      <w:r w:rsidRPr="5AE81CA6"/>
    </w:p>
    <w:p w14:paraId="44D8D9B7" w14:textId="0E68F0B3" w:rsidR="00C43B07" w:rsidRPr="002E6459" w:rsidRDefault="007F47B8" w:rsidP="009F2FA7">
      <w:pPr>
        <w:widowControl w:val="0"/>
        <w:spacing w:line="480" w:lineRule="auto"/>
        <w:jc w:val="both"/>
      </w:pPr>
      <w:r/>
      <w:r w:rsidR="00C43B07" w:rsidRPr="002E6459">
        <w:br w:type="page"/>
      </w:r>
    </w:p>
    <w:p w14:paraId="4E251AF2" w14:textId="60462A55" w:rsidR="005F4068" w:rsidRDefault="002E6459" w:rsidP="009F2FA7">
      <w:pPr>
        <w:pStyle w:val="Heading2"/>
        <w:keepNext w:val="0"/>
        <w:keepLines w:val="0"/>
        <w:widowControl w:val="0"/>
        <w:spacing w:before="0" w:line="480" w:lineRule="auto"/>
        <w:rPr>
          <w:rFonts w:ascii="Times New Roman" w:hAnsi="Times New Roman" w:cs="Times New Roman"/>
          <w:b/>
          <w:bCs/>
          <w:color w:val="EE220C"/>
          <w:sz w:val="24"/>
          <w:szCs w:val="24"/>
          <w:lang w:eastAsia="de-DE"/>
          <w14:textOutline w14:w="0" w14:cap="flat" w14:cmpd="sng" w14:algn="ctr">
            <w14:noFill/>
            <w14:prstDash w14:val="solid"/>
            <w14:bevel/>
          </w14:textOutline>
        </w:rPr>
      </w:pPr>
      <w:r>
        <w:rPr>
          <w:rFonts w:ascii="Times New Roman" w:hAnsi="Times New Roman" w:cs="Times New Roman"/>
          <w:b/>
          <w:bCs/>
          <w:color w:val="EE220C"/>
          <w:sz w:val="24"/>
          <w:szCs w:val="24"/>
          <w:lang w:eastAsia="de-DE"/>
          <w14:textOutline w14:w="0" w14:cap="flat" w14:cmpd="sng" w14:algn="ctr">
            <w14:noFill/>
            <w14:prstDash w14:val="solid"/>
            <w14:bevel/>
          </w14:textOutline>
        </w:rPr>
      </w:r>
      <w:r w:rsidR="005F4068" w:rsidRPr="002E6459">
        <w:rPr>
          <w:rFonts w:ascii="Times New Roman" w:hAnsi="Times New Roman" w:cs="Times New Roman"/>
          <w:b/>
          <w:bCs/>
          <w:color w:val="EE220C"/>
          <w:sz w:val="24"/>
          <w:szCs w:val="24"/>
          <w:lang w:eastAsia="de-DE"/>
          <w14:textOutline w14:w="0" w14:cap="flat" w14:cmpd="sng" w14:algn="ctr">
            <w14:noFill/>
            <w14:prstDash w14:val="solid"/>
            <w14:bevel/>
          </w14:textOutline>
        </w:rPr>
        <w:t>References</w:t>
      </w:r>
    </w:p>
    <w:p w14:paraId="276E5366" w14:textId="1F7D2F0F" w:rsidR="00D042CB" w:rsidRPr="00D042CB" w:rsidRDefault="00D042CB" w:rsidP="00D042CB">
      <w:pPr>
        <w:rPr>
          <w:lang w:eastAsia="de-DE"/>
        </w:rPr>
      </w:pPr>
      <w:r>
        <w:rPr>
          <w:lang w:eastAsia="de-DE"/>
        </w:rPr>
        <w:t>&lt;</w:t>
      </w:r>
      <w:proofErr w:type="gramStart"/>
      <w:r>
        <w:rPr>
          <w:lang w:eastAsia="de-DE"/>
        </w:rPr>
        <w:t>ref-open</w:t>
      </w:r>
      <w:proofErr w:type="gramEnd"/>
      <w:r>
        <w:rPr>
          <w:lang w:eastAsia="de-DE"/>
        </w:rPr>
        <w:t>&gt;</w:t>
      </w:r>
    </w:p>
    <w:p w14:paraId="6AF078CD" w14:textId="77777777" w:rsidR="00297E56" w:rsidRPr="00D85571" w:rsidRDefault="00D11B73" w:rsidP="00D042CB">
      <w:pPr>
        <w:pStyle w:val="REF-N"/>
      </w:pPr>
      <w:r w:rsidRPr="00D85571">
        <w:t>1.</w:t>
      </w:r>
      <w:r w:rsidRPr="00D85571">
        <w:tab/>
      </w:r>
      <w:proofErr w:type="spellStart"/>
      <w:r w:rsidRPr="00D85571">
        <w:t>Syngelaki</w:t>
      </w:r>
      <w:proofErr w:type="spellEnd"/>
      <w:r w:rsidRPr="00D85571">
        <w:t xml:space="preserve"> A, </w:t>
      </w:r>
      <w:proofErr w:type="spellStart"/>
      <w:r w:rsidRPr="00D85571">
        <w:t>Chelemen</w:t>
      </w:r>
      <w:proofErr w:type="spellEnd"/>
      <w:r w:rsidRPr="00D85571">
        <w:t xml:space="preserve"> T, </w:t>
      </w:r>
      <w:proofErr w:type="spellStart"/>
      <w:r w:rsidRPr="00D85571">
        <w:t>Dagklis</w:t>
      </w:r>
      <w:proofErr w:type="spellEnd"/>
      <w:r w:rsidRPr="00D85571">
        <w:t xml:space="preserve"> T, Allan L, </w:t>
      </w:r>
      <w:proofErr w:type="spellStart"/>
      <w:r w:rsidRPr="00D85571">
        <w:t>Nicolaides</w:t>
      </w:r>
      <w:proofErr w:type="spellEnd"/>
      <w:r w:rsidRPr="00D85571">
        <w:t xml:space="preserve"> KH. </w:t>
      </w:r>
      <w:proofErr w:type="gramStart"/>
      <w:r w:rsidRPr="00D85571">
        <w:t>Challenges in the diagnosis of fetal non‐chromosomal abnormalities at 11–13 weeks.</w:t>
      </w:r>
      <w:proofErr w:type="gramEnd"/>
      <w:r w:rsidRPr="00D85571">
        <w:t xml:space="preserve"> </w:t>
      </w:r>
      <w:proofErr w:type="spellStart"/>
      <w:r w:rsidRPr="00D85571">
        <w:t>Prenat</w:t>
      </w:r>
      <w:proofErr w:type="spellEnd"/>
      <w:r w:rsidRPr="00D85571">
        <w:t xml:space="preserve"> </w:t>
      </w:r>
      <w:proofErr w:type="spellStart"/>
      <w:r w:rsidRPr="00D85571">
        <w:t>Diagn</w:t>
      </w:r>
      <w:proofErr w:type="spellEnd"/>
      <w:r w:rsidRPr="00D85571">
        <w:t>. 2011</w:t>
      </w:r>
      <w:proofErr w:type="gramStart"/>
      <w:r w:rsidRPr="00D85571">
        <w:t>;31</w:t>
      </w:r>
      <w:proofErr w:type="gramEnd"/>
      <w:r w:rsidRPr="00D85571">
        <w:t>(1):90-102. doi:10.1002/pd.2642</w:t>
      </w:r>
    </w:p>
    <w:p w14:paraId="26574331" w14:textId="77777777" w:rsidR="00297E56" w:rsidRPr="00D85571" w:rsidRDefault="00D11B73" w:rsidP="00D042CB">
      <w:pPr>
        <w:pStyle w:val="REF-N"/>
      </w:pPr>
      <w:r w:rsidRPr="00D85571">
        <w:t>2.</w:t>
      </w:r>
      <w:r w:rsidRPr="00D85571">
        <w:tab/>
        <w:t xml:space="preserve">Karim JN, Roberts NW, Salomon LJ, </w:t>
      </w:r>
      <w:proofErr w:type="spellStart"/>
      <w:r w:rsidRPr="00D85571">
        <w:t>Papageorghiou</w:t>
      </w:r>
      <w:proofErr w:type="spellEnd"/>
      <w:r w:rsidRPr="00D85571">
        <w:t xml:space="preserve"> AT. </w:t>
      </w:r>
      <w:proofErr w:type="gramStart"/>
      <w:r w:rsidRPr="00D85571">
        <w:t>Systematic review of first‐trimester ultrasound screening for detection of fetal structural anomalies and factors that affect screening performance.</w:t>
      </w:r>
      <w:proofErr w:type="gramEnd"/>
      <w:r w:rsidRPr="00D85571">
        <w:t xml:space="preserve"> Ultrasound </w:t>
      </w:r>
      <w:proofErr w:type="spellStart"/>
      <w:r w:rsidRPr="00D85571">
        <w:t>Obstet</w:t>
      </w:r>
      <w:proofErr w:type="spellEnd"/>
      <w:r w:rsidRPr="00D85571">
        <w:t xml:space="preserve"> Gynecol. 2016</w:t>
      </w:r>
      <w:proofErr w:type="gramStart"/>
      <w:r w:rsidRPr="00D85571">
        <w:t>;50</w:t>
      </w:r>
      <w:proofErr w:type="gramEnd"/>
      <w:r w:rsidRPr="00D85571">
        <w:t>(4):429-441. doi:10.1002/uog.17246</w:t>
      </w:r>
    </w:p>
    <w:p w14:paraId="7CB97142" w14:textId="7CF26262" w:rsidR="00297E56" w:rsidRPr="00D85571" w:rsidRDefault="00D11B73" w:rsidP="00D042CB">
      <w:pPr>
        <w:pStyle w:val="REF-N"/>
      </w:pPr>
      <w:r w:rsidRPr="00D85571">
        <w:t>3.</w:t>
      </w:r>
      <w:r w:rsidRPr="00D85571">
        <w:tab/>
        <w:t xml:space="preserve">Achiron R, Achiron A. Transvaginal ultrasonic assessment of the early fetal brain. Ultrasound </w:t>
      </w:r>
      <w:proofErr w:type="spellStart"/>
      <w:r w:rsidRPr="00D85571">
        <w:t>Obstet</w:t>
      </w:r>
      <w:proofErr w:type="spellEnd"/>
      <w:r w:rsidRPr="00D85571">
        <w:t xml:space="preserve"> Gynecol. 2003</w:t>
      </w:r>
      <w:proofErr w:type="gramStart"/>
      <w:r w:rsidRPr="00D85571">
        <w:t>;1</w:t>
      </w:r>
      <w:proofErr w:type="gramEnd"/>
      <w:r w:rsidRPr="00D85571">
        <w:t>(5):336-344. doi:10.1046/j.1469-0705.1991.01050336.x</w:t>
      </w:r>
    </w:p>
    <w:p w14:paraId="713AF599" w14:textId="7B2D7085" w:rsidR="00297E56" w:rsidRPr="00D85571" w:rsidRDefault="00D11B73" w:rsidP="00D042CB">
      <w:pPr>
        <w:pStyle w:val="REF-N"/>
      </w:pPr>
      <w:r w:rsidRPr="00D85571">
        <w:t>4.</w:t>
      </w:r>
      <w:r w:rsidRPr="00D85571">
        <w:tab/>
        <w:t xml:space="preserve">Achiron R, </w:t>
      </w:r>
      <w:proofErr w:type="spellStart"/>
      <w:r w:rsidRPr="00D85571">
        <w:t>Tadmor</w:t>
      </w:r>
      <w:proofErr w:type="spellEnd"/>
      <w:r w:rsidRPr="00D85571">
        <w:t xml:space="preserve"> O. Screening for fetal anomalies during the first trimester of pregnancy: transvaginal versus transabdominal sonography. Ultrasound </w:t>
      </w:r>
      <w:proofErr w:type="spellStart"/>
      <w:r w:rsidRPr="00D85571">
        <w:t>Obstet</w:t>
      </w:r>
      <w:proofErr w:type="spellEnd"/>
      <w:r w:rsidRPr="00D85571">
        <w:t xml:space="preserve"> Gynecol. 2003</w:t>
      </w:r>
      <w:proofErr w:type="gramStart"/>
      <w:r w:rsidRPr="00D85571">
        <w:t>;1</w:t>
      </w:r>
      <w:proofErr w:type="gramEnd"/>
      <w:r w:rsidRPr="00D85571">
        <w:t>(3):186-191. doi:10.1046/j.1469-0705.1991.01030186.x</w:t>
      </w:r>
    </w:p>
    <w:p w14:paraId="7DECDBC0" w14:textId="01AD486D" w:rsidR="00297E56" w:rsidRPr="00D85571" w:rsidRDefault="00D11B73" w:rsidP="00D042CB">
      <w:pPr>
        <w:pStyle w:val="REF-N"/>
      </w:pPr>
      <w:r w:rsidRPr="00D85571">
        <w:t>5.</w:t>
      </w:r>
      <w:r w:rsidRPr="00D85571">
        <w:tab/>
      </w:r>
      <w:proofErr w:type="spellStart"/>
      <w:r w:rsidRPr="00D85571">
        <w:t>Blaas</w:t>
      </w:r>
      <w:proofErr w:type="spellEnd"/>
      <w:r w:rsidRPr="00D85571">
        <w:t xml:space="preserve"> H, </w:t>
      </w:r>
      <w:proofErr w:type="spellStart"/>
      <w:r w:rsidRPr="00D85571">
        <w:t>Eik‐Nes</w:t>
      </w:r>
      <w:proofErr w:type="spellEnd"/>
      <w:r w:rsidRPr="00D85571">
        <w:t xml:space="preserve"> SH, </w:t>
      </w:r>
      <w:proofErr w:type="spellStart"/>
      <w:r w:rsidRPr="00D85571">
        <w:t>Kiserud</w:t>
      </w:r>
      <w:proofErr w:type="spellEnd"/>
      <w:r w:rsidRPr="00D85571">
        <w:t xml:space="preserve"> T, </w:t>
      </w:r>
      <w:proofErr w:type="spellStart"/>
      <w:r w:rsidRPr="00D85571">
        <w:t>Hellevik</w:t>
      </w:r>
      <w:proofErr w:type="spellEnd"/>
      <w:r w:rsidRPr="00D85571">
        <w:t xml:space="preserve"> LR. Early development of the forebrain and midbrain: a longitudinal ultrasound study from 7 to 12 weeks of gestation. Ultrasound </w:t>
      </w:r>
      <w:proofErr w:type="spellStart"/>
      <w:r w:rsidRPr="00D85571">
        <w:t>Obstet</w:t>
      </w:r>
      <w:proofErr w:type="spellEnd"/>
      <w:r w:rsidRPr="00D85571">
        <w:t xml:space="preserve"> Gynecol. 2003</w:t>
      </w:r>
      <w:proofErr w:type="gramStart"/>
      <w:r w:rsidRPr="00D85571">
        <w:t>;4</w:t>
      </w:r>
      <w:proofErr w:type="gramEnd"/>
      <w:r w:rsidRPr="00D85571">
        <w:t>(3):183-192. doi:10.1046/j.1469-0705.1994.04030183.x</w:t>
      </w:r>
    </w:p>
    <w:p w14:paraId="02B7479F" w14:textId="35202BC3" w:rsidR="00297E56" w:rsidRPr="00D85571" w:rsidRDefault="00D11B73" w:rsidP="00D042CB">
      <w:pPr>
        <w:pStyle w:val="REF-N"/>
      </w:pPr>
      <w:r w:rsidRPr="00D85571">
        <w:t>6.</w:t>
      </w:r>
      <w:r w:rsidRPr="00D85571">
        <w:tab/>
      </w:r>
      <w:proofErr w:type="spellStart"/>
      <w:r w:rsidRPr="00D85571">
        <w:t>Bronshtein</w:t>
      </w:r>
      <w:proofErr w:type="spellEnd"/>
      <w:r w:rsidRPr="00D85571">
        <w:t xml:space="preserve"> M, </w:t>
      </w:r>
      <w:proofErr w:type="spellStart"/>
      <w:r w:rsidRPr="00D85571">
        <w:t>Blumenfeld</w:t>
      </w:r>
      <w:proofErr w:type="spellEnd"/>
      <w:r w:rsidRPr="00D85571">
        <w:t xml:space="preserve"> Z. Transvaginal sonography-detection of findings suggestive of fetal chromosomal anomalies in the first and early second trimesters. </w:t>
      </w:r>
      <w:proofErr w:type="spellStart"/>
      <w:r w:rsidRPr="00D85571">
        <w:t>Prenat</w:t>
      </w:r>
      <w:proofErr w:type="spellEnd"/>
      <w:r w:rsidRPr="00D85571">
        <w:t xml:space="preserve"> </w:t>
      </w:r>
      <w:proofErr w:type="spellStart"/>
      <w:r w:rsidRPr="00D85571">
        <w:t>Diagn</w:t>
      </w:r>
      <w:proofErr w:type="spellEnd"/>
      <w:r w:rsidRPr="00D85571">
        <w:t>. 1992</w:t>
      </w:r>
      <w:proofErr w:type="gramStart"/>
      <w:r w:rsidRPr="00D85571">
        <w:t>;12</w:t>
      </w:r>
      <w:proofErr w:type="gramEnd"/>
      <w:r w:rsidRPr="00D85571">
        <w:t>(7):587-93. doi:10.1002/pd.1970120704</w:t>
      </w:r>
    </w:p>
    <w:p w14:paraId="4C433D68" w14:textId="63A240A5" w:rsidR="00297E56" w:rsidRPr="00D85571" w:rsidRDefault="00D11B73" w:rsidP="00D042CB">
      <w:pPr>
        <w:pStyle w:val="REF-N"/>
      </w:pPr>
      <w:r w:rsidRPr="00D85571">
        <w:t>7.</w:t>
      </w:r>
      <w:r w:rsidRPr="00D85571">
        <w:tab/>
      </w:r>
      <w:proofErr w:type="spellStart"/>
      <w:r w:rsidRPr="00D85571">
        <w:t>Bronshtein</w:t>
      </w:r>
      <w:proofErr w:type="spellEnd"/>
      <w:r w:rsidRPr="00D85571">
        <w:t xml:space="preserve"> M, </w:t>
      </w:r>
      <w:proofErr w:type="spellStart"/>
      <w:r w:rsidRPr="00D85571">
        <w:t>Siegler</w:t>
      </w:r>
      <w:proofErr w:type="spellEnd"/>
      <w:r w:rsidRPr="00D85571">
        <w:t xml:space="preserve"> E, </w:t>
      </w:r>
      <w:proofErr w:type="spellStart"/>
      <w:r w:rsidRPr="00D85571">
        <w:t>Eshcoli</w:t>
      </w:r>
      <w:proofErr w:type="spellEnd"/>
      <w:r w:rsidRPr="00D85571">
        <w:t xml:space="preserve"> Z, Zimmer E. Transvaginal Ultrasound Measurements of the Fetal Heart at 11 to 17 Weeks of Gestation. </w:t>
      </w:r>
      <w:proofErr w:type="gramStart"/>
      <w:r w:rsidRPr="00D85571">
        <w:t>Am J Perinat.</w:t>
      </w:r>
      <w:proofErr w:type="gramEnd"/>
      <w:r w:rsidRPr="00D85571">
        <w:t xml:space="preserve"> 2008</w:t>
      </w:r>
      <w:proofErr w:type="gramStart"/>
      <w:r w:rsidRPr="00D85571">
        <w:t>;9</w:t>
      </w:r>
      <w:proofErr w:type="gramEnd"/>
      <w:r w:rsidRPr="00D85571">
        <w:t xml:space="preserve">(01):38-42. </w:t>
      </w:r>
      <w:proofErr w:type="gramStart"/>
      <w:r w:rsidRPr="00D85571">
        <w:t>doi:</w:t>
      </w:r>
      <w:proofErr w:type="gramEnd"/>
      <w:r w:rsidRPr="00D85571">
        <w:t>10.1055/s-2007-994667</w:t>
      </w:r>
    </w:p>
    <w:p w14:paraId="4A97A3C9" w14:textId="2833FC5E" w:rsidR="00297E56" w:rsidRPr="00D85571" w:rsidRDefault="00D11B73" w:rsidP="00D042CB">
      <w:pPr>
        <w:pStyle w:val="REF-N"/>
      </w:pPr>
      <w:r w:rsidRPr="00D85571">
        <w:t>8.</w:t>
      </w:r>
      <w:r w:rsidRPr="00D85571">
        <w:tab/>
      </w:r>
      <w:proofErr w:type="spellStart"/>
      <w:r w:rsidRPr="00D85571">
        <w:t>Gembruch</w:t>
      </w:r>
      <w:proofErr w:type="spellEnd"/>
      <w:r w:rsidRPr="00D85571">
        <w:t xml:space="preserve"> U, </w:t>
      </w:r>
      <w:proofErr w:type="spellStart"/>
      <w:r w:rsidRPr="00D85571">
        <w:t>Knöpfle</w:t>
      </w:r>
      <w:proofErr w:type="spellEnd"/>
      <w:r w:rsidRPr="00D85571">
        <w:t xml:space="preserve"> G, Chatterjee M, Bald R, </w:t>
      </w:r>
      <w:proofErr w:type="spellStart"/>
      <w:r w:rsidRPr="00D85571">
        <w:t>Hansmann</w:t>
      </w:r>
      <w:proofErr w:type="spellEnd"/>
      <w:r w:rsidRPr="00D85571">
        <w:t xml:space="preserve"> M. First-trimester diagnosis of fetal congenital heart disease by transvaginal two-dimensional and Doppler echocardiography. </w:t>
      </w:r>
      <w:proofErr w:type="spellStart"/>
      <w:r w:rsidRPr="00D85571">
        <w:t>Obstet</w:t>
      </w:r>
      <w:proofErr w:type="spellEnd"/>
      <w:r w:rsidRPr="00D85571">
        <w:t xml:space="preserve"> Gynecol. 1990</w:t>
      </w:r>
      <w:proofErr w:type="gramStart"/>
      <w:r w:rsidRPr="00D85571">
        <w:t>;75</w:t>
      </w:r>
      <w:proofErr w:type="gramEnd"/>
      <w:r w:rsidRPr="00D85571">
        <w:t>(3 Pt 2):496-8</w:t>
      </w:r>
    </w:p>
    <w:p w14:paraId="3673412B" w14:textId="6FC03F4F" w:rsidR="00297E56" w:rsidRPr="00D85571" w:rsidRDefault="00D11B73" w:rsidP="00D042CB">
      <w:pPr>
        <w:pStyle w:val="REF-N"/>
      </w:pPr>
      <w:r w:rsidRPr="00D85571">
        <w:t>9.</w:t>
      </w:r>
      <w:r w:rsidRPr="00D85571">
        <w:tab/>
      </w:r>
      <w:proofErr w:type="spellStart"/>
      <w:r w:rsidRPr="00D85571">
        <w:t>Rottem</w:t>
      </w:r>
      <w:proofErr w:type="spellEnd"/>
      <w:r w:rsidRPr="00D85571">
        <w:t xml:space="preserve"> S, </w:t>
      </w:r>
      <w:proofErr w:type="spellStart"/>
      <w:r w:rsidRPr="00D85571">
        <w:t>Bronshtein</w:t>
      </w:r>
      <w:proofErr w:type="spellEnd"/>
      <w:r w:rsidRPr="00D85571">
        <w:t xml:space="preserve"> M. Transvaginal sonographic diagnosis of congenital anomalies between 9 weeks and 16 weeks, menstrual age. </w:t>
      </w:r>
      <w:proofErr w:type="gramStart"/>
      <w:r w:rsidRPr="00D85571">
        <w:t xml:space="preserve">J </w:t>
      </w:r>
      <w:proofErr w:type="spellStart"/>
      <w:r w:rsidRPr="00D85571">
        <w:t>Clin</w:t>
      </w:r>
      <w:proofErr w:type="spellEnd"/>
      <w:r w:rsidRPr="00D85571">
        <w:t xml:space="preserve"> Ultrasound.</w:t>
      </w:r>
      <w:proofErr w:type="gramEnd"/>
      <w:r w:rsidRPr="00D85571">
        <w:t xml:space="preserve"> 2007</w:t>
      </w:r>
      <w:proofErr w:type="gramStart"/>
      <w:r w:rsidRPr="00D85571">
        <w:t>;18</w:t>
      </w:r>
      <w:proofErr w:type="gramEnd"/>
      <w:r w:rsidRPr="00D85571">
        <w:t>(4):307-314. doi:10.1002/jcu.1870180415</w:t>
      </w:r>
    </w:p>
    <w:p w14:paraId="7E97DEB7" w14:textId="70885AA9" w:rsidR="00297E56" w:rsidRPr="00D85571" w:rsidRDefault="00D11B73" w:rsidP="00D042CB">
      <w:pPr>
        <w:pStyle w:val="REF-N"/>
      </w:pPr>
      <w:r w:rsidRPr="00D85571">
        <w:t>10.</w:t>
      </w:r>
      <w:r w:rsidRPr="00D85571">
        <w:tab/>
        <w:t xml:space="preserve">Becker R, Wegner R. Detailed screening for fetal anomalies and cardiac defects at the 11–13‐week scan. Ultrasound </w:t>
      </w:r>
      <w:proofErr w:type="spellStart"/>
      <w:r w:rsidRPr="00D85571">
        <w:t>Obstet</w:t>
      </w:r>
      <w:proofErr w:type="spellEnd"/>
      <w:r w:rsidRPr="00D85571">
        <w:t xml:space="preserve"> Gynecol. 2006</w:t>
      </w:r>
      <w:proofErr w:type="gramStart"/>
      <w:r w:rsidRPr="00D85571">
        <w:t>;27</w:t>
      </w:r>
      <w:proofErr w:type="gramEnd"/>
      <w:r w:rsidRPr="00D85571">
        <w:t>(6):613-618. doi:10.1002/uog.2709</w:t>
      </w:r>
    </w:p>
    <w:p w14:paraId="2348195A" w14:textId="20830D46" w:rsidR="00297E56" w:rsidRPr="00D85571" w:rsidRDefault="00D11B73" w:rsidP="00D042CB">
      <w:pPr>
        <w:pStyle w:val="REF-N"/>
      </w:pPr>
      <w:r w:rsidRPr="00D85571">
        <w:t>11.</w:t>
      </w:r>
      <w:r w:rsidRPr="00D85571">
        <w:tab/>
        <w:t>Abu-</w:t>
      </w:r>
      <w:proofErr w:type="spellStart"/>
      <w:r w:rsidRPr="00D85571">
        <w:t>Rustum</w:t>
      </w:r>
      <w:proofErr w:type="spellEnd"/>
      <w:r w:rsidRPr="00D85571">
        <w:t xml:space="preserve"> RS, </w:t>
      </w:r>
      <w:proofErr w:type="spellStart"/>
      <w:r w:rsidRPr="00D85571">
        <w:t>Daou</w:t>
      </w:r>
      <w:proofErr w:type="spellEnd"/>
      <w:r w:rsidRPr="00D85571">
        <w:t xml:space="preserve"> L, Abu-</w:t>
      </w:r>
      <w:proofErr w:type="spellStart"/>
      <w:r w:rsidRPr="00D85571">
        <w:t>Rustum</w:t>
      </w:r>
      <w:proofErr w:type="spellEnd"/>
      <w:r w:rsidRPr="00D85571">
        <w:t xml:space="preserve"> SE. Role of First-Trimester Sonography in the Diagnosis of </w:t>
      </w:r>
      <w:r w:rsidRPr="00D85571">
        <w:lastRenderedPageBreak/>
        <w:t>Aneuploidy and Structural Fetal Anomalies. J Ultrasound Med. 2017</w:t>
      </w:r>
      <w:proofErr w:type="gramStart"/>
      <w:r w:rsidRPr="00D85571">
        <w:t>;29</w:t>
      </w:r>
      <w:proofErr w:type="gramEnd"/>
      <w:r w:rsidRPr="00D85571">
        <w:t>(10):1445-1452. doi:10.7863/jum.2010.29.10.1445</w:t>
      </w:r>
    </w:p>
    <w:p w14:paraId="200169BD" w14:textId="77777777" w:rsidR="00297E56" w:rsidRPr="00D85571" w:rsidRDefault="00D11B73" w:rsidP="00D042CB">
      <w:pPr>
        <w:pStyle w:val="REF-N"/>
      </w:pPr>
      <w:r w:rsidRPr="00D85571">
        <w:t>12.</w:t>
      </w:r>
      <w:r w:rsidRPr="00D85571">
        <w:tab/>
        <w:t xml:space="preserve">Iliescu D, </w:t>
      </w:r>
      <w:proofErr w:type="spellStart"/>
      <w:r w:rsidRPr="00D85571">
        <w:t>Tudorache</w:t>
      </w:r>
      <w:proofErr w:type="spellEnd"/>
      <w:r w:rsidRPr="00D85571">
        <w:t xml:space="preserve"> S, </w:t>
      </w:r>
      <w:proofErr w:type="spellStart"/>
      <w:r w:rsidRPr="00D85571">
        <w:t>Comanescu</w:t>
      </w:r>
      <w:proofErr w:type="spellEnd"/>
      <w:r w:rsidRPr="00D85571">
        <w:t xml:space="preserve"> A, et al. Improved detection rate of structural abnormalities in the first trimester using an extended examination protocol. Ultrasound </w:t>
      </w:r>
      <w:proofErr w:type="spellStart"/>
      <w:r w:rsidRPr="00D85571">
        <w:t>Obstet</w:t>
      </w:r>
      <w:proofErr w:type="spellEnd"/>
      <w:r w:rsidRPr="00D85571">
        <w:t xml:space="preserve"> Gynecol. 2013</w:t>
      </w:r>
      <w:proofErr w:type="gramStart"/>
      <w:r w:rsidRPr="00D85571">
        <w:t>;42</w:t>
      </w:r>
      <w:proofErr w:type="gramEnd"/>
      <w:r w:rsidRPr="00D85571">
        <w:t>(3):300-309. doi:10.1002/uog.12489</w:t>
      </w:r>
    </w:p>
    <w:p w14:paraId="71423B8B" w14:textId="77777777" w:rsidR="00297E56" w:rsidRPr="00D85571" w:rsidRDefault="00D11B73" w:rsidP="00D042CB">
      <w:pPr>
        <w:pStyle w:val="REF-N"/>
      </w:pPr>
      <w:r w:rsidRPr="00D85571">
        <w:t>13.</w:t>
      </w:r>
      <w:r w:rsidRPr="00D85571">
        <w:tab/>
      </w:r>
      <w:proofErr w:type="spellStart"/>
      <w:r w:rsidRPr="00D85571">
        <w:t>Wiechec</w:t>
      </w:r>
      <w:proofErr w:type="spellEnd"/>
      <w:r w:rsidRPr="00D85571">
        <w:t xml:space="preserve"> M, </w:t>
      </w:r>
      <w:proofErr w:type="spellStart"/>
      <w:r w:rsidRPr="00D85571">
        <w:t>Knafel</w:t>
      </w:r>
      <w:proofErr w:type="spellEnd"/>
      <w:r w:rsidRPr="00D85571">
        <w:t xml:space="preserve"> A, </w:t>
      </w:r>
      <w:proofErr w:type="spellStart"/>
      <w:r w:rsidRPr="00D85571">
        <w:t>Nocun</w:t>
      </w:r>
      <w:proofErr w:type="spellEnd"/>
      <w:r w:rsidRPr="00D85571">
        <w:t xml:space="preserve"> A. Prenatal Detection of Congenital Heart Defects at the 11‐ to 13‐Week Scan Using a Simple Color Doppler Protocol Including the 4‐Chamber and 3‐Vessel and Trachea Views. J Ultrasound Med. 2015</w:t>
      </w:r>
      <w:proofErr w:type="gramStart"/>
      <w:r w:rsidRPr="00D85571">
        <w:t>;34</w:t>
      </w:r>
      <w:proofErr w:type="gramEnd"/>
      <w:r w:rsidRPr="00D85571">
        <w:t>(4):585-594. doi:10.7863/ultra.34.4.585</w:t>
      </w:r>
    </w:p>
    <w:p w14:paraId="14F33311" w14:textId="77777777" w:rsidR="00297E56" w:rsidRPr="00D85571" w:rsidRDefault="00D11B73" w:rsidP="00D042CB">
      <w:pPr>
        <w:pStyle w:val="REF-N"/>
      </w:pPr>
      <w:r w:rsidRPr="00D85571">
        <w:t>14.</w:t>
      </w:r>
      <w:r w:rsidRPr="00D85571">
        <w:tab/>
        <w:t xml:space="preserve">Van </w:t>
      </w:r>
      <w:proofErr w:type="spellStart"/>
      <w:r w:rsidRPr="00D85571">
        <w:t>Mieghem</w:t>
      </w:r>
      <w:proofErr w:type="spellEnd"/>
      <w:r w:rsidRPr="00D85571">
        <w:t xml:space="preserve"> T, </w:t>
      </w:r>
      <w:proofErr w:type="spellStart"/>
      <w:r w:rsidRPr="00D85571">
        <w:t>Hindryckx</w:t>
      </w:r>
      <w:proofErr w:type="spellEnd"/>
      <w:r w:rsidRPr="00D85571">
        <w:t xml:space="preserve"> A, Van </w:t>
      </w:r>
      <w:proofErr w:type="spellStart"/>
      <w:r w:rsidRPr="00D85571">
        <w:t>Calsteren</w:t>
      </w:r>
      <w:proofErr w:type="spellEnd"/>
      <w:r w:rsidRPr="00D85571">
        <w:t xml:space="preserve"> K. </w:t>
      </w:r>
      <w:proofErr w:type="gramStart"/>
      <w:r w:rsidRPr="00D85571">
        <w:t>Early fetal anatomy screening.</w:t>
      </w:r>
      <w:proofErr w:type="gramEnd"/>
      <w:r w:rsidRPr="00D85571">
        <w:t xml:space="preserve"> </w:t>
      </w:r>
      <w:proofErr w:type="spellStart"/>
      <w:r w:rsidRPr="00D85571">
        <w:t>Curr</w:t>
      </w:r>
      <w:proofErr w:type="spellEnd"/>
      <w:r w:rsidRPr="00D85571">
        <w:t xml:space="preserve"> </w:t>
      </w:r>
      <w:proofErr w:type="spellStart"/>
      <w:r w:rsidRPr="00D85571">
        <w:t>Opin</w:t>
      </w:r>
      <w:proofErr w:type="spellEnd"/>
      <w:r w:rsidRPr="00D85571">
        <w:t xml:space="preserve"> </w:t>
      </w:r>
      <w:proofErr w:type="spellStart"/>
      <w:r w:rsidRPr="00D85571">
        <w:t>Obstet</w:t>
      </w:r>
      <w:proofErr w:type="spellEnd"/>
      <w:r w:rsidRPr="00D85571">
        <w:t xml:space="preserve"> Gynecol. 2015</w:t>
      </w:r>
      <w:proofErr w:type="gramStart"/>
      <w:r w:rsidRPr="00D85571">
        <w:t>;27</w:t>
      </w:r>
      <w:proofErr w:type="gramEnd"/>
      <w:r w:rsidRPr="00D85571">
        <w:t>(2):143-150. doi:10.1097/gco.0000000000000161</w:t>
      </w:r>
    </w:p>
    <w:p w14:paraId="50FAD87C" w14:textId="77777777" w:rsidR="00297E56" w:rsidRPr="00D85571" w:rsidRDefault="00D11B73" w:rsidP="00D042CB">
      <w:pPr>
        <w:pStyle w:val="REF-N"/>
      </w:pPr>
      <w:r w:rsidRPr="00D85571">
        <w:t>15.</w:t>
      </w:r>
      <w:r w:rsidRPr="00D85571">
        <w:tab/>
      </w:r>
      <w:proofErr w:type="spellStart"/>
      <w:r w:rsidRPr="00D85571">
        <w:t>Syngelaki</w:t>
      </w:r>
      <w:proofErr w:type="spellEnd"/>
      <w:r w:rsidRPr="00D85571">
        <w:t xml:space="preserve"> A, </w:t>
      </w:r>
      <w:proofErr w:type="spellStart"/>
      <w:r w:rsidRPr="00D85571">
        <w:t>Hammami</w:t>
      </w:r>
      <w:proofErr w:type="spellEnd"/>
      <w:r w:rsidRPr="00D85571">
        <w:t xml:space="preserve"> A, Bower S, </w:t>
      </w:r>
      <w:proofErr w:type="spellStart"/>
      <w:r w:rsidRPr="00D85571">
        <w:t>Zidere</w:t>
      </w:r>
      <w:proofErr w:type="spellEnd"/>
      <w:r w:rsidRPr="00D85571">
        <w:t xml:space="preserve"> V, </w:t>
      </w:r>
      <w:proofErr w:type="spellStart"/>
      <w:r w:rsidRPr="00D85571">
        <w:t>Akolekar</w:t>
      </w:r>
      <w:proofErr w:type="spellEnd"/>
      <w:r w:rsidRPr="00D85571">
        <w:t xml:space="preserve"> R, </w:t>
      </w:r>
      <w:proofErr w:type="spellStart"/>
      <w:r w:rsidRPr="00D85571">
        <w:t>Nicolaides</w:t>
      </w:r>
      <w:proofErr w:type="spellEnd"/>
      <w:r w:rsidRPr="00D85571">
        <w:t xml:space="preserve"> KH. </w:t>
      </w:r>
      <w:proofErr w:type="gramStart"/>
      <w:r w:rsidRPr="00D85571">
        <w:t>Diagnosis of fetal non‐chromosomal abnormalities on routine ultrasound examination at 11–13 weeks' gestation.</w:t>
      </w:r>
      <w:proofErr w:type="gramEnd"/>
      <w:r w:rsidRPr="00D85571">
        <w:t xml:space="preserve"> Ultrasound </w:t>
      </w:r>
      <w:proofErr w:type="spellStart"/>
      <w:r w:rsidRPr="00D85571">
        <w:t>Obstet</w:t>
      </w:r>
      <w:proofErr w:type="spellEnd"/>
      <w:r w:rsidRPr="00D85571">
        <w:t xml:space="preserve"> Gynecol. 2019</w:t>
      </w:r>
      <w:proofErr w:type="gramStart"/>
      <w:r w:rsidRPr="00D85571">
        <w:t>;54</w:t>
      </w:r>
      <w:proofErr w:type="gramEnd"/>
      <w:r w:rsidRPr="00D85571">
        <w:t>(4):468-476. doi:10.1002/uog.20844</w:t>
      </w:r>
    </w:p>
    <w:p w14:paraId="424FE78F" w14:textId="77777777" w:rsidR="00297E56" w:rsidRPr="00D85571" w:rsidRDefault="00D11B73" w:rsidP="00D042CB">
      <w:pPr>
        <w:pStyle w:val="REF-N"/>
      </w:pPr>
      <w:r w:rsidRPr="00D85571">
        <w:t>16.</w:t>
      </w:r>
      <w:r w:rsidRPr="00D85571">
        <w:tab/>
        <w:t xml:space="preserve">Liao Y, Wen H, Ouyang S, et al. Routine first-trimester ultrasound screening using a standardized anatomical protocol. Am J </w:t>
      </w:r>
      <w:proofErr w:type="spellStart"/>
      <w:r w:rsidRPr="00D85571">
        <w:t>Obstet</w:t>
      </w:r>
      <w:proofErr w:type="spellEnd"/>
      <w:r w:rsidRPr="00D85571">
        <w:t xml:space="preserve"> Gynecol. 2020</w:t>
      </w:r>
      <w:proofErr w:type="gramStart"/>
      <w:r w:rsidRPr="00D85571">
        <w:t>;224</w:t>
      </w:r>
      <w:proofErr w:type="gramEnd"/>
      <w:r w:rsidRPr="00D85571">
        <w:t>(4):396.e1-396.e15. doi:10.1016/j.ajog.2020.10.037</w:t>
      </w:r>
    </w:p>
    <w:p w14:paraId="0E7342FA" w14:textId="77777777" w:rsidR="00297E56" w:rsidRPr="00D85571" w:rsidRDefault="00D11B73" w:rsidP="00D042CB">
      <w:pPr>
        <w:pStyle w:val="REF-N"/>
      </w:pPr>
      <w:r w:rsidRPr="00D85571">
        <w:t>17.</w:t>
      </w:r>
      <w:r w:rsidRPr="00D85571">
        <w:tab/>
        <w:t xml:space="preserve">Karim JN, Di </w:t>
      </w:r>
      <w:proofErr w:type="spellStart"/>
      <w:r w:rsidRPr="00D85571">
        <w:t>Mascio</w:t>
      </w:r>
      <w:proofErr w:type="spellEnd"/>
      <w:r w:rsidRPr="00D85571">
        <w:t xml:space="preserve"> D, Roberts N, </w:t>
      </w:r>
      <w:proofErr w:type="spellStart"/>
      <w:r w:rsidRPr="00D85571">
        <w:t>Papageorghiou</w:t>
      </w:r>
      <w:proofErr w:type="spellEnd"/>
      <w:r w:rsidRPr="00D85571">
        <w:t xml:space="preserve"> AT</w:t>
      </w:r>
      <w:proofErr w:type="gramStart"/>
      <w:r w:rsidRPr="00D85571">
        <w:t>, .</w:t>
      </w:r>
      <w:proofErr w:type="gramEnd"/>
      <w:r w:rsidRPr="00D85571">
        <w:t xml:space="preserve"> Detection of non‐cardiac fetal abnormalities on ultrasound at 11–14 weeks: systematic review and meta‐analysis. Ultrasound </w:t>
      </w:r>
      <w:proofErr w:type="spellStart"/>
      <w:r w:rsidRPr="00D85571">
        <w:t>Obstet</w:t>
      </w:r>
      <w:proofErr w:type="spellEnd"/>
      <w:r w:rsidRPr="00D85571">
        <w:t xml:space="preserve"> Gynecol. 2024</w:t>
      </w:r>
      <w:proofErr w:type="gramStart"/>
      <w:r w:rsidRPr="00D85571">
        <w:t>;64</w:t>
      </w:r>
      <w:proofErr w:type="gramEnd"/>
      <w:r w:rsidRPr="00D85571">
        <w:t>(1):15-27. doi:10.1002/uog.27649</w:t>
      </w:r>
    </w:p>
    <w:p w14:paraId="76DD251E" w14:textId="77777777" w:rsidR="00297E56" w:rsidRPr="00D85571" w:rsidRDefault="00D11B73" w:rsidP="00D042CB">
      <w:pPr>
        <w:pStyle w:val="REF-N"/>
      </w:pPr>
      <w:r w:rsidRPr="00D85571">
        <w:t>18.</w:t>
      </w:r>
      <w:r w:rsidRPr="00D85571">
        <w:tab/>
      </w:r>
      <w:proofErr w:type="spellStart"/>
      <w:r w:rsidRPr="00D85571">
        <w:t>Buijtendijk</w:t>
      </w:r>
      <w:proofErr w:type="spellEnd"/>
      <w:r w:rsidRPr="00D85571">
        <w:t xml:space="preserve"> MF, Bet BB, </w:t>
      </w:r>
      <w:proofErr w:type="spellStart"/>
      <w:r w:rsidRPr="00D85571">
        <w:t>Leeflang</w:t>
      </w:r>
      <w:proofErr w:type="spellEnd"/>
      <w:r w:rsidRPr="00D85571">
        <w:t xml:space="preserve"> MM, et al. Diagnostic accuracy of ultrasound screening for fetal structural abnormalities during the first and second trimester of pregnancy in low-risk and unselected populations. Cochrane Database </w:t>
      </w:r>
      <w:proofErr w:type="spellStart"/>
      <w:r w:rsidRPr="00D85571">
        <w:t>Syst</w:t>
      </w:r>
      <w:proofErr w:type="spellEnd"/>
      <w:r w:rsidRPr="00D85571">
        <w:t xml:space="preserve"> Rev. 2024</w:t>
      </w:r>
      <w:proofErr w:type="gramStart"/>
      <w:r w:rsidRPr="00D85571">
        <w:t>;2024</w:t>
      </w:r>
      <w:proofErr w:type="gramEnd"/>
      <w:r w:rsidRPr="00D85571">
        <w:t>(5). doi:10.1002/14651858.cd014715.pub2</w:t>
      </w:r>
    </w:p>
    <w:p w14:paraId="6687B936" w14:textId="0EA4CE73" w:rsidR="00D042CB" w:rsidRPr="00D042CB" w:rsidRDefault="00D042CB" w:rsidP="00D042CB">
      <w:pPr>
        <w:rPr>
          <w:lang w:eastAsia="de-DE"/>
        </w:rPr>
      </w:pPr>
      <w:r>
        <w:rPr>
          <w:lang w:eastAsia="de-DE"/>
        </w:rPr>
        <w:t>&lt;</w:t>
      </w:r>
      <w:proofErr w:type="gramStart"/>
      <w:r>
        <w:rPr>
          <w:lang w:eastAsia="de-DE"/>
        </w:rPr>
        <w:t>ref-close</w:t>
      </w:r>
      <w:proofErr w:type="gramEnd"/>
      <w:r>
        <w:rPr>
          <w:lang w:eastAsia="de-DE"/>
        </w:rPr>
        <w:t>&gt;</w:t>
      </w:r>
    </w:p>
    <w:p w14:paraId="511A07AA" w14:textId="3E905BF7" w:rsidR="006005B7" w:rsidRPr="002E6459" w:rsidRDefault="006005B7" w:rsidP="009F2FA7">
      <w:pPr>
        <w:widowControl w:val="0"/>
        <w:spacing w:line="480" w:lineRule="auto"/>
        <w:rPr>
          <w:i/>
          <w:iCs/>
        </w:rPr>
      </w:pPr>
      <w:r w:rsidRPr="002E6459">
        <w:rPr>
          <w:i/>
          <w:iCs/>
        </w:rPr>
        <w:br w:type="page"/>
      </w:r>
    </w:p>
    <w:p w14:paraId="19230C00" w14:textId="77777777" w:rsidR="002E6459" w:rsidRPr="002E6459" w:rsidRDefault="002E6459" w:rsidP="009F2FA7">
      <w:pPr>
        <w:pStyle w:val="berschriftrot"/>
        <w:keepNext w:val="0"/>
        <w:widowControl w:val="0"/>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lastRenderedPageBreak/>
        <w:t>Legends to Figures</w:t>
      </w:r>
    </w:p>
    <w:p w14:paraId="640FF193" w14:textId="7ED2DF4F" w:rsidR="002E6459" w:rsidRPr="002E6459" w:rsidRDefault="002E6459" w:rsidP="005A23E4">
      <w:pPr>
        <w:widowControl w:val="0"/>
        <w:autoSpaceDE w:val="0"/>
        <w:autoSpaceDN w:val="0"/>
        <w:adjustRightInd w:val="0"/>
        <w:spacing w:line="480" w:lineRule="auto"/>
        <w:jc w:val="both"/>
        <w:rPr>
          <w:color w:val="000000"/>
          <w:lang w:eastAsia="de-DE"/>
        </w:rPr>
      </w:pPr>
      <w:r w:rsidRPr="002E6459">
        <w:rPr>
          <w:b/>
          <w:bCs/>
          <w:color w:val="000000"/>
          <w:lang w:eastAsia="de-DE"/>
        </w:rPr>
        <w:t>Figure 2.1:</w:t>
      </w:r>
      <w:r w:rsidRPr="002E6459">
        <w:rPr>
          <w:color w:val="000000"/>
          <w:lang w:eastAsia="de-DE"/>
        </w:rPr>
        <w:t xml:space="preserve"> Cochrane systematic review showing the overall (first column) and organ specific sensitivities of a single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w:t>
      </w:r>
      <w:proofErr w:type="spellStart"/>
      <w:r w:rsidRPr="002E6459">
        <w:rPr>
          <w:color w:val="000000"/>
          <w:lang w:eastAsia="de-DE"/>
        </w:rPr>
        <w:t>Resp</w:t>
      </w:r>
      <w:proofErr w:type="spellEnd"/>
      <w:r w:rsidRPr="002E6459">
        <w:rPr>
          <w:color w:val="000000"/>
          <w:lang w:eastAsia="de-DE"/>
        </w:rPr>
        <w:t>, Respiratory system; Thor/</w:t>
      </w:r>
      <w:proofErr w:type="spellStart"/>
      <w:r w:rsidRPr="002E6459">
        <w:rPr>
          <w:color w:val="000000"/>
          <w:lang w:eastAsia="de-DE"/>
        </w:rPr>
        <w:t>Abd</w:t>
      </w:r>
      <w:proofErr w:type="spellEnd"/>
      <w:r w:rsidRPr="002E6459">
        <w:rPr>
          <w:color w:val="000000"/>
          <w:lang w:eastAsia="de-DE"/>
        </w:rPr>
        <w:t xml:space="preserve">, thoracic and abdominal wall; GIT, gastrointestinal tract system; UT, urinary tract system; </w:t>
      </w:r>
      <w:proofErr w:type="spellStart"/>
      <w:r w:rsidRPr="002E6459">
        <w:rPr>
          <w:color w:val="000000"/>
          <w:lang w:eastAsia="de-DE"/>
        </w:rPr>
        <w:t>Musc</w:t>
      </w:r>
      <w:proofErr w:type="spellEnd"/>
      <w:r w:rsidRPr="002E6459">
        <w:rPr>
          <w:color w:val="000000"/>
          <w:lang w:eastAsia="de-DE"/>
        </w:rPr>
        <w:t xml:space="preserve">/Skel, musculoskeletal system. </w:t>
      </w:r>
      <w:proofErr w:type="gramStart"/>
      <w:r w:rsidRPr="002E6459">
        <w:rPr>
          <w:color w:val="000000"/>
          <w:lang w:eastAsia="de-DE"/>
        </w:rPr>
        <w:t>(</w:t>
      </w:r>
      <w:r w:rsidR="00450EF7">
        <w:rPr>
          <w:color w:val="000000"/>
          <w:lang w:eastAsia="de-DE"/>
        </w:rPr>
        <w:t>Adapted</w:t>
      </w:r>
      <w:r w:rsidRPr="002E6459">
        <w:rPr>
          <w:color w:val="000000"/>
          <w:lang w:eastAsia="de-DE"/>
        </w:rPr>
        <w:t xml:space="preserve"> from </w:t>
      </w:r>
      <w:proofErr w:type="spellStart"/>
      <w:r w:rsidRPr="002E6459">
        <w:rPr>
          <w:color w:val="000000"/>
          <w:lang w:eastAsia="de-DE"/>
        </w:rPr>
        <w:t>Buijtendijk</w:t>
      </w:r>
      <w:proofErr w:type="spellEnd"/>
      <w:r w:rsidRPr="002E6459">
        <w:rPr>
          <w:color w:val="000000"/>
          <w:lang w:eastAsia="de-DE"/>
        </w:rPr>
        <w:t xml:space="preserve"> et al.: Diagnostic accuracy of ultrasound screening for fetal structural abnormalities during the first and second trimester of pregnancy in low-risk and unselected populations (Review) Cochrane Database of Systematic Reviews 2024, Issue 5, Art.</w:t>
      </w:r>
      <w:proofErr w:type="gramEnd"/>
      <w:r w:rsidRPr="002E6459">
        <w:rPr>
          <w:color w:val="000000"/>
          <w:lang w:eastAsia="de-DE"/>
        </w:rPr>
        <w:t xml:space="preserve"> No.: CD014715. </w:t>
      </w:r>
      <w:proofErr w:type="gramStart"/>
      <w:r w:rsidRPr="002E6459">
        <w:rPr>
          <w:color w:val="000000"/>
          <w:lang w:eastAsia="de-DE"/>
        </w:rPr>
        <w:t>Copyright of John Wiley &amp; Sons, Ltd., with permission).</w:t>
      </w:r>
      <w:proofErr w:type="gramEnd"/>
    </w:p>
    <w:p w14:paraId="49D543F8" w14:textId="77777777" w:rsidR="002E6459" w:rsidRPr="002E6459" w:rsidRDefault="002E6459" w:rsidP="005A23E4">
      <w:pPr>
        <w:widowControl w:val="0"/>
        <w:autoSpaceDE w:val="0"/>
        <w:autoSpaceDN w:val="0"/>
        <w:adjustRightInd w:val="0"/>
        <w:spacing w:line="480" w:lineRule="auto"/>
        <w:jc w:val="both"/>
        <w:rPr>
          <w:color w:val="000000"/>
          <w:lang w:eastAsia="de-DE"/>
        </w:rPr>
      </w:pPr>
      <w:r w:rsidRPr="002E6459">
        <w:rPr>
          <w:b/>
          <w:bCs/>
          <w:color w:val="000000"/>
          <w:lang w:eastAsia="de-DE"/>
        </w:rPr>
        <w:t>Figure 2.2:</w:t>
      </w:r>
      <w:r w:rsidRPr="002E6459">
        <w:rPr>
          <w:color w:val="000000"/>
          <w:lang w:eastAsia="de-DE"/>
        </w:rPr>
        <w:t xml:space="preserve"> Cochrane systematic review showing the overall (first column) and organ specific sensitivities of a single first-trimester ultrasound examination before 14 weeks of gestation in detecting fetal structural anomalies. Sensitivities are displayed on the Y-axis. The black filled circles show the mean sensitivities and the vertical lines show the width of the 95% confidence intervals. Note that meta-analysis of sensitivity was not possible for ear, face and neck anomalies. CNS, central nervous system; </w:t>
      </w:r>
      <w:proofErr w:type="spellStart"/>
      <w:r w:rsidRPr="002E6459">
        <w:rPr>
          <w:color w:val="000000"/>
          <w:lang w:eastAsia="de-DE"/>
        </w:rPr>
        <w:t>Resp</w:t>
      </w:r>
      <w:proofErr w:type="spellEnd"/>
      <w:r w:rsidRPr="002E6459">
        <w:rPr>
          <w:color w:val="000000"/>
          <w:lang w:eastAsia="de-DE"/>
        </w:rPr>
        <w:t>, Respiratory system; Thor/</w:t>
      </w:r>
      <w:proofErr w:type="spellStart"/>
      <w:r w:rsidRPr="002E6459">
        <w:rPr>
          <w:color w:val="000000"/>
          <w:lang w:eastAsia="de-DE"/>
        </w:rPr>
        <w:t>Abd</w:t>
      </w:r>
      <w:proofErr w:type="spellEnd"/>
      <w:r w:rsidRPr="002E6459">
        <w:rPr>
          <w:color w:val="000000"/>
          <w:lang w:eastAsia="de-DE"/>
        </w:rPr>
        <w:t xml:space="preserve">, thoracic and abdominal wall; GIT, gastrointestinal tract system; UT, urinary tract system; </w:t>
      </w:r>
      <w:proofErr w:type="spellStart"/>
      <w:r w:rsidRPr="002E6459">
        <w:rPr>
          <w:color w:val="000000"/>
          <w:lang w:eastAsia="de-DE"/>
        </w:rPr>
        <w:t>Musc</w:t>
      </w:r>
      <w:proofErr w:type="spellEnd"/>
      <w:r w:rsidRPr="002E6459">
        <w:rPr>
          <w:color w:val="000000"/>
          <w:lang w:eastAsia="de-DE"/>
        </w:rPr>
        <w:t xml:space="preserve">/Skel, musculoskeletal system. (Modified and adapted from </w:t>
      </w:r>
      <w:proofErr w:type="spellStart"/>
      <w:r w:rsidRPr="002E6459">
        <w:rPr>
          <w:color w:val="000000"/>
          <w:lang w:eastAsia="de-DE"/>
        </w:rPr>
        <w:t>Buijtendijk</w:t>
      </w:r>
      <w:proofErr w:type="spellEnd"/>
      <w:r w:rsidRPr="002E6459">
        <w:rPr>
          <w:color w:val="000000"/>
          <w:lang w:eastAsia="de-DE"/>
        </w:rPr>
        <w:t xml:space="preserve"> et al.: Diagnostic accuracy of ultrasound screening for fetal structural abnormalities during the first and second trimester of pregnancy in low-risk and unselected populations (Review) Cochrane Database of Systematic Reviews 2024, Issue 5, Art. No.: CD014715. </w:t>
      </w:r>
      <w:proofErr w:type="gramStart"/>
      <w:r w:rsidRPr="002E6459">
        <w:rPr>
          <w:color w:val="000000"/>
          <w:lang w:eastAsia="de-DE"/>
        </w:rPr>
        <w:t>Copyright of John Wiley &amp; Sons, Ltd., with permission).</w:t>
      </w:r>
      <w:proofErr w:type="gramEnd"/>
    </w:p>
    <w:p w14:paraId="51B3491D" w14:textId="77777777" w:rsidR="002E6459" w:rsidRPr="002E6459" w:rsidRDefault="002E6459" w:rsidP="005A23E4">
      <w:pPr>
        <w:widowControl w:val="0"/>
        <w:autoSpaceDE w:val="0"/>
        <w:autoSpaceDN w:val="0"/>
        <w:adjustRightInd w:val="0"/>
        <w:spacing w:line="480" w:lineRule="auto"/>
        <w:jc w:val="both"/>
        <w:rPr>
          <w:color w:val="000000"/>
          <w:lang w:eastAsia="de-DE"/>
        </w:rPr>
      </w:pPr>
      <w:r w:rsidRPr="002E6459">
        <w:rPr>
          <w:b/>
          <w:bCs/>
          <w:color w:val="000000"/>
          <w:lang w:eastAsia="de-DE"/>
        </w:rPr>
        <w:t>Figure 2.3:</w:t>
      </w:r>
      <w:r w:rsidRPr="002E6459">
        <w:rPr>
          <w:color w:val="000000"/>
          <w:lang w:eastAsia="de-DE"/>
        </w:rPr>
        <w:t xml:space="preserve"> Cochrane systematic review showing the overall (first column) and organ specific sensitivities of a combined first-trimester ultrasound examination before 14 weeks of gestation followed by a second-trimester ultrasound examination before 24 weeks of gestation in detecting fetal structural anomalies. Sensitivities are displayed on the Y-axis. The black filled circles show the mean sensitivities and the vertical lines show the width of the 95% confidence intervals. CNS, central nervous system; </w:t>
      </w:r>
      <w:proofErr w:type="spellStart"/>
      <w:r w:rsidRPr="002E6459">
        <w:rPr>
          <w:color w:val="000000"/>
          <w:lang w:eastAsia="de-DE"/>
        </w:rPr>
        <w:t>Resp</w:t>
      </w:r>
      <w:proofErr w:type="spellEnd"/>
      <w:r w:rsidRPr="002E6459">
        <w:rPr>
          <w:color w:val="000000"/>
          <w:lang w:eastAsia="de-DE"/>
        </w:rPr>
        <w:t>, Respiratory system; Thor/</w:t>
      </w:r>
      <w:proofErr w:type="spellStart"/>
      <w:r w:rsidRPr="002E6459">
        <w:rPr>
          <w:color w:val="000000"/>
          <w:lang w:eastAsia="de-DE"/>
        </w:rPr>
        <w:t>Abd</w:t>
      </w:r>
      <w:proofErr w:type="spellEnd"/>
      <w:r w:rsidRPr="002E6459">
        <w:rPr>
          <w:color w:val="000000"/>
          <w:lang w:eastAsia="de-DE"/>
        </w:rPr>
        <w:t xml:space="preserve">, thoracic and abdominal wall; GIT, gastrointestinal tract system; UT, urinary tract system; </w:t>
      </w:r>
      <w:proofErr w:type="spellStart"/>
      <w:r w:rsidRPr="002E6459">
        <w:rPr>
          <w:color w:val="000000"/>
          <w:lang w:eastAsia="de-DE"/>
        </w:rPr>
        <w:t>Musc</w:t>
      </w:r>
      <w:proofErr w:type="spellEnd"/>
      <w:r w:rsidRPr="002E6459">
        <w:rPr>
          <w:color w:val="000000"/>
          <w:lang w:eastAsia="de-DE"/>
        </w:rPr>
        <w:t xml:space="preserve">/Skel, musculoskeletal system. (Modified and adapted from </w:t>
      </w:r>
      <w:proofErr w:type="spellStart"/>
      <w:r w:rsidRPr="002E6459">
        <w:rPr>
          <w:color w:val="000000"/>
          <w:lang w:eastAsia="de-DE"/>
        </w:rPr>
        <w:t>Buijtendijk</w:t>
      </w:r>
      <w:proofErr w:type="spellEnd"/>
      <w:r w:rsidRPr="002E6459">
        <w:rPr>
          <w:color w:val="000000"/>
          <w:lang w:eastAsia="de-DE"/>
        </w:rPr>
        <w:t xml:space="preserve"> et al.: Diagnostic accuracy of ultrasound screening for fetal structural abnormalities during the first and second trimester of pregnancy in low-risk and unselected populations (Review) </w:t>
      </w:r>
      <w:r w:rsidRPr="002E6459">
        <w:rPr>
          <w:color w:val="000000"/>
          <w:lang w:eastAsia="de-DE"/>
        </w:rPr>
        <w:lastRenderedPageBreak/>
        <w:t xml:space="preserve">Cochrane Database of Systematic Reviews 2024, Issue 5, Art. No.: CD014715. </w:t>
      </w:r>
      <w:proofErr w:type="gramStart"/>
      <w:r w:rsidRPr="002E6459">
        <w:rPr>
          <w:color w:val="000000"/>
          <w:lang w:eastAsia="de-DE"/>
        </w:rPr>
        <w:t>Copyright of John Wiley &amp; Sons, Ltd., with permission).</w:t>
      </w:r>
      <w:proofErr w:type="gramEnd"/>
    </w:p>
    <w:p w14:paraId="26287628" w14:textId="77777777" w:rsidR="002E6459" w:rsidRPr="002E6459" w:rsidRDefault="002E6459" w:rsidP="009F2FA7">
      <w:pPr>
        <w:widowControl w:val="0"/>
        <w:spacing w:line="480" w:lineRule="auto"/>
        <w:rPr>
          <w:rFonts w:eastAsiaTheme="majorEastAsia"/>
          <w:b/>
          <w:bCs/>
          <w:color w:val="EE220C"/>
          <w:lang w:eastAsia="de-DE"/>
          <w14:textOutline w14:w="0" w14:cap="flat" w14:cmpd="sng" w14:algn="ctr">
            <w14:noFill/>
            <w14:prstDash w14:val="solid"/>
            <w14:bevel/>
          </w14:textOutline>
        </w:rPr>
      </w:pPr>
      <w:r w:rsidRPr="002E6459">
        <w:rPr>
          <w:b/>
          <w:bCs/>
          <w:color w:val="EE220C"/>
          <w:lang w:eastAsia="de-DE"/>
          <w14:textOutline w14:w="0" w14:cap="flat" w14:cmpd="sng" w14:algn="ctr">
            <w14:noFill/>
            <w14:prstDash w14:val="solid"/>
            <w14:bevel/>
          </w14:textOutline>
        </w:rPr>
        <w:br w:type="page"/>
      </w:r>
    </w:p>
    <w:p w14:paraId="489D06FE" w14:textId="4C1D96A1" w:rsidR="000C3A46" w:rsidRPr="002E6459" w:rsidRDefault="00C43B07" w:rsidP="009F2FA7">
      <w:pPr>
        <w:pStyle w:val="Heading2"/>
        <w:keepNext w:val="0"/>
        <w:keepLines w:val="0"/>
        <w:widowControl w:val="0"/>
        <w:spacing w:before="0" w:line="480" w:lineRule="auto"/>
        <w:rPr>
          <w:rFonts w:ascii="Times New Roman" w:hAnsi="Times New Roman" w:cs="Times New Roman"/>
          <w:b/>
          <w:bCs/>
          <w:color w:val="EE220C"/>
          <w:sz w:val="24"/>
          <w:szCs w:val="24"/>
          <w:lang w:eastAsia="de-DE"/>
          <w14:textOutline w14:w="0" w14:cap="flat" w14:cmpd="sng" w14:algn="ctr">
            <w14:noFill/>
            <w14:prstDash w14:val="solid"/>
            <w14:bevel/>
          </w14:textOutline>
        </w:rPr>
      </w:pPr>
      <w:r w:rsidRPr="002E6459">
        <w:rPr>
          <w:rFonts w:ascii="Times New Roman" w:hAnsi="Times New Roman" w:cs="Times New Roman"/>
          <w:b/>
          <w:bCs/>
          <w:color w:val="EE220C"/>
          <w:sz w:val="24"/>
          <w:szCs w:val="24"/>
          <w:lang w:eastAsia="de-DE"/>
          <w14:textOutline w14:w="0" w14:cap="flat" w14:cmpd="sng" w14:algn="ctr">
            <w14:noFill/>
            <w14:prstDash w14:val="solid"/>
            <w14:bevel/>
          </w14:textOutline>
        </w:rPr>
        <w:lastRenderedPageBreak/>
        <w:t>Tables</w:t>
      </w:r>
    </w:p>
    <w:tbl>
      <w:tblPr>
        <w:tblStyle w:val="TableNormal10"/>
        <w:tblW w:w="961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3499"/>
        <w:gridCol w:w="6118"/>
      </w:tblGrid>
      <w:tr w:rsidR="00563056" w:rsidRPr="002E6459" w14:paraId="31ED8CD5" w14:textId="77777777" w:rsidTr="007378F7">
        <w:trPr>
          <w:trHeight w:val="958"/>
        </w:trPr>
        <w:tc>
          <w:tcPr>
            <w:tcW w:w="9617" w:type="dxa"/>
            <w:gridSpan w:val="2"/>
            <w:tcBorders>
              <w:top w:val="single" w:sz="8" w:space="0" w:color="000000"/>
              <w:left w:val="single" w:sz="8" w:space="0" w:color="000000"/>
              <w:bottom w:val="single" w:sz="8" w:space="0" w:color="000000"/>
              <w:right w:val="single" w:sz="8" w:space="0" w:color="000000"/>
            </w:tcBorders>
            <w:shd w:val="clear" w:color="auto" w:fill="CED7E7"/>
            <w:tcMar>
              <w:top w:w="20" w:type="dxa"/>
              <w:left w:w="20" w:type="dxa"/>
              <w:bottom w:w="20" w:type="dxa"/>
              <w:right w:w="20" w:type="dxa"/>
            </w:tcMar>
            <w:vAlign w:val="center"/>
          </w:tcPr>
          <w:p w14:paraId="512274F4" w14:textId="5683010A" w:rsidR="00563056" w:rsidRPr="009F2FA7" w:rsidRDefault="00563056" w:rsidP="009F2FA7">
            <w:pPr>
              <w:pStyle w:val="Tabellenstil2"/>
              <w:widowControl w:val="0"/>
              <w:suppressAutoHyphens/>
              <w:spacing w:line="480" w:lineRule="auto"/>
              <w:outlineLvl w:val="0"/>
              <w:rPr>
                <w:rFonts w:ascii="Times New Roman" w:hAnsi="Times New Roman" w:cs="Times New Roman"/>
                <w:b/>
                <w:bCs/>
                <w:sz w:val="24"/>
                <w:szCs w:val="24"/>
                <w:lang w:val="en-US"/>
              </w:rPr>
            </w:pPr>
            <w:r w:rsidRPr="009F2FA7">
              <w:rPr>
                <w:rFonts w:ascii="Times New Roman" w:hAnsi="Times New Roman" w:cs="Times New Roman"/>
                <w:b/>
                <w:bCs/>
                <w:sz w:val="24"/>
                <w:szCs w:val="24"/>
                <w:lang w:val="en-US"/>
                <w14:textOutline w14:w="12700" w14:cap="flat" w14:cmpd="sng" w14:algn="ctr">
                  <w14:noFill/>
                  <w14:prstDash w14:val="solid"/>
                  <w14:miter w14:lim="400000"/>
                </w14:textOutline>
              </w:rPr>
              <w:t xml:space="preserve">Table 2.1: Standardized protocol applied in the first trimester </w:t>
            </w:r>
            <w:r w:rsidR="00D11B73" w:rsidRPr="009F2FA7">
              <w:rPr>
                <w:rFonts w:ascii="Times New Roman" w:hAnsi="Times New Roman" w:cs="Times New Roman"/>
                <w:b/>
                <w:bCs/>
                <w:sz w:val="24"/>
                <w:szCs w:val="24"/>
                <w:lang w:val="en-US"/>
                <w14:textOutline w14:w="12700" w14:cap="flat" w14:cmpd="sng" w14:algn="ctr">
                  <w14:noFill/>
                  <w14:prstDash w14:val="solid"/>
                  <w14:miter w14:lim="400000"/>
                </w14:textOutline>
              </w:rPr>
              <w:t xml:space="preserve">anomaly scan in two centers in </w:t>
            </w:r>
            <w:r w:rsidRPr="009F2FA7">
              <w:rPr>
                <w:rFonts w:ascii="Times New Roman" w:hAnsi="Times New Roman" w:cs="Times New Roman"/>
                <w:b/>
                <w:bCs/>
                <w:sz w:val="24"/>
                <w:szCs w:val="24"/>
                <w:lang w:val="en-US"/>
                <w14:textOutline w14:w="12700" w14:cap="flat" w14:cmpd="sng" w14:algn="ctr">
                  <w14:noFill/>
                  <w14:prstDash w14:val="solid"/>
                  <w14:miter w14:lim="400000"/>
                </w14:textOutline>
              </w:rPr>
              <w:t>London-United Kingdom</w:t>
            </w:r>
          </w:p>
        </w:tc>
      </w:tr>
      <w:tr w:rsidR="00563056" w:rsidRPr="002E6459" w14:paraId="51F3378B" w14:textId="77777777" w:rsidTr="009F2FA7">
        <w:trPr>
          <w:trHeight w:val="20"/>
        </w:trPr>
        <w:tc>
          <w:tcPr>
            <w:tcW w:w="3499"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14:paraId="01409934" w14:textId="77777777" w:rsidR="00563056" w:rsidRPr="002E6459" w:rsidRDefault="00563056" w:rsidP="009F2FA7">
            <w:pPr>
              <w:pStyle w:val="Tabellenstil2"/>
              <w:widowControl w:val="0"/>
              <w:tabs>
                <w:tab w:val="left" w:pos="220"/>
                <w:tab w:val="left" w:pos="720"/>
              </w:tabs>
              <w:spacing w:line="480" w:lineRule="auto"/>
              <w:jc w:val="center"/>
              <w:rPr>
                <w:rFonts w:ascii="Times New Roman" w:hAnsi="Times New Roman" w:cs="Times New Roman"/>
                <w:sz w:val="24"/>
                <w:szCs w:val="24"/>
                <w:lang w:val="en-US"/>
              </w:rPr>
            </w:pPr>
            <w:r w:rsidRPr="002E6459">
              <w:rPr>
                <w:rFonts w:ascii="Times New Roman" w:hAnsi="Times New Roman" w:cs="Times New Roman"/>
                <w:sz w:val="24"/>
                <w:szCs w:val="24"/>
                <w:u w:color="000000"/>
                <w:lang w:val="en-US"/>
              </w:rPr>
              <w:t>Plane</w:t>
            </w:r>
          </w:p>
        </w:tc>
        <w:tc>
          <w:tcPr>
            <w:tcW w:w="6118"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14:paraId="264220DB" w14:textId="77777777" w:rsidR="00563056" w:rsidRPr="002E6459" w:rsidRDefault="00563056" w:rsidP="009F2FA7">
            <w:pPr>
              <w:pStyle w:val="Tabellenstil2"/>
              <w:widowControl w:val="0"/>
              <w:tabs>
                <w:tab w:val="left" w:pos="220"/>
                <w:tab w:val="left" w:pos="720"/>
              </w:tabs>
              <w:spacing w:line="480" w:lineRule="auto"/>
              <w:jc w:val="center"/>
              <w:rPr>
                <w:rFonts w:ascii="Times New Roman" w:hAnsi="Times New Roman" w:cs="Times New Roman"/>
                <w:sz w:val="24"/>
                <w:szCs w:val="24"/>
                <w:lang w:val="en-US"/>
              </w:rPr>
            </w:pPr>
            <w:r w:rsidRPr="002E6459">
              <w:rPr>
                <w:rFonts w:ascii="Times New Roman" w:hAnsi="Times New Roman" w:cs="Times New Roman"/>
                <w:sz w:val="24"/>
                <w:szCs w:val="24"/>
                <w:u w:color="000000"/>
                <w:lang w:val="en-US"/>
              </w:rPr>
              <w:t>Checklist</w:t>
            </w:r>
          </w:p>
        </w:tc>
      </w:tr>
      <w:tr w:rsidR="00563056" w:rsidRPr="002E6459" w14:paraId="25224D03" w14:textId="77777777" w:rsidTr="007378F7">
        <w:trPr>
          <w:trHeight w:val="415"/>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7AA6A77F" w14:textId="77777777" w:rsidR="00563056" w:rsidRPr="002E6459" w:rsidRDefault="00563056" w:rsidP="009F2FA7">
            <w:pPr>
              <w:pStyle w:val="TextHelvetic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2E6459">
              <w:rPr>
                <w:rFonts w:ascii="Times New Roman" w:hAnsi="Times New Roman" w:cs="Times New Roman"/>
              </w:rPr>
              <w:t>Head axial</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6674AD1E" w14:textId="77777777" w:rsidR="00563056" w:rsidRPr="002E6459" w:rsidRDefault="00563056" w:rsidP="009F2FA7">
            <w:pPr>
              <w:pStyle w:val="TextHelvetic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2E6459">
              <w:rPr>
                <w:rFonts w:ascii="Times New Roman" w:hAnsi="Times New Roman" w:cs="Times New Roman"/>
              </w:rPr>
              <w:t>Skull, midline echo and choroid plexuses</w:t>
            </w:r>
          </w:p>
        </w:tc>
      </w:tr>
      <w:tr w:rsidR="00563056" w:rsidRPr="002E6459" w14:paraId="51FCE619" w14:textId="77777777" w:rsidTr="007378F7">
        <w:trPr>
          <w:trHeight w:val="300"/>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2FF14242" w14:textId="557FAA2A" w:rsidR="00563056" w:rsidRPr="002E6459" w:rsidRDefault="00563056" w:rsidP="009F2FA7">
            <w:pPr>
              <w:pStyle w:val="TextHelvetic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2E6459">
              <w:rPr>
                <w:rFonts w:ascii="Times New Roman" w:hAnsi="Times New Roman" w:cs="Times New Roman"/>
              </w:rPr>
              <w:t>Face midsagittal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5587B378" w14:textId="6DEDE900" w:rsidR="00563056" w:rsidRPr="002E6459" w:rsidRDefault="00563056" w:rsidP="009F2FA7">
            <w:pPr>
              <w:pStyle w:val="TextHelvetic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2E6459">
              <w:rPr>
                <w:rFonts w:ascii="Times New Roman" w:hAnsi="Times New Roman" w:cs="Times New Roman"/>
              </w:rPr>
              <w:t>N</w:t>
            </w:r>
            <w:r w:rsidR="00AF7F3A" w:rsidRPr="002E6459">
              <w:rPr>
                <w:rFonts w:ascii="Times New Roman" w:hAnsi="Times New Roman" w:cs="Times New Roman"/>
              </w:rPr>
              <w:t>uchal translucency, nasal bone</w:t>
            </w:r>
            <w:r w:rsidRPr="002E6459">
              <w:rPr>
                <w:rFonts w:ascii="Times New Roman" w:hAnsi="Times New Roman" w:cs="Times New Roman"/>
              </w:rPr>
              <w:t>, midbrain and brain stem</w:t>
            </w:r>
          </w:p>
        </w:tc>
      </w:tr>
      <w:tr w:rsidR="00563056" w:rsidRPr="002E6459" w14:paraId="0945ABEE" w14:textId="77777777" w:rsidTr="007378F7">
        <w:trPr>
          <w:trHeight w:val="687"/>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6E142F4F" w14:textId="77777777" w:rsidR="00563056" w:rsidRPr="002E6459" w:rsidRDefault="00563056" w:rsidP="009F2FA7">
            <w:pPr>
              <w:pStyle w:val="TextHelvetic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2E6459">
              <w:rPr>
                <w:rFonts w:ascii="Times New Roman" w:hAnsi="Times New Roman" w:cs="Times New Roman"/>
              </w:rPr>
              <w:t>Posterior fossa (introduced &gt;2011)</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1767EEED" w14:textId="382DD074" w:rsidR="00563056" w:rsidRPr="002E6459" w:rsidRDefault="00563056" w:rsidP="009F2FA7">
            <w:pPr>
              <w:pStyle w:val="TextHelvetic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2E6459">
              <w:rPr>
                <w:rFonts w:ascii="Times New Roman" w:hAnsi="Times New Roman" w:cs="Times New Roman"/>
              </w:rPr>
              <w:t xml:space="preserve">Visual assessment but no measurements </w:t>
            </w:r>
            <w:r w:rsidR="00AF7F3A" w:rsidRPr="002E6459">
              <w:rPr>
                <w:rFonts w:ascii="Times New Roman" w:hAnsi="Times New Roman" w:cs="Times New Roman"/>
              </w:rPr>
              <w:t xml:space="preserve">of </w:t>
            </w:r>
            <w:r w:rsidRPr="002E6459">
              <w:rPr>
                <w:rFonts w:ascii="Times New Roman" w:hAnsi="Times New Roman" w:cs="Times New Roman"/>
              </w:rPr>
              <w:t>brain stem and brainstem–occipital bone diameter</w:t>
            </w:r>
          </w:p>
        </w:tc>
      </w:tr>
      <w:tr w:rsidR="00563056" w:rsidRPr="002E6459" w14:paraId="1FBE9303" w14:textId="77777777" w:rsidTr="007378F7">
        <w:trPr>
          <w:trHeight w:val="300"/>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50E174EB" w14:textId="77777777" w:rsidR="00563056" w:rsidRPr="002E6459" w:rsidRDefault="00563056" w:rsidP="009F2FA7">
            <w:pPr>
              <w:pStyle w:val="TextHelvetic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2E6459">
              <w:rPr>
                <w:rFonts w:ascii="Tahoma" w:hAnsi="Tahoma" w:cs="Tahoma"/>
              </w:rPr>
              <w:t>﻿</w:t>
            </w:r>
            <w:r w:rsidRPr="002E6459">
              <w:rPr>
                <w:rFonts w:ascii="Times New Roman" w:hAnsi="Times New Roman" w:cs="Times New Roman"/>
              </w:rPr>
              <w:t>Face axial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744F42B2" w14:textId="77777777" w:rsidR="00563056" w:rsidRPr="002E6459" w:rsidRDefault="00563056" w:rsidP="009F2FA7">
            <w:pPr>
              <w:pStyle w:val="TextHelvetic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2E6459">
              <w:rPr>
                <w:rFonts w:ascii="Times New Roman" w:hAnsi="Times New Roman" w:cs="Times New Roman"/>
              </w:rPr>
              <w:t>Orbits, upper lip and palate</w:t>
            </w:r>
          </w:p>
        </w:tc>
      </w:tr>
      <w:tr w:rsidR="00563056" w:rsidRPr="002E6459" w14:paraId="6E3EE833" w14:textId="77777777" w:rsidTr="007378F7">
        <w:trPr>
          <w:trHeight w:val="415"/>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6D1AA697" w14:textId="77777777" w:rsidR="00563056" w:rsidRPr="002E6459" w:rsidRDefault="00563056" w:rsidP="009F2FA7">
            <w:pPr>
              <w:pStyle w:val="TextHelvetic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2E6459">
              <w:rPr>
                <w:rFonts w:ascii="Tahoma" w:hAnsi="Tahoma" w:cs="Tahoma"/>
              </w:rPr>
              <w:t>﻿</w:t>
            </w:r>
            <w:r w:rsidRPr="002E6459">
              <w:rPr>
                <w:rFonts w:ascii="Times New Roman" w:hAnsi="Times New Roman" w:cs="Times New Roman"/>
              </w:rPr>
              <w:t>Spine 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3275DA27" w14:textId="77777777" w:rsidR="00563056" w:rsidRPr="002E6459" w:rsidRDefault="00563056" w:rsidP="009F2FA7">
            <w:pPr>
              <w:pStyle w:val="TextHelvetic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2E6459">
              <w:rPr>
                <w:rFonts w:ascii="Times New Roman" w:hAnsi="Times New Roman" w:cs="Times New Roman"/>
              </w:rPr>
              <w:t>Spine and overlying skin</w:t>
            </w:r>
          </w:p>
        </w:tc>
      </w:tr>
      <w:tr w:rsidR="00563056" w:rsidRPr="002E6459" w14:paraId="5DE0CB11" w14:textId="77777777" w:rsidTr="007378F7">
        <w:trPr>
          <w:trHeight w:val="580"/>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7E5EEB27" w14:textId="77777777" w:rsidR="00563056" w:rsidRPr="002E6459" w:rsidRDefault="00563056" w:rsidP="009F2FA7">
            <w:pPr>
              <w:pStyle w:val="TextHelvetic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2E6459">
              <w:rPr>
                <w:rFonts w:ascii="Tahoma" w:hAnsi="Tahoma" w:cs="Tahoma"/>
              </w:rPr>
              <w:t>﻿</w:t>
            </w:r>
            <w:r w:rsidRPr="002E6459">
              <w:rPr>
                <w:rFonts w:ascii="Times New Roman" w:hAnsi="Times New Roman" w:cs="Times New Roman"/>
              </w:rPr>
              <w:t>Thorax axial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1A703653" w14:textId="77777777" w:rsidR="00563056" w:rsidRPr="002E6459" w:rsidRDefault="00563056" w:rsidP="009F2FA7">
            <w:pPr>
              <w:pStyle w:val="TextHelvetic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2E6459">
              <w:rPr>
                <w:rFonts w:ascii="Times New Roman" w:hAnsi="Times New Roman" w:cs="Times New Roman"/>
              </w:rPr>
              <w:t>Heart in four-chamber plane and outflow tracts with 2D and color. Blood flow across the tricuspid valve</w:t>
            </w:r>
          </w:p>
        </w:tc>
      </w:tr>
      <w:tr w:rsidR="00563056" w:rsidRPr="002E6459" w14:paraId="0619454C" w14:textId="77777777" w:rsidTr="007378F7">
        <w:trPr>
          <w:trHeight w:val="687"/>
        </w:trPr>
        <w:tc>
          <w:tcPr>
            <w:tcW w:w="3499"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13DB3EDE" w14:textId="77777777" w:rsidR="00563056" w:rsidRPr="002E6459" w:rsidRDefault="00563056" w:rsidP="009F2FA7">
            <w:pPr>
              <w:pStyle w:val="TextHelvetic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2E6459">
              <w:rPr>
                <w:rFonts w:ascii="Tahoma" w:hAnsi="Tahoma" w:cs="Tahoma"/>
              </w:rPr>
              <w:t>﻿</w:t>
            </w:r>
            <w:r w:rsidRPr="002E6459">
              <w:rPr>
                <w:rFonts w:ascii="Times New Roman" w:hAnsi="Times New Roman" w:cs="Times New Roman"/>
              </w:rPr>
              <w:t>Trunk axial and 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5D078F82" w14:textId="77777777" w:rsidR="00563056" w:rsidRPr="002E6459" w:rsidRDefault="00563056" w:rsidP="009F2FA7">
            <w:pPr>
              <w:pStyle w:val="TextHelvetic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2E6459">
              <w:rPr>
                <w:rFonts w:ascii="Times New Roman" w:hAnsi="Times New Roman" w:cs="Times New Roman"/>
              </w:rPr>
              <w:t>Stomach, kidneys, bladder, abdominal insertion of the umbilical cord</w:t>
            </w:r>
          </w:p>
        </w:tc>
      </w:tr>
      <w:tr w:rsidR="00563056" w:rsidRPr="002E6459" w14:paraId="6CF4546D" w14:textId="77777777" w:rsidTr="007378F7">
        <w:trPr>
          <w:trHeight w:val="465"/>
        </w:trPr>
        <w:tc>
          <w:tcPr>
            <w:tcW w:w="3499"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12842AA3" w14:textId="77777777" w:rsidR="00563056" w:rsidRPr="002E6459" w:rsidRDefault="00563056" w:rsidP="009F2FA7">
            <w:pPr>
              <w:pStyle w:val="TextHelvetic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2E6459">
              <w:rPr>
                <w:rFonts w:ascii="Tahoma" w:hAnsi="Tahoma" w:cs="Tahoma"/>
              </w:rPr>
              <w:t>﻿</w:t>
            </w:r>
            <w:r w:rsidRPr="002E6459">
              <w:rPr>
                <w:rFonts w:ascii="Times New Roman" w:hAnsi="Times New Roman" w:cs="Times New Roman"/>
              </w:rPr>
              <w:t>Limbs axial and sagittal</w:t>
            </w:r>
          </w:p>
        </w:tc>
        <w:tc>
          <w:tcPr>
            <w:tcW w:w="6118"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73646144" w14:textId="17E60513" w:rsidR="00563056" w:rsidRPr="002E6459" w:rsidRDefault="00563056" w:rsidP="009F2FA7">
            <w:pPr>
              <w:pStyle w:val="TextHelvetic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uppressAutoHyphens/>
              <w:spacing w:after="0" w:line="480" w:lineRule="auto"/>
              <w:jc w:val="left"/>
              <w:rPr>
                <w:rFonts w:ascii="Times New Roman" w:hAnsi="Times New Roman" w:cs="Times New Roman"/>
              </w:rPr>
            </w:pPr>
            <w:r w:rsidRPr="002E6459">
              <w:rPr>
                <w:rFonts w:ascii="Times New Roman" w:hAnsi="Times New Roman" w:cs="Times New Roman"/>
              </w:rPr>
              <w:t>All the long bones, hands and feet</w:t>
            </w:r>
          </w:p>
        </w:tc>
      </w:tr>
      <w:tr w:rsidR="00563056" w:rsidRPr="002E6459" w14:paraId="69795D26" w14:textId="77777777" w:rsidTr="007378F7">
        <w:trPr>
          <w:trHeight w:val="908"/>
        </w:trPr>
        <w:tc>
          <w:tcPr>
            <w:tcW w:w="9617"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7457DAFF" w14:textId="6C3B2CBE" w:rsidR="00563056" w:rsidRPr="002E6459" w:rsidRDefault="00563056" w:rsidP="009F2FA7">
            <w:pPr>
              <w:pStyle w:val="TextHelvetica"/>
              <w:widowControl w:val="0"/>
              <w:spacing w:after="0" w:line="480" w:lineRule="auto"/>
              <w:rPr>
                <w:rFonts w:ascii="Times New Roman" w:hAnsi="Times New Roman" w:cs="Times New Roman"/>
              </w:rPr>
            </w:pPr>
            <w:r w:rsidRPr="002E6459">
              <w:rPr>
                <w:rFonts w:ascii="Times New Roman" w:hAnsi="Times New Roman" w:cs="Times New Roman"/>
                <w:i/>
                <w:iCs/>
              </w:rPr>
              <w:t>Modified and adapted from</w:t>
            </w:r>
            <w:r w:rsidR="0037040A">
              <w:rPr>
                <w:rFonts w:ascii="Times New Roman" w:hAnsi="Times New Roman" w:cs="Times New Roman"/>
                <w:i/>
                <w:iCs/>
              </w:rPr>
              <w:t xml:space="preserve"> </w:t>
            </w:r>
            <w:proofErr w:type="spellStart"/>
            <w:r w:rsidRPr="002E6459">
              <w:rPr>
                <w:rFonts w:ascii="Times New Roman" w:hAnsi="Times New Roman" w:cs="Times New Roman"/>
                <w:i/>
                <w:iCs/>
              </w:rPr>
              <w:t>Syngelaki</w:t>
            </w:r>
            <w:proofErr w:type="spellEnd"/>
            <w:r w:rsidRPr="002E6459">
              <w:rPr>
                <w:rFonts w:ascii="Times New Roman" w:hAnsi="Times New Roman" w:cs="Times New Roman"/>
                <w:i/>
                <w:iCs/>
              </w:rPr>
              <w:t xml:space="preserve"> A, et al. Diagnosis of fetal non-chromosomal abnormalities on routine ultrasound examination at 11-13 weeks' gestation. Ultrasound Obstet. Gynecol. 2019</w:t>
            </w:r>
            <w:proofErr w:type="gramStart"/>
            <w:r w:rsidRPr="002E6459">
              <w:rPr>
                <w:rFonts w:ascii="Times New Roman" w:hAnsi="Times New Roman" w:cs="Times New Roman"/>
                <w:i/>
                <w:iCs/>
              </w:rPr>
              <w:t>;54:468</w:t>
            </w:r>
            <w:proofErr w:type="gramEnd"/>
            <w:r w:rsidRPr="002E6459">
              <w:rPr>
                <w:rFonts w:ascii="Times New Roman" w:hAnsi="Times New Roman" w:cs="Times New Roman"/>
                <w:i/>
                <w:iCs/>
              </w:rPr>
              <w:t>-476</w:t>
            </w:r>
            <w:r w:rsidR="002F5048" w:rsidRPr="002E6459">
              <w:rPr>
                <w:rFonts w:ascii="Times New Roman" w:hAnsi="Times New Roman" w:cs="Times New Roman"/>
                <w:i/>
                <w:iCs/>
              </w:rPr>
              <w:t>. (Copyright John Wiley &amp; Sons, Ltd., with permission)</w:t>
            </w:r>
          </w:p>
        </w:tc>
      </w:tr>
    </w:tbl>
    <w:p w14:paraId="0111F19D" w14:textId="77777777" w:rsidR="000C3A46" w:rsidRPr="002E6459" w:rsidRDefault="000C3A46" w:rsidP="009F2FA7">
      <w:pPr>
        <w:widowControl w:val="0"/>
        <w:spacing w:line="480" w:lineRule="auto"/>
        <w:rPr>
          <w:color w:val="000000"/>
          <w:lang w:eastAsia="de-DE"/>
          <w14:textOutline w14:w="0" w14:cap="flat" w14:cmpd="sng" w14:algn="ctr">
            <w14:noFill/>
            <w14:prstDash w14:val="solid"/>
            <w14:bevel/>
          </w14:textOutline>
        </w:rPr>
      </w:pPr>
      <w:r w:rsidRPr="002E6459">
        <w:br w:type="page"/>
      </w:r>
    </w:p>
    <w:tbl>
      <w:tblPr>
        <w:tblStyle w:val="TableNormal10"/>
        <w:tblW w:w="9617"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612"/>
        <w:gridCol w:w="7005"/>
      </w:tblGrid>
      <w:tr w:rsidR="000C3A46" w:rsidRPr="001C341A" w14:paraId="6D320583" w14:textId="77777777" w:rsidTr="007378F7">
        <w:trPr>
          <w:trHeight w:val="958"/>
        </w:trPr>
        <w:tc>
          <w:tcPr>
            <w:tcW w:w="9617" w:type="dxa"/>
            <w:gridSpan w:val="2"/>
            <w:tcBorders>
              <w:top w:val="single" w:sz="8" w:space="0" w:color="000000"/>
              <w:left w:val="single" w:sz="8" w:space="0" w:color="000000"/>
              <w:bottom w:val="single" w:sz="8" w:space="0" w:color="000000"/>
              <w:right w:val="single" w:sz="8" w:space="0" w:color="000000"/>
            </w:tcBorders>
            <w:shd w:val="clear" w:color="auto" w:fill="CED7E7"/>
            <w:tcMar>
              <w:top w:w="20" w:type="dxa"/>
              <w:left w:w="20" w:type="dxa"/>
              <w:bottom w:w="20" w:type="dxa"/>
              <w:right w:w="20" w:type="dxa"/>
            </w:tcMar>
            <w:vAlign w:val="center"/>
          </w:tcPr>
          <w:p w14:paraId="3D4A79DE" w14:textId="63BAA5B4" w:rsidR="000C3A46" w:rsidRPr="009F2FA7" w:rsidRDefault="000C3A46" w:rsidP="009F2FA7">
            <w:pPr>
              <w:pStyle w:val="Tabellenstil2"/>
              <w:widowControl w:val="0"/>
              <w:suppressAutoHyphens/>
              <w:spacing w:line="480" w:lineRule="auto"/>
              <w:outlineLvl w:val="0"/>
              <w:rPr>
                <w:rFonts w:ascii="Times New Roman" w:hAnsi="Times New Roman" w:cs="Times New Roman"/>
                <w:b/>
                <w:bCs/>
                <w:sz w:val="24"/>
                <w:szCs w:val="24"/>
                <w:lang w:val="en-US"/>
              </w:rPr>
            </w:pPr>
            <w:r w:rsidRPr="009F2FA7">
              <w:rPr>
                <w:rFonts w:ascii="Times New Roman" w:hAnsi="Times New Roman" w:cs="Times New Roman"/>
                <w:b/>
                <w:bCs/>
                <w:sz w:val="24"/>
                <w:szCs w:val="24"/>
                <w:lang w:val="en-US"/>
                <w14:textOutline w14:w="12700" w14:cap="flat" w14:cmpd="sng" w14:algn="ctr">
                  <w14:noFill/>
                  <w14:prstDash w14:val="solid"/>
                  <w14:miter w14:lim="400000"/>
                </w14:textOutline>
              </w:rPr>
              <w:lastRenderedPageBreak/>
              <w:t>Table 2.</w:t>
            </w:r>
            <w:r w:rsidR="00F109E8" w:rsidRPr="009F2FA7">
              <w:rPr>
                <w:rFonts w:ascii="Times New Roman" w:hAnsi="Times New Roman" w:cs="Times New Roman"/>
                <w:b/>
                <w:bCs/>
                <w:sz w:val="24"/>
                <w:szCs w:val="24"/>
                <w:lang w:val="en-US"/>
                <w14:textOutline w14:w="12700" w14:cap="flat" w14:cmpd="sng" w14:algn="ctr">
                  <w14:noFill/>
                  <w14:prstDash w14:val="solid"/>
                  <w14:miter w14:lim="400000"/>
                </w14:textOutline>
              </w:rPr>
              <w:t>2</w:t>
            </w:r>
            <w:r w:rsidRPr="009F2FA7">
              <w:rPr>
                <w:rFonts w:ascii="Times New Roman" w:hAnsi="Times New Roman" w:cs="Times New Roman"/>
                <w:b/>
                <w:bCs/>
                <w:sz w:val="24"/>
                <w:szCs w:val="24"/>
                <w:lang w:val="en-US"/>
                <w14:textOutline w14:w="12700" w14:cap="flat" w14:cmpd="sng" w14:algn="ctr">
                  <w14:noFill/>
                  <w14:prstDash w14:val="solid"/>
                  <w14:miter w14:lim="400000"/>
                </w14:textOutline>
              </w:rPr>
              <w:t>: Standardized protocol including 14 standard sections, applied in the large study of the first trimester anomaly scan performed in one center in Shenz</w:t>
            </w:r>
            <w:r w:rsidR="00F109E8" w:rsidRPr="009F2FA7">
              <w:rPr>
                <w:rFonts w:ascii="Times New Roman" w:hAnsi="Times New Roman" w:cs="Times New Roman"/>
                <w:b/>
                <w:bCs/>
                <w:sz w:val="24"/>
                <w:szCs w:val="24"/>
                <w:lang w:val="en-US"/>
                <w14:textOutline w14:w="12700" w14:cap="flat" w14:cmpd="sng" w14:algn="ctr">
                  <w14:noFill/>
                  <w14:prstDash w14:val="solid"/>
                  <w14:miter w14:lim="400000"/>
                </w14:textOutline>
              </w:rPr>
              <w:t>h</w:t>
            </w:r>
            <w:r w:rsidRPr="009F2FA7">
              <w:rPr>
                <w:rFonts w:ascii="Times New Roman" w:hAnsi="Times New Roman" w:cs="Times New Roman"/>
                <w:b/>
                <w:bCs/>
                <w:sz w:val="24"/>
                <w:szCs w:val="24"/>
                <w:lang w:val="en-US"/>
                <w14:textOutline w14:w="12700" w14:cap="flat" w14:cmpd="sng" w14:algn="ctr">
                  <w14:noFill/>
                  <w14:prstDash w14:val="solid"/>
                  <w14:miter w14:lim="400000"/>
                </w14:textOutline>
              </w:rPr>
              <w:t>en-China</w:t>
            </w:r>
          </w:p>
        </w:tc>
      </w:tr>
      <w:tr w:rsidR="000C3A46" w:rsidRPr="001C341A" w14:paraId="13730C2D" w14:textId="77777777" w:rsidTr="009F2FA7">
        <w:trPr>
          <w:trHeight w:val="295"/>
        </w:trPr>
        <w:tc>
          <w:tcPr>
            <w:tcW w:w="2612"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14:paraId="330A5C3D" w14:textId="77777777" w:rsidR="000C3A46" w:rsidRPr="009F2FA7" w:rsidRDefault="000C3A46" w:rsidP="009F2FA7">
            <w:pPr>
              <w:pStyle w:val="Tabellenstil2"/>
              <w:widowControl w:val="0"/>
              <w:tabs>
                <w:tab w:val="left" w:pos="220"/>
                <w:tab w:val="left" w:pos="720"/>
              </w:tabs>
              <w:spacing w:line="480" w:lineRule="auto"/>
              <w:jc w:val="center"/>
              <w:rPr>
                <w:rFonts w:ascii="Times New Roman" w:hAnsi="Times New Roman" w:cs="Times New Roman"/>
                <w:b/>
                <w:bCs/>
                <w:sz w:val="24"/>
                <w:szCs w:val="24"/>
                <w:lang w:val="en-US"/>
              </w:rPr>
            </w:pPr>
            <w:r w:rsidRPr="009F2FA7">
              <w:rPr>
                <w:rFonts w:ascii="Times New Roman" w:hAnsi="Times New Roman" w:cs="Times New Roman"/>
                <w:b/>
                <w:bCs/>
                <w:sz w:val="24"/>
                <w:szCs w:val="24"/>
                <w:u w:color="000000"/>
                <w:lang w:val="en-US"/>
              </w:rPr>
              <w:t>Plane</w:t>
            </w:r>
          </w:p>
        </w:tc>
        <w:tc>
          <w:tcPr>
            <w:tcW w:w="7005"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14:paraId="2F816E59" w14:textId="77777777" w:rsidR="000C3A46" w:rsidRPr="009F2FA7" w:rsidRDefault="000C3A46" w:rsidP="009F2FA7">
            <w:pPr>
              <w:pStyle w:val="Tabellenstil2"/>
              <w:widowControl w:val="0"/>
              <w:tabs>
                <w:tab w:val="left" w:pos="220"/>
                <w:tab w:val="left" w:pos="720"/>
              </w:tabs>
              <w:spacing w:line="480" w:lineRule="auto"/>
              <w:jc w:val="center"/>
              <w:rPr>
                <w:rFonts w:ascii="Times New Roman" w:hAnsi="Times New Roman" w:cs="Times New Roman"/>
                <w:b/>
                <w:bCs/>
                <w:sz w:val="24"/>
                <w:szCs w:val="24"/>
                <w:lang w:val="en-US"/>
              </w:rPr>
            </w:pPr>
            <w:r w:rsidRPr="009F2FA7">
              <w:rPr>
                <w:rFonts w:ascii="Times New Roman" w:hAnsi="Times New Roman" w:cs="Times New Roman"/>
                <w:b/>
                <w:bCs/>
                <w:sz w:val="24"/>
                <w:szCs w:val="24"/>
                <w:u w:color="000000"/>
                <w:lang w:val="en-US"/>
              </w:rPr>
              <w:t>Checklist</w:t>
            </w:r>
          </w:p>
        </w:tc>
      </w:tr>
      <w:tr w:rsidR="000C3A46" w:rsidRPr="002E6459" w14:paraId="3B12A41A" w14:textId="77777777" w:rsidTr="009F2FA7">
        <w:trPr>
          <w:trHeight w:val="686"/>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3FA6C488" w14:textId="57B3E30E" w:rsidR="000C3A46" w:rsidRPr="002E6459" w:rsidRDefault="008C6E57" w:rsidP="009F2FA7">
            <w:pPr>
              <w:pStyle w:val="Tabellenstil2"/>
              <w:widowControl w:val="0"/>
              <w:suppressAutoHyphens/>
              <w:spacing w:line="480" w:lineRule="auto"/>
              <w:outlineLvl w:val="0"/>
              <w:rPr>
                <w:rFonts w:ascii="Times New Roman" w:hAnsi="Times New Roman" w:cs="Times New Roman"/>
                <w:sz w:val="24"/>
                <w:szCs w:val="24"/>
                <w:lang w:val="en-US"/>
              </w:rPr>
            </w:pPr>
            <w:r w:rsidRPr="002E6459">
              <w:rPr>
                <w:rFonts w:ascii="Times New Roman" w:hAnsi="Times New Roman" w:cs="Times New Roman"/>
                <w:sz w:val="24"/>
                <w:szCs w:val="24"/>
                <w:lang w:val="en-US"/>
                <w14:textOutline w14:w="12700" w14:cap="flat" w14:cmpd="sng" w14:algn="ctr">
                  <w14:noFill/>
                  <w14:prstDash w14:val="solid"/>
                  <w14:miter w14:lim="400000"/>
                </w14:textOutline>
              </w:rPr>
              <w:t>Midsagittal view of the fetus</w:t>
            </w:r>
            <w:r w:rsidR="000C3A46" w:rsidRPr="002E6459">
              <w:rPr>
                <w:rFonts w:ascii="Times New Roman" w:hAnsi="Times New Roman" w:cs="Times New Roman"/>
                <w:sz w:val="24"/>
                <w:szCs w:val="24"/>
                <w:lang w:val="en-US"/>
                <w14:textOutline w14:w="12700" w14:cap="flat" w14:cmpd="sng" w14:algn="ctr">
                  <w14:noFill/>
                  <w14:prstDash w14:val="solid"/>
                  <w14:miter w14:lim="400000"/>
                </w14:textOutline>
              </w:rPr>
              <w:t xml:space="preserve"> </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7BCE795B" w14:textId="77777777" w:rsidR="000C3A46" w:rsidRPr="002E6459" w:rsidRDefault="000C3A46" w:rsidP="009F2FA7">
            <w:pPr>
              <w:pStyle w:val="TextHelvetica"/>
              <w:widowControl w:val="0"/>
              <w:numPr>
                <w:ilvl w:val="0"/>
                <w:numId w:val="5"/>
              </w:numPr>
              <w:spacing w:after="0" w:line="480" w:lineRule="auto"/>
              <w:rPr>
                <w:rFonts w:ascii="Times New Roman" w:hAnsi="Times New Roman" w:cs="Times New Roman"/>
              </w:rPr>
            </w:pPr>
            <w:r w:rsidRPr="002E6459">
              <w:rPr>
                <w:rFonts w:ascii="Times New Roman" w:hAnsi="Times New Roman" w:cs="Times New Roman"/>
              </w:rPr>
              <w:t>Overview with display of facial profile and intracerebral structures, thorax, abdomen, bladder, and genitalia</w:t>
            </w:r>
          </w:p>
        </w:tc>
      </w:tr>
      <w:tr w:rsidR="000C3A46" w:rsidRPr="002E6459" w14:paraId="6236CEE6" w14:textId="77777777" w:rsidTr="009F2FA7">
        <w:trPr>
          <w:trHeight w:val="828"/>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552E3FA7" w14:textId="77777777" w:rsidR="000C3A46" w:rsidRPr="002E6459" w:rsidRDefault="000C3A46" w:rsidP="009F2FA7">
            <w:pPr>
              <w:pStyle w:val="Tabellenstil2"/>
              <w:widowControl w:val="0"/>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t>Midsagittal view of the face and neck</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6A4CCB13" w14:textId="3488C940" w:rsidR="000C3A46" w:rsidRPr="002E6459" w:rsidRDefault="000C3A46" w:rsidP="009F2FA7">
            <w:pPr>
              <w:pStyle w:val="TextHelvetica"/>
              <w:widowControl w:val="0"/>
              <w:numPr>
                <w:ilvl w:val="0"/>
                <w:numId w:val="6"/>
              </w:numPr>
              <w:suppressAutoHyphens/>
              <w:spacing w:after="0" w:line="480" w:lineRule="auto"/>
              <w:rPr>
                <w:rFonts w:ascii="Times New Roman" w:hAnsi="Times New Roman" w:cs="Times New Roman"/>
              </w:rPr>
            </w:pPr>
            <w:r w:rsidRPr="002E6459">
              <w:rPr>
                <w:rFonts w:ascii="Times New Roman" w:hAnsi="Times New Roman" w:cs="Times New Roman"/>
              </w:rPr>
              <w:t xml:space="preserve">Nose and palate anteriorly, translucent diencephalon </w:t>
            </w:r>
            <w:r w:rsidR="008C6E57" w:rsidRPr="002E6459">
              <w:rPr>
                <w:rFonts w:ascii="Times New Roman" w:hAnsi="Times New Roman" w:cs="Times New Roman"/>
              </w:rPr>
              <w:t>and nuchal membrane posteriorly</w:t>
            </w:r>
            <w:r w:rsidRPr="002E6459">
              <w:rPr>
                <w:rFonts w:ascii="Times New Roman" w:hAnsi="Times New Roman" w:cs="Times New Roman"/>
              </w:rPr>
              <w:t xml:space="preserve"> </w:t>
            </w:r>
          </w:p>
          <w:p w14:paraId="1F1776D7" w14:textId="07E5A003" w:rsidR="000C3A46" w:rsidRPr="002E6459" w:rsidRDefault="000C3A46" w:rsidP="009F2FA7">
            <w:pPr>
              <w:pStyle w:val="TextHelvetica"/>
              <w:widowControl w:val="0"/>
              <w:numPr>
                <w:ilvl w:val="0"/>
                <w:numId w:val="6"/>
              </w:numPr>
              <w:suppressAutoHyphens/>
              <w:spacing w:after="0" w:line="480" w:lineRule="auto"/>
              <w:rPr>
                <w:rFonts w:ascii="Times New Roman" w:hAnsi="Times New Roman" w:cs="Times New Roman"/>
              </w:rPr>
            </w:pPr>
            <w:r w:rsidRPr="002E6459">
              <w:rPr>
                <w:rFonts w:ascii="Times New Roman" w:hAnsi="Times New Roman" w:cs="Times New Roman"/>
              </w:rPr>
              <w:t>N</w:t>
            </w:r>
            <w:r w:rsidR="008C6E57" w:rsidRPr="002E6459">
              <w:rPr>
                <w:rFonts w:ascii="Times New Roman" w:hAnsi="Times New Roman" w:cs="Times New Roman"/>
              </w:rPr>
              <w:t>uchal translucency</w:t>
            </w:r>
            <w:r w:rsidRPr="002E6459">
              <w:rPr>
                <w:rFonts w:ascii="Times New Roman" w:hAnsi="Times New Roman" w:cs="Times New Roman"/>
              </w:rPr>
              <w:t xml:space="preserve"> measurement in this section</w:t>
            </w:r>
          </w:p>
        </w:tc>
      </w:tr>
      <w:tr w:rsidR="000C3A46" w:rsidRPr="002E6459" w14:paraId="602012C3" w14:textId="77777777" w:rsidTr="009F2FA7">
        <w:trPr>
          <w:trHeight w:val="1975"/>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6BAC419E" w14:textId="2F2D9CF8" w:rsidR="000C3A46" w:rsidRPr="002E6459" w:rsidRDefault="000C3A46" w:rsidP="009F2FA7">
            <w:pPr>
              <w:pStyle w:val="Tabellenstil2"/>
              <w:widowControl w:val="0"/>
              <w:suppressAutoHyphens/>
              <w:spacing w:line="480" w:lineRule="auto"/>
              <w:outlineLvl w:val="0"/>
              <w:rPr>
                <w:rFonts w:ascii="Times New Roman" w:hAnsi="Times New Roman" w:cs="Times New Roman"/>
                <w:sz w:val="24"/>
                <w:szCs w:val="24"/>
                <w:lang w:val="en-US"/>
              </w:rPr>
            </w:pPr>
            <w:r w:rsidRPr="002E6459">
              <w:rPr>
                <w:rFonts w:ascii="Times New Roman" w:hAnsi="Times New Roman" w:cs="Times New Roman"/>
                <w:sz w:val="24"/>
                <w:szCs w:val="24"/>
                <w:lang w:val="en-US"/>
                <w14:textOutline w14:w="12700" w14:cap="flat" w14:cmpd="sng" w14:algn="ctr">
                  <w14:noFill/>
                  <w14:prstDash w14:val="solid"/>
                  <w14:miter w14:lim="400000"/>
                </w14:textOutline>
              </w:rPr>
              <w:t>Axial plane of the hea</w:t>
            </w:r>
            <w:r w:rsidR="008C6E57" w:rsidRPr="002E6459">
              <w:rPr>
                <w:rFonts w:ascii="Times New Roman" w:hAnsi="Times New Roman" w:cs="Times New Roman"/>
                <w:sz w:val="24"/>
                <w:szCs w:val="24"/>
                <w:lang w:val="en-US"/>
                <w14:textOutline w14:w="12700" w14:cap="flat" w14:cmpd="sng" w14:algn="ctr">
                  <w14:noFill/>
                  <w14:prstDash w14:val="solid"/>
                  <w14:miter w14:lim="400000"/>
                </w14:textOutline>
              </w:rPr>
              <w:t xml:space="preserve">d at the </w:t>
            </w:r>
            <w:proofErr w:type="spellStart"/>
            <w:r w:rsidR="008C6E57" w:rsidRPr="002E6459">
              <w:rPr>
                <w:rFonts w:ascii="Times New Roman" w:hAnsi="Times New Roman" w:cs="Times New Roman"/>
                <w:sz w:val="24"/>
                <w:szCs w:val="24"/>
                <w:lang w:val="en-US"/>
                <w14:textOutline w14:w="12700" w14:cap="flat" w14:cmpd="sng" w14:algn="ctr">
                  <w14:noFill/>
                  <w14:prstDash w14:val="solid"/>
                  <w14:miter w14:lim="400000"/>
                </w14:textOutline>
              </w:rPr>
              <w:t>transventricular</w:t>
            </w:r>
            <w:proofErr w:type="spellEnd"/>
            <w:r w:rsidR="008C6E57" w:rsidRPr="002E6459">
              <w:rPr>
                <w:rFonts w:ascii="Times New Roman" w:hAnsi="Times New Roman" w:cs="Times New Roman"/>
                <w:sz w:val="24"/>
                <w:szCs w:val="24"/>
                <w:lang w:val="en-US"/>
                <w14:textOutline w14:w="12700" w14:cap="flat" w14:cmpd="sng" w14:algn="ctr">
                  <w14:noFill/>
                  <w14:prstDash w14:val="solid"/>
                  <w14:miter w14:lim="400000"/>
                </w14:textOutline>
              </w:rPr>
              <w:t xml:space="preserve"> plane</w:t>
            </w:r>
            <w:r w:rsidRPr="002E6459">
              <w:rPr>
                <w:rFonts w:ascii="Times New Roman" w:hAnsi="Times New Roman" w:cs="Times New Roman"/>
                <w:sz w:val="24"/>
                <w:szCs w:val="24"/>
                <w:lang w:val="en-US"/>
                <w14:textOutline w14:w="12700" w14:cap="flat" w14:cmpd="sng" w14:algn="ctr">
                  <w14:noFill/>
                  <w14:prstDash w14:val="solid"/>
                  <w14:miter w14:lim="400000"/>
                </w14:textOutline>
              </w:rPr>
              <w:t xml:space="preserve"> </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4A5E3219" w14:textId="3FC35FA4" w:rsidR="000C3A46" w:rsidRPr="002E6459" w:rsidRDefault="008C6E57" w:rsidP="009F2FA7">
            <w:pPr>
              <w:pStyle w:val="TextHelvetica"/>
              <w:widowControl w:val="0"/>
              <w:numPr>
                <w:ilvl w:val="0"/>
                <w:numId w:val="7"/>
              </w:numPr>
              <w:suppressAutoHyphens/>
              <w:spacing w:after="0" w:line="480" w:lineRule="auto"/>
              <w:rPr>
                <w:rFonts w:ascii="Times New Roman" w:hAnsi="Times New Roman" w:cs="Times New Roman"/>
              </w:rPr>
            </w:pPr>
            <w:r w:rsidRPr="002E6459">
              <w:rPr>
                <w:rFonts w:ascii="Times New Roman" w:hAnsi="Times New Roman" w:cs="Times New Roman"/>
              </w:rPr>
              <w:t>I</w:t>
            </w:r>
            <w:r w:rsidR="000C3A46" w:rsidRPr="002E6459">
              <w:rPr>
                <w:rFonts w:ascii="Times New Roman" w:hAnsi="Times New Roman" w:cs="Times New Roman"/>
              </w:rPr>
              <w:t>ntact oval-shape cranium with the variable oss</w:t>
            </w:r>
            <w:r w:rsidRPr="002E6459">
              <w:rPr>
                <w:rFonts w:ascii="Times New Roman" w:hAnsi="Times New Roman" w:cs="Times New Roman"/>
              </w:rPr>
              <w:t>ification of the skull assessed</w:t>
            </w:r>
            <w:r w:rsidR="000C3A46" w:rsidRPr="002E6459">
              <w:rPr>
                <w:rFonts w:ascii="Times New Roman" w:hAnsi="Times New Roman" w:cs="Times New Roman"/>
              </w:rPr>
              <w:t xml:space="preserve"> </w:t>
            </w:r>
          </w:p>
          <w:p w14:paraId="1AB4D1E9" w14:textId="2B5F78F2" w:rsidR="000C3A46" w:rsidRPr="002E6459" w:rsidRDefault="008C6E57" w:rsidP="009F2FA7">
            <w:pPr>
              <w:pStyle w:val="TextHelvetica"/>
              <w:widowControl w:val="0"/>
              <w:numPr>
                <w:ilvl w:val="0"/>
                <w:numId w:val="7"/>
              </w:numPr>
              <w:suppressAutoHyphens/>
              <w:spacing w:after="0" w:line="480" w:lineRule="auto"/>
              <w:rPr>
                <w:rFonts w:ascii="Times New Roman" w:hAnsi="Times New Roman" w:cs="Times New Roman"/>
              </w:rPr>
            </w:pPr>
            <w:r w:rsidRPr="002E6459">
              <w:rPr>
                <w:rFonts w:ascii="Times New Roman" w:hAnsi="Times New Roman" w:cs="Times New Roman"/>
              </w:rPr>
              <w:t>H</w:t>
            </w:r>
            <w:r w:rsidR="000C3A46" w:rsidRPr="002E6459">
              <w:rPr>
                <w:rFonts w:ascii="Times New Roman" w:hAnsi="Times New Roman" w:cs="Times New Roman"/>
              </w:rPr>
              <w:t xml:space="preserve">yperechoic </w:t>
            </w:r>
            <w:proofErr w:type="spellStart"/>
            <w:r w:rsidR="000C3A46" w:rsidRPr="002E6459">
              <w:rPr>
                <w:rFonts w:ascii="Times New Roman" w:hAnsi="Times New Roman" w:cs="Times New Roman"/>
              </w:rPr>
              <w:t>falx</w:t>
            </w:r>
            <w:proofErr w:type="spellEnd"/>
            <w:r w:rsidR="000C3A46" w:rsidRPr="002E6459">
              <w:rPr>
                <w:rFonts w:ascii="Times New Roman" w:hAnsi="Times New Roman" w:cs="Times New Roman"/>
              </w:rPr>
              <w:t xml:space="preserve"> </w:t>
            </w:r>
            <w:proofErr w:type="spellStart"/>
            <w:r w:rsidR="000C3A46" w:rsidRPr="002E6459">
              <w:rPr>
                <w:rFonts w:ascii="Times New Roman" w:hAnsi="Times New Roman" w:cs="Times New Roman"/>
              </w:rPr>
              <w:t>cerebri</w:t>
            </w:r>
            <w:proofErr w:type="spellEnd"/>
            <w:r w:rsidR="000C3A46" w:rsidRPr="002E6459">
              <w:rPr>
                <w:rFonts w:ascii="Times New Roman" w:hAnsi="Times New Roman" w:cs="Times New Roman"/>
              </w:rPr>
              <w:t xml:space="preserve"> divides </w:t>
            </w:r>
            <w:r w:rsidRPr="002E6459">
              <w:rPr>
                <w:rFonts w:ascii="Times New Roman" w:hAnsi="Times New Roman" w:cs="Times New Roman"/>
              </w:rPr>
              <w:t>the 2 hemispheres symmetrically</w:t>
            </w:r>
            <w:r w:rsidR="000C3A46" w:rsidRPr="002E6459">
              <w:rPr>
                <w:rFonts w:ascii="Times New Roman" w:hAnsi="Times New Roman" w:cs="Times New Roman"/>
              </w:rPr>
              <w:t xml:space="preserve"> </w:t>
            </w:r>
          </w:p>
          <w:p w14:paraId="25E58F8B" w14:textId="3F879ADC" w:rsidR="000C3A46" w:rsidRPr="002E6459" w:rsidRDefault="008C6E57" w:rsidP="009F2FA7">
            <w:pPr>
              <w:pStyle w:val="TextHelvetica"/>
              <w:widowControl w:val="0"/>
              <w:numPr>
                <w:ilvl w:val="0"/>
                <w:numId w:val="7"/>
              </w:numPr>
              <w:suppressAutoHyphens/>
              <w:spacing w:after="0" w:line="480" w:lineRule="auto"/>
              <w:rPr>
                <w:rFonts w:ascii="Times New Roman" w:hAnsi="Times New Roman" w:cs="Times New Roman"/>
              </w:rPr>
            </w:pPr>
            <w:r w:rsidRPr="002E6459">
              <w:rPr>
                <w:rFonts w:ascii="Times New Roman" w:hAnsi="Times New Roman" w:cs="Times New Roman"/>
              </w:rPr>
              <w:t>Two</w:t>
            </w:r>
            <w:r w:rsidR="000C3A46" w:rsidRPr="002E6459">
              <w:rPr>
                <w:rFonts w:ascii="Times New Roman" w:hAnsi="Times New Roman" w:cs="Times New Roman"/>
              </w:rPr>
              <w:t xml:space="preserve"> echogenic butterfly shapes of choroid plexuses fill more than</w:t>
            </w:r>
            <w:r w:rsidRPr="002E6459">
              <w:rPr>
                <w:rFonts w:ascii="Times New Roman" w:hAnsi="Times New Roman" w:cs="Times New Roman"/>
              </w:rPr>
              <w:t xml:space="preserve"> half of the lateral ventricles</w:t>
            </w:r>
            <w:r w:rsidR="000C3A46" w:rsidRPr="002E6459">
              <w:rPr>
                <w:rFonts w:ascii="Times New Roman" w:hAnsi="Times New Roman" w:cs="Times New Roman"/>
              </w:rPr>
              <w:t xml:space="preserve"> </w:t>
            </w:r>
          </w:p>
          <w:p w14:paraId="72C08E4D" w14:textId="29C89AFE" w:rsidR="000C3A46" w:rsidRPr="002E6459" w:rsidRDefault="008C6E57" w:rsidP="009F2FA7">
            <w:pPr>
              <w:pStyle w:val="TextHelvetica"/>
              <w:widowControl w:val="0"/>
              <w:numPr>
                <w:ilvl w:val="0"/>
                <w:numId w:val="7"/>
              </w:numPr>
              <w:suppressAutoHyphens/>
              <w:spacing w:after="0" w:line="480" w:lineRule="auto"/>
              <w:rPr>
                <w:rFonts w:ascii="Times New Roman" w:hAnsi="Times New Roman" w:cs="Times New Roman"/>
              </w:rPr>
            </w:pPr>
            <w:r w:rsidRPr="002E6459">
              <w:rPr>
                <w:rFonts w:ascii="Times New Roman" w:hAnsi="Times New Roman" w:cs="Times New Roman"/>
              </w:rPr>
              <w:t>L</w:t>
            </w:r>
            <w:r w:rsidR="000C3A46" w:rsidRPr="002E6459">
              <w:rPr>
                <w:rFonts w:ascii="Times New Roman" w:hAnsi="Times New Roman" w:cs="Times New Roman"/>
              </w:rPr>
              <w:t>ateral ventricles are surrounded by a thin peripheral cortex</w:t>
            </w:r>
          </w:p>
        </w:tc>
      </w:tr>
      <w:tr w:rsidR="000C3A46" w:rsidRPr="002E6459" w14:paraId="1ED0026A" w14:textId="77777777" w:rsidTr="009F2FA7">
        <w:trPr>
          <w:trHeight w:val="1115"/>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497CA72B" w14:textId="77777777" w:rsidR="000C3A46" w:rsidRPr="002E6459" w:rsidRDefault="000C3A46" w:rsidP="009F2FA7">
            <w:pPr>
              <w:pStyle w:val="Tabellenstil2"/>
              <w:widowControl w:val="0"/>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t>Axial plane of the posterior fossa</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4E25FEC7" w14:textId="549CAE76" w:rsidR="000C3A46" w:rsidRPr="002E6459" w:rsidRDefault="000C3A46" w:rsidP="009F2FA7">
            <w:pPr>
              <w:pStyle w:val="TextHelvetica"/>
              <w:widowControl w:val="0"/>
              <w:numPr>
                <w:ilvl w:val="0"/>
                <w:numId w:val="8"/>
              </w:numPr>
              <w:suppressAutoHyphens/>
              <w:spacing w:after="0" w:line="480" w:lineRule="auto"/>
              <w:rPr>
                <w:rFonts w:ascii="Times New Roman" w:hAnsi="Times New Roman" w:cs="Times New Roman"/>
              </w:rPr>
            </w:pPr>
            <w:r w:rsidRPr="002E6459">
              <w:rPr>
                <w:rFonts w:ascii="Times New Roman" w:hAnsi="Times New Roman" w:cs="Times New Roman"/>
              </w:rPr>
              <w:t>Anatomy of the poster</w:t>
            </w:r>
            <w:r w:rsidR="008C6E57" w:rsidRPr="002E6459">
              <w:rPr>
                <w:rFonts w:ascii="Times New Roman" w:hAnsi="Times New Roman" w:cs="Times New Roman"/>
              </w:rPr>
              <w:t>ior fossa meticulously examined</w:t>
            </w:r>
          </w:p>
          <w:p w14:paraId="22ABF030" w14:textId="77777777" w:rsidR="000C3A46" w:rsidRPr="002E6459" w:rsidRDefault="000C3A46" w:rsidP="009F2FA7">
            <w:pPr>
              <w:pStyle w:val="TextHelvetica"/>
              <w:widowControl w:val="0"/>
              <w:numPr>
                <w:ilvl w:val="0"/>
                <w:numId w:val="8"/>
              </w:numPr>
              <w:suppressAutoHyphens/>
              <w:spacing w:after="0" w:line="480" w:lineRule="auto"/>
              <w:rPr>
                <w:rFonts w:ascii="Times New Roman" w:hAnsi="Times New Roman" w:cs="Times New Roman"/>
              </w:rPr>
            </w:pPr>
            <w:r w:rsidRPr="002E6459">
              <w:rPr>
                <w:rFonts w:ascii="Times New Roman" w:hAnsi="Times New Roman" w:cs="Times New Roman"/>
              </w:rPr>
              <w:t>Three hypoechoic areas identified: brainstem, 4th ventricle (intracranial translucency) and future cisterna magna</w:t>
            </w:r>
          </w:p>
          <w:p w14:paraId="392A1763" w14:textId="6F08E7F6" w:rsidR="000C3A46" w:rsidRPr="002E6459" w:rsidRDefault="000C3A46" w:rsidP="009F2FA7">
            <w:pPr>
              <w:pStyle w:val="TextHelvetica"/>
              <w:widowControl w:val="0"/>
              <w:numPr>
                <w:ilvl w:val="0"/>
                <w:numId w:val="8"/>
              </w:numPr>
              <w:suppressAutoHyphens/>
              <w:spacing w:after="0" w:line="480" w:lineRule="auto"/>
              <w:rPr>
                <w:rFonts w:ascii="Times New Roman" w:hAnsi="Times New Roman" w:cs="Times New Roman"/>
              </w:rPr>
            </w:pPr>
            <w:r w:rsidRPr="002E6459">
              <w:rPr>
                <w:rFonts w:ascii="Times New Roman" w:hAnsi="Times New Roman" w:cs="Times New Roman"/>
              </w:rPr>
              <w:t>Two separated thalami and part</w:t>
            </w:r>
            <w:r w:rsidR="008C6E57" w:rsidRPr="002E6459">
              <w:rPr>
                <w:rFonts w:ascii="Times New Roman" w:hAnsi="Times New Roman" w:cs="Times New Roman"/>
              </w:rPr>
              <w:t xml:space="preserve">ial </w:t>
            </w:r>
            <w:proofErr w:type="spellStart"/>
            <w:r w:rsidR="008C6E57" w:rsidRPr="002E6459">
              <w:rPr>
                <w:rFonts w:ascii="Times New Roman" w:hAnsi="Times New Roman" w:cs="Times New Roman"/>
              </w:rPr>
              <w:t>falx</w:t>
            </w:r>
            <w:proofErr w:type="spellEnd"/>
            <w:r w:rsidR="008C6E57" w:rsidRPr="002E6459">
              <w:rPr>
                <w:rFonts w:ascii="Times New Roman" w:hAnsi="Times New Roman" w:cs="Times New Roman"/>
              </w:rPr>
              <w:t xml:space="preserve"> </w:t>
            </w:r>
            <w:proofErr w:type="spellStart"/>
            <w:r w:rsidR="008C6E57" w:rsidRPr="002E6459">
              <w:rPr>
                <w:rFonts w:ascii="Times New Roman" w:hAnsi="Times New Roman" w:cs="Times New Roman"/>
              </w:rPr>
              <w:t>cerebri</w:t>
            </w:r>
            <w:proofErr w:type="spellEnd"/>
            <w:r w:rsidR="008C6E57" w:rsidRPr="002E6459">
              <w:rPr>
                <w:rFonts w:ascii="Times New Roman" w:hAnsi="Times New Roman" w:cs="Times New Roman"/>
              </w:rPr>
              <w:t xml:space="preserve"> visualized</w:t>
            </w:r>
            <w:r w:rsidRPr="002E6459">
              <w:rPr>
                <w:rFonts w:ascii="Times New Roman" w:hAnsi="Times New Roman" w:cs="Times New Roman"/>
              </w:rPr>
              <w:t xml:space="preserve"> </w:t>
            </w:r>
          </w:p>
        </w:tc>
      </w:tr>
      <w:tr w:rsidR="000C3A46" w:rsidRPr="002E6459" w14:paraId="26E7C98D" w14:textId="77777777" w:rsidTr="009F2FA7">
        <w:trPr>
          <w:trHeight w:val="609"/>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2CF960FE" w14:textId="77777777" w:rsidR="000C3A46" w:rsidRPr="002E6459" w:rsidRDefault="000C3A46" w:rsidP="009F2FA7">
            <w:pPr>
              <w:pStyle w:val="Tabellenstil2"/>
              <w:widowControl w:val="0"/>
              <w:suppressAutoHyphens/>
              <w:spacing w:line="480" w:lineRule="auto"/>
              <w:outlineLvl w:val="0"/>
              <w:rPr>
                <w:rFonts w:ascii="Times New Roman" w:hAnsi="Times New Roman" w:cs="Times New Roman"/>
                <w:sz w:val="24"/>
                <w:szCs w:val="24"/>
                <w:lang w:val="en-US"/>
              </w:rPr>
            </w:pPr>
            <w:r w:rsidRPr="002E6459">
              <w:rPr>
                <w:rFonts w:ascii="Times New Roman" w:hAnsi="Times New Roman" w:cs="Times New Roman"/>
                <w:sz w:val="24"/>
                <w:szCs w:val="24"/>
                <w:lang w:val="en-US"/>
                <w14:textOutline w14:w="12700" w14:cap="flat" w14:cmpd="sng" w14:algn="ctr">
                  <w14:noFill/>
                  <w14:prstDash w14:val="solid"/>
                  <w14:miter w14:lim="400000"/>
                </w14:textOutline>
              </w:rPr>
              <w:t xml:space="preserve">Oblique coronal plane at the level of the orbits and </w:t>
            </w:r>
            <w:r w:rsidRPr="002E6459">
              <w:rPr>
                <w:rFonts w:ascii="Times New Roman" w:hAnsi="Times New Roman" w:cs="Times New Roman"/>
                <w:sz w:val="24"/>
                <w:szCs w:val="24"/>
                <w:lang w:val="en-US"/>
                <w14:textOutline w14:w="12700" w14:cap="flat" w14:cmpd="sng" w14:algn="ctr">
                  <w14:noFill/>
                  <w14:prstDash w14:val="solid"/>
                  <w14:miter w14:lim="400000"/>
                </w14:textOutline>
              </w:rPr>
              <w:lastRenderedPageBreak/>
              <w:t>ears</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760ACADC" w14:textId="7A15578C" w:rsidR="000C3A46" w:rsidRPr="002E6459" w:rsidRDefault="000C3A46" w:rsidP="009F2FA7">
            <w:pPr>
              <w:pStyle w:val="TextHelvetica"/>
              <w:widowControl w:val="0"/>
              <w:numPr>
                <w:ilvl w:val="0"/>
                <w:numId w:val="9"/>
              </w:numPr>
              <w:spacing w:after="0" w:line="480" w:lineRule="auto"/>
              <w:rPr>
                <w:rFonts w:ascii="Times New Roman" w:hAnsi="Times New Roman" w:cs="Times New Roman"/>
              </w:rPr>
            </w:pPr>
            <w:r w:rsidRPr="002E6459">
              <w:rPr>
                <w:rFonts w:ascii="Times New Roman" w:hAnsi="Times New Roman" w:cs="Times New Roman"/>
              </w:rPr>
              <w:lastRenderedPageBreak/>
              <w:t>Two orbits with eyes visual</w:t>
            </w:r>
            <w:r w:rsidR="008C6E57" w:rsidRPr="002E6459">
              <w:rPr>
                <w:rFonts w:ascii="Times New Roman" w:hAnsi="Times New Roman" w:cs="Times New Roman"/>
              </w:rPr>
              <w:t>ized with the nose between them</w:t>
            </w:r>
            <w:r w:rsidRPr="002E6459">
              <w:rPr>
                <w:rFonts w:ascii="Times New Roman" w:hAnsi="Times New Roman" w:cs="Times New Roman"/>
              </w:rPr>
              <w:t xml:space="preserve"> </w:t>
            </w:r>
          </w:p>
          <w:p w14:paraId="17154AEB" w14:textId="06525963" w:rsidR="000C3A46" w:rsidRPr="002E6459" w:rsidRDefault="000C3A46" w:rsidP="009F2FA7">
            <w:pPr>
              <w:pStyle w:val="TextHelvetica"/>
              <w:widowControl w:val="0"/>
              <w:numPr>
                <w:ilvl w:val="0"/>
                <w:numId w:val="9"/>
              </w:numPr>
              <w:spacing w:after="0" w:line="480" w:lineRule="auto"/>
              <w:rPr>
                <w:rFonts w:ascii="Times New Roman" w:hAnsi="Times New Roman" w:cs="Times New Roman"/>
              </w:rPr>
            </w:pPr>
            <w:r w:rsidRPr="002E6459">
              <w:rPr>
                <w:rFonts w:ascii="Times New Roman" w:hAnsi="Times New Roman" w:cs="Times New Roman"/>
              </w:rPr>
              <w:t>Two ears are loca</w:t>
            </w:r>
            <w:r w:rsidR="008C6E57" w:rsidRPr="002E6459">
              <w:rPr>
                <w:rFonts w:ascii="Times New Roman" w:hAnsi="Times New Roman" w:cs="Times New Roman"/>
              </w:rPr>
              <w:t>ted on either side of the head</w:t>
            </w:r>
          </w:p>
        </w:tc>
      </w:tr>
      <w:tr w:rsidR="000C3A46" w:rsidRPr="002E6459" w14:paraId="227AFAEB" w14:textId="77777777" w:rsidTr="009F2FA7">
        <w:trPr>
          <w:trHeight w:val="587"/>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252BF832" w14:textId="77777777" w:rsidR="000C3A46" w:rsidRPr="002E6459" w:rsidRDefault="000C3A46" w:rsidP="009F2FA7">
            <w:pPr>
              <w:pStyle w:val="Tabellenstil2"/>
              <w:widowControl w:val="0"/>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lastRenderedPageBreak/>
              <w:t xml:space="preserve">Oblique coronal plane of the </w:t>
            </w:r>
            <w:proofErr w:type="spellStart"/>
            <w:r w:rsidRPr="002E6459">
              <w:rPr>
                <w:rFonts w:ascii="Times New Roman" w:hAnsi="Times New Roman" w:cs="Times New Roman"/>
                <w:sz w:val="24"/>
                <w:szCs w:val="24"/>
                <w:lang w:val="en-US"/>
              </w:rPr>
              <w:t>retronasal</w:t>
            </w:r>
            <w:proofErr w:type="spellEnd"/>
            <w:r w:rsidRPr="002E6459">
              <w:rPr>
                <w:rFonts w:ascii="Times New Roman" w:hAnsi="Times New Roman" w:cs="Times New Roman"/>
                <w:sz w:val="24"/>
                <w:szCs w:val="24"/>
                <w:lang w:val="en-US"/>
              </w:rPr>
              <w:t xml:space="preserve"> triangle</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22DD6511" w14:textId="368067D1" w:rsidR="000C3A46" w:rsidRPr="002E6459" w:rsidRDefault="000C3A46" w:rsidP="009F2FA7">
            <w:pPr>
              <w:pStyle w:val="Tabellenstil2"/>
              <w:widowControl w:val="0"/>
              <w:numPr>
                <w:ilvl w:val="0"/>
                <w:numId w:val="10"/>
              </w:numPr>
              <w:spacing w:line="480" w:lineRule="auto"/>
              <w:rPr>
                <w:rFonts w:ascii="Times New Roman" w:hAnsi="Times New Roman" w:cs="Times New Roman"/>
                <w:sz w:val="24"/>
                <w:szCs w:val="24"/>
                <w:lang w:val="en-US"/>
              </w:rPr>
            </w:pPr>
            <w:proofErr w:type="spellStart"/>
            <w:r w:rsidRPr="002E6459">
              <w:rPr>
                <w:rFonts w:ascii="Times New Roman" w:hAnsi="Times New Roman" w:cs="Times New Roman"/>
                <w:sz w:val="24"/>
                <w:szCs w:val="24"/>
                <w:lang w:val="en-US"/>
              </w:rPr>
              <w:t>Retronasal</w:t>
            </w:r>
            <w:proofErr w:type="spellEnd"/>
            <w:r w:rsidRPr="002E6459">
              <w:rPr>
                <w:rFonts w:ascii="Times New Roman" w:hAnsi="Times New Roman" w:cs="Times New Roman"/>
                <w:sz w:val="24"/>
                <w:szCs w:val="24"/>
                <w:lang w:val="en-US"/>
              </w:rPr>
              <w:t xml:space="preserve"> triangle with nasal bones, the frontal processes of the maxilla, and alveolar ri</w:t>
            </w:r>
            <w:r w:rsidR="008C6E57" w:rsidRPr="002E6459">
              <w:rPr>
                <w:rFonts w:ascii="Times New Roman" w:hAnsi="Times New Roman" w:cs="Times New Roman"/>
                <w:sz w:val="24"/>
                <w:szCs w:val="24"/>
                <w:lang w:val="en-US"/>
              </w:rPr>
              <w:t>dge (primary palate) inferiorly</w:t>
            </w:r>
            <w:r w:rsidRPr="002E6459">
              <w:rPr>
                <w:rFonts w:ascii="Times New Roman" w:hAnsi="Times New Roman" w:cs="Times New Roman"/>
                <w:sz w:val="24"/>
                <w:szCs w:val="24"/>
                <w:lang w:val="en-US"/>
              </w:rPr>
              <w:t xml:space="preserve"> </w:t>
            </w:r>
          </w:p>
        </w:tc>
      </w:tr>
      <w:tr w:rsidR="000C3A46" w:rsidRPr="002E6459" w14:paraId="001252A5" w14:textId="77777777" w:rsidTr="009F2FA7">
        <w:trPr>
          <w:trHeight w:val="601"/>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62F8D69F" w14:textId="77777777" w:rsidR="000C3A46" w:rsidRPr="002E6459" w:rsidRDefault="000C3A46" w:rsidP="009F2FA7">
            <w:pPr>
              <w:pStyle w:val="Tabellenstil2"/>
              <w:widowControl w:val="0"/>
              <w:suppressAutoHyphens/>
              <w:spacing w:line="480" w:lineRule="auto"/>
              <w:outlineLvl w:val="0"/>
              <w:rPr>
                <w:rFonts w:ascii="Times New Roman" w:hAnsi="Times New Roman" w:cs="Times New Roman"/>
                <w:sz w:val="24"/>
                <w:szCs w:val="24"/>
                <w:lang w:val="en-US"/>
              </w:rPr>
            </w:pPr>
            <w:r w:rsidRPr="002E6459">
              <w:rPr>
                <w:rFonts w:ascii="Times New Roman" w:hAnsi="Times New Roman" w:cs="Times New Roman"/>
                <w:sz w:val="24"/>
                <w:szCs w:val="24"/>
                <w:lang w:val="en-US"/>
                <w14:textOutline w14:w="12700" w14:cap="flat" w14:cmpd="sng" w14:algn="ctr">
                  <w14:noFill/>
                  <w14:prstDash w14:val="solid"/>
                  <w14:miter w14:lim="400000"/>
                </w14:textOutline>
              </w:rPr>
              <w:t>Oblique coronal plane of the nose and lips</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7F4E7603" w14:textId="77777777" w:rsidR="000C3A46" w:rsidRPr="002E6459" w:rsidRDefault="000C3A46" w:rsidP="009F2FA7">
            <w:pPr>
              <w:pStyle w:val="TextHelvetica"/>
              <w:widowControl w:val="0"/>
              <w:numPr>
                <w:ilvl w:val="0"/>
                <w:numId w:val="11"/>
              </w:numPr>
              <w:suppressAutoHyphens/>
              <w:spacing w:after="0" w:line="480" w:lineRule="auto"/>
              <w:rPr>
                <w:rFonts w:ascii="Times New Roman" w:hAnsi="Times New Roman" w:cs="Times New Roman"/>
              </w:rPr>
            </w:pPr>
            <w:r w:rsidRPr="002E6459">
              <w:rPr>
                <w:rFonts w:ascii="Times New Roman" w:hAnsi="Times New Roman" w:cs="Times New Roman"/>
              </w:rPr>
              <w:t xml:space="preserve">Section demonstrates the integrity of the mouth and lips </w:t>
            </w:r>
          </w:p>
        </w:tc>
      </w:tr>
      <w:tr w:rsidR="000C3A46" w:rsidRPr="002E6459" w14:paraId="408592D9" w14:textId="77777777" w:rsidTr="009F2FA7">
        <w:trPr>
          <w:trHeight w:val="1996"/>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59F939AA" w14:textId="77777777" w:rsidR="000C3A46" w:rsidRPr="002E6459" w:rsidRDefault="00126DE7" w:rsidP="009F2FA7">
            <w:pPr>
              <w:pStyle w:val="TextHelvetica"/>
              <w:widowControl w:val="0"/>
              <w:suppressAutoHyphens/>
              <w:spacing w:after="0" w:line="480" w:lineRule="auto"/>
              <w:rPr>
                <w:rFonts w:ascii="Times New Roman" w:hAnsi="Times New Roman" w:cs="Times New Roman"/>
              </w:rPr>
            </w:pPr>
            <w:r w:rsidRPr="002E6459">
              <w:rPr>
                <w:rFonts w:ascii="Times New Roman" w:hAnsi="Times New Roman" w:cs="Times New Roman"/>
                <w:b/>
                <w:bCs/>
              </w:rPr>
              <w:t>Four</w:t>
            </w:r>
            <w:r w:rsidR="000C3A46" w:rsidRPr="002E6459">
              <w:rPr>
                <w:rFonts w:ascii="Times New Roman" w:hAnsi="Times New Roman" w:cs="Times New Roman"/>
                <w:b/>
                <w:bCs/>
              </w:rPr>
              <w:t>-chamber plane of the heart</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492611AA" w14:textId="7482BC44" w:rsidR="000C3A46" w:rsidRPr="002E6459" w:rsidRDefault="000C3A46" w:rsidP="009F2FA7">
            <w:pPr>
              <w:pStyle w:val="Tabellenstil2"/>
              <w:widowControl w:val="0"/>
              <w:numPr>
                <w:ilvl w:val="0"/>
                <w:numId w:val="12"/>
              </w:numPr>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t>Ca</w:t>
            </w:r>
            <w:r w:rsidR="008C6E57" w:rsidRPr="002E6459">
              <w:rPr>
                <w:rFonts w:ascii="Times New Roman" w:hAnsi="Times New Roman" w:cs="Times New Roman"/>
                <w:sz w:val="24"/>
                <w:szCs w:val="24"/>
                <w:lang w:val="en-US"/>
              </w:rPr>
              <w:t>rdiac position in the chest</w:t>
            </w:r>
          </w:p>
          <w:p w14:paraId="5480853E" w14:textId="4F337664" w:rsidR="000C3A46" w:rsidRPr="002E6459" w:rsidRDefault="008C6E57" w:rsidP="009F2FA7">
            <w:pPr>
              <w:pStyle w:val="Tabellenstil2"/>
              <w:widowControl w:val="0"/>
              <w:numPr>
                <w:ilvl w:val="0"/>
                <w:numId w:val="12"/>
              </w:numPr>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t>C</w:t>
            </w:r>
            <w:r w:rsidR="000C3A46" w:rsidRPr="002E6459">
              <w:rPr>
                <w:rFonts w:ascii="Times New Roman" w:hAnsi="Times New Roman" w:cs="Times New Roman"/>
                <w:sz w:val="24"/>
                <w:szCs w:val="24"/>
                <w:lang w:val="en-US"/>
              </w:rPr>
              <w:t>ardiac axis</w:t>
            </w:r>
          </w:p>
          <w:p w14:paraId="6184773C" w14:textId="4D4309C0" w:rsidR="000C3A46" w:rsidRPr="002E6459" w:rsidRDefault="008C6E57" w:rsidP="009F2FA7">
            <w:pPr>
              <w:pStyle w:val="Tabellenstil2"/>
              <w:widowControl w:val="0"/>
              <w:numPr>
                <w:ilvl w:val="0"/>
                <w:numId w:val="12"/>
              </w:numPr>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t>Right and left</w:t>
            </w:r>
            <w:r w:rsidR="000C3A46" w:rsidRPr="002E6459">
              <w:rPr>
                <w:rFonts w:ascii="Times New Roman" w:hAnsi="Times New Roman" w:cs="Times New Roman"/>
                <w:sz w:val="24"/>
                <w:szCs w:val="24"/>
                <w:lang w:val="en-US"/>
              </w:rPr>
              <w:t xml:space="preserve"> ventricular size</w:t>
            </w:r>
          </w:p>
          <w:p w14:paraId="31DF1F3A" w14:textId="054E6497" w:rsidR="000C3A46" w:rsidRPr="002E6459" w:rsidRDefault="008C6E57" w:rsidP="009F2FA7">
            <w:pPr>
              <w:pStyle w:val="Tabellenstil2"/>
              <w:widowControl w:val="0"/>
              <w:numPr>
                <w:ilvl w:val="0"/>
                <w:numId w:val="12"/>
              </w:numPr>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t>Right and left a</w:t>
            </w:r>
            <w:r w:rsidR="000C3A46" w:rsidRPr="002E6459">
              <w:rPr>
                <w:rFonts w:ascii="Times New Roman" w:hAnsi="Times New Roman" w:cs="Times New Roman"/>
                <w:sz w:val="24"/>
                <w:szCs w:val="24"/>
                <w:lang w:val="en-US"/>
              </w:rPr>
              <w:t>trioventricular valves</w:t>
            </w:r>
          </w:p>
          <w:p w14:paraId="57BDB329" w14:textId="51936465" w:rsidR="000C3A46" w:rsidRPr="002E6459" w:rsidRDefault="008C6E57" w:rsidP="009F2FA7">
            <w:pPr>
              <w:pStyle w:val="Tabellenstil2"/>
              <w:widowControl w:val="0"/>
              <w:numPr>
                <w:ilvl w:val="0"/>
                <w:numId w:val="12"/>
              </w:numPr>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t>Ribs and lungs</w:t>
            </w:r>
            <w:r w:rsidR="000C3A46" w:rsidRPr="002E6459">
              <w:rPr>
                <w:rFonts w:ascii="Times New Roman" w:hAnsi="Times New Roman" w:cs="Times New Roman"/>
                <w:sz w:val="24"/>
                <w:szCs w:val="24"/>
                <w:lang w:val="en-US"/>
              </w:rPr>
              <w:t xml:space="preserve"> </w:t>
            </w:r>
          </w:p>
          <w:p w14:paraId="238F037D" w14:textId="37A798F0" w:rsidR="000C3A46" w:rsidRPr="002E6459" w:rsidRDefault="008C6E57" w:rsidP="009F2FA7">
            <w:pPr>
              <w:pStyle w:val="Tabellenstil2"/>
              <w:widowControl w:val="0"/>
              <w:numPr>
                <w:ilvl w:val="0"/>
                <w:numId w:val="12"/>
              </w:numPr>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t>Color Doppler confirming</w:t>
            </w:r>
            <w:r w:rsidR="000C3A46" w:rsidRPr="002E6459">
              <w:rPr>
                <w:rFonts w:ascii="Times New Roman" w:hAnsi="Times New Roman" w:cs="Times New Roman"/>
                <w:sz w:val="24"/>
                <w:szCs w:val="24"/>
                <w:lang w:val="en-US"/>
              </w:rPr>
              <w:t xml:space="preserve"> sepa</w:t>
            </w:r>
            <w:r w:rsidRPr="002E6459">
              <w:rPr>
                <w:rFonts w:ascii="Times New Roman" w:hAnsi="Times New Roman" w:cs="Times New Roman"/>
                <w:sz w:val="24"/>
                <w:szCs w:val="24"/>
                <w:lang w:val="en-US"/>
              </w:rPr>
              <w:t>rate filling in diastole and</w:t>
            </w:r>
            <w:r w:rsidR="000C3A46" w:rsidRPr="002E6459">
              <w:rPr>
                <w:rFonts w:ascii="Times New Roman" w:hAnsi="Times New Roman" w:cs="Times New Roman"/>
                <w:sz w:val="24"/>
                <w:szCs w:val="24"/>
                <w:lang w:val="en-US"/>
              </w:rPr>
              <w:t xml:space="preserve"> absence of significant valve regurgitation in systole</w:t>
            </w:r>
          </w:p>
        </w:tc>
      </w:tr>
      <w:tr w:rsidR="000C3A46" w:rsidRPr="002E6459" w14:paraId="03E0D007" w14:textId="77777777" w:rsidTr="009F2FA7">
        <w:trPr>
          <w:trHeight w:val="1251"/>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5F5F70C3" w14:textId="77777777" w:rsidR="000C3A46" w:rsidRPr="002E6459" w:rsidRDefault="000C3A46" w:rsidP="009F2FA7">
            <w:pPr>
              <w:pStyle w:val="Tabellenstil2"/>
              <w:widowControl w:val="0"/>
              <w:suppressAutoHyphens/>
              <w:spacing w:line="480" w:lineRule="auto"/>
              <w:outlineLvl w:val="0"/>
              <w:rPr>
                <w:rFonts w:ascii="Times New Roman" w:hAnsi="Times New Roman" w:cs="Times New Roman"/>
                <w:sz w:val="24"/>
                <w:szCs w:val="24"/>
                <w:lang w:val="en-US"/>
              </w:rPr>
            </w:pPr>
            <w:r w:rsidRPr="002E6459">
              <w:rPr>
                <w:rFonts w:ascii="Times New Roman" w:hAnsi="Times New Roman" w:cs="Times New Roman"/>
                <w:sz w:val="24"/>
                <w:szCs w:val="24"/>
                <w:lang w:val="en-US"/>
                <w14:textOutline w14:w="12700" w14:cap="flat" w14:cmpd="sng" w14:algn="ctr">
                  <w14:noFill/>
                  <w14:prstDash w14:val="solid"/>
                  <w14:miter w14:lim="400000"/>
                </w14:textOutline>
              </w:rPr>
              <w:t>3 vessel trachea view of the heart</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6B75D230" w14:textId="77777777" w:rsidR="000C3A46" w:rsidRPr="002E6459" w:rsidRDefault="000C3A46" w:rsidP="009F2FA7">
            <w:pPr>
              <w:pStyle w:val="Tabellenstil2"/>
              <w:widowControl w:val="0"/>
              <w:numPr>
                <w:ilvl w:val="0"/>
                <w:numId w:val="13"/>
              </w:numPr>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t xml:space="preserve">Pulmonary artery and aortic arch visualized. </w:t>
            </w:r>
          </w:p>
          <w:p w14:paraId="220D641D" w14:textId="77777777" w:rsidR="000C3A46" w:rsidRPr="002E6459" w:rsidRDefault="000C3A46" w:rsidP="009F2FA7">
            <w:pPr>
              <w:pStyle w:val="Tabellenstil2"/>
              <w:widowControl w:val="0"/>
              <w:numPr>
                <w:ilvl w:val="0"/>
                <w:numId w:val="13"/>
              </w:numPr>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t>Size, anatomic relationships, continuity of great vessels assessed</w:t>
            </w:r>
          </w:p>
          <w:p w14:paraId="76C67CEE" w14:textId="77777777" w:rsidR="000C3A46" w:rsidRPr="002E6459" w:rsidRDefault="000C3A46" w:rsidP="009F2FA7">
            <w:pPr>
              <w:pStyle w:val="Tabellenstil2"/>
              <w:widowControl w:val="0"/>
              <w:numPr>
                <w:ilvl w:val="0"/>
                <w:numId w:val="13"/>
              </w:numPr>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t>Direction of blood flow confirmed</w:t>
            </w:r>
          </w:p>
          <w:p w14:paraId="37B3B2D8" w14:textId="77777777" w:rsidR="000C3A46" w:rsidRPr="002E6459" w:rsidRDefault="000C3A46" w:rsidP="009F2FA7">
            <w:pPr>
              <w:pStyle w:val="Tabellenstil2"/>
              <w:widowControl w:val="0"/>
              <w:numPr>
                <w:ilvl w:val="0"/>
                <w:numId w:val="13"/>
              </w:numPr>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t>V-shape of the great vessels clearly visualized using color Doppler</w:t>
            </w:r>
          </w:p>
        </w:tc>
      </w:tr>
      <w:tr w:rsidR="000C3A46" w:rsidRPr="002E6459" w14:paraId="4E0D9429" w14:textId="77777777" w:rsidTr="009F2FA7">
        <w:trPr>
          <w:trHeight w:val="601"/>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629961ED" w14:textId="77777777" w:rsidR="000C3A46" w:rsidRPr="002E6459" w:rsidRDefault="000C3A46" w:rsidP="009F2FA7">
            <w:pPr>
              <w:pStyle w:val="Tabellenstil2"/>
              <w:widowControl w:val="0"/>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t>Axial plane of the upper abdomen</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314EA295" w14:textId="77777777" w:rsidR="000C3A46" w:rsidRPr="002E6459" w:rsidRDefault="000C3A46" w:rsidP="009F2FA7">
            <w:pPr>
              <w:pStyle w:val="TextHelvetica"/>
              <w:widowControl w:val="0"/>
              <w:numPr>
                <w:ilvl w:val="0"/>
                <w:numId w:val="14"/>
              </w:numPr>
              <w:spacing w:after="0" w:line="480" w:lineRule="auto"/>
              <w:rPr>
                <w:rFonts w:ascii="Times New Roman" w:hAnsi="Times New Roman" w:cs="Times New Roman"/>
              </w:rPr>
            </w:pPr>
            <w:r w:rsidRPr="002E6459">
              <w:rPr>
                <w:rFonts w:ascii="Times New Roman" w:hAnsi="Times New Roman" w:cs="Times New Roman"/>
              </w:rPr>
              <w:t xml:space="preserve">left side of the stomach </w:t>
            </w:r>
          </w:p>
          <w:p w14:paraId="30BFEDAB" w14:textId="77777777" w:rsidR="000C3A46" w:rsidRPr="002E6459" w:rsidRDefault="000C3A46" w:rsidP="009F2FA7">
            <w:pPr>
              <w:pStyle w:val="TextHelvetica"/>
              <w:widowControl w:val="0"/>
              <w:numPr>
                <w:ilvl w:val="0"/>
                <w:numId w:val="14"/>
              </w:numPr>
              <w:spacing w:after="0" w:line="480" w:lineRule="auto"/>
              <w:rPr>
                <w:rFonts w:ascii="Times New Roman" w:hAnsi="Times New Roman" w:cs="Times New Roman"/>
              </w:rPr>
            </w:pPr>
            <w:r w:rsidRPr="002E6459">
              <w:rPr>
                <w:rFonts w:ascii="Times New Roman" w:hAnsi="Times New Roman" w:cs="Times New Roman"/>
              </w:rPr>
              <w:t>right side of the liver</w:t>
            </w:r>
          </w:p>
        </w:tc>
      </w:tr>
      <w:tr w:rsidR="000C3A46" w:rsidRPr="002E6459" w14:paraId="54C84DB9" w14:textId="77777777" w:rsidTr="009F2FA7">
        <w:trPr>
          <w:trHeight w:val="494"/>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79F9B6F7" w14:textId="03EBA8D2" w:rsidR="000C3A46" w:rsidRPr="002E6459" w:rsidRDefault="00CB6170" w:rsidP="009F2FA7">
            <w:pPr>
              <w:pStyle w:val="Tabellenstil2"/>
              <w:widowControl w:val="0"/>
              <w:suppressAutoHyphens/>
              <w:spacing w:line="480" w:lineRule="auto"/>
              <w:outlineLvl w:val="0"/>
              <w:rPr>
                <w:rFonts w:ascii="Times New Roman" w:hAnsi="Times New Roman" w:cs="Times New Roman"/>
                <w:sz w:val="24"/>
                <w:szCs w:val="24"/>
                <w:lang w:val="en-US"/>
              </w:rPr>
            </w:pPr>
            <w:r w:rsidRPr="002E6459">
              <w:rPr>
                <w:rFonts w:ascii="Times New Roman" w:hAnsi="Times New Roman" w:cs="Times New Roman"/>
                <w:sz w:val="24"/>
                <w:szCs w:val="24"/>
                <w:lang w:val="en-US"/>
                <w14:textOutline w14:w="12700" w14:cap="flat" w14:cmpd="sng" w14:algn="ctr">
                  <w14:noFill/>
                  <w14:prstDash w14:val="solid"/>
                  <w14:miter w14:lim="400000"/>
                </w14:textOutline>
              </w:rPr>
              <w:t>A</w:t>
            </w:r>
            <w:r w:rsidR="000C3A46" w:rsidRPr="002E6459">
              <w:rPr>
                <w:rFonts w:ascii="Times New Roman" w:hAnsi="Times New Roman" w:cs="Times New Roman"/>
                <w:sz w:val="24"/>
                <w:szCs w:val="24"/>
                <w:lang w:val="en-US"/>
                <w14:textOutline w14:w="12700" w14:cap="flat" w14:cmpd="sng" w14:algn="ctr">
                  <w14:noFill/>
                  <w14:prstDash w14:val="solid"/>
                  <w14:miter w14:lim="400000"/>
                </w14:textOutline>
              </w:rPr>
              <w:t>xial plane of the cord insertion into the abdomen</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7BED2C45" w14:textId="77777777" w:rsidR="000C3A46" w:rsidRPr="002E6459" w:rsidRDefault="000C3A46" w:rsidP="009F2FA7">
            <w:pPr>
              <w:pStyle w:val="TextHelvetica"/>
              <w:widowControl w:val="0"/>
              <w:numPr>
                <w:ilvl w:val="0"/>
                <w:numId w:val="15"/>
              </w:numPr>
              <w:spacing w:after="0" w:line="480" w:lineRule="auto"/>
              <w:rPr>
                <w:rFonts w:ascii="Times New Roman" w:hAnsi="Times New Roman" w:cs="Times New Roman"/>
              </w:rPr>
            </w:pPr>
            <w:r w:rsidRPr="002E6459">
              <w:rPr>
                <w:rFonts w:ascii="Times New Roman" w:hAnsi="Times New Roman" w:cs="Times New Roman"/>
              </w:rPr>
              <w:t>Integrity of the anterior abdominal wall</w:t>
            </w:r>
          </w:p>
        </w:tc>
      </w:tr>
      <w:tr w:rsidR="000C3A46" w:rsidRPr="002E6459" w14:paraId="0D4F1BEE" w14:textId="77777777" w:rsidTr="009F2FA7">
        <w:trPr>
          <w:trHeight w:val="170"/>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235A9963" w14:textId="77777777" w:rsidR="000C3A46" w:rsidRPr="002E6459" w:rsidRDefault="000C3A46" w:rsidP="009F2FA7">
            <w:pPr>
              <w:pStyle w:val="Tabellenstil2"/>
              <w:widowControl w:val="0"/>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lastRenderedPageBreak/>
              <w:t>Axial plane of the bladder</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65BB2302" w14:textId="77777777" w:rsidR="000C3A46" w:rsidRPr="002E6459" w:rsidRDefault="000C3A46" w:rsidP="009F2FA7">
            <w:pPr>
              <w:pStyle w:val="Tabellenstil2"/>
              <w:widowControl w:val="0"/>
              <w:numPr>
                <w:ilvl w:val="0"/>
                <w:numId w:val="16"/>
              </w:numPr>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t xml:space="preserve">Normal bladder is filled </w:t>
            </w:r>
          </w:p>
          <w:p w14:paraId="573AFED5" w14:textId="77777777" w:rsidR="000C3A46" w:rsidRPr="002E6459" w:rsidRDefault="000C3A46" w:rsidP="009F2FA7">
            <w:pPr>
              <w:pStyle w:val="Tabellenstil2"/>
              <w:widowControl w:val="0"/>
              <w:numPr>
                <w:ilvl w:val="0"/>
                <w:numId w:val="16"/>
              </w:numPr>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t>Color Doppler demonstrates the 2 umbilical arteries surrounding the bladder</w:t>
            </w:r>
          </w:p>
        </w:tc>
      </w:tr>
      <w:tr w:rsidR="000C3A46" w:rsidRPr="002E6459" w14:paraId="181E10EA" w14:textId="77777777" w:rsidTr="009F2FA7">
        <w:trPr>
          <w:trHeight w:val="653"/>
        </w:trPr>
        <w:tc>
          <w:tcPr>
            <w:tcW w:w="261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2EEF382D" w14:textId="77777777" w:rsidR="000C3A46" w:rsidRPr="002E6459" w:rsidRDefault="000C3A46" w:rsidP="009F2FA7">
            <w:pPr>
              <w:pStyle w:val="Tabellenstil2"/>
              <w:widowControl w:val="0"/>
              <w:suppressAutoHyphens/>
              <w:spacing w:line="480" w:lineRule="auto"/>
              <w:outlineLvl w:val="0"/>
              <w:rPr>
                <w:rFonts w:ascii="Times New Roman" w:hAnsi="Times New Roman" w:cs="Times New Roman"/>
                <w:sz w:val="24"/>
                <w:szCs w:val="24"/>
                <w:lang w:val="en-US"/>
              </w:rPr>
            </w:pPr>
            <w:r w:rsidRPr="002E6459">
              <w:rPr>
                <w:rFonts w:ascii="Times New Roman" w:hAnsi="Times New Roman" w:cs="Times New Roman"/>
                <w:sz w:val="24"/>
                <w:szCs w:val="24"/>
                <w:lang w:val="en-US"/>
                <w14:textOutline w14:w="12700" w14:cap="flat" w14:cmpd="sng" w14:algn="ctr">
                  <w14:noFill/>
                  <w14:prstDash w14:val="solid"/>
                  <w14:miter w14:lim="400000"/>
                </w14:textOutline>
              </w:rPr>
              <w:t>Coronal/sagittal sections of the upper limbs</w:t>
            </w:r>
          </w:p>
        </w:tc>
        <w:tc>
          <w:tcPr>
            <w:tcW w:w="7005"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2A4AF176" w14:textId="77777777" w:rsidR="000C3A46" w:rsidRPr="002E6459" w:rsidRDefault="000C3A46" w:rsidP="009F2FA7">
            <w:pPr>
              <w:pStyle w:val="Tabellenstil2"/>
              <w:widowControl w:val="0"/>
              <w:numPr>
                <w:ilvl w:val="0"/>
                <w:numId w:val="17"/>
              </w:numPr>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t xml:space="preserve">Upper arm with </w:t>
            </w:r>
            <w:proofErr w:type="spellStart"/>
            <w:r w:rsidRPr="002E6459">
              <w:rPr>
                <w:rFonts w:ascii="Times New Roman" w:hAnsi="Times New Roman" w:cs="Times New Roman"/>
                <w:sz w:val="24"/>
                <w:szCs w:val="24"/>
                <w:lang w:val="en-US"/>
              </w:rPr>
              <w:t>humerus</w:t>
            </w:r>
            <w:proofErr w:type="spellEnd"/>
            <w:r w:rsidRPr="002E6459">
              <w:rPr>
                <w:rFonts w:ascii="Times New Roman" w:hAnsi="Times New Roman" w:cs="Times New Roman"/>
                <w:sz w:val="24"/>
                <w:szCs w:val="24"/>
                <w:lang w:val="en-US"/>
              </w:rPr>
              <w:t>, forearm with radius and ulna, and hand</w:t>
            </w:r>
          </w:p>
        </w:tc>
      </w:tr>
      <w:tr w:rsidR="000C3A46" w:rsidRPr="002E6459" w14:paraId="5CD40328" w14:textId="77777777" w:rsidTr="009F2FA7">
        <w:trPr>
          <w:trHeight w:val="575"/>
        </w:trPr>
        <w:tc>
          <w:tcPr>
            <w:tcW w:w="2612"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547B9AB4" w14:textId="77777777" w:rsidR="000C3A46" w:rsidRPr="002E6459" w:rsidRDefault="000C3A46" w:rsidP="009F2FA7">
            <w:pPr>
              <w:pStyle w:val="Tabellenstil2"/>
              <w:widowControl w:val="0"/>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t>Coronal/sagittal sections of the lower limbs</w:t>
            </w:r>
          </w:p>
        </w:tc>
        <w:tc>
          <w:tcPr>
            <w:tcW w:w="7005"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tcPr>
          <w:p w14:paraId="24EABFFD" w14:textId="77777777" w:rsidR="000C3A46" w:rsidRPr="002E6459" w:rsidRDefault="000C3A46" w:rsidP="009F2FA7">
            <w:pPr>
              <w:pStyle w:val="Tabellenstil2"/>
              <w:widowControl w:val="0"/>
              <w:numPr>
                <w:ilvl w:val="0"/>
                <w:numId w:val="18"/>
              </w:numPr>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t>Legs with femur, knee, tibia, fibula, and foot</w:t>
            </w:r>
          </w:p>
        </w:tc>
      </w:tr>
      <w:tr w:rsidR="000C3A46" w:rsidRPr="002E6459" w14:paraId="659C3F8F" w14:textId="77777777" w:rsidTr="007378F7">
        <w:trPr>
          <w:trHeight w:val="908"/>
        </w:trPr>
        <w:tc>
          <w:tcPr>
            <w:tcW w:w="9617"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4C8A02DA" w14:textId="590A639E" w:rsidR="000C3A46" w:rsidRPr="002E6459" w:rsidRDefault="000C3A46" w:rsidP="009F2FA7">
            <w:pPr>
              <w:pStyle w:val="TextHelvetica"/>
              <w:widowControl w:val="0"/>
              <w:spacing w:after="0" w:line="480" w:lineRule="auto"/>
              <w:rPr>
                <w:rFonts w:ascii="Times New Roman" w:hAnsi="Times New Roman" w:cs="Times New Roman"/>
              </w:rPr>
            </w:pPr>
            <w:r w:rsidRPr="002E6459">
              <w:rPr>
                <w:rFonts w:ascii="Times New Roman" w:hAnsi="Times New Roman" w:cs="Times New Roman"/>
                <w:i/>
                <w:iCs/>
              </w:rPr>
              <w:t xml:space="preserve">Modified and adapted </w:t>
            </w:r>
            <w:r w:rsidR="003D698A">
              <w:rPr>
                <w:rFonts w:ascii="Times New Roman" w:hAnsi="Times New Roman" w:cs="Times New Roman"/>
                <w:i/>
                <w:iCs/>
              </w:rPr>
              <w:t xml:space="preserve">with permission </w:t>
            </w:r>
            <w:r w:rsidRPr="002E6459">
              <w:rPr>
                <w:rFonts w:ascii="Times New Roman" w:hAnsi="Times New Roman" w:cs="Times New Roman"/>
                <w:i/>
                <w:iCs/>
              </w:rPr>
              <w:t xml:space="preserve">from Liao Y, et al. Routine first-trimester ultrasound screening using a standardized anatomical protocol. Am J </w:t>
            </w:r>
            <w:proofErr w:type="spellStart"/>
            <w:r w:rsidRPr="002E6459">
              <w:rPr>
                <w:rFonts w:ascii="Times New Roman" w:hAnsi="Times New Roman" w:cs="Times New Roman"/>
                <w:i/>
                <w:iCs/>
              </w:rPr>
              <w:t>Obstet</w:t>
            </w:r>
            <w:proofErr w:type="spellEnd"/>
            <w:r w:rsidRPr="002E6459">
              <w:rPr>
                <w:rFonts w:ascii="Times New Roman" w:hAnsi="Times New Roman" w:cs="Times New Roman"/>
                <w:i/>
                <w:iCs/>
              </w:rPr>
              <w:t xml:space="preserve"> Gynecol. 2021</w:t>
            </w:r>
            <w:proofErr w:type="gramStart"/>
            <w:r w:rsidRPr="002E6459">
              <w:rPr>
                <w:rFonts w:ascii="Times New Roman" w:hAnsi="Times New Roman" w:cs="Times New Roman"/>
                <w:i/>
                <w:iCs/>
              </w:rPr>
              <w:t>;224:396.e1</w:t>
            </w:r>
            <w:proofErr w:type="gramEnd"/>
            <w:r w:rsidRPr="002E6459">
              <w:rPr>
                <w:rFonts w:ascii="Times New Roman" w:hAnsi="Times New Roman" w:cs="Times New Roman"/>
                <w:i/>
                <w:iCs/>
              </w:rPr>
              <w:t xml:space="preserve">-396.e15. </w:t>
            </w:r>
          </w:p>
        </w:tc>
      </w:tr>
    </w:tbl>
    <w:p w14:paraId="5AFAB032" w14:textId="77777777" w:rsidR="000C3A46" w:rsidRPr="002E6459" w:rsidRDefault="000C3A46" w:rsidP="009F2FA7">
      <w:pPr>
        <w:widowControl w:val="0"/>
        <w:spacing w:line="480" w:lineRule="auto"/>
        <w:rPr>
          <w:color w:val="000000"/>
          <w:lang w:eastAsia="de-DE"/>
          <w14:textOutline w14:w="0" w14:cap="flat" w14:cmpd="sng" w14:algn="ctr">
            <w14:noFill/>
            <w14:prstDash w14:val="solid"/>
            <w14:bevel/>
          </w14:textOutline>
        </w:rPr>
      </w:pPr>
      <w:r w:rsidRPr="002E6459">
        <w:br w:type="page"/>
      </w:r>
    </w:p>
    <w:tbl>
      <w:tblPr>
        <w:tblStyle w:val="TableNormal10"/>
        <w:tblW w:w="8732" w:type="dxa"/>
        <w:tblInd w:w="108"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34"/>
        <w:gridCol w:w="1161"/>
        <w:gridCol w:w="1314"/>
        <w:gridCol w:w="1461"/>
        <w:gridCol w:w="2362"/>
      </w:tblGrid>
      <w:tr w:rsidR="000C3A46" w:rsidRPr="002E6459" w14:paraId="4936C0AE" w14:textId="77777777" w:rsidTr="009F2FA7">
        <w:trPr>
          <w:trHeight w:val="913"/>
        </w:trPr>
        <w:tc>
          <w:tcPr>
            <w:tcW w:w="8732" w:type="dxa"/>
            <w:gridSpan w:val="5"/>
            <w:tcBorders>
              <w:top w:val="single" w:sz="8" w:space="0" w:color="000000"/>
              <w:left w:val="single" w:sz="8" w:space="0" w:color="000000"/>
              <w:bottom w:val="single" w:sz="8" w:space="0" w:color="000000"/>
              <w:right w:val="single" w:sz="8" w:space="0" w:color="000000"/>
            </w:tcBorders>
            <w:shd w:val="clear" w:color="auto" w:fill="CED7E7"/>
            <w:tcMar>
              <w:top w:w="20" w:type="dxa"/>
              <w:left w:w="20" w:type="dxa"/>
              <w:bottom w:w="20" w:type="dxa"/>
              <w:right w:w="20" w:type="dxa"/>
            </w:tcMar>
            <w:vAlign w:val="center"/>
          </w:tcPr>
          <w:p w14:paraId="5E4647A0" w14:textId="61A27883" w:rsidR="000C3A46" w:rsidRPr="002E6459" w:rsidRDefault="000C3A46" w:rsidP="009F2FA7">
            <w:pPr>
              <w:pStyle w:val="TextHelvetica"/>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after="0" w:line="480" w:lineRule="auto"/>
              <w:jc w:val="left"/>
              <w:rPr>
                <w:rFonts w:ascii="Times New Roman" w:hAnsi="Times New Roman" w:cs="Times New Roman"/>
              </w:rPr>
            </w:pPr>
            <w:r w:rsidRPr="002E6459">
              <w:rPr>
                <w:rFonts w:ascii="Times New Roman" w:hAnsi="Times New Roman" w:cs="Times New Roman"/>
                <w:b/>
                <w:bCs/>
              </w:rPr>
              <w:lastRenderedPageBreak/>
              <w:t>Table 2.</w:t>
            </w:r>
            <w:r w:rsidR="00F109E8" w:rsidRPr="002E6459">
              <w:rPr>
                <w:rFonts w:ascii="Times New Roman" w:hAnsi="Times New Roman" w:cs="Times New Roman"/>
                <w:b/>
                <w:bCs/>
              </w:rPr>
              <w:t>3</w:t>
            </w:r>
            <w:r w:rsidRPr="002E6459">
              <w:rPr>
                <w:rFonts w:ascii="Times New Roman" w:hAnsi="Times New Roman" w:cs="Times New Roman"/>
                <w:b/>
                <w:bCs/>
              </w:rPr>
              <w:t>: Fetal structural abnormalities diagnosed during routine first-trimester scans performed in one center in Shenzhen-China on 53</w:t>
            </w:r>
            <w:r w:rsidR="0080463A" w:rsidRPr="002E6459">
              <w:rPr>
                <w:rFonts w:ascii="Times New Roman" w:hAnsi="Times New Roman" w:cs="Times New Roman"/>
                <w:b/>
                <w:bCs/>
              </w:rPr>
              <w:t>,</w:t>
            </w:r>
            <w:r w:rsidRPr="002E6459">
              <w:rPr>
                <w:rFonts w:ascii="Times New Roman" w:hAnsi="Times New Roman" w:cs="Times New Roman"/>
                <w:b/>
                <w:bCs/>
              </w:rPr>
              <w:t>349 fetuses</w:t>
            </w:r>
          </w:p>
        </w:tc>
      </w:tr>
      <w:tr w:rsidR="000C3A46" w:rsidRPr="001C341A" w14:paraId="32876811" w14:textId="77777777" w:rsidTr="009F2FA7">
        <w:trPr>
          <w:trHeight w:val="620"/>
        </w:trPr>
        <w:tc>
          <w:tcPr>
            <w:tcW w:w="2434"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14:paraId="548AC134" w14:textId="77777777" w:rsidR="000C3A46" w:rsidRPr="009F2FA7" w:rsidRDefault="000C3A46" w:rsidP="009F2FA7">
            <w:pPr>
              <w:pStyle w:val="Tabellenstil2"/>
              <w:widowControl w:val="0"/>
              <w:tabs>
                <w:tab w:val="left" w:pos="220"/>
                <w:tab w:val="left" w:pos="720"/>
              </w:tabs>
              <w:spacing w:line="480" w:lineRule="auto"/>
              <w:jc w:val="center"/>
              <w:rPr>
                <w:rFonts w:ascii="Times New Roman" w:hAnsi="Times New Roman" w:cs="Times New Roman"/>
                <w:b/>
                <w:bCs/>
                <w:sz w:val="24"/>
                <w:szCs w:val="24"/>
                <w:lang w:val="en-US"/>
              </w:rPr>
            </w:pPr>
            <w:r w:rsidRPr="009F2FA7">
              <w:rPr>
                <w:rFonts w:ascii="Times New Roman" w:hAnsi="Times New Roman" w:cs="Times New Roman"/>
                <w:b/>
                <w:bCs/>
                <w:sz w:val="24"/>
                <w:szCs w:val="24"/>
                <w:u w:color="000000"/>
                <w:lang w:val="en-US"/>
              </w:rPr>
              <w:t>Type of Anomaly</w:t>
            </w:r>
          </w:p>
        </w:tc>
        <w:tc>
          <w:tcPr>
            <w:tcW w:w="1161"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14:paraId="6A22DA9B" w14:textId="77777777" w:rsidR="000C3A46" w:rsidRPr="009F2FA7" w:rsidRDefault="000C3A46" w:rsidP="009F2FA7">
            <w:pPr>
              <w:pStyle w:val="Tabellenstil2"/>
              <w:widowControl w:val="0"/>
              <w:tabs>
                <w:tab w:val="left" w:pos="220"/>
                <w:tab w:val="left" w:pos="720"/>
              </w:tabs>
              <w:spacing w:line="480" w:lineRule="auto"/>
              <w:jc w:val="center"/>
              <w:rPr>
                <w:rFonts w:ascii="Times New Roman" w:hAnsi="Times New Roman" w:cs="Times New Roman"/>
                <w:b/>
                <w:bCs/>
                <w:sz w:val="24"/>
                <w:szCs w:val="24"/>
                <w:lang w:val="en-US"/>
              </w:rPr>
            </w:pPr>
            <w:r w:rsidRPr="009F2FA7">
              <w:rPr>
                <w:rFonts w:ascii="Times New Roman" w:hAnsi="Times New Roman" w:cs="Times New Roman"/>
                <w:b/>
                <w:bCs/>
                <w:sz w:val="24"/>
                <w:szCs w:val="24"/>
                <w:u w:color="000000"/>
                <w:lang w:val="en-US"/>
              </w:rPr>
              <w:t>Total</w:t>
            </w:r>
          </w:p>
        </w:tc>
        <w:tc>
          <w:tcPr>
            <w:tcW w:w="1314"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14:paraId="562949AB" w14:textId="77777777" w:rsidR="000C3A46" w:rsidRPr="009F2FA7" w:rsidRDefault="000C3A46" w:rsidP="009F2FA7">
            <w:pPr>
              <w:pStyle w:val="Tabellenstil2"/>
              <w:widowControl w:val="0"/>
              <w:tabs>
                <w:tab w:val="left" w:pos="220"/>
                <w:tab w:val="left" w:pos="720"/>
              </w:tabs>
              <w:spacing w:line="480" w:lineRule="auto"/>
              <w:jc w:val="center"/>
              <w:rPr>
                <w:rFonts w:ascii="Times New Roman" w:hAnsi="Times New Roman" w:cs="Times New Roman"/>
                <w:b/>
                <w:bCs/>
                <w:sz w:val="24"/>
                <w:szCs w:val="24"/>
                <w:lang w:val="en-US"/>
              </w:rPr>
            </w:pPr>
            <w:r w:rsidRPr="009F2FA7">
              <w:rPr>
                <w:rFonts w:ascii="Times New Roman" w:hAnsi="Times New Roman" w:cs="Times New Roman"/>
                <w:b/>
                <w:bCs/>
                <w:sz w:val="24"/>
                <w:szCs w:val="24"/>
                <w:u w:color="000000"/>
                <w:lang w:val="en-US"/>
              </w:rPr>
              <w:t>Increased NT</w:t>
            </w:r>
          </w:p>
        </w:tc>
        <w:tc>
          <w:tcPr>
            <w:tcW w:w="1461"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14:paraId="08FC0B67" w14:textId="77777777" w:rsidR="000C3A46" w:rsidRPr="009F2FA7" w:rsidRDefault="000C3A46" w:rsidP="009F2FA7">
            <w:pPr>
              <w:pStyle w:val="Tabellenstil2"/>
              <w:widowControl w:val="0"/>
              <w:tabs>
                <w:tab w:val="left" w:pos="220"/>
                <w:tab w:val="left" w:pos="720"/>
              </w:tabs>
              <w:spacing w:line="480" w:lineRule="auto"/>
              <w:jc w:val="center"/>
              <w:rPr>
                <w:rFonts w:ascii="Times New Roman" w:hAnsi="Times New Roman" w:cs="Times New Roman"/>
                <w:b/>
                <w:bCs/>
                <w:sz w:val="24"/>
                <w:szCs w:val="24"/>
                <w:lang w:val="en-US"/>
              </w:rPr>
            </w:pPr>
            <w:r w:rsidRPr="009F2FA7">
              <w:rPr>
                <w:rFonts w:ascii="Times New Roman" w:hAnsi="Times New Roman" w:cs="Times New Roman"/>
                <w:b/>
                <w:bCs/>
                <w:sz w:val="24"/>
                <w:szCs w:val="24"/>
                <w:u w:color="000000"/>
                <w:lang w:val="en-US"/>
              </w:rPr>
              <w:t>First Trimester Diagnosis</w:t>
            </w:r>
          </w:p>
        </w:tc>
        <w:tc>
          <w:tcPr>
            <w:tcW w:w="2362"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14:paraId="484E1F92" w14:textId="77777777" w:rsidR="000C3A46" w:rsidRPr="009F2FA7" w:rsidRDefault="000C3A46" w:rsidP="009F2FA7">
            <w:pPr>
              <w:pStyle w:val="Tabellenstil2"/>
              <w:widowControl w:val="0"/>
              <w:tabs>
                <w:tab w:val="left" w:pos="220"/>
                <w:tab w:val="left" w:pos="720"/>
              </w:tabs>
              <w:spacing w:line="480" w:lineRule="auto"/>
              <w:jc w:val="center"/>
              <w:rPr>
                <w:rFonts w:ascii="Times New Roman" w:hAnsi="Times New Roman" w:cs="Times New Roman"/>
                <w:b/>
                <w:bCs/>
                <w:sz w:val="24"/>
                <w:szCs w:val="24"/>
                <w:lang w:val="en-US"/>
              </w:rPr>
            </w:pPr>
            <w:r w:rsidRPr="009F2FA7">
              <w:rPr>
                <w:rFonts w:ascii="Times New Roman" w:hAnsi="Times New Roman" w:cs="Times New Roman"/>
                <w:b/>
                <w:bCs/>
                <w:sz w:val="24"/>
                <w:szCs w:val="24"/>
                <w:u w:color="000000"/>
                <w:lang w:val="en-US"/>
              </w:rPr>
              <w:t>Detection Rates Per</w:t>
            </w:r>
          </w:p>
          <w:p w14:paraId="781E03DF" w14:textId="77777777" w:rsidR="000C3A46" w:rsidRPr="009F2FA7" w:rsidRDefault="000C3A46" w:rsidP="009F2FA7">
            <w:pPr>
              <w:pStyle w:val="Tabellenstil2"/>
              <w:widowControl w:val="0"/>
              <w:tabs>
                <w:tab w:val="left" w:pos="220"/>
                <w:tab w:val="left" w:pos="720"/>
              </w:tabs>
              <w:spacing w:line="480" w:lineRule="auto"/>
              <w:jc w:val="center"/>
              <w:rPr>
                <w:rFonts w:ascii="Times New Roman" w:hAnsi="Times New Roman" w:cs="Times New Roman"/>
                <w:b/>
                <w:bCs/>
                <w:sz w:val="24"/>
                <w:szCs w:val="24"/>
                <w:lang w:val="en-US"/>
              </w:rPr>
            </w:pPr>
            <w:r w:rsidRPr="009F2FA7">
              <w:rPr>
                <w:rFonts w:ascii="Times New Roman" w:hAnsi="Times New Roman" w:cs="Times New Roman"/>
                <w:b/>
                <w:bCs/>
                <w:sz w:val="24"/>
                <w:szCs w:val="24"/>
                <w:u w:color="000000"/>
                <w:lang w:val="en-US"/>
              </w:rPr>
              <w:t>Organ System</w:t>
            </w:r>
          </w:p>
        </w:tc>
      </w:tr>
      <w:tr w:rsidR="000C3A46" w:rsidRPr="002E6459" w14:paraId="526AE39A" w14:textId="77777777" w:rsidTr="009F2FA7">
        <w:trPr>
          <w:trHeight w:val="138"/>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14:paraId="0FB016CA" w14:textId="77777777" w:rsidR="000C3A46" w:rsidRPr="002E6459" w:rsidRDefault="000C3A46" w:rsidP="009F2FA7">
            <w:pPr>
              <w:pStyle w:val="TextHelvetica"/>
              <w:widowControl w:val="0"/>
              <w:spacing w:after="0" w:line="480" w:lineRule="auto"/>
              <w:ind w:firstLine="283"/>
              <w:jc w:val="left"/>
              <w:rPr>
                <w:rFonts w:ascii="Times New Roman" w:hAnsi="Times New Roman" w:cs="Times New Roman"/>
              </w:rPr>
            </w:pPr>
            <w:r w:rsidRPr="002E6459">
              <w:rPr>
                <w:rFonts w:ascii="Times New Roman" w:hAnsi="Times New Roman" w:cs="Times New Roman"/>
              </w:rPr>
              <w:t>CNS</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14:paraId="71670937"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279</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14:paraId="18D967E9"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71</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14:paraId="677422E5"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185</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14:paraId="6D6B8F71"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66.3%</w:t>
            </w:r>
          </w:p>
        </w:tc>
      </w:tr>
      <w:tr w:rsidR="000C3A46" w:rsidRPr="002E6459" w14:paraId="57B8B647" w14:textId="77777777" w:rsidTr="009F2FA7">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14:paraId="69AA6708" w14:textId="77777777" w:rsidR="000C3A46" w:rsidRPr="002E6459" w:rsidRDefault="000C3A46" w:rsidP="009F2FA7">
            <w:pPr>
              <w:pStyle w:val="TextHelvetica"/>
              <w:widowControl w:val="0"/>
              <w:spacing w:after="0" w:line="480" w:lineRule="auto"/>
              <w:ind w:firstLine="283"/>
              <w:jc w:val="left"/>
              <w:rPr>
                <w:rFonts w:ascii="Times New Roman" w:hAnsi="Times New Roman" w:cs="Times New Roman"/>
              </w:rPr>
            </w:pPr>
            <w:r w:rsidRPr="002E6459">
              <w:rPr>
                <w:rFonts w:ascii="Times New Roman" w:hAnsi="Times New Roman" w:cs="Times New Roman"/>
              </w:rPr>
              <w:t>Facial</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14:paraId="493F80D0"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169</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14:paraId="243D7C6A"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22</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65DAA19B"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52</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14:paraId="0F76B2DE"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30.8%</w:t>
            </w:r>
          </w:p>
        </w:tc>
      </w:tr>
      <w:tr w:rsidR="000C3A46" w:rsidRPr="002E6459" w14:paraId="3E4930D0" w14:textId="77777777" w:rsidTr="009F2FA7">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14:paraId="6435B482" w14:textId="77777777" w:rsidR="000C3A46" w:rsidRPr="002E6459" w:rsidRDefault="000C3A46" w:rsidP="009F2FA7">
            <w:pPr>
              <w:pStyle w:val="TextHelvetica"/>
              <w:widowControl w:val="0"/>
              <w:spacing w:after="0" w:line="480" w:lineRule="auto"/>
              <w:ind w:firstLine="283"/>
              <w:jc w:val="left"/>
              <w:rPr>
                <w:rFonts w:ascii="Times New Roman" w:hAnsi="Times New Roman" w:cs="Times New Roman"/>
              </w:rPr>
            </w:pPr>
            <w:r w:rsidRPr="002E6459">
              <w:rPr>
                <w:rFonts w:ascii="Times New Roman" w:hAnsi="Times New Roman" w:cs="Times New Roman"/>
              </w:rPr>
              <w:t>Thoracic/Lung</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14:paraId="7B5ABC95"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49</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14:paraId="6301ACC4"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12</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14:paraId="524DD928"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9</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14:paraId="0F90BA56"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18.4%</w:t>
            </w:r>
          </w:p>
        </w:tc>
      </w:tr>
      <w:tr w:rsidR="000C3A46" w:rsidRPr="002E6459" w14:paraId="666692E5" w14:textId="77777777" w:rsidTr="009F2FA7">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14:paraId="18E25E8D" w14:textId="77777777" w:rsidR="000C3A46" w:rsidRPr="002E6459" w:rsidRDefault="000C3A46" w:rsidP="009F2FA7">
            <w:pPr>
              <w:pStyle w:val="TextHelvetica"/>
              <w:widowControl w:val="0"/>
              <w:spacing w:after="0" w:line="480" w:lineRule="auto"/>
              <w:ind w:firstLine="283"/>
              <w:jc w:val="left"/>
              <w:rPr>
                <w:rFonts w:ascii="Times New Roman" w:hAnsi="Times New Roman" w:cs="Times New Roman"/>
              </w:rPr>
            </w:pPr>
            <w:r w:rsidRPr="002E6459">
              <w:rPr>
                <w:rFonts w:ascii="Times New Roman" w:hAnsi="Times New Roman" w:cs="Times New Roman"/>
              </w:rPr>
              <w:t>Cardiac All</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3F520989"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419</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49449D18"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169</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684B70C4"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154</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14:paraId="3132013F"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37.7%</w:t>
            </w:r>
          </w:p>
        </w:tc>
      </w:tr>
      <w:tr w:rsidR="000C3A46" w:rsidRPr="002E6459" w14:paraId="4739DE78" w14:textId="77777777" w:rsidTr="009F2FA7">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14:paraId="081E4033" w14:textId="77777777" w:rsidR="000C3A46" w:rsidRPr="002E6459" w:rsidRDefault="000C3A46" w:rsidP="009F2FA7">
            <w:pPr>
              <w:pStyle w:val="TextHelvetica"/>
              <w:widowControl w:val="0"/>
              <w:spacing w:after="0" w:line="480" w:lineRule="auto"/>
              <w:ind w:firstLine="283"/>
              <w:jc w:val="right"/>
              <w:rPr>
                <w:rFonts w:ascii="Times New Roman" w:hAnsi="Times New Roman" w:cs="Times New Roman"/>
              </w:rPr>
            </w:pPr>
            <w:r w:rsidRPr="002E6459">
              <w:rPr>
                <w:rFonts w:ascii="Times New Roman" w:hAnsi="Times New Roman" w:cs="Times New Roman"/>
                <w:i/>
                <w:iCs/>
              </w:rPr>
              <w:t>Cardiac Major</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0B919250" w14:textId="77777777" w:rsidR="000C3A46" w:rsidRPr="002E6459" w:rsidRDefault="000C3A46" w:rsidP="009F2FA7">
            <w:pPr>
              <w:pStyle w:val="TextHelvetica"/>
              <w:widowControl w:val="0"/>
              <w:spacing w:after="0" w:line="480" w:lineRule="auto"/>
              <w:jc w:val="right"/>
              <w:rPr>
                <w:rFonts w:ascii="Times New Roman" w:hAnsi="Times New Roman" w:cs="Times New Roman"/>
              </w:rPr>
            </w:pPr>
            <w:r w:rsidRPr="002E6459">
              <w:rPr>
                <w:rFonts w:ascii="Times New Roman" w:hAnsi="Times New Roman" w:cs="Times New Roman"/>
                <w:i/>
                <w:iCs/>
              </w:rPr>
              <w:t>266</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6AA6B9DD" w14:textId="77777777" w:rsidR="000C3A46" w:rsidRPr="002E6459" w:rsidRDefault="000C3A46" w:rsidP="009F2FA7">
            <w:pPr>
              <w:pStyle w:val="TextHelvetica"/>
              <w:widowControl w:val="0"/>
              <w:spacing w:after="0" w:line="480" w:lineRule="auto"/>
              <w:jc w:val="right"/>
              <w:rPr>
                <w:rFonts w:ascii="Times New Roman" w:hAnsi="Times New Roman" w:cs="Times New Roman"/>
              </w:rPr>
            </w:pPr>
            <w:r w:rsidRPr="002E6459">
              <w:rPr>
                <w:rFonts w:ascii="Times New Roman" w:hAnsi="Times New Roman" w:cs="Times New Roman"/>
                <w:i/>
                <w:iCs/>
              </w:rPr>
              <w:t>151</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193532F9" w14:textId="77777777" w:rsidR="000C3A46" w:rsidRPr="002E6459" w:rsidRDefault="000C3A46" w:rsidP="009F2FA7">
            <w:pPr>
              <w:pStyle w:val="TextHelvetica"/>
              <w:widowControl w:val="0"/>
              <w:spacing w:after="0" w:line="480" w:lineRule="auto"/>
              <w:jc w:val="right"/>
              <w:rPr>
                <w:rFonts w:ascii="Times New Roman" w:hAnsi="Times New Roman" w:cs="Times New Roman"/>
              </w:rPr>
            </w:pPr>
            <w:r w:rsidRPr="002E6459">
              <w:rPr>
                <w:rFonts w:ascii="Times New Roman" w:hAnsi="Times New Roman" w:cs="Times New Roman"/>
                <w:i/>
                <w:iCs/>
              </w:rPr>
              <w:t>154</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14:paraId="28F12C36" w14:textId="77777777" w:rsidR="000C3A46" w:rsidRPr="002E6459" w:rsidRDefault="000C3A46" w:rsidP="009F2FA7">
            <w:pPr>
              <w:pStyle w:val="TextHelvetica"/>
              <w:widowControl w:val="0"/>
              <w:spacing w:after="0" w:line="480" w:lineRule="auto"/>
              <w:jc w:val="right"/>
              <w:rPr>
                <w:rFonts w:ascii="Times New Roman" w:hAnsi="Times New Roman" w:cs="Times New Roman"/>
              </w:rPr>
            </w:pPr>
            <w:r w:rsidRPr="002E6459">
              <w:rPr>
                <w:rFonts w:ascii="Times New Roman" w:hAnsi="Times New Roman" w:cs="Times New Roman"/>
                <w:i/>
                <w:iCs/>
              </w:rPr>
              <w:t>57.9%</w:t>
            </w:r>
          </w:p>
        </w:tc>
      </w:tr>
      <w:tr w:rsidR="000C3A46" w:rsidRPr="002E6459" w14:paraId="22FD29C8" w14:textId="77777777" w:rsidTr="009F2FA7">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14:paraId="12188D0B" w14:textId="77777777" w:rsidR="000C3A46" w:rsidRPr="002E6459" w:rsidRDefault="000C3A46" w:rsidP="009F2FA7">
            <w:pPr>
              <w:pStyle w:val="TextHelvetica"/>
              <w:widowControl w:val="0"/>
              <w:spacing w:after="0" w:line="480" w:lineRule="auto"/>
              <w:ind w:firstLine="283"/>
              <w:jc w:val="right"/>
              <w:rPr>
                <w:rFonts w:ascii="Times New Roman" w:hAnsi="Times New Roman" w:cs="Times New Roman"/>
              </w:rPr>
            </w:pPr>
            <w:r w:rsidRPr="002E6459">
              <w:rPr>
                <w:rFonts w:ascii="Times New Roman" w:hAnsi="Times New Roman" w:cs="Times New Roman"/>
                <w:i/>
                <w:iCs/>
              </w:rPr>
              <w:t>Cardiac Minor</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52E7A49B" w14:textId="77777777" w:rsidR="000C3A46" w:rsidRPr="002E6459" w:rsidRDefault="000C3A46" w:rsidP="009F2FA7">
            <w:pPr>
              <w:pStyle w:val="TextHelvetica"/>
              <w:widowControl w:val="0"/>
              <w:spacing w:after="0" w:line="480" w:lineRule="auto"/>
              <w:jc w:val="right"/>
              <w:rPr>
                <w:rFonts w:ascii="Times New Roman" w:hAnsi="Times New Roman" w:cs="Times New Roman"/>
              </w:rPr>
            </w:pPr>
            <w:r w:rsidRPr="002E6459">
              <w:rPr>
                <w:rFonts w:ascii="Times New Roman" w:hAnsi="Times New Roman" w:cs="Times New Roman"/>
                <w:i/>
                <w:iCs/>
              </w:rPr>
              <w:t>153</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1BA29E56" w14:textId="77777777" w:rsidR="000C3A46" w:rsidRPr="002E6459" w:rsidRDefault="000C3A46" w:rsidP="009F2FA7">
            <w:pPr>
              <w:pStyle w:val="TextHelvetica"/>
              <w:widowControl w:val="0"/>
              <w:spacing w:after="0" w:line="480" w:lineRule="auto"/>
              <w:jc w:val="right"/>
              <w:rPr>
                <w:rFonts w:ascii="Times New Roman" w:hAnsi="Times New Roman" w:cs="Times New Roman"/>
              </w:rPr>
            </w:pPr>
            <w:r w:rsidRPr="002E6459">
              <w:rPr>
                <w:rFonts w:ascii="Times New Roman" w:hAnsi="Times New Roman" w:cs="Times New Roman"/>
                <w:i/>
                <w:iCs/>
              </w:rPr>
              <w:t>18</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48A0FC6B" w14:textId="77777777" w:rsidR="000C3A46" w:rsidRPr="002E6459" w:rsidRDefault="000C3A46" w:rsidP="009F2FA7">
            <w:pPr>
              <w:pStyle w:val="TextHelvetica"/>
              <w:widowControl w:val="0"/>
              <w:spacing w:after="0" w:line="480" w:lineRule="auto"/>
              <w:jc w:val="right"/>
              <w:rPr>
                <w:rFonts w:ascii="Times New Roman" w:hAnsi="Times New Roman" w:cs="Times New Roman"/>
              </w:rPr>
            </w:pPr>
            <w:r w:rsidRPr="002E6459">
              <w:rPr>
                <w:rFonts w:ascii="Times New Roman" w:hAnsi="Times New Roman" w:cs="Times New Roman"/>
                <w:i/>
                <w:iCs/>
              </w:rPr>
              <w:t>4</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14:paraId="63007108" w14:textId="77777777" w:rsidR="000C3A46" w:rsidRPr="002E6459" w:rsidRDefault="000C3A46" w:rsidP="009F2FA7">
            <w:pPr>
              <w:pStyle w:val="TextHelvetica"/>
              <w:widowControl w:val="0"/>
              <w:spacing w:after="0" w:line="480" w:lineRule="auto"/>
              <w:jc w:val="right"/>
              <w:rPr>
                <w:rFonts w:ascii="Times New Roman" w:hAnsi="Times New Roman" w:cs="Times New Roman"/>
              </w:rPr>
            </w:pPr>
            <w:r w:rsidRPr="002E6459">
              <w:rPr>
                <w:rFonts w:ascii="Times New Roman" w:hAnsi="Times New Roman" w:cs="Times New Roman"/>
                <w:i/>
                <w:iCs/>
              </w:rPr>
              <w:t>2.6%</w:t>
            </w:r>
          </w:p>
        </w:tc>
      </w:tr>
      <w:tr w:rsidR="000C3A46" w:rsidRPr="002E6459" w14:paraId="33095CF4" w14:textId="77777777" w:rsidTr="009F2FA7">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14:paraId="6538AA62" w14:textId="77777777" w:rsidR="000C3A46" w:rsidRPr="002E6459" w:rsidRDefault="000C3A46" w:rsidP="009F2FA7">
            <w:pPr>
              <w:pStyle w:val="TextHelvetica"/>
              <w:widowControl w:val="0"/>
              <w:spacing w:after="0" w:line="480" w:lineRule="auto"/>
              <w:ind w:firstLine="283"/>
              <w:jc w:val="left"/>
              <w:rPr>
                <w:rFonts w:ascii="Times New Roman" w:hAnsi="Times New Roman" w:cs="Times New Roman"/>
              </w:rPr>
            </w:pPr>
            <w:r w:rsidRPr="002E6459">
              <w:rPr>
                <w:rFonts w:ascii="Times New Roman" w:hAnsi="Times New Roman" w:cs="Times New Roman"/>
              </w:rPr>
              <w:t>Abdominal Wall</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14:paraId="49ED4B71"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160</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100" w:type="dxa"/>
              <w:bottom w:w="0" w:type="dxa"/>
              <w:right w:w="100" w:type="dxa"/>
            </w:tcMar>
            <w:vAlign w:val="center"/>
          </w:tcPr>
          <w:p w14:paraId="2F73FFB9"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76</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14:paraId="1026359A"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153</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14:paraId="24E2FCCF"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95.6%</w:t>
            </w:r>
          </w:p>
        </w:tc>
      </w:tr>
      <w:tr w:rsidR="000C3A46" w:rsidRPr="002E6459" w14:paraId="7FAE5F0D" w14:textId="77777777" w:rsidTr="009F2FA7">
        <w:trPr>
          <w:trHeight w:val="45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14:paraId="093FC89F" w14:textId="77777777" w:rsidR="000C3A46" w:rsidRPr="002E6459" w:rsidRDefault="000C3A46" w:rsidP="009F2FA7">
            <w:pPr>
              <w:pStyle w:val="TextHelvetica"/>
              <w:widowControl w:val="0"/>
              <w:spacing w:after="0" w:line="480" w:lineRule="auto"/>
              <w:ind w:firstLine="283"/>
              <w:jc w:val="left"/>
              <w:rPr>
                <w:rFonts w:ascii="Times New Roman" w:hAnsi="Times New Roman" w:cs="Times New Roman"/>
              </w:rPr>
            </w:pPr>
            <w:r w:rsidRPr="002E6459">
              <w:rPr>
                <w:rFonts w:ascii="Times New Roman" w:hAnsi="Times New Roman" w:cs="Times New Roman"/>
              </w:rPr>
              <w:t>Gastrointestinal system</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14:paraId="6F003647"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49</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14:paraId="762F3CAC"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8</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14:paraId="0D378E7E"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2</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14:paraId="276242EE"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4.1%</w:t>
            </w:r>
          </w:p>
        </w:tc>
      </w:tr>
      <w:tr w:rsidR="000C3A46" w:rsidRPr="002E6459" w14:paraId="6E53A498" w14:textId="77777777" w:rsidTr="009F2FA7">
        <w:trPr>
          <w:trHeight w:val="29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14:paraId="5F817792" w14:textId="77777777" w:rsidR="000C3A46" w:rsidRPr="002E6459" w:rsidRDefault="000C3A46" w:rsidP="009F2FA7">
            <w:pPr>
              <w:pStyle w:val="TextHelvetica"/>
              <w:widowControl w:val="0"/>
              <w:spacing w:after="0" w:line="480" w:lineRule="auto"/>
              <w:ind w:firstLine="283"/>
              <w:jc w:val="left"/>
              <w:rPr>
                <w:rFonts w:ascii="Times New Roman" w:hAnsi="Times New Roman" w:cs="Times New Roman"/>
              </w:rPr>
            </w:pPr>
            <w:r w:rsidRPr="002E6459">
              <w:rPr>
                <w:rFonts w:ascii="Times New Roman" w:hAnsi="Times New Roman" w:cs="Times New Roman"/>
              </w:rPr>
              <w:t>Urogenital system</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14:paraId="04D51401"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236</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14:paraId="7D6D166B"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40</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80" w:type="dxa"/>
              <w:left w:w="80" w:type="dxa"/>
              <w:bottom w:w="80" w:type="dxa"/>
              <w:right w:w="80" w:type="dxa"/>
            </w:tcMar>
            <w:vAlign w:val="center"/>
          </w:tcPr>
          <w:p w14:paraId="5D01FF94"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50</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14:paraId="30B6C295"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21.2%</w:t>
            </w:r>
          </w:p>
        </w:tc>
      </w:tr>
      <w:tr w:rsidR="000C3A46" w:rsidRPr="002E6459" w14:paraId="3472E70E" w14:textId="77777777" w:rsidTr="009F2FA7">
        <w:trPr>
          <w:trHeight w:val="455"/>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14:paraId="19DE4C97" w14:textId="77777777" w:rsidR="000C3A46" w:rsidRPr="002E6459" w:rsidRDefault="000C3A46" w:rsidP="009F2FA7">
            <w:pPr>
              <w:pStyle w:val="TextHelvetica"/>
              <w:widowControl w:val="0"/>
              <w:spacing w:after="0" w:line="480" w:lineRule="auto"/>
              <w:ind w:firstLine="283"/>
              <w:jc w:val="left"/>
              <w:rPr>
                <w:rFonts w:ascii="Times New Roman" w:hAnsi="Times New Roman" w:cs="Times New Roman"/>
              </w:rPr>
            </w:pPr>
            <w:r w:rsidRPr="002E6459">
              <w:rPr>
                <w:rFonts w:ascii="Times New Roman" w:hAnsi="Times New Roman" w:cs="Times New Roman"/>
              </w:rPr>
              <w:t>Limbs/Skeleton</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14:paraId="002CE998"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231</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14:paraId="560A0A30"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65</w:t>
            </w: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0" w:type="dxa"/>
              <w:left w:w="100" w:type="dxa"/>
              <w:bottom w:w="0" w:type="dxa"/>
              <w:right w:w="100" w:type="dxa"/>
            </w:tcMar>
            <w:vAlign w:val="center"/>
          </w:tcPr>
          <w:p w14:paraId="5A35C674"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78</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14:paraId="5C0B3165"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33.8%</w:t>
            </w:r>
          </w:p>
        </w:tc>
      </w:tr>
      <w:tr w:rsidR="000C3A46" w:rsidRPr="002E6459" w14:paraId="105EF363" w14:textId="77777777" w:rsidTr="009F2FA7">
        <w:trPr>
          <w:trHeight w:val="455"/>
        </w:trPr>
        <w:tc>
          <w:tcPr>
            <w:tcW w:w="243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14:paraId="3716C520" w14:textId="77777777" w:rsidR="000C3A46" w:rsidRPr="002E6459" w:rsidRDefault="000C3A46" w:rsidP="009F2FA7">
            <w:pPr>
              <w:pStyle w:val="TextHelvetica"/>
              <w:widowControl w:val="0"/>
              <w:spacing w:after="0" w:line="480" w:lineRule="auto"/>
              <w:ind w:firstLine="283"/>
              <w:jc w:val="left"/>
              <w:rPr>
                <w:rFonts w:ascii="Times New Roman" w:hAnsi="Times New Roman" w:cs="Times New Roman"/>
              </w:rPr>
            </w:pPr>
            <w:r w:rsidRPr="002E6459">
              <w:rPr>
                <w:rFonts w:ascii="Times New Roman" w:hAnsi="Times New Roman" w:cs="Times New Roman"/>
              </w:rPr>
              <w:t>Miscellaneous</w:t>
            </w:r>
          </w:p>
        </w:tc>
        <w:tc>
          <w:tcPr>
            <w:tcW w:w="1161"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14:paraId="7F952993" w14:textId="77777777" w:rsidR="000C3A46" w:rsidRPr="002E6459" w:rsidRDefault="000C3A46" w:rsidP="009F2FA7">
            <w:pPr>
              <w:pStyle w:val="TextHelvetica"/>
              <w:widowControl w:val="0"/>
              <w:spacing w:after="0" w:line="480" w:lineRule="auto"/>
              <w:ind w:firstLine="283"/>
              <w:jc w:val="left"/>
              <w:rPr>
                <w:rFonts w:ascii="Times New Roman" w:hAnsi="Times New Roman" w:cs="Times New Roman"/>
              </w:rPr>
            </w:pPr>
            <w:r w:rsidRPr="002E6459">
              <w:rPr>
                <w:rFonts w:ascii="Times New Roman" w:hAnsi="Times New Roman" w:cs="Times New Roman"/>
              </w:rPr>
              <w:t>237</w:t>
            </w:r>
          </w:p>
        </w:tc>
        <w:tc>
          <w:tcPr>
            <w:tcW w:w="1314"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14:paraId="1868DB26" w14:textId="77777777" w:rsidR="000C3A46" w:rsidRPr="002E6459" w:rsidRDefault="000C3A46" w:rsidP="009F2FA7">
            <w:pPr>
              <w:pStyle w:val="TextHelvetica"/>
              <w:widowControl w:val="0"/>
              <w:spacing w:after="0" w:line="480" w:lineRule="auto"/>
              <w:ind w:firstLine="283"/>
              <w:jc w:val="left"/>
              <w:rPr>
                <w:rFonts w:ascii="Times New Roman" w:hAnsi="Times New Roman" w:cs="Times New Roman"/>
              </w:rPr>
            </w:pPr>
            <w:r w:rsidRPr="002E6459">
              <w:rPr>
                <w:rFonts w:ascii="Times New Roman" w:hAnsi="Times New Roman" w:cs="Times New Roman"/>
              </w:rPr>
              <w:t>136</w:t>
            </w:r>
          </w:p>
        </w:tc>
        <w:tc>
          <w:tcPr>
            <w:tcW w:w="1461"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14:paraId="09AC061E" w14:textId="77777777" w:rsidR="000C3A46" w:rsidRPr="002E6459" w:rsidRDefault="000C3A46" w:rsidP="009F2FA7">
            <w:pPr>
              <w:pStyle w:val="TextHelvetica"/>
              <w:widowControl w:val="0"/>
              <w:spacing w:after="0" w:line="480" w:lineRule="auto"/>
              <w:ind w:firstLine="283"/>
              <w:jc w:val="left"/>
              <w:rPr>
                <w:rFonts w:ascii="Times New Roman" w:hAnsi="Times New Roman" w:cs="Times New Roman"/>
              </w:rPr>
            </w:pPr>
            <w:r w:rsidRPr="002E6459">
              <w:rPr>
                <w:rFonts w:ascii="Times New Roman" w:hAnsi="Times New Roman" w:cs="Times New Roman"/>
              </w:rPr>
              <w:t>180</w:t>
            </w:r>
          </w:p>
        </w:tc>
        <w:tc>
          <w:tcPr>
            <w:tcW w:w="2362" w:type="dxa"/>
            <w:tcBorders>
              <w:top w:val="single" w:sz="8" w:space="0" w:color="000000"/>
              <w:left w:val="single" w:sz="8" w:space="0" w:color="000000"/>
              <w:bottom w:val="single" w:sz="8" w:space="0" w:color="000000"/>
              <w:right w:val="single" w:sz="8" w:space="0" w:color="000000"/>
            </w:tcBorders>
            <w:shd w:val="clear" w:color="auto" w:fill="F8E5CF"/>
            <w:tcMar>
              <w:top w:w="0" w:type="dxa"/>
              <w:left w:w="0" w:type="dxa"/>
              <w:bottom w:w="0" w:type="dxa"/>
              <w:right w:w="0" w:type="dxa"/>
            </w:tcMar>
            <w:vAlign w:val="center"/>
          </w:tcPr>
          <w:p w14:paraId="2773610D"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21.2%</w:t>
            </w:r>
          </w:p>
        </w:tc>
      </w:tr>
      <w:tr w:rsidR="000C3A46" w:rsidRPr="002E6459" w14:paraId="64B1C996" w14:textId="77777777" w:rsidTr="009F2FA7">
        <w:trPr>
          <w:trHeight w:val="313"/>
        </w:trPr>
        <w:tc>
          <w:tcPr>
            <w:tcW w:w="2434"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14:paraId="25ABD144" w14:textId="77777777" w:rsidR="000C3A46" w:rsidRPr="002E6459" w:rsidRDefault="000C3A46" w:rsidP="009F2FA7">
            <w:pPr>
              <w:pStyle w:val="TextHelvetica"/>
              <w:widowControl w:val="0"/>
              <w:spacing w:after="0" w:line="480" w:lineRule="auto"/>
              <w:ind w:firstLine="283"/>
              <w:jc w:val="left"/>
              <w:rPr>
                <w:rFonts w:ascii="Times New Roman" w:hAnsi="Times New Roman" w:cs="Times New Roman"/>
              </w:rPr>
            </w:pPr>
            <w:r w:rsidRPr="002E6459">
              <w:rPr>
                <w:rFonts w:ascii="Times New Roman" w:hAnsi="Times New Roman" w:cs="Times New Roman"/>
              </w:rPr>
              <w:t>Overall</w:t>
            </w:r>
          </w:p>
        </w:tc>
        <w:tc>
          <w:tcPr>
            <w:tcW w:w="11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4B87EF4D"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1578</w:t>
            </w:r>
            <w:r w:rsidRPr="002E6459">
              <w:rPr>
                <w:rFonts w:ascii="Times New Roman" w:hAnsi="Times New Roman" w:cs="Times New Roman"/>
                <w:vertAlign w:val="superscript"/>
              </w:rPr>
              <w:t>a</w:t>
            </w:r>
          </w:p>
        </w:tc>
        <w:tc>
          <w:tcPr>
            <w:tcW w:w="1314"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38F42F65" w14:textId="77777777" w:rsidR="000C3A46" w:rsidRPr="002E6459" w:rsidRDefault="000C3A46" w:rsidP="009F2FA7">
            <w:pPr>
              <w:widowControl w:val="0"/>
              <w:spacing w:line="480" w:lineRule="auto"/>
            </w:pPr>
          </w:p>
        </w:tc>
        <w:tc>
          <w:tcPr>
            <w:tcW w:w="1461" w:type="dxa"/>
            <w:tcBorders>
              <w:top w:val="single" w:sz="8" w:space="0" w:color="000000"/>
              <w:left w:val="single" w:sz="8" w:space="0" w:color="000000"/>
              <w:bottom w:val="single" w:sz="8" w:space="0" w:color="000000"/>
              <w:right w:val="single" w:sz="8" w:space="0" w:color="000000"/>
            </w:tcBorders>
            <w:shd w:val="clear" w:color="auto" w:fill="FEFFFE"/>
            <w:tcMar>
              <w:top w:w="80" w:type="dxa"/>
              <w:left w:w="80" w:type="dxa"/>
              <w:bottom w:w="80" w:type="dxa"/>
              <w:right w:w="80" w:type="dxa"/>
            </w:tcMar>
            <w:vAlign w:val="center"/>
          </w:tcPr>
          <w:p w14:paraId="0ACB080B"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680</w:t>
            </w:r>
            <w:r w:rsidRPr="002E6459">
              <w:rPr>
                <w:rFonts w:ascii="Times New Roman" w:hAnsi="Times New Roman" w:cs="Times New Roman"/>
                <w:vertAlign w:val="superscript"/>
              </w:rPr>
              <w:t>a</w:t>
            </w:r>
          </w:p>
        </w:tc>
        <w:tc>
          <w:tcPr>
            <w:tcW w:w="2362" w:type="dxa"/>
            <w:tcBorders>
              <w:top w:val="single" w:sz="8" w:space="0" w:color="000000"/>
              <w:left w:val="single" w:sz="8" w:space="0" w:color="000000"/>
              <w:bottom w:val="single" w:sz="8" w:space="0" w:color="000000"/>
              <w:right w:val="single" w:sz="8" w:space="0" w:color="000000"/>
            </w:tcBorders>
            <w:shd w:val="clear" w:color="auto" w:fill="FEFFFE"/>
            <w:tcMar>
              <w:top w:w="0" w:type="dxa"/>
              <w:left w:w="0" w:type="dxa"/>
              <w:bottom w:w="0" w:type="dxa"/>
              <w:right w:w="0" w:type="dxa"/>
            </w:tcMar>
            <w:vAlign w:val="center"/>
          </w:tcPr>
          <w:p w14:paraId="2A003303" w14:textId="77777777" w:rsidR="000C3A46" w:rsidRPr="002E6459" w:rsidRDefault="000C3A46" w:rsidP="009F2FA7">
            <w:pPr>
              <w:pStyle w:val="TextHelvetica"/>
              <w:widowControl w:val="0"/>
              <w:spacing w:after="0" w:line="480" w:lineRule="auto"/>
              <w:jc w:val="center"/>
              <w:rPr>
                <w:rFonts w:ascii="Times New Roman" w:hAnsi="Times New Roman" w:cs="Times New Roman"/>
              </w:rPr>
            </w:pPr>
            <w:r w:rsidRPr="002E6459">
              <w:rPr>
                <w:rFonts w:ascii="Times New Roman" w:hAnsi="Times New Roman" w:cs="Times New Roman"/>
              </w:rPr>
              <w:t>43.1%</w:t>
            </w:r>
            <w:r w:rsidRPr="002E6459">
              <w:rPr>
                <w:rFonts w:ascii="Times New Roman" w:hAnsi="Times New Roman" w:cs="Times New Roman"/>
                <w:vertAlign w:val="superscript"/>
              </w:rPr>
              <w:t>a</w:t>
            </w:r>
          </w:p>
        </w:tc>
      </w:tr>
      <w:tr w:rsidR="000C3A46" w:rsidRPr="002E6459" w14:paraId="018793D5" w14:textId="77777777" w:rsidTr="009F2FA7">
        <w:trPr>
          <w:trHeight w:val="295"/>
        </w:trPr>
        <w:tc>
          <w:tcPr>
            <w:tcW w:w="8732" w:type="dxa"/>
            <w:gridSpan w:val="5"/>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tcPr>
          <w:p w14:paraId="138F74FC" w14:textId="77777777" w:rsidR="000C3A46" w:rsidRPr="002E6459" w:rsidRDefault="000C3A46" w:rsidP="009F2FA7">
            <w:pPr>
              <w:pStyle w:val="Tabellenstil2"/>
              <w:widowControl w:val="0"/>
              <w:spacing w:line="480" w:lineRule="auto"/>
              <w:rPr>
                <w:rFonts w:ascii="Times New Roman" w:hAnsi="Times New Roman" w:cs="Times New Roman"/>
                <w:sz w:val="24"/>
                <w:szCs w:val="24"/>
                <w:lang w:val="en-US"/>
              </w:rPr>
            </w:pPr>
            <w:r w:rsidRPr="002E6459">
              <w:rPr>
                <w:rFonts w:ascii="Times New Roman" w:hAnsi="Times New Roman" w:cs="Times New Roman"/>
                <w:sz w:val="24"/>
                <w:szCs w:val="24"/>
                <w:lang w:val="en-US"/>
              </w:rPr>
              <w:t>a) Some fetuses had more than one anomaly and are displayed more than once.</w:t>
            </w:r>
          </w:p>
        </w:tc>
      </w:tr>
      <w:tr w:rsidR="000C3A46" w:rsidRPr="002E6459" w14:paraId="13D2FD16" w14:textId="77777777" w:rsidTr="009F2FA7">
        <w:trPr>
          <w:trHeight w:val="260"/>
        </w:trPr>
        <w:tc>
          <w:tcPr>
            <w:tcW w:w="8732" w:type="dxa"/>
            <w:gridSpan w:val="5"/>
            <w:tcBorders>
              <w:top w:val="single" w:sz="8" w:space="0" w:color="000000"/>
              <w:left w:val="single" w:sz="8" w:space="0" w:color="000000"/>
              <w:bottom w:val="single" w:sz="8" w:space="0" w:color="000000"/>
              <w:right w:val="single" w:sz="8" w:space="0" w:color="000000"/>
            </w:tcBorders>
            <w:shd w:val="clear" w:color="auto" w:fill="F5F5F5"/>
            <w:tcMar>
              <w:top w:w="80" w:type="dxa"/>
              <w:left w:w="80" w:type="dxa"/>
              <w:bottom w:w="80" w:type="dxa"/>
              <w:right w:w="80" w:type="dxa"/>
            </w:tcMar>
          </w:tcPr>
          <w:p w14:paraId="493F1344" w14:textId="50EB29BF" w:rsidR="000C3A46" w:rsidRPr="002E6459" w:rsidRDefault="000C3A46" w:rsidP="009F2FA7">
            <w:pPr>
              <w:pStyle w:val="TextHelvetica"/>
              <w:widowControl w:val="0"/>
              <w:spacing w:after="0" w:line="480" w:lineRule="auto"/>
              <w:rPr>
                <w:rFonts w:ascii="Times New Roman" w:hAnsi="Times New Roman" w:cs="Times New Roman"/>
              </w:rPr>
            </w:pPr>
            <w:r w:rsidRPr="002E6459">
              <w:rPr>
                <w:rFonts w:ascii="Times New Roman" w:hAnsi="Times New Roman" w:cs="Times New Roman"/>
                <w:i/>
                <w:iCs/>
              </w:rPr>
              <w:lastRenderedPageBreak/>
              <w:t>Modified and adapted from Liao Y, et al. Routine first-trimester ultrasound screening using a</w:t>
            </w:r>
            <w:r w:rsidR="00E20E07" w:rsidRPr="002E6459">
              <w:rPr>
                <w:rFonts w:ascii="Times New Roman" w:hAnsi="Times New Roman" w:cs="Times New Roman"/>
                <w:i/>
                <w:iCs/>
              </w:rPr>
              <w:t xml:space="preserve"> </w:t>
            </w:r>
            <w:r w:rsidRPr="002E6459">
              <w:rPr>
                <w:rFonts w:ascii="Times New Roman" w:hAnsi="Times New Roman" w:cs="Times New Roman"/>
                <w:i/>
                <w:iCs/>
              </w:rPr>
              <w:t xml:space="preserve">standardized anatomical protocol. Am J </w:t>
            </w:r>
            <w:proofErr w:type="spellStart"/>
            <w:r w:rsidRPr="002E6459">
              <w:rPr>
                <w:rFonts w:ascii="Times New Roman" w:hAnsi="Times New Roman" w:cs="Times New Roman"/>
                <w:i/>
                <w:iCs/>
              </w:rPr>
              <w:t>Obstet</w:t>
            </w:r>
            <w:proofErr w:type="spellEnd"/>
            <w:r w:rsidRPr="002E6459">
              <w:rPr>
                <w:rFonts w:ascii="Times New Roman" w:hAnsi="Times New Roman" w:cs="Times New Roman"/>
                <w:i/>
                <w:iCs/>
              </w:rPr>
              <w:t xml:space="preserve"> Gynecol. 2021</w:t>
            </w:r>
            <w:proofErr w:type="gramStart"/>
            <w:r w:rsidRPr="002E6459">
              <w:rPr>
                <w:rFonts w:ascii="Times New Roman" w:hAnsi="Times New Roman" w:cs="Times New Roman"/>
                <w:i/>
                <w:iCs/>
              </w:rPr>
              <w:t>;224:396.e1</w:t>
            </w:r>
            <w:proofErr w:type="gramEnd"/>
            <w:r w:rsidRPr="002E6459">
              <w:rPr>
                <w:rFonts w:ascii="Times New Roman" w:hAnsi="Times New Roman" w:cs="Times New Roman"/>
                <w:i/>
                <w:iCs/>
              </w:rPr>
              <w:t>-396.e15.</w:t>
            </w:r>
            <w:r w:rsidR="00542994" w:rsidRPr="002E6459">
              <w:rPr>
                <w:rFonts w:ascii="Times New Roman" w:hAnsi="Times New Roman" w:cs="Times New Roman"/>
                <w:i/>
                <w:iCs/>
              </w:rPr>
              <w:t xml:space="preserve"> </w:t>
            </w:r>
            <w:r w:rsidRPr="002E6459">
              <w:rPr>
                <w:rFonts w:ascii="Times New Roman" w:hAnsi="Times New Roman" w:cs="Times New Roman"/>
                <w:i/>
                <w:iCs/>
              </w:rPr>
              <w:t>(Copyright from Elsevier limited</w:t>
            </w:r>
            <w:r w:rsidR="002F5048" w:rsidRPr="002E6459">
              <w:rPr>
                <w:rFonts w:ascii="Times New Roman" w:hAnsi="Times New Roman" w:cs="Times New Roman"/>
                <w:i/>
                <w:iCs/>
              </w:rPr>
              <w:t xml:space="preserve"> with permission</w:t>
            </w:r>
            <w:r w:rsidRPr="002E6459">
              <w:rPr>
                <w:rFonts w:ascii="Times New Roman" w:hAnsi="Times New Roman" w:cs="Times New Roman"/>
                <w:i/>
                <w:iCs/>
              </w:rPr>
              <w:t xml:space="preserve">) </w:t>
            </w:r>
          </w:p>
        </w:tc>
      </w:tr>
    </w:tbl>
    <w:p w14:paraId="68905162" w14:textId="77777777" w:rsidR="00E20E07" w:rsidRPr="002E6459" w:rsidRDefault="00E20E07" w:rsidP="009F2FA7">
      <w:pPr>
        <w:widowControl w:val="0"/>
        <w:spacing w:line="480" w:lineRule="auto"/>
        <w:rPr>
          <w:color w:val="000000"/>
          <w:lang w:eastAsia="de-DE"/>
          <w14:textOutline w14:w="0" w14:cap="flat" w14:cmpd="sng" w14:algn="ctr">
            <w14:noFill/>
            <w14:prstDash w14:val="solid"/>
            <w14:bevel/>
          </w14:textOutline>
        </w:rPr>
      </w:pPr>
      <w:r w:rsidRPr="002E6459">
        <w:br w:type="page"/>
      </w:r>
    </w:p>
    <w:tbl>
      <w:tblPr>
        <w:tblStyle w:val="TableNormal10"/>
        <w:tblW w:w="909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710"/>
        <w:gridCol w:w="1842"/>
        <w:gridCol w:w="1276"/>
        <w:gridCol w:w="2268"/>
      </w:tblGrid>
      <w:tr w:rsidR="00E20E07" w:rsidRPr="001C341A" w14:paraId="22F7EC07" w14:textId="77777777" w:rsidTr="00E20E07">
        <w:trPr>
          <w:trHeight w:val="628"/>
        </w:trPr>
        <w:tc>
          <w:tcPr>
            <w:tcW w:w="9096" w:type="dxa"/>
            <w:gridSpan w:val="4"/>
            <w:tcBorders>
              <w:top w:val="single" w:sz="8" w:space="0" w:color="000000"/>
              <w:left w:val="single" w:sz="8" w:space="0" w:color="000000"/>
              <w:bottom w:val="single" w:sz="8" w:space="0" w:color="000000"/>
              <w:right w:val="single" w:sz="8" w:space="0" w:color="000000"/>
            </w:tcBorders>
            <w:shd w:val="clear" w:color="auto" w:fill="CED7E7"/>
            <w:tcMar>
              <w:top w:w="20" w:type="dxa"/>
              <w:left w:w="20" w:type="dxa"/>
              <w:bottom w:w="20" w:type="dxa"/>
              <w:right w:w="20" w:type="dxa"/>
            </w:tcMar>
            <w:vAlign w:val="center"/>
          </w:tcPr>
          <w:p w14:paraId="038F13D1" w14:textId="6123C4CA" w:rsidR="00E20E07" w:rsidRPr="009F2FA7" w:rsidRDefault="0080463A" w:rsidP="009F2FA7">
            <w:pPr>
              <w:widowControl w:val="0"/>
              <w:suppressAutoHyphens/>
              <w:spacing w:line="480" w:lineRule="auto"/>
              <w:outlineLvl w:val="0"/>
              <w:rPr>
                <w:b/>
                <w:bCs/>
              </w:rPr>
            </w:pPr>
            <w:r w:rsidRPr="009F2FA7">
              <w:rPr>
                <w:b/>
                <w:bCs/>
                <w:u w:color="000000"/>
                <w14:textOutline w14:w="12700" w14:cap="flat" w14:cmpd="sng" w14:algn="ctr">
                  <w14:noFill/>
                  <w14:prstDash w14:val="solid"/>
                  <w14:miter w14:lim="400000"/>
                </w14:textOutline>
              </w:rPr>
              <w:lastRenderedPageBreak/>
              <w:t>Table 2.</w:t>
            </w:r>
            <w:r w:rsidR="00F109E8" w:rsidRPr="009F2FA7">
              <w:rPr>
                <w:b/>
                <w:bCs/>
                <w:u w:color="000000"/>
                <w14:textOutline w14:w="12700" w14:cap="flat" w14:cmpd="sng" w14:algn="ctr">
                  <w14:noFill/>
                  <w14:prstDash w14:val="solid"/>
                  <w14:miter w14:lim="400000"/>
                </w14:textOutline>
              </w:rPr>
              <w:t>4</w:t>
            </w:r>
            <w:r w:rsidR="00126DE7" w:rsidRPr="009F2FA7">
              <w:rPr>
                <w:b/>
                <w:bCs/>
                <w:u w:color="000000"/>
                <w14:textOutline w14:w="12700" w14:cap="flat" w14:cmpd="sng" w14:algn="ctr">
                  <w14:noFill/>
                  <w14:prstDash w14:val="solid"/>
                  <w14:miter w14:lim="400000"/>
                </w14:textOutline>
              </w:rPr>
              <w:t>: Prevalence of 16 Predefined Major Fetal Anomalies per 10,000 Screening Ultrasound E</w:t>
            </w:r>
            <w:r w:rsidR="00E20E07" w:rsidRPr="009F2FA7">
              <w:rPr>
                <w:b/>
                <w:bCs/>
                <w:u w:color="000000"/>
                <w14:textOutline w14:w="12700" w14:cap="flat" w14:cmpd="sng" w14:algn="ctr">
                  <w14:noFill/>
                  <w14:prstDash w14:val="solid"/>
                  <w14:miter w14:lim="400000"/>
                </w14:textOutline>
              </w:rPr>
              <w:t>xaminations</w:t>
            </w:r>
          </w:p>
        </w:tc>
      </w:tr>
      <w:tr w:rsidR="00E20E07" w:rsidRPr="001C341A" w14:paraId="398025D4" w14:textId="77777777" w:rsidTr="008C1C22">
        <w:trPr>
          <w:trHeight w:val="494"/>
        </w:trPr>
        <w:tc>
          <w:tcPr>
            <w:tcW w:w="3710"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14:paraId="1C269DBD" w14:textId="77777777" w:rsidR="00E20E07" w:rsidRPr="009F2FA7" w:rsidRDefault="00E20E07" w:rsidP="009F2FA7">
            <w:pPr>
              <w:widowControl w:val="0"/>
              <w:tabs>
                <w:tab w:val="left" w:pos="220"/>
                <w:tab w:val="left" w:pos="720"/>
              </w:tabs>
              <w:spacing w:line="480" w:lineRule="auto"/>
              <w:jc w:val="center"/>
              <w:rPr>
                <w:b/>
                <w:bCs/>
              </w:rPr>
            </w:pPr>
            <w:r w:rsidRPr="009F2FA7">
              <w:rPr>
                <w:b/>
                <w:bCs/>
                <w:u w:color="000000"/>
              </w:rPr>
              <w:t>Anomaly</w:t>
            </w:r>
          </w:p>
        </w:tc>
        <w:tc>
          <w:tcPr>
            <w:tcW w:w="1842"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14:paraId="107E234B" w14:textId="77777777" w:rsidR="00E20E07" w:rsidRPr="009F2FA7" w:rsidRDefault="00E20E07" w:rsidP="009F2FA7">
            <w:pPr>
              <w:widowControl w:val="0"/>
              <w:tabs>
                <w:tab w:val="left" w:pos="220"/>
                <w:tab w:val="left" w:pos="720"/>
              </w:tabs>
              <w:spacing w:line="480" w:lineRule="auto"/>
              <w:jc w:val="center"/>
              <w:rPr>
                <w:b/>
                <w:bCs/>
              </w:rPr>
            </w:pPr>
            <w:r w:rsidRPr="009F2FA7">
              <w:rPr>
                <w:b/>
                <w:bCs/>
                <w:u w:color="000000"/>
              </w:rPr>
              <w:t>Fetuses screened (n)</w:t>
            </w:r>
          </w:p>
        </w:tc>
        <w:tc>
          <w:tcPr>
            <w:tcW w:w="1276"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14:paraId="521CC099" w14:textId="77777777" w:rsidR="00E20E07" w:rsidRPr="009F2FA7" w:rsidRDefault="00E20E07" w:rsidP="009F2FA7">
            <w:pPr>
              <w:widowControl w:val="0"/>
              <w:tabs>
                <w:tab w:val="left" w:pos="220"/>
                <w:tab w:val="left" w:pos="720"/>
              </w:tabs>
              <w:spacing w:line="480" w:lineRule="auto"/>
              <w:jc w:val="center"/>
              <w:rPr>
                <w:b/>
                <w:bCs/>
              </w:rPr>
            </w:pPr>
            <w:r w:rsidRPr="009F2FA7">
              <w:rPr>
                <w:b/>
                <w:bCs/>
                <w:u w:color="000000"/>
              </w:rPr>
              <w:t>Affected fetuses (n)</w:t>
            </w:r>
          </w:p>
        </w:tc>
        <w:tc>
          <w:tcPr>
            <w:tcW w:w="2268" w:type="dxa"/>
            <w:tcBorders>
              <w:top w:val="single" w:sz="8" w:space="0" w:color="000000"/>
              <w:left w:val="single" w:sz="8" w:space="0" w:color="000000"/>
              <w:bottom w:val="single" w:sz="8" w:space="0" w:color="000000"/>
              <w:right w:val="single" w:sz="8" w:space="0" w:color="000000"/>
            </w:tcBorders>
            <w:shd w:val="clear" w:color="auto" w:fill="B8E0BC"/>
            <w:tcMar>
              <w:top w:w="80" w:type="dxa"/>
              <w:left w:w="80" w:type="dxa"/>
              <w:bottom w:w="80" w:type="dxa"/>
              <w:right w:w="80" w:type="dxa"/>
            </w:tcMar>
            <w:vAlign w:val="center"/>
          </w:tcPr>
          <w:p w14:paraId="34158AF2" w14:textId="77777777" w:rsidR="00E20E07" w:rsidRPr="009F2FA7" w:rsidRDefault="00E20E07" w:rsidP="009F2FA7">
            <w:pPr>
              <w:widowControl w:val="0"/>
              <w:tabs>
                <w:tab w:val="left" w:pos="220"/>
                <w:tab w:val="left" w:pos="720"/>
              </w:tabs>
              <w:spacing w:line="480" w:lineRule="auto"/>
              <w:jc w:val="center"/>
              <w:rPr>
                <w:b/>
                <w:bCs/>
              </w:rPr>
            </w:pPr>
            <w:r w:rsidRPr="009F2FA7">
              <w:rPr>
                <w:b/>
                <w:bCs/>
                <w:u w:color="000000"/>
              </w:rPr>
              <w:t>Prevalence per 10,000 (95% CI)</w:t>
            </w:r>
          </w:p>
        </w:tc>
      </w:tr>
      <w:tr w:rsidR="00E20E07" w:rsidRPr="002E6459" w14:paraId="43E0490D" w14:textId="77777777" w:rsidTr="008C1C22">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04380D89" w14:textId="77777777" w:rsidR="00E20E07" w:rsidRPr="002E6459" w:rsidRDefault="00E20E07" w:rsidP="009F2FA7">
            <w:pPr>
              <w:widowControl w:val="0"/>
              <w:suppressAutoHyphens/>
              <w:spacing w:line="480" w:lineRule="auto"/>
              <w:ind w:firstLine="283"/>
              <w:outlineLvl w:val="0"/>
            </w:pPr>
            <w:proofErr w:type="spellStart"/>
            <w:r w:rsidRPr="002E6459">
              <w:rPr>
                <w14:textOutline w14:w="12700" w14:cap="flat" w14:cmpd="sng" w14:algn="ctr">
                  <w14:noFill/>
                  <w14:prstDash w14:val="solid"/>
                  <w14:miter w14:lim="400000"/>
                </w14:textOutline>
              </w:rPr>
              <w:t>Acrania</w:t>
            </w:r>
            <w:proofErr w:type="spellEnd"/>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756BFA3D"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399,373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4A6BDC36"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314</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26EBEC98"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8.84 (6.69–11.28)</w:t>
            </w:r>
          </w:p>
        </w:tc>
      </w:tr>
      <w:tr w:rsidR="00E20E07" w:rsidRPr="002E6459" w14:paraId="04F637BF" w14:textId="77777777" w:rsidTr="008C1C22">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E5F5CA8" w14:textId="77777777" w:rsidR="00E20E07" w:rsidRPr="002E6459" w:rsidRDefault="00E20E07" w:rsidP="009F2FA7">
            <w:pPr>
              <w:widowControl w:val="0"/>
              <w:suppressAutoHyphens/>
              <w:spacing w:line="480" w:lineRule="auto"/>
              <w:ind w:firstLine="283"/>
              <w:outlineLvl w:val="0"/>
            </w:pPr>
            <w:proofErr w:type="spellStart"/>
            <w:r w:rsidRPr="002E6459">
              <w:rPr>
                <w14:textOutline w14:w="12700" w14:cap="flat" w14:cmpd="sng" w14:algn="ctr">
                  <w14:noFill/>
                  <w14:prstDash w14:val="solid"/>
                  <w14:miter w14:lim="400000"/>
                </w14:textOutline>
              </w:rPr>
              <w:t>Holoprosencephaly</w:t>
            </w:r>
            <w:proofErr w:type="spellEnd"/>
            <w:r w:rsidRPr="002E6459">
              <w:rPr>
                <w14:textOutline w14:w="12700" w14:cap="flat" w14:cmpd="sng" w14:algn="ctr">
                  <w14:noFill/>
                  <w14:prstDash w14:val="solid"/>
                  <w14:miter w14:lim="400000"/>
                </w14:textOutline>
              </w:rPr>
              <w:t xml:space="preserve"> (all types)</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B723FD7"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383,051</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9081EC1"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131</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790B17E"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4.95 (2.91–7.51)</w:t>
            </w:r>
          </w:p>
        </w:tc>
      </w:tr>
      <w:tr w:rsidR="00E20E07" w:rsidRPr="002E6459" w14:paraId="3E6D9E81" w14:textId="77777777" w:rsidTr="008C1C22">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74C54F5C" w14:textId="77777777" w:rsidR="00E20E07" w:rsidRPr="002E6459" w:rsidRDefault="00E20E07" w:rsidP="009F2FA7">
            <w:pPr>
              <w:widowControl w:val="0"/>
              <w:suppressAutoHyphens/>
              <w:spacing w:line="480" w:lineRule="auto"/>
              <w:ind w:firstLine="283"/>
              <w:outlineLvl w:val="0"/>
            </w:pPr>
            <w:proofErr w:type="spellStart"/>
            <w:r w:rsidRPr="002E6459">
              <w:rPr>
                <w14:textOutline w14:w="12700" w14:cap="flat" w14:cmpd="sng" w14:algn="ctr">
                  <w14:noFill/>
                  <w14:prstDash w14:val="solid"/>
                  <w14:miter w14:lim="400000"/>
                </w14:textOutline>
              </w:rPr>
              <w:t>Encephalocele</w:t>
            </w:r>
            <w:proofErr w:type="spellEnd"/>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5082665F"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395,773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359E1E35"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58</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0DF9ACFA"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2.38 (1.26–3.87)</w:t>
            </w:r>
          </w:p>
        </w:tc>
      </w:tr>
      <w:tr w:rsidR="00E20E07" w:rsidRPr="002E6459" w14:paraId="191B8B19" w14:textId="77777777" w:rsidTr="008C1C22">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E6690BC" w14:textId="77777777" w:rsidR="00E20E07" w:rsidRPr="002E6459" w:rsidRDefault="00E20E07" w:rsidP="009F2FA7">
            <w:pPr>
              <w:widowControl w:val="0"/>
              <w:suppressAutoHyphens/>
              <w:spacing w:line="480" w:lineRule="auto"/>
              <w:ind w:firstLine="283"/>
              <w:outlineLvl w:val="0"/>
            </w:pPr>
            <w:r w:rsidRPr="002E6459">
              <w:rPr>
                <w14:textOutline w14:w="12700" w14:cap="flat" w14:cmpd="sng" w14:algn="ctr">
                  <w14:noFill/>
                  <w14:prstDash w14:val="solid"/>
                  <w14:miter w14:lim="400000"/>
                </w14:textOutline>
              </w:rPr>
              <w:t xml:space="preserve">Severe </w:t>
            </w:r>
            <w:proofErr w:type="spellStart"/>
            <w:r w:rsidRPr="002E6459">
              <w:rPr>
                <w14:textOutline w14:w="12700" w14:cap="flat" w14:cmpd="sng" w14:algn="ctr">
                  <w14:noFill/>
                  <w14:prstDash w14:val="solid"/>
                  <w14:miter w14:lim="400000"/>
                </w14:textOutline>
              </w:rPr>
              <w:t>ventriculomegaly</w:t>
            </w:r>
            <w:proofErr w:type="spellEnd"/>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FCB35EC"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1E04600"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23</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3EA285F"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1.47 (0.11–4.35)</w:t>
            </w:r>
          </w:p>
        </w:tc>
      </w:tr>
      <w:tr w:rsidR="00E20E07" w:rsidRPr="002E6459" w14:paraId="239CC1A7" w14:textId="77777777" w:rsidTr="008C1C22">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50B40C9B" w14:textId="77777777" w:rsidR="00E20E07" w:rsidRPr="002E6459" w:rsidRDefault="00E20E07" w:rsidP="009F2FA7">
            <w:pPr>
              <w:widowControl w:val="0"/>
              <w:suppressAutoHyphens/>
              <w:spacing w:line="480" w:lineRule="auto"/>
              <w:ind w:firstLine="283"/>
              <w:outlineLvl w:val="0"/>
            </w:pPr>
            <w:r w:rsidRPr="002E6459">
              <w:rPr>
                <w14:textOutline w14:w="12700" w14:cap="flat" w14:cmpd="sng" w14:algn="ctr">
                  <w14:noFill/>
                  <w14:prstDash w14:val="solid"/>
                  <w14:miter w14:lim="400000"/>
                </w14:textOutline>
              </w:rPr>
              <w:t>Spina bifida (all types)</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26547DF0"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488,707</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12701BAF"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220</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71E2C497"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6.94 (4.97–9.23)</w:t>
            </w:r>
          </w:p>
        </w:tc>
      </w:tr>
      <w:tr w:rsidR="00E20E07" w:rsidRPr="002E6459" w14:paraId="61C0871F" w14:textId="77777777" w:rsidTr="008C1C22">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FBDF39E" w14:textId="77777777" w:rsidR="00E20E07" w:rsidRPr="002E6459" w:rsidRDefault="00E20E07" w:rsidP="009F2FA7">
            <w:pPr>
              <w:widowControl w:val="0"/>
              <w:suppressAutoHyphens/>
              <w:spacing w:line="480" w:lineRule="auto"/>
              <w:ind w:firstLine="283"/>
              <w:outlineLvl w:val="0"/>
            </w:pPr>
            <w:r w:rsidRPr="002E6459">
              <w:rPr>
                <w14:textOutline w14:w="12700" w14:cap="flat" w14:cmpd="sng" w14:algn="ctr">
                  <w14:noFill/>
                  <w14:prstDash w14:val="solid"/>
                  <w14:miter w14:lim="400000"/>
                </w14:textOutline>
              </w:rPr>
              <w:t>Facial cleft (all types)</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537C6F8"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389,369</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7D8F861"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392</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9BD6460"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10.88 (7.66–14.66)</w:t>
            </w:r>
          </w:p>
        </w:tc>
      </w:tr>
      <w:tr w:rsidR="00E20E07" w:rsidRPr="002E6459" w14:paraId="6728DE65" w14:textId="77777777" w:rsidTr="008C1C22">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320C9EB5" w14:textId="77777777" w:rsidR="00E20E07" w:rsidRPr="002E6459" w:rsidRDefault="00E20E07" w:rsidP="009F2FA7">
            <w:pPr>
              <w:widowControl w:val="0"/>
              <w:suppressAutoHyphens/>
              <w:spacing w:line="480" w:lineRule="auto"/>
              <w:ind w:firstLine="283"/>
              <w:outlineLvl w:val="0"/>
            </w:pPr>
            <w:proofErr w:type="spellStart"/>
            <w:r w:rsidRPr="002E6459">
              <w:rPr>
                <w14:textOutline w14:w="12700" w14:cap="flat" w14:cmpd="sng" w14:algn="ctr">
                  <w14:noFill/>
                  <w14:prstDash w14:val="solid"/>
                  <w14:miter w14:lim="400000"/>
                </w14:textOutline>
              </w:rPr>
              <w:t>Exomphalos</w:t>
            </w:r>
            <w:proofErr w:type="spellEnd"/>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2931558E"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395,773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64ABED38"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290</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32B865DF"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7.45 (5.32–9.94)</w:t>
            </w:r>
          </w:p>
        </w:tc>
      </w:tr>
      <w:tr w:rsidR="00E20E07" w:rsidRPr="002E6459" w14:paraId="61FAB9FA" w14:textId="77777777" w:rsidTr="008C1C22">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5E8C659" w14:textId="77777777" w:rsidR="00E20E07" w:rsidRPr="002E6459" w:rsidRDefault="00E20E07" w:rsidP="009F2FA7">
            <w:pPr>
              <w:widowControl w:val="0"/>
              <w:suppressAutoHyphens/>
              <w:spacing w:line="480" w:lineRule="auto"/>
              <w:ind w:firstLine="283"/>
              <w:outlineLvl w:val="0"/>
            </w:pPr>
            <w:proofErr w:type="spellStart"/>
            <w:r w:rsidRPr="002E6459">
              <w:rPr>
                <w14:textOutline w14:w="12700" w14:cap="flat" w14:cmpd="sng" w14:algn="ctr">
                  <w14:noFill/>
                  <w14:prstDash w14:val="solid"/>
                  <w14:miter w14:lim="400000"/>
                </w14:textOutline>
              </w:rPr>
              <w:t>Gastroschisis</w:t>
            </w:r>
            <w:proofErr w:type="spellEnd"/>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E0E0F42"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395,773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2C6C4965"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122</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51486941"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3.23 (2.31–4.32)</w:t>
            </w:r>
          </w:p>
        </w:tc>
      </w:tr>
      <w:tr w:rsidR="00E20E07" w:rsidRPr="002E6459" w14:paraId="6A8AFC7B" w14:textId="77777777" w:rsidTr="008C1C22">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6ABDA414" w14:textId="77777777" w:rsidR="00E20E07" w:rsidRPr="002E6459" w:rsidRDefault="00E20E07" w:rsidP="009F2FA7">
            <w:pPr>
              <w:widowControl w:val="0"/>
              <w:suppressAutoHyphens/>
              <w:spacing w:line="480" w:lineRule="auto"/>
              <w:ind w:firstLine="283"/>
              <w:outlineLvl w:val="0"/>
            </w:pPr>
            <w:r w:rsidRPr="002E6459">
              <w:rPr>
                <w14:textOutline w14:w="12700" w14:cap="flat" w14:cmpd="sng" w14:algn="ctr">
                  <w14:noFill/>
                  <w14:prstDash w14:val="solid"/>
                  <w14:miter w14:lim="400000"/>
                </w14:textOutline>
              </w:rPr>
              <w:t>Body-stalk anomaly</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084C8190"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404,709</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7A13332C"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104</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4D9F1239"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3.97 (1.78–7.02)</w:t>
            </w:r>
          </w:p>
        </w:tc>
      </w:tr>
      <w:tr w:rsidR="00E20E07" w:rsidRPr="002E6459" w14:paraId="3EE4A31A" w14:textId="77777777" w:rsidTr="008C1C22">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104EA79" w14:textId="77777777" w:rsidR="00E20E07" w:rsidRPr="002E6459" w:rsidRDefault="00E20E07" w:rsidP="009F2FA7">
            <w:pPr>
              <w:widowControl w:val="0"/>
              <w:suppressAutoHyphens/>
              <w:spacing w:line="480" w:lineRule="auto"/>
              <w:ind w:firstLine="283"/>
              <w:outlineLvl w:val="0"/>
            </w:pPr>
            <w:r w:rsidRPr="002E6459">
              <w:rPr>
                <w14:textOutline w14:w="12700" w14:cap="flat" w14:cmpd="sng" w14:algn="ctr">
                  <w14:noFill/>
                  <w14:prstDash w14:val="solid"/>
                  <w14:miter w14:lim="400000"/>
                </w14:textOutline>
              </w:rPr>
              <w:t>Congenital diaphragmatic hernia</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64A42475"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377,544</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8178A21"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86</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A1ABD81"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3.08 (1.94–4.47)</w:t>
            </w:r>
          </w:p>
        </w:tc>
      </w:tr>
      <w:tr w:rsidR="00E20E07" w:rsidRPr="002E6459" w14:paraId="6D8C5E52" w14:textId="77777777" w:rsidTr="008C1C22">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645200D9" w14:textId="77777777" w:rsidR="00E20E07" w:rsidRPr="002E6459" w:rsidRDefault="00E20E07" w:rsidP="009F2FA7">
            <w:pPr>
              <w:widowControl w:val="0"/>
              <w:suppressAutoHyphens/>
              <w:spacing w:line="480" w:lineRule="auto"/>
              <w:ind w:firstLine="283"/>
              <w:outlineLvl w:val="0"/>
            </w:pPr>
            <w:r w:rsidRPr="002E6459">
              <w:rPr>
                <w14:textOutline w14:w="12700" w14:cap="flat" w14:cmpd="sng" w14:algn="ctr">
                  <w14:noFill/>
                  <w14:prstDash w14:val="solid"/>
                  <w14:miter w14:lim="400000"/>
                </w14:textOutline>
              </w:rPr>
              <w:t>Bilateral renal agenesis</w:t>
            </w:r>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38F76DF5"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074223C7"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36</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0F633F9F"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1.79 (0.80–3.17)</w:t>
            </w:r>
          </w:p>
        </w:tc>
      </w:tr>
      <w:tr w:rsidR="00E20E07" w:rsidRPr="002E6459" w14:paraId="249DDD8F" w14:textId="77777777" w:rsidTr="008C1C22">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D0B6C65" w14:textId="77777777" w:rsidR="00E20E07" w:rsidRPr="002E6459" w:rsidRDefault="00E20E07" w:rsidP="009F2FA7">
            <w:pPr>
              <w:widowControl w:val="0"/>
              <w:suppressAutoHyphens/>
              <w:spacing w:line="480" w:lineRule="auto"/>
              <w:ind w:firstLine="283"/>
              <w:outlineLvl w:val="0"/>
            </w:pPr>
            <w:r w:rsidRPr="002E6459">
              <w:rPr>
                <w14:textOutline w14:w="12700" w14:cap="flat" w14:cmpd="sng" w14:algn="ctr">
                  <w14:noFill/>
                  <w14:prstDash w14:val="solid"/>
                  <w14:miter w14:lim="400000"/>
                </w14:textOutline>
              </w:rPr>
              <w:t>Limb-reduction defects</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A4A3B3A"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0CCF066D"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128</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D363BB7"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5.57 (3.25–8.51)</w:t>
            </w:r>
          </w:p>
        </w:tc>
      </w:tr>
      <w:tr w:rsidR="00E20E07" w:rsidRPr="002E6459" w14:paraId="02C362AE" w14:textId="77777777" w:rsidTr="008C1C22">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57497703" w14:textId="77777777" w:rsidR="00E20E07" w:rsidRPr="002E6459" w:rsidRDefault="00E20E07" w:rsidP="009F2FA7">
            <w:pPr>
              <w:widowControl w:val="0"/>
              <w:suppressAutoHyphens/>
              <w:spacing w:line="480" w:lineRule="auto"/>
              <w:ind w:firstLine="283"/>
              <w:outlineLvl w:val="0"/>
            </w:pPr>
            <w:proofErr w:type="spellStart"/>
            <w:r w:rsidRPr="002E6459">
              <w:rPr>
                <w14:textOutline w14:w="12700" w14:cap="flat" w14:cmpd="sng" w14:algn="ctr">
                  <w14:noFill/>
                  <w14:prstDash w14:val="solid"/>
                  <w14:miter w14:lim="400000"/>
                </w14:textOutline>
              </w:rPr>
              <w:t>Talipes</w:t>
            </w:r>
            <w:proofErr w:type="spellEnd"/>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3867938B"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78941316"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308</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63AD19CB"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10.71 (6.70–15.65)</w:t>
            </w:r>
          </w:p>
        </w:tc>
      </w:tr>
      <w:tr w:rsidR="00E20E07" w:rsidRPr="002E6459" w14:paraId="54463033" w14:textId="77777777" w:rsidTr="008C1C22">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CAD7033" w14:textId="77777777" w:rsidR="00E20E07" w:rsidRPr="002E6459" w:rsidRDefault="00E20E07" w:rsidP="009F2FA7">
            <w:pPr>
              <w:widowControl w:val="0"/>
              <w:suppressAutoHyphens/>
              <w:spacing w:line="480" w:lineRule="auto"/>
              <w:ind w:firstLine="283"/>
              <w:outlineLvl w:val="0"/>
            </w:pPr>
            <w:r w:rsidRPr="002E6459">
              <w:rPr>
                <w14:textOutline w14:w="12700" w14:cap="flat" w14:cmpd="sng" w14:algn="ctr">
                  <w14:noFill/>
                  <w14:prstDash w14:val="solid"/>
                  <w14:miter w14:lim="400000"/>
                </w14:textOutline>
              </w:rPr>
              <w:t>Polydactyly</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44B616D7"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8971D6F"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70</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7850F14E"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6.81 (2.66–12.86)</w:t>
            </w:r>
          </w:p>
        </w:tc>
      </w:tr>
      <w:tr w:rsidR="00E20E07" w:rsidRPr="002E6459" w14:paraId="04E697CA" w14:textId="77777777" w:rsidTr="008C1C22">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23B3FFE7" w14:textId="77777777" w:rsidR="00E20E07" w:rsidRPr="002E6459" w:rsidRDefault="00E20E07" w:rsidP="009F2FA7">
            <w:pPr>
              <w:widowControl w:val="0"/>
              <w:suppressAutoHyphens/>
              <w:spacing w:line="480" w:lineRule="auto"/>
              <w:ind w:firstLine="283"/>
              <w:outlineLvl w:val="0"/>
            </w:pPr>
            <w:r w:rsidRPr="002E6459">
              <w:rPr>
                <w14:textOutline w14:w="12700" w14:cap="flat" w14:cmpd="sng" w14:algn="ctr">
                  <w14:noFill/>
                  <w14:prstDash w14:val="solid"/>
                  <w14:miter w14:lim="400000"/>
                </w14:textOutline>
              </w:rPr>
              <w:t xml:space="preserve">Lethal skeletal </w:t>
            </w:r>
            <w:proofErr w:type="spellStart"/>
            <w:r w:rsidRPr="002E6459">
              <w:rPr>
                <w14:textOutline w14:w="12700" w14:cap="flat" w14:cmpd="sng" w14:algn="ctr">
                  <w14:noFill/>
                  <w14:prstDash w14:val="solid"/>
                  <w14:miter w14:lim="400000"/>
                </w14:textOutline>
              </w:rPr>
              <w:t>dysplasias</w:t>
            </w:r>
            <w:proofErr w:type="spellEnd"/>
          </w:p>
        </w:tc>
        <w:tc>
          <w:tcPr>
            <w:tcW w:w="1842"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4B6CFF8F"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2F94E518"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33</w:t>
            </w:r>
          </w:p>
        </w:tc>
        <w:tc>
          <w:tcPr>
            <w:tcW w:w="2268" w:type="dxa"/>
            <w:tcBorders>
              <w:top w:val="single" w:sz="8" w:space="0" w:color="000000"/>
              <w:left w:val="single" w:sz="8" w:space="0" w:color="000000"/>
              <w:bottom w:val="single" w:sz="8" w:space="0" w:color="000000"/>
              <w:right w:val="single" w:sz="8" w:space="0" w:color="000000"/>
            </w:tcBorders>
            <w:shd w:val="clear" w:color="auto" w:fill="FEF3DA"/>
            <w:tcMar>
              <w:top w:w="20" w:type="dxa"/>
              <w:left w:w="20" w:type="dxa"/>
              <w:bottom w:w="20" w:type="dxa"/>
              <w:right w:w="20" w:type="dxa"/>
            </w:tcMar>
            <w:vAlign w:val="center"/>
          </w:tcPr>
          <w:p w14:paraId="7E25A2E1"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1.49 (0.60–2.76)</w:t>
            </w:r>
          </w:p>
        </w:tc>
      </w:tr>
      <w:tr w:rsidR="00E20E07" w:rsidRPr="002E6459" w14:paraId="32954731" w14:textId="77777777" w:rsidTr="008C1C22">
        <w:trPr>
          <w:trHeight w:val="300"/>
        </w:trPr>
        <w:tc>
          <w:tcPr>
            <w:tcW w:w="3710"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D59D236" w14:textId="77777777" w:rsidR="00E20E07" w:rsidRPr="002E6459" w:rsidRDefault="00E20E07" w:rsidP="009F2FA7">
            <w:pPr>
              <w:widowControl w:val="0"/>
              <w:suppressAutoHyphens/>
              <w:spacing w:line="480" w:lineRule="auto"/>
              <w:ind w:firstLine="283"/>
              <w:outlineLvl w:val="0"/>
            </w:pPr>
            <w:r w:rsidRPr="002E6459">
              <w:rPr>
                <w14:textOutline w14:w="12700" w14:cap="flat" w14:cmpd="sng" w14:algn="ctr">
                  <w14:noFill/>
                  <w14:prstDash w14:val="solid"/>
                  <w14:miter w14:lim="400000"/>
                </w14:textOutline>
              </w:rPr>
              <w:t>Lower urinary tract obstruction</w:t>
            </w:r>
          </w:p>
        </w:tc>
        <w:tc>
          <w:tcPr>
            <w:tcW w:w="1842"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9E23371"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371,983</w:t>
            </w:r>
          </w:p>
        </w:tc>
        <w:tc>
          <w:tcPr>
            <w:tcW w:w="1276"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15DC3704"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84</w:t>
            </w:r>
          </w:p>
        </w:tc>
        <w:tc>
          <w:tcPr>
            <w:tcW w:w="2268" w:type="dxa"/>
            <w:tcBorders>
              <w:top w:val="single" w:sz="8" w:space="0" w:color="000000"/>
              <w:left w:val="single" w:sz="8" w:space="0" w:color="000000"/>
              <w:bottom w:val="single" w:sz="8" w:space="0" w:color="000000"/>
              <w:right w:val="single" w:sz="8" w:space="0" w:color="000000"/>
            </w:tcBorders>
            <w:shd w:val="clear" w:color="auto" w:fill="FFFFFF"/>
            <w:tcMar>
              <w:top w:w="20" w:type="dxa"/>
              <w:left w:w="20" w:type="dxa"/>
              <w:bottom w:w="20" w:type="dxa"/>
              <w:right w:w="20" w:type="dxa"/>
            </w:tcMar>
            <w:vAlign w:val="center"/>
          </w:tcPr>
          <w:p w14:paraId="3C375A70" w14:textId="77777777" w:rsidR="00E20E07" w:rsidRPr="002E6459" w:rsidRDefault="00E20E07" w:rsidP="009F2FA7">
            <w:pPr>
              <w:widowControl w:val="0"/>
              <w:suppressAutoHyphens/>
              <w:spacing w:line="480" w:lineRule="auto"/>
              <w:jc w:val="center"/>
              <w:outlineLvl w:val="0"/>
            </w:pPr>
            <w:r w:rsidRPr="002E6459">
              <w:rPr>
                <w14:textOutline w14:w="12700" w14:cap="flat" w14:cmpd="sng" w14:algn="ctr">
                  <w14:noFill/>
                  <w14:prstDash w14:val="solid"/>
                  <w14:miter w14:lim="400000"/>
                </w14:textOutline>
              </w:rPr>
              <w:t>2.46 (1.02–4.53)</w:t>
            </w:r>
          </w:p>
        </w:tc>
      </w:tr>
      <w:tr w:rsidR="00E20E07" w:rsidRPr="002E6459" w14:paraId="533EF555" w14:textId="77777777" w:rsidTr="00E20E07">
        <w:trPr>
          <w:trHeight w:val="580"/>
        </w:trPr>
        <w:tc>
          <w:tcPr>
            <w:tcW w:w="9096" w:type="dxa"/>
            <w:gridSpan w:val="4"/>
            <w:tcBorders>
              <w:top w:val="single" w:sz="8" w:space="0" w:color="000000"/>
              <w:left w:val="single" w:sz="8" w:space="0" w:color="000000"/>
              <w:bottom w:val="single" w:sz="8" w:space="0" w:color="000000"/>
              <w:right w:val="single" w:sz="8" w:space="0" w:color="000000"/>
            </w:tcBorders>
            <w:shd w:val="clear" w:color="auto" w:fill="CED7E7"/>
            <w:tcMar>
              <w:top w:w="20" w:type="dxa"/>
              <w:left w:w="20" w:type="dxa"/>
              <w:bottom w:w="20" w:type="dxa"/>
              <w:right w:w="20" w:type="dxa"/>
            </w:tcMar>
            <w:vAlign w:val="center"/>
          </w:tcPr>
          <w:p w14:paraId="23D8E7BD" w14:textId="5A4296DC" w:rsidR="00E20E07" w:rsidRPr="002E6459" w:rsidRDefault="00E20E07" w:rsidP="009F2FA7">
            <w:pPr>
              <w:widowControl w:val="0"/>
              <w:suppressAutoHyphens/>
              <w:spacing w:line="480" w:lineRule="auto"/>
              <w:outlineLvl w:val="0"/>
              <w:rPr>
                <w:i/>
                <w:iCs/>
              </w:rPr>
            </w:pPr>
            <w:r w:rsidRPr="002E6459">
              <w:rPr>
                <w:i/>
                <w:iCs/>
                <w:u w:color="000000"/>
                <w14:textOutline w14:w="12700" w14:cap="flat" w14:cmpd="sng" w14:algn="ctr">
                  <w14:noFill/>
                  <w14:prstDash w14:val="solid"/>
                  <w14:miter w14:lim="400000"/>
                </w14:textOutline>
              </w:rPr>
              <w:t>Adapted from Karim et a</w:t>
            </w:r>
            <w:r w:rsidR="00F109E8" w:rsidRPr="002E6459">
              <w:rPr>
                <w:i/>
                <w:iCs/>
                <w:u w:color="000000"/>
                <w14:textOutline w14:w="12700" w14:cap="flat" w14:cmpd="sng" w14:algn="ctr">
                  <w14:noFill/>
                  <w14:prstDash w14:val="solid"/>
                  <w14:miter w14:lim="400000"/>
                </w14:textOutline>
              </w:rPr>
              <w:t>l</w:t>
            </w:r>
            <w:r w:rsidR="00B7755D">
              <w:rPr>
                <w:i/>
                <w:iCs/>
                <w:u w:color="000000"/>
                <w14:textOutline w14:w="12700" w14:cap="flat" w14:cmpd="sng" w14:algn="ctr">
                  <w14:noFill/>
                  <w14:prstDash w14:val="solid"/>
                  <w14:miter w14:lim="400000"/>
                </w14:textOutline>
              </w:rPr>
              <w:t>.</w:t>
            </w:r>
            <w:r w:rsidRPr="002E6459">
              <w:rPr>
                <w:i/>
                <w:iCs/>
                <w:u w:color="000000"/>
                <w14:textOutline w14:w="12700" w14:cap="flat" w14:cmpd="sng" w14:algn="ctr">
                  <w14:noFill/>
                  <w14:prstDash w14:val="solid"/>
                  <w14:miter w14:lim="400000"/>
                </w14:textOutline>
              </w:rPr>
              <w:t xml:space="preserve"> Ultrasound </w:t>
            </w:r>
            <w:proofErr w:type="spellStart"/>
            <w:r w:rsidRPr="002E6459">
              <w:rPr>
                <w:i/>
                <w:iCs/>
                <w:u w:color="000000"/>
                <w14:textOutline w14:w="12700" w14:cap="flat" w14:cmpd="sng" w14:algn="ctr">
                  <w14:noFill/>
                  <w14:prstDash w14:val="solid"/>
                  <w14:miter w14:lim="400000"/>
                </w14:textOutline>
              </w:rPr>
              <w:t>Obstet</w:t>
            </w:r>
            <w:proofErr w:type="spellEnd"/>
            <w:r w:rsidRPr="002E6459">
              <w:rPr>
                <w:i/>
                <w:iCs/>
                <w:u w:color="000000"/>
                <w14:textOutline w14:w="12700" w14:cap="flat" w14:cmpd="sng" w14:algn="ctr">
                  <w14:noFill/>
                  <w14:prstDash w14:val="solid"/>
                  <w14:miter w14:lim="400000"/>
                </w14:textOutline>
              </w:rPr>
              <w:t xml:space="preserve"> </w:t>
            </w:r>
            <w:proofErr w:type="spellStart"/>
            <w:r w:rsidRPr="002E6459">
              <w:rPr>
                <w:i/>
                <w:iCs/>
                <w:u w:color="000000"/>
                <w14:textOutline w14:w="12700" w14:cap="flat" w14:cmpd="sng" w14:algn="ctr">
                  <w14:noFill/>
                  <w14:prstDash w14:val="solid"/>
                  <w14:miter w14:lim="400000"/>
                </w14:textOutline>
              </w:rPr>
              <w:t>Gynecol</w:t>
            </w:r>
            <w:proofErr w:type="spellEnd"/>
            <w:r w:rsidRPr="002E6459">
              <w:rPr>
                <w:i/>
                <w:iCs/>
                <w:u w:color="000000"/>
                <w14:textOutline w14:w="12700" w14:cap="flat" w14:cmpd="sng" w14:algn="ctr">
                  <w14:noFill/>
                  <w14:prstDash w14:val="solid"/>
                  <w14:miter w14:lim="400000"/>
                </w14:textOutline>
              </w:rPr>
              <w:t xml:space="preserve"> 2024;64:15–27; Copyright John Wiley &amp; Sons, Ltd., with permission)</w:t>
            </w:r>
          </w:p>
        </w:tc>
      </w:tr>
    </w:tbl>
    <w:p w14:paraId="3F55D4A4" w14:textId="77777777" w:rsidR="00E20E07" w:rsidRPr="002E6459" w:rsidRDefault="00E20E07" w:rsidP="009F2FA7">
      <w:pPr>
        <w:widowControl w:val="0"/>
        <w:spacing w:line="480" w:lineRule="auto"/>
        <w:rPr>
          <w:color w:val="000000"/>
          <w:lang w:eastAsia="de-DE"/>
          <w14:textOutline w14:w="0" w14:cap="flat" w14:cmpd="sng" w14:algn="ctr">
            <w14:noFill/>
            <w14:prstDash w14:val="solid"/>
            <w14:bevel/>
          </w14:textOutline>
        </w:rPr>
      </w:pPr>
      <w:r w:rsidRPr="002E6459">
        <w:br w:type="page"/>
      </w:r>
    </w:p>
    <w:tbl>
      <w:tblPr>
        <w:tblStyle w:val="TableNormal10"/>
        <w:tblW w:w="9362"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5949"/>
        <w:gridCol w:w="3413"/>
      </w:tblGrid>
      <w:tr w:rsidR="00E20E07" w:rsidRPr="001C341A" w14:paraId="46DF892B" w14:textId="77777777" w:rsidTr="009F2FA7">
        <w:trPr>
          <w:trHeight w:val="520"/>
        </w:trPr>
        <w:tc>
          <w:tcPr>
            <w:tcW w:w="9362" w:type="dxa"/>
            <w:gridSpan w:val="2"/>
            <w:tcBorders>
              <w:top w:val="single" w:sz="8" w:space="0" w:color="000000"/>
              <w:left w:val="single" w:sz="8" w:space="0" w:color="000000"/>
              <w:bottom w:val="single" w:sz="8" w:space="0" w:color="000000"/>
              <w:right w:val="single" w:sz="8" w:space="0" w:color="000000"/>
            </w:tcBorders>
            <w:shd w:val="clear" w:color="auto" w:fill="CED7E7"/>
            <w:tcMar>
              <w:top w:w="20" w:type="dxa"/>
              <w:left w:w="20" w:type="dxa"/>
              <w:bottom w:w="20" w:type="dxa"/>
              <w:right w:w="20" w:type="dxa"/>
            </w:tcMar>
            <w:vAlign w:val="center"/>
          </w:tcPr>
          <w:p w14:paraId="5ACB5DEF" w14:textId="59AEF689" w:rsidR="00E20E07" w:rsidRPr="009F2FA7" w:rsidRDefault="00E20E07" w:rsidP="009F2FA7">
            <w:pPr>
              <w:widowControl w:val="0"/>
              <w:suppressAutoHyphens/>
              <w:spacing w:line="480" w:lineRule="auto"/>
              <w:outlineLvl w:val="0"/>
              <w:rPr>
                <w:b/>
                <w:bCs/>
              </w:rPr>
            </w:pPr>
            <w:r w:rsidRPr="009F2FA7">
              <w:rPr>
                <w:b/>
                <w:bCs/>
                <w:u w:color="000000"/>
                <w14:textOutline w14:w="12700" w14:cap="flat" w14:cmpd="sng" w14:algn="ctr">
                  <w14:noFill/>
                  <w14:prstDash w14:val="solid"/>
                  <w14:miter w14:lim="400000"/>
                </w14:textOutline>
              </w:rPr>
              <w:lastRenderedPageBreak/>
              <w:t>Table 2.</w:t>
            </w:r>
            <w:r w:rsidR="00F109E8" w:rsidRPr="009F2FA7">
              <w:rPr>
                <w:b/>
                <w:bCs/>
                <w:u w:color="000000"/>
                <w14:textOutline w14:w="12700" w14:cap="flat" w14:cmpd="sng" w14:algn="ctr">
                  <w14:noFill/>
                  <w14:prstDash w14:val="solid"/>
                  <w14:miter w14:lim="400000"/>
                </w14:textOutline>
              </w:rPr>
              <w:t>5</w:t>
            </w:r>
            <w:r w:rsidR="00126DE7" w:rsidRPr="009F2FA7">
              <w:rPr>
                <w:b/>
                <w:bCs/>
                <w:u w:color="000000"/>
                <w14:textOutline w14:w="12700" w14:cap="flat" w14:cmpd="sng" w14:algn="ctr">
                  <w14:noFill/>
                  <w14:prstDash w14:val="solid"/>
                  <w14:miter w14:lim="400000"/>
                </w14:textOutline>
              </w:rPr>
              <w:t>: Classification of Anomalies Based on First Trimester Screening S</w:t>
            </w:r>
            <w:r w:rsidRPr="009F2FA7">
              <w:rPr>
                <w:b/>
                <w:bCs/>
                <w:u w:color="000000"/>
                <w14:textOutline w14:w="12700" w14:cap="flat" w14:cmpd="sng" w14:algn="ctr">
                  <w14:noFill/>
                  <w14:prstDash w14:val="solid"/>
                  <w14:miter w14:lim="400000"/>
                </w14:textOutline>
              </w:rPr>
              <w:t>ensitivity</w:t>
            </w:r>
          </w:p>
        </w:tc>
      </w:tr>
      <w:tr w:rsidR="00E20E07" w:rsidRPr="001C341A" w14:paraId="4A93381D" w14:textId="77777777" w:rsidTr="009F2FA7">
        <w:trPr>
          <w:trHeight w:val="420"/>
        </w:trPr>
        <w:tc>
          <w:tcPr>
            <w:tcW w:w="5949" w:type="dxa"/>
            <w:tcBorders>
              <w:top w:val="single" w:sz="8" w:space="0" w:color="000000"/>
              <w:left w:val="single" w:sz="8" w:space="0" w:color="000000"/>
              <w:bottom w:val="single" w:sz="8" w:space="0" w:color="000000"/>
              <w:right w:val="single" w:sz="8" w:space="0" w:color="000000"/>
            </w:tcBorders>
            <w:shd w:val="clear" w:color="auto" w:fill="CDE4FA"/>
            <w:tcMar>
              <w:top w:w="20" w:type="dxa"/>
              <w:left w:w="20" w:type="dxa"/>
              <w:bottom w:w="20" w:type="dxa"/>
              <w:right w:w="20" w:type="dxa"/>
            </w:tcMar>
            <w:vAlign w:val="center"/>
          </w:tcPr>
          <w:p w14:paraId="089E0D51" w14:textId="77777777" w:rsidR="00E20E07" w:rsidRPr="009F2FA7" w:rsidRDefault="00E20E07" w:rsidP="009F2FA7">
            <w:pPr>
              <w:widowControl w:val="0"/>
              <w:suppressAutoHyphens/>
              <w:spacing w:line="480" w:lineRule="auto"/>
              <w:jc w:val="center"/>
              <w:outlineLvl w:val="0"/>
              <w:rPr>
                <w:b/>
                <w:bCs/>
              </w:rPr>
            </w:pPr>
            <w:r w:rsidRPr="009F2FA7">
              <w:rPr>
                <w:b/>
                <w:bCs/>
                <w14:textOutline w14:w="12700" w14:cap="flat" w14:cmpd="sng" w14:algn="ctr">
                  <w14:noFill/>
                  <w14:prstDash w14:val="solid"/>
                  <w14:miter w14:lim="400000"/>
                </w14:textOutline>
              </w:rPr>
              <w:t>Anomaly</w:t>
            </w:r>
          </w:p>
        </w:tc>
        <w:tc>
          <w:tcPr>
            <w:tcW w:w="3413" w:type="dxa"/>
            <w:tcBorders>
              <w:top w:val="single" w:sz="8" w:space="0" w:color="000000"/>
              <w:left w:val="single" w:sz="8" w:space="0" w:color="000000"/>
              <w:bottom w:val="single" w:sz="8" w:space="0" w:color="000000"/>
              <w:right w:val="single" w:sz="8" w:space="0" w:color="000000"/>
            </w:tcBorders>
            <w:shd w:val="clear" w:color="auto" w:fill="CDE4FA"/>
            <w:tcMar>
              <w:top w:w="20" w:type="dxa"/>
              <w:left w:w="20" w:type="dxa"/>
              <w:bottom w:w="20" w:type="dxa"/>
              <w:right w:w="20" w:type="dxa"/>
            </w:tcMar>
            <w:vAlign w:val="center"/>
          </w:tcPr>
          <w:p w14:paraId="327195F9" w14:textId="77777777" w:rsidR="00E20E07" w:rsidRPr="009F2FA7" w:rsidRDefault="00E20E07" w:rsidP="009F2FA7">
            <w:pPr>
              <w:widowControl w:val="0"/>
              <w:suppressAutoHyphens/>
              <w:spacing w:line="480" w:lineRule="auto"/>
              <w:jc w:val="center"/>
              <w:outlineLvl w:val="0"/>
              <w:rPr>
                <w:b/>
                <w:bCs/>
              </w:rPr>
            </w:pPr>
            <w:r w:rsidRPr="009F2FA7">
              <w:rPr>
                <w:b/>
                <w:bCs/>
                <w14:textOutline w14:w="12700" w14:cap="flat" w14:cmpd="sng" w14:algn="ctr">
                  <w14:noFill/>
                  <w14:prstDash w14:val="solid"/>
                  <w14:miter w14:lim="400000"/>
                </w14:textOutline>
              </w:rPr>
              <w:t>Sensitivity (%)</w:t>
            </w:r>
          </w:p>
        </w:tc>
      </w:tr>
      <w:tr w:rsidR="00E20E07" w:rsidRPr="002E6459" w14:paraId="3134E02D" w14:textId="77777777" w:rsidTr="009F2FA7">
        <w:tblPrEx>
          <w:shd w:val="clear" w:color="auto" w:fill="CED7E7"/>
        </w:tblPrEx>
        <w:trPr>
          <w:trHeight w:val="296"/>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14:paraId="0CDC9564" w14:textId="77777777" w:rsidR="00E20E07" w:rsidRPr="002E6459" w:rsidRDefault="00E20E07" w:rsidP="009F2FA7">
            <w:pPr>
              <w:widowControl w:val="0"/>
              <w:tabs>
                <w:tab w:val="left" w:pos="220"/>
                <w:tab w:val="left" w:pos="720"/>
              </w:tabs>
              <w:spacing w:line="480" w:lineRule="auto"/>
              <w:ind w:left="283" w:hanging="283"/>
            </w:pPr>
            <w:r w:rsidRPr="002E6459">
              <w:rPr>
                <w:u w:color="000000"/>
              </w:rPr>
              <w:t>Pooled screening sensitivity &gt; 80%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0" w:type="dxa"/>
              <w:left w:w="283" w:type="dxa"/>
              <w:bottom w:w="0" w:type="dxa"/>
              <w:right w:w="0" w:type="dxa"/>
            </w:tcMar>
          </w:tcPr>
          <w:p w14:paraId="055BE38A" w14:textId="77777777" w:rsidR="00E20E07" w:rsidRPr="002E6459" w:rsidRDefault="00E20E07" w:rsidP="009F2FA7">
            <w:pPr>
              <w:widowControl w:val="0"/>
              <w:spacing w:line="480" w:lineRule="auto"/>
            </w:pPr>
          </w:p>
        </w:tc>
      </w:tr>
      <w:tr w:rsidR="00E20E07" w:rsidRPr="002E6459" w14:paraId="3B1EFB21"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5488FD48" w14:textId="77777777" w:rsidR="00E20E07" w:rsidRPr="002E6459" w:rsidRDefault="00E20E07" w:rsidP="009F2FA7">
            <w:pPr>
              <w:widowControl w:val="0"/>
              <w:tabs>
                <w:tab w:val="left" w:pos="220"/>
                <w:tab w:val="left" w:pos="720"/>
              </w:tabs>
              <w:spacing w:line="480" w:lineRule="auto"/>
              <w:ind w:left="283" w:firstLine="284"/>
            </w:pPr>
            <w:proofErr w:type="spellStart"/>
            <w:r w:rsidRPr="002E6459">
              <w:rPr>
                <w:u w:color="000000"/>
              </w:rPr>
              <w:t>Acrania</w:t>
            </w:r>
            <w:proofErr w:type="spellEnd"/>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26699251"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98.26</w:t>
            </w:r>
          </w:p>
        </w:tc>
      </w:tr>
      <w:tr w:rsidR="00E20E07" w:rsidRPr="002E6459" w14:paraId="5236BF14"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14:paraId="2E94E254" w14:textId="77777777" w:rsidR="00E20E07" w:rsidRPr="002E6459" w:rsidRDefault="00E20E07" w:rsidP="009F2FA7">
            <w:pPr>
              <w:widowControl w:val="0"/>
              <w:tabs>
                <w:tab w:val="left" w:pos="220"/>
                <w:tab w:val="left" w:pos="720"/>
              </w:tabs>
              <w:spacing w:line="480" w:lineRule="auto"/>
              <w:ind w:left="283" w:firstLine="284"/>
            </w:pPr>
            <w:r w:rsidRPr="002E6459">
              <w:rPr>
                <w:u w:color="000000"/>
              </w:rPr>
              <w:t>Body-stalk anomaly</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14:paraId="20BB72FB"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97.99</w:t>
            </w:r>
          </w:p>
        </w:tc>
      </w:tr>
      <w:tr w:rsidR="00E20E07" w:rsidRPr="002E6459" w14:paraId="3AF464DD"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194D4F70" w14:textId="77777777" w:rsidR="00E20E07" w:rsidRPr="002E6459" w:rsidRDefault="00E20E07" w:rsidP="009F2FA7">
            <w:pPr>
              <w:widowControl w:val="0"/>
              <w:tabs>
                <w:tab w:val="left" w:pos="220"/>
                <w:tab w:val="left" w:pos="720"/>
              </w:tabs>
              <w:spacing w:line="480" w:lineRule="auto"/>
              <w:ind w:left="283" w:firstLine="284"/>
            </w:pPr>
            <w:proofErr w:type="spellStart"/>
            <w:r w:rsidRPr="002E6459">
              <w:rPr>
                <w:u w:color="000000"/>
              </w:rPr>
              <w:t>Gastroschisis</w:t>
            </w:r>
            <w:proofErr w:type="spellEnd"/>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45ED481D"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95.64</w:t>
            </w:r>
          </w:p>
        </w:tc>
      </w:tr>
      <w:tr w:rsidR="00E20E07" w:rsidRPr="002E6459" w14:paraId="2E69DBDD"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14:paraId="4CCE5471" w14:textId="77777777" w:rsidR="00E20E07" w:rsidRPr="002E6459" w:rsidRDefault="00E20E07" w:rsidP="009F2FA7">
            <w:pPr>
              <w:widowControl w:val="0"/>
              <w:tabs>
                <w:tab w:val="left" w:pos="220"/>
                <w:tab w:val="left" w:pos="720"/>
              </w:tabs>
              <w:spacing w:line="480" w:lineRule="auto"/>
              <w:ind w:left="283" w:firstLine="284"/>
            </w:pPr>
            <w:proofErr w:type="spellStart"/>
            <w:r w:rsidRPr="002E6459">
              <w:rPr>
                <w:u w:color="000000"/>
              </w:rPr>
              <w:t>Exomphalos</w:t>
            </w:r>
            <w:proofErr w:type="spellEnd"/>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14:paraId="228A4AF2"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94.73</w:t>
            </w:r>
          </w:p>
        </w:tc>
      </w:tr>
      <w:tr w:rsidR="00E20E07" w:rsidRPr="002E6459" w14:paraId="3A56F13F"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2E247EBC" w14:textId="77777777" w:rsidR="00E20E07" w:rsidRPr="002E6459" w:rsidRDefault="00E20E07" w:rsidP="009F2FA7">
            <w:pPr>
              <w:widowControl w:val="0"/>
              <w:tabs>
                <w:tab w:val="left" w:pos="220"/>
                <w:tab w:val="left" w:pos="720"/>
              </w:tabs>
              <w:spacing w:line="480" w:lineRule="auto"/>
              <w:ind w:left="283" w:firstLine="284"/>
            </w:pPr>
            <w:proofErr w:type="spellStart"/>
            <w:r w:rsidRPr="002E6459">
              <w:rPr>
                <w:u w:color="000000"/>
              </w:rPr>
              <w:t>Encephalocele</w:t>
            </w:r>
            <w:proofErr w:type="spellEnd"/>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491EB6C8"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89.94</w:t>
            </w:r>
          </w:p>
        </w:tc>
      </w:tr>
      <w:tr w:rsidR="00E20E07" w:rsidRPr="002E6459" w14:paraId="336B481C"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14:paraId="3471C884" w14:textId="77777777" w:rsidR="00E20E07" w:rsidRPr="002E6459" w:rsidRDefault="00E20E07" w:rsidP="009F2FA7">
            <w:pPr>
              <w:widowControl w:val="0"/>
              <w:tabs>
                <w:tab w:val="left" w:pos="220"/>
                <w:tab w:val="left" w:pos="720"/>
              </w:tabs>
              <w:spacing w:line="480" w:lineRule="auto"/>
              <w:ind w:left="283" w:firstLine="284"/>
            </w:pPr>
            <w:proofErr w:type="spellStart"/>
            <w:r w:rsidRPr="002E6459">
              <w:rPr>
                <w:u w:color="000000"/>
              </w:rPr>
              <w:t>Holoprosencephaly</w:t>
            </w:r>
            <w:proofErr w:type="spellEnd"/>
            <w:r w:rsidRPr="002E6459">
              <w:rPr>
                <w:u w:color="000000"/>
              </w:rPr>
              <w:t xml:space="preserve"> (</w:t>
            </w:r>
            <w:proofErr w:type="spellStart"/>
            <w:r w:rsidRPr="002E6459">
              <w:rPr>
                <w:u w:color="000000"/>
              </w:rPr>
              <w:t>alobar</w:t>
            </w:r>
            <w:proofErr w:type="spellEnd"/>
            <w:r w:rsidRPr="002E6459">
              <w:rPr>
                <w:u w:color="000000"/>
              </w:rPr>
              <w:t xml:space="preserve"> only)</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14:paraId="0C264680"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88.77</w:t>
            </w:r>
          </w:p>
        </w:tc>
      </w:tr>
      <w:tr w:rsidR="00E20E07" w:rsidRPr="002E6459" w14:paraId="76823631"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35BA2913" w14:textId="77777777" w:rsidR="00E20E07" w:rsidRPr="002E6459" w:rsidRDefault="00E20E07" w:rsidP="009F2FA7">
            <w:pPr>
              <w:widowControl w:val="0"/>
              <w:tabs>
                <w:tab w:val="left" w:pos="220"/>
                <w:tab w:val="left" w:pos="720"/>
              </w:tabs>
              <w:spacing w:line="480" w:lineRule="auto"/>
              <w:ind w:left="283" w:firstLine="284"/>
            </w:pPr>
            <w:proofErr w:type="spellStart"/>
            <w:r w:rsidRPr="002E6459">
              <w:rPr>
                <w:u w:color="000000"/>
              </w:rPr>
              <w:t>Holoprosencephaly</w:t>
            </w:r>
            <w:proofErr w:type="spellEnd"/>
            <w:r w:rsidRPr="002E6459">
              <w:rPr>
                <w:u w:color="000000"/>
              </w:rPr>
              <w:t xml:space="preserve"> (all types)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41C67BA5"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88.20</w:t>
            </w:r>
          </w:p>
        </w:tc>
      </w:tr>
      <w:tr w:rsidR="00E20E07" w:rsidRPr="002E6459" w14:paraId="2BA82785" w14:textId="77777777" w:rsidTr="009F2FA7">
        <w:tblPrEx>
          <w:shd w:val="clear" w:color="auto" w:fill="CED7E7"/>
        </w:tblPrEx>
        <w:trPr>
          <w:trHeight w:val="274"/>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14:paraId="7C65DA0D" w14:textId="77777777" w:rsidR="00E20E07" w:rsidRPr="002E6459" w:rsidRDefault="00E20E07" w:rsidP="009F2FA7">
            <w:pPr>
              <w:widowControl w:val="0"/>
              <w:tabs>
                <w:tab w:val="left" w:pos="220"/>
                <w:tab w:val="left" w:pos="720"/>
              </w:tabs>
              <w:spacing w:line="480" w:lineRule="auto"/>
              <w:ind w:left="283" w:hanging="283"/>
            </w:pPr>
            <w:r w:rsidRPr="002E6459">
              <w:rPr>
                <w:u w:color="000000"/>
              </w:rPr>
              <w:t>Pooled screening sensitivity 50–80%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14:paraId="6A6B2645" w14:textId="77777777" w:rsidR="00E20E07" w:rsidRPr="002E6459" w:rsidRDefault="00E20E07" w:rsidP="009F2FA7">
            <w:pPr>
              <w:widowControl w:val="0"/>
              <w:spacing w:line="480" w:lineRule="auto"/>
            </w:pPr>
          </w:p>
        </w:tc>
      </w:tr>
      <w:tr w:rsidR="00E20E07" w:rsidRPr="002E6459" w14:paraId="6464441B"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6D00D5DB" w14:textId="77777777" w:rsidR="00E20E07" w:rsidRPr="002E6459" w:rsidRDefault="00E20E07" w:rsidP="009F2FA7">
            <w:pPr>
              <w:widowControl w:val="0"/>
              <w:tabs>
                <w:tab w:val="left" w:pos="220"/>
                <w:tab w:val="left" w:pos="720"/>
              </w:tabs>
              <w:spacing w:line="480" w:lineRule="auto"/>
              <w:ind w:left="283" w:firstLine="284"/>
            </w:pPr>
            <w:r w:rsidRPr="002E6459">
              <w:rPr>
                <w:u w:color="000000"/>
              </w:rPr>
              <w:t>Spina bifida (open)</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541929C5"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68.79</w:t>
            </w:r>
          </w:p>
        </w:tc>
      </w:tr>
      <w:tr w:rsidR="00E20E07" w:rsidRPr="002E6459" w14:paraId="561A90E5"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14:paraId="75959BF8" w14:textId="77777777" w:rsidR="00E20E07" w:rsidRPr="002E6459" w:rsidRDefault="00E20E07" w:rsidP="009F2FA7">
            <w:pPr>
              <w:widowControl w:val="0"/>
              <w:tabs>
                <w:tab w:val="left" w:pos="220"/>
                <w:tab w:val="left" w:pos="720"/>
              </w:tabs>
              <w:spacing w:line="480" w:lineRule="auto"/>
              <w:ind w:left="283" w:firstLine="284"/>
            </w:pPr>
            <w:r w:rsidRPr="002E6459">
              <w:rPr>
                <w:u w:color="000000"/>
              </w:rPr>
              <w:t>Lower urinary tract obstruction</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14:paraId="078D62F9"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65.70</w:t>
            </w:r>
          </w:p>
        </w:tc>
      </w:tr>
      <w:tr w:rsidR="00E20E07" w:rsidRPr="002E6459" w14:paraId="723385FC"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543581FF" w14:textId="77777777" w:rsidR="00E20E07" w:rsidRPr="002E6459" w:rsidRDefault="00E20E07" w:rsidP="009F2FA7">
            <w:pPr>
              <w:widowControl w:val="0"/>
              <w:tabs>
                <w:tab w:val="left" w:pos="220"/>
                <w:tab w:val="left" w:pos="720"/>
              </w:tabs>
              <w:spacing w:line="480" w:lineRule="auto"/>
              <w:ind w:left="283" w:firstLine="284"/>
            </w:pPr>
            <w:r w:rsidRPr="002E6459">
              <w:rPr>
                <w:u w:color="000000"/>
              </w:rPr>
              <w:t xml:space="preserve">Lethal skeletal </w:t>
            </w:r>
            <w:proofErr w:type="spellStart"/>
            <w:r w:rsidRPr="002E6459">
              <w:rPr>
                <w:u w:color="000000"/>
              </w:rPr>
              <w:t>dysplasias</w:t>
            </w:r>
            <w:proofErr w:type="spellEnd"/>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23C9078E"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57.02</w:t>
            </w:r>
          </w:p>
        </w:tc>
      </w:tr>
      <w:tr w:rsidR="00E20E07" w:rsidRPr="002E6459" w14:paraId="0DD1E995"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14:paraId="3DA8059D" w14:textId="77777777" w:rsidR="00E20E07" w:rsidRPr="002E6459" w:rsidRDefault="00E20E07" w:rsidP="009F2FA7">
            <w:pPr>
              <w:widowControl w:val="0"/>
              <w:tabs>
                <w:tab w:val="left" w:pos="220"/>
                <w:tab w:val="left" w:pos="720"/>
              </w:tabs>
              <w:spacing w:line="480" w:lineRule="auto"/>
              <w:ind w:left="283" w:firstLine="284"/>
            </w:pPr>
            <w:r w:rsidRPr="002E6459">
              <w:rPr>
                <w:u w:color="000000"/>
              </w:rPr>
              <w:t>Limb-reduction defects</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14:paraId="71EC359E"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50.30</w:t>
            </w:r>
          </w:p>
        </w:tc>
      </w:tr>
      <w:tr w:rsidR="00E20E07" w:rsidRPr="002E6459" w14:paraId="21A43706"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48FAC448" w14:textId="77777777" w:rsidR="00E20E07" w:rsidRPr="002E6459" w:rsidRDefault="00E20E07" w:rsidP="009F2FA7">
            <w:pPr>
              <w:widowControl w:val="0"/>
              <w:tabs>
                <w:tab w:val="left" w:pos="220"/>
                <w:tab w:val="left" w:pos="720"/>
              </w:tabs>
              <w:spacing w:line="480" w:lineRule="auto"/>
              <w:ind w:left="283" w:firstLine="284"/>
            </w:pPr>
            <w:r w:rsidRPr="002E6459">
              <w:rPr>
                <w:u w:color="000000"/>
              </w:rPr>
              <w:t>Spina bifida (all types)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5748DF1D"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50.25</w:t>
            </w:r>
          </w:p>
        </w:tc>
      </w:tr>
      <w:tr w:rsidR="00E20E07" w:rsidRPr="002E6459" w14:paraId="0EC42AF0" w14:textId="77777777" w:rsidTr="009F2FA7">
        <w:tblPrEx>
          <w:shd w:val="clear" w:color="auto" w:fill="CED7E7"/>
        </w:tblPrEx>
        <w:trPr>
          <w:trHeight w:val="274"/>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14:paraId="33DFB2B4" w14:textId="77777777" w:rsidR="00E20E07" w:rsidRPr="002E6459" w:rsidRDefault="00E20E07" w:rsidP="009F2FA7">
            <w:pPr>
              <w:widowControl w:val="0"/>
              <w:tabs>
                <w:tab w:val="left" w:pos="220"/>
                <w:tab w:val="left" w:pos="720"/>
              </w:tabs>
              <w:spacing w:line="480" w:lineRule="auto"/>
              <w:ind w:left="283" w:hanging="283"/>
            </w:pPr>
            <w:r w:rsidRPr="002E6459">
              <w:rPr>
                <w:u w:color="000000"/>
              </w:rPr>
              <w:t>Pooled screening sensitivity 30–50%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14:paraId="27D76ED8" w14:textId="77777777" w:rsidR="00E20E07" w:rsidRPr="002E6459" w:rsidRDefault="00E20E07" w:rsidP="009F2FA7">
            <w:pPr>
              <w:widowControl w:val="0"/>
              <w:spacing w:line="480" w:lineRule="auto"/>
            </w:pPr>
          </w:p>
        </w:tc>
      </w:tr>
      <w:tr w:rsidR="00E20E07" w:rsidRPr="002E6459" w14:paraId="2EE2C205"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16B00432" w14:textId="77777777" w:rsidR="00E20E07" w:rsidRPr="002E6459" w:rsidRDefault="00E20E07" w:rsidP="009F2FA7">
            <w:pPr>
              <w:widowControl w:val="0"/>
              <w:tabs>
                <w:tab w:val="left" w:pos="220"/>
                <w:tab w:val="left" w:pos="720"/>
              </w:tabs>
              <w:spacing w:line="480" w:lineRule="auto"/>
              <w:ind w:left="283" w:firstLine="284"/>
            </w:pPr>
            <w:r w:rsidRPr="002E6459">
              <w:rPr>
                <w:u w:color="000000"/>
              </w:rPr>
              <w:t>Facial cleft (all types)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799D9ED1"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43.44</w:t>
            </w:r>
          </w:p>
        </w:tc>
      </w:tr>
      <w:tr w:rsidR="00E20E07" w:rsidRPr="002E6459" w14:paraId="514760E6"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14:paraId="4C3A0AAA" w14:textId="77777777" w:rsidR="00E20E07" w:rsidRPr="002E6459" w:rsidRDefault="00E20E07" w:rsidP="009F2FA7">
            <w:pPr>
              <w:widowControl w:val="0"/>
              <w:tabs>
                <w:tab w:val="left" w:pos="220"/>
                <w:tab w:val="left" w:pos="720"/>
              </w:tabs>
              <w:spacing w:line="480" w:lineRule="auto"/>
              <w:ind w:left="283" w:firstLine="284"/>
            </w:pPr>
            <w:r w:rsidRPr="002E6459">
              <w:rPr>
                <w:u w:color="000000"/>
              </w:rPr>
              <w:t>Cleft lip and palate</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14:paraId="69B7F538"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42.76</w:t>
            </w:r>
          </w:p>
        </w:tc>
      </w:tr>
      <w:tr w:rsidR="00E20E07" w:rsidRPr="002E6459" w14:paraId="29D02AC4"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3A5D458D" w14:textId="77777777" w:rsidR="00E20E07" w:rsidRPr="002E6459" w:rsidRDefault="00E20E07" w:rsidP="009F2FA7">
            <w:pPr>
              <w:widowControl w:val="0"/>
              <w:tabs>
                <w:tab w:val="left" w:pos="220"/>
                <w:tab w:val="left" w:pos="720"/>
              </w:tabs>
              <w:spacing w:line="480" w:lineRule="auto"/>
              <w:ind w:left="283" w:firstLine="284"/>
            </w:pPr>
            <w:r w:rsidRPr="002E6459">
              <w:rPr>
                <w:u w:color="000000"/>
              </w:rPr>
              <w:t>Polydactyly</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2741FE94"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39.56</w:t>
            </w:r>
          </w:p>
        </w:tc>
      </w:tr>
      <w:tr w:rsidR="00E20E07" w:rsidRPr="002E6459" w14:paraId="21032958"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14:paraId="3205611E" w14:textId="77777777" w:rsidR="00E20E07" w:rsidRPr="002E6459" w:rsidRDefault="00E20E07" w:rsidP="009F2FA7">
            <w:pPr>
              <w:widowControl w:val="0"/>
              <w:tabs>
                <w:tab w:val="left" w:pos="220"/>
                <w:tab w:val="left" w:pos="720"/>
              </w:tabs>
              <w:spacing w:line="480" w:lineRule="auto"/>
              <w:ind w:left="283" w:firstLine="284"/>
            </w:pPr>
            <w:r w:rsidRPr="002E6459">
              <w:rPr>
                <w:u w:color="000000"/>
              </w:rPr>
              <w:t>Congenital diaphragmatic hernia</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14:paraId="136B936B"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38.12</w:t>
            </w:r>
          </w:p>
        </w:tc>
      </w:tr>
      <w:tr w:rsidR="00E20E07" w:rsidRPr="002E6459" w14:paraId="450E848F"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1155D4A9" w14:textId="77777777" w:rsidR="00E20E07" w:rsidRPr="002E6459" w:rsidRDefault="00E20E07" w:rsidP="009F2FA7">
            <w:pPr>
              <w:widowControl w:val="0"/>
              <w:tabs>
                <w:tab w:val="left" w:pos="220"/>
                <w:tab w:val="left" w:pos="720"/>
              </w:tabs>
              <w:spacing w:line="480" w:lineRule="auto"/>
              <w:ind w:left="283" w:firstLine="284"/>
            </w:pPr>
            <w:r w:rsidRPr="002E6459">
              <w:rPr>
                <w:u w:color="000000"/>
              </w:rPr>
              <w:t>Cleft palate only</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24CC1A02"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35.34</w:t>
            </w:r>
          </w:p>
        </w:tc>
      </w:tr>
      <w:tr w:rsidR="00E20E07" w:rsidRPr="002E6459" w14:paraId="3192D84B" w14:textId="77777777" w:rsidTr="009F2FA7">
        <w:tblPrEx>
          <w:shd w:val="clear" w:color="auto" w:fill="CED7E7"/>
        </w:tblPrEx>
        <w:trPr>
          <w:trHeight w:val="476"/>
        </w:trPr>
        <w:tc>
          <w:tcPr>
            <w:tcW w:w="5949"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14:paraId="590046E0" w14:textId="2834C54E" w:rsidR="00E20E07" w:rsidRPr="002E6459" w:rsidRDefault="00E20E07" w:rsidP="009F2FA7">
            <w:pPr>
              <w:widowControl w:val="0"/>
              <w:tabs>
                <w:tab w:val="left" w:pos="220"/>
                <w:tab w:val="left" w:pos="720"/>
              </w:tabs>
              <w:spacing w:line="480" w:lineRule="auto"/>
              <w:ind w:left="283" w:hanging="283"/>
            </w:pPr>
            <w:r w:rsidRPr="002E6459">
              <w:rPr>
                <w:u w:color="000000"/>
              </w:rPr>
              <w:t>Pooled screening sensitivity &lt;30%</w:t>
            </w:r>
          </w:p>
        </w:tc>
        <w:tc>
          <w:tcPr>
            <w:tcW w:w="3413" w:type="dxa"/>
            <w:tcBorders>
              <w:top w:val="single" w:sz="8" w:space="0" w:color="000000"/>
              <w:left w:val="single" w:sz="8" w:space="0" w:color="000000"/>
              <w:bottom w:val="single" w:sz="8" w:space="0" w:color="000000"/>
              <w:right w:val="single" w:sz="8" w:space="0" w:color="000000"/>
            </w:tcBorders>
            <w:shd w:val="clear" w:color="auto" w:fill="B8E0BC"/>
            <w:tcMar>
              <w:top w:w="80" w:type="dxa"/>
              <w:left w:w="363" w:type="dxa"/>
              <w:bottom w:w="80" w:type="dxa"/>
              <w:right w:w="80" w:type="dxa"/>
            </w:tcMar>
          </w:tcPr>
          <w:p w14:paraId="7AABF2E9" w14:textId="77777777" w:rsidR="00E20E07" w:rsidRPr="002E6459" w:rsidRDefault="00E20E07" w:rsidP="009F2FA7">
            <w:pPr>
              <w:widowControl w:val="0"/>
              <w:spacing w:line="480" w:lineRule="auto"/>
            </w:pPr>
          </w:p>
        </w:tc>
      </w:tr>
      <w:tr w:rsidR="00E20E07" w:rsidRPr="002E6459" w14:paraId="252CBF0F"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698094A1" w14:textId="77777777" w:rsidR="00E20E07" w:rsidRPr="002E6459" w:rsidRDefault="00E20E07" w:rsidP="009F2FA7">
            <w:pPr>
              <w:widowControl w:val="0"/>
              <w:tabs>
                <w:tab w:val="left" w:pos="220"/>
                <w:tab w:val="left" w:pos="720"/>
              </w:tabs>
              <w:spacing w:line="480" w:lineRule="auto"/>
              <w:ind w:left="283" w:firstLine="284"/>
            </w:pPr>
            <w:r w:rsidRPr="002E6459">
              <w:rPr>
                <w:u w:color="000000"/>
              </w:rPr>
              <w:lastRenderedPageBreak/>
              <w:t>Bilateral renal agenesis</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04D2C719"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25.30</w:t>
            </w:r>
          </w:p>
        </w:tc>
      </w:tr>
      <w:tr w:rsidR="00E20E07" w:rsidRPr="002E6459" w14:paraId="36F7EB73"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14:paraId="40AA6609" w14:textId="77777777" w:rsidR="00E20E07" w:rsidRPr="002E6459" w:rsidRDefault="00E20E07" w:rsidP="009F2FA7">
            <w:pPr>
              <w:widowControl w:val="0"/>
              <w:tabs>
                <w:tab w:val="left" w:pos="220"/>
                <w:tab w:val="left" w:pos="720"/>
              </w:tabs>
              <w:spacing w:line="480" w:lineRule="auto"/>
              <w:ind w:left="283" w:firstLine="284"/>
            </w:pPr>
            <w:r w:rsidRPr="002E6459">
              <w:rPr>
                <w:u w:color="000000"/>
              </w:rPr>
              <w:t xml:space="preserve">Severe </w:t>
            </w:r>
            <w:proofErr w:type="spellStart"/>
            <w:r w:rsidRPr="002E6459">
              <w:rPr>
                <w:u w:color="000000"/>
              </w:rPr>
              <w:t>ventriculomegaly</w:t>
            </w:r>
            <w:proofErr w:type="spellEnd"/>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14:paraId="64193AF6"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24.31</w:t>
            </w:r>
          </w:p>
        </w:tc>
      </w:tr>
      <w:tr w:rsidR="00E20E07" w:rsidRPr="002E6459" w14:paraId="341FBE4D"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60106CD2" w14:textId="77777777" w:rsidR="00E20E07" w:rsidRPr="002E6459" w:rsidRDefault="00E20E07" w:rsidP="009F2FA7">
            <w:pPr>
              <w:widowControl w:val="0"/>
              <w:tabs>
                <w:tab w:val="left" w:pos="220"/>
                <w:tab w:val="left" w:pos="720"/>
              </w:tabs>
              <w:spacing w:line="480" w:lineRule="auto"/>
              <w:ind w:left="283" w:firstLine="284"/>
            </w:pPr>
            <w:r w:rsidRPr="002E6459">
              <w:rPr>
                <w:u w:color="000000"/>
              </w:rPr>
              <w:t>Spina bifida (closed)</w:t>
            </w:r>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712BB084"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21.15</w:t>
            </w:r>
          </w:p>
        </w:tc>
      </w:tr>
      <w:tr w:rsidR="00E20E07" w:rsidRPr="002E6459" w14:paraId="485B2EE6"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14:paraId="40D45DAC" w14:textId="77777777" w:rsidR="00E20E07" w:rsidRPr="002E6459" w:rsidRDefault="00E20E07" w:rsidP="009F2FA7">
            <w:pPr>
              <w:widowControl w:val="0"/>
              <w:tabs>
                <w:tab w:val="left" w:pos="220"/>
                <w:tab w:val="left" w:pos="720"/>
              </w:tabs>
              <w:spacing w:line="480" w:lineRule="auto"/>
              <w:ind w:left="283" w:firstLine="284"/>
            </w:pPr>
            <w:r w:rsidRPr="002E6459">
              <w:rPr>
                <w:u w:color="000000"/>
              </w:rPr>
              <w:t>Cleft lip only</w:t>
            </w:r>
          </w:p>
        </w:tc>
        <w:tc>
          <w:tcPr>
            <w:tcW w:w="3413" w:type="dxa"/>
            <w:tcBorders>
              <w:top w:val="single" w:sz="8" w:space="0" w:color="000000"/>
              <w:left w:val="single" w:sz="8" w:space="0" w:color="000000"/>
              <w:bottom w:val="single" w:sz="8" w:space="0" w:color="000000"/>
              <w:right w:val="single" w:sz="8" w:space="0" w:color="000000"/>
            </w:tcBorders>
            <w:shd w:val="clear" w:color="auto" w:fill="FFFFFF"/>
            <w:tcMar>
              <w:top w:w="20" w:type="dxa"/>
              <w:left w:w="303" w:type="dxa"/>
              <w:bottom w:w="20" w:type="dxa"/>
              <w:right w:w="20" w:type="dxa"/>
            </w:tcMar>
            <w:vAlign w:val="center"/>
          </w:tcPr>
          <w:p w14:paraId="2E1A7730"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13.93</w:t>
            </w:r>
          </w:p>
        </w:tc>
      </w:tr>
      <w:tr w:rsidR="00E20E07" w:rsidRPr="002E6459" w14:paraId="4A6053CC" w14:textId="77777777" w:rsidTr="009F2FA7">
        <w:tblPrEx>
          <w:shd w:val="clear" w:color="auto" w:fill="CED7E7"/>
        </w:tblPrEx>
        <w:trPr>
          <w:trHeight w:val="254"/>
        </w:trPr>
        <w:tc>
          <w:tcPr>
            <w:tcW w:w="5949"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6D230BD0" w14:textId="77777777" w:rsidR="00E20E07" w:rsidRPr="002E6459" w:rsidRDefault="00E20E07" w:rsidP="009F2FA7">
            <w:pPr>
              <w:widowControl w:val="0"/>
              <w:tabs>
                <w:tab w:val="left" w:pos="220"/>
                <w:tab w:val="left" w:pos="720"/>
              </w:tabs>
              <w:spacing w:line="480" w:lineRule="auto"/>
              <w:ind w:left="283" w:firstLine="284"/>
            </w:pPr>
            <w:proofErr w:type="spellStart"/>
            <w:r w:rsidRPr="002E6459">
              <w:rPr>
                <w:u w:color="000000"/>
              </w:rPr>
              <w:t>Talipes</w:t>
            </w:r>
            <w:proofErr w:type="spellEnd"/>
          </w:p>
        </w:tc>
        <w:tc>
          <w:tcPr>
            <w:tcW w:w="3413" w:type="dxa"/>
            <w:tcBorders>
              <w:top w:val="single" w:sz="8" w:space="0" w:color="000000"/>
              <w:left w:val="single" w:sz="8" w:space="0" w:color="000000"/>
              <w:bottom w:val="single" w:sz="8" w:space="0" w:color="000000"/>
              <w:right w:val="single" w:sz="8" w:space="0" w:color="000000"/>
            </w:tcBorders>
            <w:shd w:val="clear" w:color="auto" w:fill="FEF3DA"/>
            <w:tcMar>
              <w:top w:w="20" w:type="dxa"/>
              <w:left w:w="303" w:type="dxa"/>
              <w:bottom w:w="20" w:type="dxa"/>
              <w:right w:w="20" w:type="dxa"/>
            </w:tcMar>
            <w:vAlign w:val="center"/>
          </w:tcPr>
          <w:p w14:paraId="748917BB" w14:textId="77777777" w:rsidR="00E20E07" w:rsidRPr="002E6459" w:rsidRDefault="00E20E07" w:rsidP="009F2FA7">
            <w:pPr>
              <w:widowControl w:val="0"/>
              <w:tabs>
                <w:tab w:val="left" w:pos="220"/>
                <w:tab w:val="left" w:pos="720"/>
              </w:tabs>
              <w:spacing w:line="480" w:lineRule="auto"/>
              <w:ind w:left="283" w:hanging="283"/>
              <w:jc w:val="center"/>
            </w:pPr>
            <w:r w:rsidRPr="002E6459">
              <w:rPr>
                <w:u w:color="000000"/>
              </w:rPr>
              <w:t>11.43</w:t>
            </w:r>
          </w:p>
        </w:tc>
      </w:tr>
      <w:tr w:rsidR="00F109E8" w:rsidRPr="002E6459" w14:paraId="5E61E7AF" w14:textId="77777777" w:rsidTr="009F2FA7">
        <w:tblPrEx>
          <w:shd w:val="clear" w:color="auto" w:fill="CED7E7"/>
        </w:tblPrEx>
        <w:trPr>
          <w:trHeight w:val="455"/>
        </w:trPr>
        <w:tc>
          <w:tcPr>
            <w:tcW w:w="9362" w:type="dxa"/>
            <w:gridSpan w:val="2"/>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tcPr>
          <w:p w14:paraId="6C7BA47B" w14:textId="05BC711B" w:rsidR="00F109E8" w:rsidRPr="002E6459" w:rsidRDefault="00F109E8" w:rsidP="009F2FA7">
            <w:pPr>
              <w:widowControl w:val="0"/>
              <w:spacing w:line="480" w:lineRule="auto"/>
            </w:pPr>
            <w:r w:rsidRPr="002E6459">
              <w:rPr>
                <w:u w:color="000000"/>
                <w14:textOutline w14:w="12700" w14:cap="flat" w14:cmpd="sng" w14:algn="ctr">
                  <w14:noFill/>
                  <w14:prstDash w14:val="solid"/>
                  <w14:miter w14:lim="400000"/>
                </w14:textOutline>
              </w:rPr>
              <w:t xml:space="preserve">Adapted from Karim et al: Ultrasound </w:t>
            </w:r>
            <w:proofErr w:type="spellStart"/>
            <w:r w:rsidRPr="002E6459">
              <w:rPr>
                <w:u w:color="000000"/>
                <w14:textOutline w14:w="12700" w14:cap="flat" w14:cmpd="sng" w14:algn="ctr">
                  <w14:noFill/>
                  <w14:prstDash w14:val="solid"/>
                  <w14:miter w14:lim="400000"/>
                </w14:textOutline>
              </w:rPr>
              <w:t>Obstet</w:t>
            </w:r>
            <w:proofErr w:type="spellEnd"/>
            <w:r w:rsidRPr="002E6459">
              <w:rPr>
                <w:u w:color="000000"/>
                <w14:textOutline w14:w="12700" w14:cap="flat" w14:cmpd="sng" w14:algn="ctr">
                  <w14:noFill/>
                  <w14:prstDash w14:val="solid"/>
                  <w14:miter w14:lim="400000"/>
                </w14:textOutline>
              </w:rPr>
              <w:t xml:space="preserve"> </w:t>
            </w:r>
            <w:proofErr w:type="spellStart"/>
            <w:r w:rsidRPr="002E6459">
              <w:rPr>
                <w:u w:color="000000"/>
                <w14:textOutline w14:w="12700" w14:cap="flat" w14:cmpd="sng" w14:algn="ctr">
                  <w14:noFill/>
                  <w14:prstDash w14:val="solid"/>
                  <w14:miter w14:lim="400000"/>
                </w14:textOutline>
              </w:rPr>
              <w:t>Gynecol</w:t>
            </w:r>
            <w:proofErr w:type="spellEnd"/>
            <w:r w:rsidRPr="002E6459">
              <w:rPr>
                <w:u w:color="000000"/>
                <w14:textOutline w14:w="12700" w14:cap="flat" w14:cmpd="sng" w14:algn="ctr">
                  <w14:noFill/>
                  <w14:prstDash w14:val="solid"/>
                  <w14:miter w14:lim="400000"/>
                </w14:textOutline>
              </w:rPr>
              <w:t xml:space="preserve"> 2024; 64:15–27; Copyright John Wiley &amp; Sons, Ltd., with permission)</w:t>
            </w:r>
          </w:p>
        </w:tc>
      </w:tr>
    </w:tbl>
    <w:p w14:paraId="7AB42394" w14:textId="77777777" w:rsidR="00310A1D" w:rsidRPr="002E6459" w:rsidRDefault="00310A1D" w:rsidP="009F2FA7">
      <w:pPr>
        <w:pStyle w:val="berschriftrot"/>
        <w:keepNext w:val="0"/>
        <w:widowControl w:val="0"/>
        <w:spacing w:line="480" w:lineRule="auto"/>
        <w:rPr>
          <w:rFonts w:ascii="Times New Roman" w:hAnsi="Times New Roman" w:cs="Times New Roman"/>
          <w:color w:val="000000"/>
          <w:sz w:val="24"/>
          <w:szCs w:val="24"/>
        </w:rPr>
      </w:pPr>
    </w:p>
    <w:sectPr w:rsidR="00310A1D" w:rsidRPr="002E6459" w:rsidSect="009F2FA7">
      <w:pgSz w:w="12240" w:h="15840" w:code="1"/>
      <w:pgMar w:top="1440" w:right="1440" w:bottom="1440" w:left="1440" w:header="709" w:footer="85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695C914" w14:textId="77777777" w:rsidR="00374E51" w:rsidRDefault="00374E51">
      <w:r>
        <w:separator/>
      </w:r>
    </w:p>
  </w:endnote>
  <w:endnote w:type="continuationSeparator" w:id="0">
    <w:p w14:paraId="78665A4D" w14:textId="77777777" w:rsidR="00374E51" w:rsidRDefault="00374E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Neue">
    <w:altName w:val="Corbel"/>
    <w:charset w:val="00"/>
    <w:family w:val="auto"/>
    <w:pitch w:val="variable"/>
    <w:sig w:usb0="00000003" w:usb1="500079DB" w:usb2="00000010" w:usb3="00000000" w:csb0="00000001" w:csb1="00000000"/>
  </w:font>
  <w:font w:name="Helvetica Neue Light">
    <w:altName w:val="Corbel"/>
    <w:charset w:val="00"/>
    <w:family w:val="auto"/>
    <w:pitch w:val="variable"/>
    <w:sig w:usb0="00000001" w:usb1="5000205B" w:usb2="00000002" w:usb3="00000000" w:csb0="00000007" w:csb1="00000000"/>
  </w:font>
  <w:font w:name="Helvetica">
    <w:panose1 w:val="020B0604020202020204"/>
    <w:charset w:val="00"/>
    <w:family w:val="swiss"/>
    <w:notTrueType/>
    <w:pitch w:val="variable"/>
    <w:sig w:usb0="00000003" w:usb1="00000000" w:usb2="00000000" w:usb3="00000000" w:csb0="00000001" w:csb1="00000000"/>
  </w:font>
  <w:font w:name="ヒラギノ角ゴ Pro W3">
    <w:altName w:val="Yu Gothic"/>
    <w:charset w:val="4E"/>
    <w:family w:val="auto"/>
    <w:pitch w:val="variable"/>
    <w:sig w:usb0="E00002FF" w:usb1="7AC7FFFF" w:usb2="00000012" w:usb3="00000000" w:csb0="0002000D" w:csb1="00000000"/>
  </w:font>
  <w:font w:name="Lohit Devanagari">
    <w:altName w:val="Cambria"/>
    <w:panose1 w:val="00000000000000000000"/>
    <w:charset w:val="00"/>
    <w:family w:val="roman"/>
    <w:notTrueType/>
    <w:pitch w:val="default"/>
  </w:font>
  <w:font w:name="Courier 10 Pitch">
    <w:altName w:val="Courier New"/>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00000001" w:usb1="5000607B"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3E0FCD1" w14:textId="77777777" w:rsidR="00374E51" w:rsidRDefault="00374E51">
      <w:r>
        <w:separator/>
      </w:r>
    </w:p>
  </w:footnote>
  <w:footnote w:type="continuationSeparator" w:id="0">
    <w:p w14:paraId="70E25C0A" w14:textId="77777777" w:rsidR="00374E51" w:rsidRDefault="00374E5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FD7F90"/>
    <w:multiLevelType w:val="hybridMultilevel"/>
    <w:tmpl w:val="0BCCE266"/>
    <w:lvl w:ilvl="0" w:tplc="24C64362">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9B7A25BC">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1C6E1CE2">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7778B110">
      <w:start w:val="1"/>
      <w:numFmt w:val="bullet"/>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497EFD2A">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CF708D98">
      <w:start w:val="1"/>
      <w:numFmt w:val="bullet"/>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82AA47CA">
      <w:start w:val="1"/>
      <w:numFmt w:val="bullet"/>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A26EE47E">
      <w:start w:val="1"/>
      <w:numFmt w:val="bullet"/>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4C829238">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
    <w:nsid w:val="096D3F9F"/>
    <w:multiLevelType w:val="hybridMultilevel"/>
    <w:tmpl w:val="028C089C"/>
    <w:lvl w:ilvl="0" w:tplc="AD02D262">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B9D266E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78630A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F452B46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4F6C7CB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E312B52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28CCA350">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B99AE1E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DB52902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
    <w:nsid w:val="0E394245"/>
    <w:multiLevelType w:val="hybridMultilevel"/>
    <w:tmpl w:val="33106C96"/>
    <w:lvl w:ilvl="0" w:tplc="4F18B29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0D524F94">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313062F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7BDAC85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608C0A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B0AB04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9E0A7E60">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99EEE83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9C50338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3">
    <w:nsid w:val="0E774817"/>
    <w:multiLevelType w:val="hybridMultilevel"/>
    <w:tmpl w:val="9C48EAAA"/>
    <w:lvl w:ilvl="0" w:tplc="3050CADE">
      <w:start w:val="1"/>
      <w:numFmt w:val="bullet"/>
      <w:lvlText w:val=""/>
      <w:lvlJc w:val="left"/>
      <w:pPr>
        <w:ind w:left="1080" w:hanging="360"/>
      </w:pPr>
      <w:rPr>
        <w:rFonts w:ascii="Symbol" w:hAnsi="Symbol" w:hint="default"/>
      </w:rPr>
    </w:lvl>
    <w:lvl w:ilvl="1" w:tplc="47005E44">
      <w:start w:val="1"/>
      <w:numFmt w:val="bullet"/>
      <w:lvlText w:val="o"/>
      <w:lvlJc w:val="left"/>
      <w:pPr>
        <w:ind w:left="1800" w:hanging="360"/>
      </w:pPr>
      <w:rPr>
        <w:rFonts w:ascii="Courier New" w:hAnsi="Courier New" w:hint="default"/>
      </w:rPr>
    </w:lvl>
    <w:lvl w:ilvl="2" w:tplc="E1A05D46">
      <w:start w:val="1"/>
      <w:numFmt w:val="bullet"/>
      <w:lvlText w:val=""/>
      <w:lvlJc w:val="left"/>
      <w:pPr>
        <w:ind w:left="2520" w:hanging="360"/>
      </w:pPr>
      <w:rPr>
        <w:rFonts w:ascii="Wingdings" w:hAnsi="Wingdings" w:hint="default"/>
      </w:rPr>
    </w:lvl>
    <w:lvl w:ilvl="3" w:tplc="BCAC911C">
      <w:start w:val="1"/>
      <w:numFmt w:val="bullet"/>
      <w:lvlText w:val=""/>
      <w:lvlJc w:val="left"/>
      <w:pPr>
        <w:ind w:left="3240" w:hanging="360"/>
      </w:pPr>
      <w:rPr>
        <w:rFonts w:ascii="Symbol" w:hAnsi="Symbol" w:hint="default"/>
      </w:rPr>
    </w:lvl>
    <w:lvl w:ilvl="4" w:tplc="669497C8">
      <w:start w:val="1"/>
      <w:numFmt w:val="bullet"/>
      <w:lvlText w:val="o"/>
      <w:lvlJc w:val="left"/>
      <w:pPr>
        <w:ind w:left="3960" w:hanging="360"/>
      </w:pPr>
      <w:rPr>
        <w:rFonts w:ascii="Courier New" w:hAnsi="Courier New" w:hint="default"/>
      </w:rPr>
    </w:lvl>
    <w:lvl w:ilvl="5" w:tplc="82B6DD78">
      <w:start w:val="1"/>
      <w:numFmt w:val="bullet"/>
      <w:lvlText w:val=""/>
      <w:lvlJc w:val="left"/>
      <w:pPr>
        <w:ind w:left="4680" w:hanging="360"/>
      </w:pPr>
      <w:rPr>
        <w:rFonts w:ascii="Wingdings" w:hAnsi="Wingdings" w:hint="default"/>
      </w:rPr>
    </w:lvl>
    <w:lvl w:ilvl="6" w:tplc="BD76F468">
      <w:start w:val="1"/>
      <w:numFmt w:val="bullet"/>
      <w:lvlText w:val=""/>
      <w:lvlJc w:val="left"/>
      <w:pPr>
        <w:ind w:left="5400" w:hanging="360"/>
      </w:pPr>
      <w:rPr>
        <w:rFonts w:ascii="Symbol" w:hAnsi="Symbol" w:hint="default"/>
      </w:rPr>
    </w:lvl>
    <w:lvl w:ilvl="7" w:tplc="F280CF02">
      <w:start w:val="1"/>
      <w:numFmt w:val="bullet"/>
      <w:lvlText w:val="o"/>
      <w:lvlJc w:val="left"/>
      <w:pPr>
        <w:ind w:left="6120" w:hanging="360"/>
      </w:pPr>
      <w:rPr>
        <w:rFonts w:ascii="Courier New" w:hAnsi="Courier New" w:hint="default"/>
      </w:rPr>
    </w:lvl>
    <w:lvl w:ilvl="8" w:tplc="36FCAAB8">
      <w:start w:val="1"/>
      <w:numFmt w:val="bullet"/>
      <w:lvlText w:val=""/>
      <w:lvlJc w:val="left"/>
      <w:pPr>
        <w:ind w:left="6840" w:hanging="360"/>
      </w:pPr>
      <w:rPr>
        <w:rFonts w:ascii="Wingdings" w:hAnsi="Wingdings" w:hint="default"/>
      </w:rPr>
    </w:lvl>
  </w:abstractNum>
  <w:abstractNum w:abstractNumId="4">
    <w:nsid w:val="0E9631FA"/>
    <w:multiLevelType w:val="hybridMultilevel"/>
    <w:tmpl w:val="238886CC"/>
    <w:lvl w:ilvl="0" w:tplc="A484C3E8">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45C4F65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C9AA172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29F865EE">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D4F411D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7CE836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B6A6A33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F0FC7682">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E5B8695E">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5">
    <w:nsid w:val="11A87D0D"/>
    <w:multiLevelType w:val="hybridMultilevel"/>
    <w:tmpl w:val="69984BE4"/>
    <w:lvl w:ilvl="0" w:tplc="D58E229C">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3BCEA078">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B2807FC6">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3F422FB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395CC736">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C4CDCEA">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A96038D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063EF3CC">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8D88FB5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6">
    <w:nsid w:val="15593852"/>
    <w:multiLevelType w:val="hybridMultilevel"/>
    <w:tmpl w:val="A8D0A7E0"/>
    <w:lvl w:ilvl="0" w:tplc="E81E828A">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4A10BC5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5510C16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A6466FA2">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2DB4CF9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825EDB4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C5BA082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1260660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7408E9F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7">
    <w:nsid w:val="175600E3"/>
    <w:multiLevelType w:val="hybridMultilevel"/>
    <w:tmpl w:val="78585EBA"/>
    <w:lvl w:ilvl="0" w:tplc="9E64D5A2">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259EA54E">
      <w:start w:val="1"/>
      <w:numFmt w:val="bullet"/>
      <w:lvlText w:val="•"/>
      <w:lvlJc w:val="left"/>
      <w:pPr>
        <w:ind w:left="376" w:hanging="196"/>
      </w:pPr>
      <w:rPr>
        <w:rFonts w:hAnsi="Arial Unicode MS"/>
        <w:caps w:val="0"/>
        <w:smallCaps w:val="0"/>
        <w:strike w:val="0"/>
        <w:dstrike w:val="0"/>
        <w:outline w:val="0"/>
        <w:emboss w:val="0"/>
        <w:imprint w:val="0"/>
        <w:spacing w:val="0"/>
        <w:w w:val="100"/>
        <w:kern w:val="0"/>
        <w:position w:val="-2"/>
        <w:highlight w:val="none"/>
        <w:vertAlign w:val="baseline"/>
      </w:rPr>
    </w:lvl>
    <w:lvl w:ilvl="2" w:tplc="40289DDE">
      <w:start w:val="1"/>
      <w:numFmt w:val="bullet"/>
      <w:lvlText w:val="•"/>
      <w:lvlJc w:val="left"/>
      <w:pPr>
        <w:ind w:left="556" w:hanging="196"/>
      </w:pPr>
      <w:rPr>
        <w:rFonts w:hAnsi="Arial Unicode MS"/>
        <w:caps w:val="0"/>
        <w:smallCaps w:val="0"/>
        <w:strike w:val="0"/>
        <w:dstrike w:val="0"/>
        <w:outline w:val="0"/>
        <w:emboss w:val="0"/>
        <w:imprint w:val="0"/>
        <w:spacing w:val="0"/>
        <w:w w:val="100"/>
        <w:kern w:val="0"/>
        <w:position w:val="-2"/>
        <w:highlight w:val="none"/>
        <w:vertAlign w:val="baseline"/>
      </w:rPr>
    </w:lvl>
    <w:lvl w:ilvl="3" w:tplc="E8EE9E32">
      <w:start w:val="1"/>
      <w:numFmt w:val="bullet"/>
      <w:lvlText w:val="•"/>
      <w:lvlJc w:val="left"/>
      <w:pPr>
        <w:ind w:left="736" w:hanging="196"/>
      </w:pPr>
      <w:rPr>
        <w:rFonts w:hAnsi="Arial Unicode MS"/>
        <w:caps w:val="0"/>
        <w:smallCaps w:val="0"/>
        <w:strike w:val="0"/>
        <w:dstrike w:val="0"/>
        <w:outline w:val="0"/>
        <w:emboss w:val="0"/>
        <w:imprint w:val="0"/>
        <w:spacing w:val="0"/>
        <w:w w:val="100"/>
        <w:kern w:val="0"/>
        <w:position w:val="-2"/>
        <w:highlight w:val="none"/>
        <w:vertAlign w:val="baseline"/>
      </w:rPr>
    </w:lvl>
    <w:lvl w:ilvl="4" w:tplc="7856F91A">
      <w:start w:val="1"/>
      <w:numFmt w:val="bullet"/>
      <w:lvlText w:val="•"/>
      <w:lvlJc w:val="left"/>
      <w:pPr>
        <w:ind w:left="916" w:hanging="196"/>
      </w:pPr>
      <w:rPr>
        <w:rFonts w:hAnsi="Arial Unicode MS"/>
        <w:caps w:val="0"/>
        <w:smallCaps w:val="0"/>
        <w:strike w:val="0"/>
        <w:dstrike w:val="0"/>
        <w:outline w:val="0"/>
        <w:emboss w:val="0"/>
        <w:imprint w:val="0"/>
        <w:spacing w:val="0"/>
        <w:w w:val="100"/>
        <w:kern w:val="0"/>
        <w:position w:val="-2"/>
        <w:highlight w:val="none"/>
        <w:vertAlign w:val="baseline"/>
      </w:rPr>
    </w:lvl>
    <w:lvl w:ilvl="5" w:tplc="069CF01C">
      <w:start w:val="1"/>
      <w:numFmt w:val="bullet"/>
      <w:lvlText w:val="•"/>
      <w:lvlJc w:val="left"/>
      <w:pPr>
        <w:ind w:left="1096" w:hanging="196"/>
      </w:pPr>
      <w:rPr>
        <w:rFonts w:hAnsi="Arial Unicode MS"/>
        <w:caps w:val="0"/>
        <w:smallCaps w:val="0"/>
        <w:strike w:val="0"/>
        <w:dstrike w:val="0"/>
        <w:outline w:val="0"/>
        <w:emboss w:val="0"/>
        <w:imprint w:val="0"/>
        <w:spacing w:val="0"/>
        <w:w w:val="100"/>
        <w:kern w:val="0"/>
        <w:position w:val="-2"/>
        <w:highlight w:val="none"/>
        <w:vertAlign w:val="baseline"/>
      </w:rPr>
    </w:lvl>
    <w:lvl w:ilvl="6" w:tplc="03729100">
      <w:start w:val="1"/>
      <w:numFmt w:val="bullet"/>
      <w:lvlText w:val="•"/>
      <w:lvlJc w:val="left"/>
      <w:pPr>
        <w:ind w:left="1276" w:hanging="196"/>
      </w:pPr>
      <w:rPr>
        <w:rFonts w:hAnsi="Arial Unicode MS"/>
        <w:caps w:val="0"/>
        <w:smallCaps w:val="0"/>
        <w:strike w:val="0"/>
        <w:dstrike w:val="0"/>
        <w:outline w:val="0"/>
        <w:emboss w:val="0"/>
        <w:imprint w:val="0"/>
        <w:spacing w:val="0"/>
        <w:w w:val="100"/>
        <w:kern w:val="0"/>
        <w:position w:val="-2"/>
        <w:highlight w:val="none"/>
        <w:vertAlign w:val="baseline"/>
      </w:rPr>
    </w:lvl>
    <w:lvl w:ilvl="7" w:tplc="0F70BA26">
      <w:start w:val="1"/>
      <w:numFmt w:val="bullet"/>
      <w:lvlText w:val="•"/>
      <w:lvlJc w:val="left"/>
      <w:pPr>
        <w:ind w:left="1456" w:hanging="196"/>
      </w:pPr>
      <w:rPr>
        <w:rFonts w:hAnsi="Arial Unicode MS"/>
        <w:caps w:val="0"/>
        <w:smallCaps w:val="0"/>
        <w:strike w:val="0"/>
        <w:dstrike w:val="0"/>
        <w:outline w:val="0"/>
        <w:emboss w:val="0"/>
        <w:imprint w:val="0"/>
        <w:spacing w:val="0"/>
        <w:w w:val="100"/>
        <w:kern w:val="0"/>
        <w:position w:val="-2"/>
        <w:highlight w:val="none"/>
        <w:vertAlign w:val="baseline"/>
      </w:rPr>
    </w:lvl>
    <w:lvl w:ilvl="8" w:tplc="FA82171A">
      <w:start w:val="1"/>
      <w:numFmt w:val="bullet"/>
      <w:lvlText w:val="•"/>
      <w:lvlJc w:val="left"/>
      <w:pPr>
        <w:ind w:left="1636" w:hanging="196"/>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8">
    <w:nsid w:val="1D15E245"/>
    <w:multiLevelType w:val="hybridMultilevel"/>
    <w:tmpl w:val="C31CC552"/>
    <w:lvl w:ilvl="0" w:tplc="8E0E3EE8">
      <w:start w:val="1"/>
      <w:numFmt w:val="bullet"/>
      <w:lvlText w:val="o"/>
      <w:lvlJc w:val="left"/>
      <w:pPr>
        <w:ind w:left="717" w:hanging="360"/>
      </w:pPr>
      <w:rPr>
        <w:rFonts w:ascii="Courier New" w:hAnsi="Courier New" w:hint="default"/>
      </w:rPr>
    </w:lvl>
    <w:lvl w:ilvl="1" w:tplc="D0D29C38">
      <w:start w:val="1"/>
      <w:numFmt w:val="bullet"/>
      <w:lvlText w:val="o"/>
      <w:lvlJc w:val="left"/>
      <w:pPr>
        <w:ind w:left="1437" w:hanging="360"/>
      </w:pPr>
      <w:rPr>
        <w:rFonts w:ascii="Courier New" w:hAnsi="Courier New" w:hint="default"/>
      </w:rPr>
    </w:lvl>
    <w:lvl w:ilvl="2" w:tplc="956843C8">
      <w:start w:val="1"/>
      <w:numFmt w:val="bullet"/>
      <w:lvlText w:val=""/>
      <w:lvlJc w:val="left"/>
      <w:pPr>
        <w:ind w:left="2157" w:hanging="360"/>
      </w:pPr>
      <w:rPr>
        <w:rFonts w:ascii="Wingdings" w:hAnsi="Wingdings" w:hint="default"/>
      </w:rPr>
    </w:lvl>
    <w:lvl w:ilvl="3" w:tplc="DDD85B06">
      <w:start w:val="1"/>
      <w:numFmt w:val="bullet"/>
      <w:lvlText w:val=""/>
      <w:lvlJc w:val="left"/>
      <w:pPr>
        <w:ind w:left="2877" w:hanging="360"/>
      </w:pPr>
      <w:rPr>
        <w:rFonts w:ascii="Symbol" w:hAnsi="Symbol" w:hint="default"/>
      </w:rPr>
    </w:lvl>
    <w:lvl w:ilvl="4" w:tplc="7D406ED8">
      <w:start w:val="1"/>
      <w:numFmt w:val="bullet"/>
      <w:lvlText w:val="o"/>
      <w:lvlJc w:val="left"/>
      <w:pPr>
        <w:ind w:left="3597" w:hanging="360"/>
      </w:pPr>
      <w:rPr>
        <w:rFonts w:ascii="Courier New" w:hAnsi="Courier New" w:hint="default"/>
      </w:rPr>
    </w:lvl>
    <w:lvl w:ilvl="5" w:tplc="C03402E8">
      <w:start w:val="1"/>
      <w:numFmt w:val="bullet"/>
      <w:lvlText w:val=""/>
      <w:lvlJc w:val="left"/>
      <w:pPr>
        <w:ind w:left="4317" w:hanging="360"/>
      </w:pPr>
      <w:rPr>
        <w:rFonts w:ascii="Wingdings" w:hAnsi="Wingdings" w:hint="default"/>
      </w:rPr>
    </w:lvl>
    <w:lvl w:ilvl="6" w:tplc="D4C40F34">
      <w:start w:val="1"/>
      <w:numFmt w:val="bullet"/>
      <w:lvlText w:val=""/>
      <w:lvlJc w:val="left"/>
      <w:pPr>
        <w:ind w:left="5037" w:hanging="360"/>
      </w:pPr>
      <w:rPr>
        <w:rFonts w:ascii="Symbol" w:hAnsi="Symbol" w:hint="default"/>
      </w:rPr>
    </w:lvl>
    <w:lvl w:ilvl="7" w:tplc="AA76F86E">
      <w:start w:val="1"/>
      <w:numFmt w:val="bullet"/>
      <w:lvlText w:val="o"/>
      <w:lvlJc w:val="left"/>
      <w:pPr>
        <w:ind w:left="5757" w:hanging="360"/>
      </w:pPr>
      <w:rPr>
        <w:rFonts w:ascii="Courier New" w:hAnsi="Courier New" w:hint="default"/>
      </w:rPr>
    </w:lvl>
    <w:lvl w:ilvl="8" w:tplc="518A6D02">
      <w:start w:val="1"/>
      <w:numFmt w:val="bullet"/>
      <w:lvlText w:val=""/>
      <w:lvlJc w:val="left"/>
      <w:pPr>
        <w:ind w:left="6477" w:hanging="360"/>
      </w:pPr>
      <w:rPr>
        <w:rFonts w:ascii="Wingdings" w:hAnsi="Wingdings" w:hint="default"/>
      </w:rPr>
    </w:lvl>
  </w:abstractNum>
  <w:abstractNum w:abstractNumId="9">
    <w:nsid w:val="25F6081B"/>
    <w:multiLevelType w:val="hybridMultilevel"/>
    <w:tmpl w:val="60609B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3001530A"/>
    <w:multiLevelType w:val="hybridMultilevel"/>
    <w:tmpl w:val="CAB8B25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nsid w:val="4C4B2B5F"/>
    <w:multiLevelType w:val="hybridMultilevel"/>
    <w:tmpl w:val="18BE7FF4"/>
    <w:lvl w:ilvl="0" w:tplc="326CDD2C">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A15A9C0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05BA340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29F02C2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BC92DB88">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69BE2B6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694412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92B21CF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EAB82890">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2">
    <w:nsid w:val="5221733B"/>
    <w:multiLevelType w:val="hybridMultilevel"/>
    <w:tmpl w:val="F6105290"/>
    <w:lvl w:ilvl="0" w:tplc="E45C559E">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03E267A6">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E188A508">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A6546C20">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8CD2BC36">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470757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88ACC826">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EFF08604">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D752DC9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3">
    <w:nsid w:val="59833660"/>
    <w:multiLevelType w:val="hybridMultilevel"/>
    <w:tmpl w:val="981E34E8"/>
    <w:lvl w:ilvl="0" w:tplc="10B4461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57BC5930">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F8A6A4AC">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CB9C9C3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63DE9A1E">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D584A9BE">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69041FB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16A8903A">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87AA2486">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4">
    <w:nsid w:val="598C174F"/>
    <w:multiLevelType w:val="hybridMultilevel"/>
    <w:tmpl w:val="DFBCEB44"/>
    <w:lvl w:ilvl="0" w:tplc="317A6908">
      <w:start w:val="1"/>
      <w:numFmt w:val="bullet"/>
      <w:lvlText w:val="•"/>
      <w:lvlJc w:val="left"/>
      <w:pPr>
        <w:ind w:left="196" w:hanging="196"/>
      </w:pPr>
      <w:rPr>
        <w:rFonts w:hAnsi="Arial Unicode MS"/>
        <w:caps w:val="0"/>
        <w:smallCaps w:val="0"/>
        <w:strike w:val="0"/>
        <w:dstrike w:val="0"/>
        <w:outline w:val="0"/>
        <w:emboss w:val="0"/>
        <w:imprint w:val="0"/>
        <w:spacing w:val="0"/>
        <w:w w:val="100"/>
        <w:kern w:val="0"/>
        <w:position w:val="0"/>
        <w:highlight w:val="none"/>
        <w:vertAlign w:val="baseline"/>
      </w:rPr>
    </w:lvl>
    <w:lvl w:ilvl="1" w:tplc="B6A2E20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2CCCD2A0">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E25A1E0C">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1612F8BA">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94E0C404">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5F141A3E">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2C3C59E6">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66A8A3F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5">
    <w:nsid w:val="5A570182"/>
    <w:multiLevelType w:val="hybridMultilevel"/>
    <w:tmpl w:val="1F0C82B4"/>
    <w:lvl w:ilvl="0" w:tplc="CE36A558">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A2169C3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D936A668">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94D05356">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A4001CC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714ABC48">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894A6994">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BC06ECCE">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296380C">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6">
    <w:nsid w:val="5EC73571"/>
    <w:multiLevelType w:val="hybridMultilevel"/>
    <w:tmpl w:val="DCF65A38"/>
    <w:lvl w:ilvl="0" w:tplc="8494BCA0">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E17A8BDC">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F25EC2A4">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A520255A">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5476C484">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AB267DDC">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E4762B5C">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D60E90C4">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21028DC2">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17">
    <w:nsid w:val="614B7439"/>
    <w:multiLevelType w:val="hybridMultilevel"/>
    <w:tmpl w:val="D4321886"/>
    <w:lvl w:ilvl="0" w:tplc="444CA5FC">
      <w:start w:val="1"/>
      <w:numFmt w:val="bullet"/>
      <w:lvlText w:val=""/>
      <w:lvlJc w:val="left"/>
      <w:pPr>
        <w:ind w:left="720" w:hanging="360"/>
      </w:pPr>
      <w:rPr>
        <w:rFonts w:ascii="Symbol" w:hAnsi="Symbol" w:hint="default"/>
      </w:rPr>
    </w:lvl>
    <w:lvl w:ilvl="1" w:tplc="3B9C2DB4">
      <w:start w:val="1"/>
      <w:numFmt w:val="bullet"/>
      <w:lvlText w:val="o"/>
      <w:lvlJc w:val="left"/>
      <w:pPr>
        <w:ind w:left="1440" w:hanging="360"/>
      </w:pPr>
      <w:rPr>
        <w:rFonts w:ascii="Courier New" w:hAnsi="Courier New" w:hint="default"/>
      </w:rPr>
    </w:lvl>
    <w:lvl w:ilvl="2" w:tplc="B686DD04">
      <w:start w:val="1"/>
      <w:numFmt w:val="bullet"/>
      <w:lvlText w:val=""/>
      <w:lvlJc w:val="left"/>
      <w:pPr>
        <w:ind w:left="2160" w:hanging="360"/>
      </w:pPr>
      <w:rPr>
        <w:rFonts w:ascii="Wingdings" w:hAnsi="Wingdings" w:hint="default"/>
      </w:rPr>
    </w:lvl>
    <w:lvl w:ilvl="3" w:tplc="9020903A">
      <w:start w:val="1"/>
      <w:numFmt w:val="bullet"/>
      <w:lvlText w:val=""/>
      <w:lvlJc w:val="left"/>
      <w:pPr>
        <w:ind w:left="2880" w:hanging="360"/>
      </w:pPr>
      <w:rPr>
        <w:rFonts w:ascii="Symbol" w:hAnsi="Symbol" w:hint="default"/>
      </w:rPr>
    </w:lvl>
    <w:lvl w:ilvl="4" w:tplc="6EAC5E1E">
      <w:start w:val="1"/>
      <w:numFmt w:val="bullet"/>
      <w:lvlText w:val="o"/>
      <w:lvlJc w:val="left"/>
      <w:pPr>
        <w:ind w:left="3600" w:hanging="360"/>
      </w:pPr>
      <w:rPr>
        <w:rFonts w:ascii="Courier New" w:hAnsi="Courier New" w:hint="default"/>
      </w:rPr>
    </w:lvl>
    <w:lvl w:ilvl="5" w:tplc="426C80D8">
      <w:start w:val="1"/>
      <w:numFmt w:val="bullet"/>
      <w:lvlText w:val=""/>
      <w:lvlJc w:val="left"/>
      <w:pPr>
        <w:ind w:left="4320" w:hanging="360"/>
      </w:pPr>
      <w:rPr>
        <w:rFonts w:ascii="Wingdings" w:hAnsi="Wingdings" w:hint="default"/>
      </w:rPr>
    </w:lvl>
    <w:lvl w:ilvl="6" w:tplc="3B8CC1E0">
      <w:start w:val="1"/>
      <w:numFmt w:val="bullet"/>
      <w:lvlText w:val=""/>
      <w:lvlJc w:val="left"/>
      <w:pPr>
        <w:ind w:left="5040" w:hanging="360"/>
      </w:pPr>
      <w:rPr>
        <w:rFonts w:ascii="Symbol" w:hAnsi="Symbol" w:hint="default"/>
      </w:rPr>
    </w:lvl>
    <w:lvl w:ilvl="7" w:tplc="2FFC3C1A">
      <w:start w:val="1"/>
      <w:numFmt w:val="bullet"/>
      <w:lvlText w:val="o"/>
      <w:lvlJc w:val="left"/>
      <w:pPr>
        <w:ind w:left="5760" w:hanging="360"/>
      </w:pPr>
      <w:rPr>
        <w:rFonts w:ascii="Courier New" w:hAnsi="Courier New" w:hint="default"/>
      </w:rPr>
    </w:lvl>
    <w:lvl w:ilvl="8" w:tplc="1B60A19E">
      <w:start w:val="1"/>
      <w:numFmt w:val="bullet"/>
      <w:lvlText w:val=""/>
      <w:lvlJc w:val="left"/>
      <w:pPr>
        <w:ind w:left="6480" w:hanging="360"/>
      </w:pPr>
      <w:rPr>
        <w:rFonts w:ascii="Wingdings" w:hAnsi="Wingdings" w:hint="default"/>
      </w:rPr>
    </w:lvl>
  </w:abstractNum>
  <w:abstractNum w:abstractNumId="18">
    <w:nsid w:val="639060E1"/>
    <w:multiLevelType w:val="hybridMultilevel"/>
    <w:tmpl w:val="E4B490E4"/>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nsid w:val="6ADD7555"/>
    <w:multiLevelType w:val="hybridMultilevel"/>
    <w:tmpl w:val="FCE218E0"/>
    <w:lvl w:ilvl="0" w:tplc="8C2CFEC2">
      <w:start w:val="1"/>
      <w:numFmt w:val="bullet"/>
      <w:lvlText w:val="•"/>
      <w:lvlJc w:val="left"/>
      <w:pPr>
        <w:ind w:left="164" w:hanging="164"/>
      </w:pPr>
      <w:rPr>
        <w:rFonts w:hAnsi="Arial Unicode MS"/>
        <w:caps w:val="0"/>
        <w:smallCaps w:val="0"/>
        <w:strike w:val="0"/>
        <w:dstrike w:val="0"/>
        <w:outline w:val="0"/>
        <w:emboss w:val="0"/>
        <w:imprint w:val="0"/>
        <w:spacing w:val="0"/>
        <w:w w:val="100"/>
        <w:kern w:val="0"/>
        <w:position w:val="0"/>
        <w:highlight w:val="none"/>
        <w:vertAlign w:val="baseline"/>
      </w:rPr>
    </w:lvl>
    <w:lvl w:ilvl="1" w:tplc="256030FA">
      <w:start w:val="1"/>
      <w:numFmt w:val="bullet"/>
      <w:lvlText w:val="•"/>
      <w:lvlJc w:val="left"/>
      <w:pPr>
        <w:ind w:left="344" w:hanging="164"/>
      </w:pPr>
      <w:rPr>
        <w:rFonts w:hAnsi="Arial Unicode MS"/>
        <w:caps w:val="0"/>
        <w:smallCaps w:val="0"/>
        <w:strike w:val="0"/>
        <w:dstrike w:val="0"/>
        <w:outline w:val="0"/>
        <w:emboss w:val="0"/>
        <w:imprint w:val="0"/>
        <w:spacing w:val="0"/>
        <w:w w:val="100"/>
        <w:kern w:val="0"/>
        <w:position w:val="-2"/>
        <w:highlight w:val="none"/>
        <w:vertAlign w:val="baseline"/>
      </w:rPr>
    </w:lvl>
    <w:lvl w:ilvl="2" w:tplc="35CA138A">
      <w:start w:val="1"/>
      <w:numFmt w:val="bullet"/>
      <w:lvlText w:val="•"/>
      <w:lvlJc w:val="left"/>
      <w:pPr>
        <w:ind w:left="524" w:hanging="164"/>
      </w:pPr>
      <w:rPr>
        <w:rFonts w:hAnsi="Arial Unicode MS"/>
        <w:caps w:val="0"/>
        <w:smallCaps w:val="0"/>
        <w:strike w:val="0"/>
        <w:dstrike w:val="0"/>
        <w:outline w:val="0"/>
        <w:emboss w:val="0"/>
        <w:imprint w:val="0"/>
        <w:spacing w:val="0"/>
        <w:w w:val="100"/>
        <w:kern w:val="0"/>
        <w:position w:val="-2"/>
        <w:highlight w:val="none"/>
        <w:vertAlign w:val="baseline"/>
      </w:rPr>
    </w:lvl>
    <w:lvl w:ilvl="3" w:tplc="FFE236C0">
      <w:start w:val="1"/>
      <w:numFmt w:val="bullet"/>
      <w:lvlText w:val="•"/>
      <w:lvlJc w:val="left"/>
      <w:pPr>
        <w:ind w:left="704" w:hanging="164"/>
      </w:pPr>
      <w:rPr>
        <w:rFonts w:hAnsi="Arial Unicode MS"/>
        <w:caps w:val="0"/>
        <w:smallCaps w:val="0"/>
        <w:strike w:val="0"/>
        <w:dstrike w:val="0"/>
        <w:outline w:val="0"/>
        <w:emboss w:val="0"/>
        <w:imprint w:val="0"/>
        <w:spacing w:val="0"/>
        <w:w w:val="100"/>
        <w:kern w:val="0"/>
        <w:position w:val="-2"/>
        <w:highlight w:val="none"/>
        <w:vertAlign w:val="baseline"/>
      </w:rPr>
    </w:lvl>
    <w:lvl w:ilvl="4" w:tplc="DDD4A2D0">
      <w:start w:val="1"/>
      <w:numFmt w:val="bullet"/>
      <w:lvlText w:val="•"/>
      <w:lvlJc w:val="left"/>
      <w:pPr>
        <w:ind w:left="884" w:hanging="164"/>
      </w:pPr>
      <w:rPr>
        <w:rFonts w:hAnsi="Arial Unicode MS"/>
        <w:caps w:val="0"/>
        <w:smallCaps w:val="0"/>
        <w:strike w:val="0"/>
        <w:dstrike w:val="0"/>
        <w:outline w:val="0"/>
        <w:emboss w:val="0"/>
        <w:imprint w:val="0"/>
        <w:spacing w:val="0"/>
        <w:w w:val="100"/>
        <w:kern w:val="0"/>
        <w:position w:val="-2"/>
        <w:highlight w:val="none"/>
        <w:vertAlign w:val="baseline"/>
      </w:rPr>
    </w:lvl>
    <w:lvl w:ilvl="5" w:tplc="7CAA1AB6">
      <w:start w:val="1"/>
      <w:numFmt w:val="bullet"/>
      <w:lvlText w:val="•"/>
      <w:lvlJc w:val="left"/>
      <w:pPr>
        <w:ind w:left="1064" w:hanging="164"/>
      </w:pPr>
      <w:rPr>
        <w:rFonts w:hAnsi="Arial Unicode MS"/>
        <w:caps w:val="0"/>
        <w:smallCaps w:val="0"/>
        <w:strike w:val="0"/>
        <w:dstrike w:val="0"/>
        <w:outline w:val="0"/>
        <w:emboss w:val="0"/>
        <w:imprint w:val="0"/>
        <w:spacing w:val="0"/>
        <w:w w:val="100"/>
        <w:kern w:val="0"/>
        <w:position w:val="-2"/>
        <w:highlight w:val="none"/>
        <w:vertAlign w:val="baseline"/>
      </w:rPr>
    </w:lvl>
    <w:lvl w:ilvl="6" w:tplc="FD682EA2">
      <w:start w:val="1"/>
      <w:numFmt w:val="bullet"/>
      <w:lvlText w:val="•"/>
      <w:lvlJc w:val="left"/>
      <w:pPr>
        <w:ind w:left="1244" w:hanging="164"/>
      </w:pPr>
      <w:rPr>
        <w:rFonts w:hAnsi="Arial Unicode MS"/>
        <w:caps w:val="0"/>
        <w:smallCaps w:val="0"/>
        <w:strike w:val="0"/>
        <w:dstrike w:val="0"/>
        <w:outline w:val="0"/>
        <w:emboss w:val="0"/>
        <w:imprint w:val="0"/>
        <w:spacing w:val="0"/>
        <w:w w:val="100"/>
        <w:kern w:val="0"/>
        <w:position w:val="-2"/>
        <w:highlight w:val="none"/>
        <w:vertAlign w:val="baseline"/>
      </w:rPr>
    </w:lvl>
    <w:lvl w:ilvl="7" w:tplc="4922FFC8">
      <w:start w:val="1"/>
      <w:numFmt w:val="bullet"/>
      <w:lvlText w:val="•"/>
      <w:lvlJc w:val="left"/>
      <w:pPr>
        <w:ind w:left="1424" w:hanging="164"/>
      </w:pPr>
      <w:rPr>
        <w:rFonts w:hAnsi="Arial Unicode MS"/>
        <w:caps w:val="0"/>
        <w:smallCaps w:val="0"/>
        <w:strike w:val="0"/>
        <w:dstrike w:val="0"/>
        <w:outline w:val="0"/>
        <w:emboss w:val="0"/>
        <w:imprint w:val="0"/>
        <w:spacing w:val="0"/>
        <w:w w:val="100"/>
        <w:kern w:val="0"/>
        <w:position w:val="-2"/>
        <w:highlight w:val="none"/>
        <w:vertAlign w:val="baseline"/>
      </w:rPr>
    </w:lvl>
    <w:lvl w:ilvl="8" w:tplc="1F9E5B5A">
      <w:start w:val="1"/>
      <w:numFmt w:val="bullet"/>
      <w:lvlText w:val="•"/>
      <w:lvlJc w:val="left"/>
      <w:pPr>
        <w:ind w:left="1604" w:hanging="164"/>
      </w:pPr>
      <w:rPr>
        <w:rFonts w:hAnsi="Arial Unicode MS"/>
        <w:caps w:val="0"/>
        <w:smallCaps w:val="0"/>
        <w:strike w:val="0"/>
        <w:dstrike w:val="0"/>
        <w:outline w:val="0"/>
        <w:emboss w:val="0"/>
        <w:imprint w:val="0"/>
        <w:spacing w:val="0"/>
        <w:w w:val="100"/>
        <w:kern w:val="0"/>
        <w:position w:val="-2"/>
        <w:highlight w:val="none"/>
        <w:vertAlign w:val="baseline"/>
      </w:rPr>
    </w:lvl>
  </w:abstractNum>
  <w:abstractNum w:abstractNumId="20">
    <w:nsid w:val="6E7F0A07"/>
    <w:multiLevelType w:val="hybridMultilevel"/>
    <w:tmpl w:val="ECC4E2C6"/>
    <w:lvl w:ilvl="0" w:tplc="653E5EC0">
      <w:start w:val="1"/>
      <w:numFmt w:val="bullet"/>
      <w:lvlText w:val="o"/>
      <w:lvlJc w:val="left"/>
      <w:pPr>
        <w:ind w:left="1077" w:hanging="360"/>
      </w:pPr>
      <w:rPr>
        <w:rFonts w:ascii="Courier New" w:hAnsi="Courier New" w:hint="default"/>
      </w:rPr>
    </w:lvl>
    <w:lvl w:ilvl="1" w:tplc="77B28402">
      <w:start w:val="1"/>
      <w:numFmt w:val="bullet"/>
      <w:lvlText w:val="o"/>
      <w:lvlJc w:val="left"/>
      <w:pPr>
        <w:ind w:left="1797" w:hanging="360"/>
      </w:pPr>
      <w:rPr>
        <w:rFonts w:ascii="Courier New" w:hAnsi="Courier New" w:hint="default"/>
      </w:rPr>
    </w:lvl>
    <w:lvl w:ilvl="2" w:tplc="ACA0FCEA">
      <w:start w:val="1"/>
      <w:numFmt w:val="bullet"/>
      <w:lvlText w:val=""/>
      <w:lvlJc w:val="left"/>
      <w:pPr>
        <w:ind w:left="2517" w:hanging="360"/>
      </w:pPr>
      <w:rPr>
        <w:rFonts w:ascii="Wingdings" w:hAnsi="Wingdings" w:hint="default"/>
      </w:rPr>
    </w:lvl>
    <w:lvl w:ilvl="3" w:tplc="6A28E75E">
      <w:start w:val="1"/>
      <w:numFmt w:val="bullet"/>
      <w:lvlText w:val=""/>
      <w:lvlJc w:val="left"/>
      <w:pPr>
        <w:ind w:left="3237" w:hanging="360"/>
      </w:pPr>
      <w:rPr>
        <w:rFonts w:ascii="Symbol" w:hAnsi="Symbol" w:hint="default"/>
      </w:rPr>
    </w:lvl>
    <w:lvl w:ilvl="4" w:tplc="970AC65E">
      <w:start w:val="1"/>
      <w:numFmt w:val="bullet"/>
      <w:lvlText w:val="o"/>
      <w:lvlJc w:val="left"/>
      <w:pPr>
        <w:ind w:left="3957" w:hanging="360"/>
      </w:pPr>
      <w:rPr>
        <w:rFonts w:ascii="Courier New" w:hAnsi="Courier New" w:hint="default"/>
      </w:rPr>
    </w:lvl>
    <w:lvl w:ilvl="5" w:tplc="B53EAC1E">
      <w:start w:val="1"/>
      <w:numFmt w:val="bullet"/>
      <w:lvlText w:val=""/>
      <w:lvlJc w:val="left"/>
      <w:pPr>
        <w:ind w:left="4677" w:hanging="360"/>
      </w:pPr>
      <w:rPr>
        <w:rFonts w:ascii="Wingdings" w:hAnsi="Wingdings" w:hint="default"/>
      </w:rPr>
    </w:lvl>
    <w:lvl w:ilvl="6" w:tplc="7D8E3AF6">
      <w:start w:val="1"/>
      <w:numFmt w:val="bullet"/>
      <w:lvlText w:val=""/>
      <w:lvlJc w:val="left"/>
      <w:pPr>
        <w:ind w:left="5397" w:hanging="360"/>
      </w:pPr>
      <w:rPr>
        <w:rFonts w:ascii="Symbol" w:hAnsi="Symbol" w:hint="default"/>
      </w:rPr>
    </w:lvl>
    <w:lvl w:ilvl="7" w:tplc="50BC8B90">
      <w:start w:val="1"/>
      <w:numFmt w:val="bullet"/>
      <w:lvlText w:val="o"/>
      <w:lvlJc w:val="left"/>
      <w:pPr>
        <w:ind w:left="6117" w:hanging="360"/>
      </w:pPr>
      <w:rPr>
        <w:rFonts w:ascii="Courier New" w:hAnsi="Courier New" w:hint="default"/>
      </w:rPr>
    </w:lvl>
    <w:lvl w:ilvl="8" w:tplc="9E8A9840">
      <w:start w:val="1"/>
      <w:numFmt w:val="bullet"/>
      <w:lvlText w:val=""/>
      <w:lvlJc w:val="left"/>
      <w:pPr>
        <w:ind w:left="6837" w:hanging="360"/>
      </w:pPr>
      <w:rPr>
        <w:rFonts w:ascii="Wingdings" w:hAnsi="Wingdings" w:hint="default"/>
      </w:rPr>
    </w:lvl>
  </w:abstractNum>
  <w:num w:numId="1">
    <w:abstractNumId w:val="20"/>
  </w:num>
  <w:num w:numId="2">
    <w:abstractNumId w:val="17"/>
  </w:num>
  <w:num w:numId="3">
    <w:abstractNumId w:val="8"/>
  </w:num>
  <w:num w:numId="4">
    <w:abstractNumId w:val="3"/>
  </w:num>
  <w:num w:numId="5">
    <w:abstractNumId w:val="5"/>
  </w:num>
  <w:num w:numId="6">
    <w:abstractNumId w:val="13"/>
  </w:num>
  <w:num w:numId="7">
    <w:abstractNumId w:val="4"/>
  </w:num>
  <w:num w:numId="8">
    <w:abstractNumId w:val="14"/>
  </w:num>
  <w:num w:numId="9">
    <w:abstractNumId w:val="11"/>
  </w:num>
  <w:num w:numId="10">
    <w:abstractNumId w:val="16"/>
  </w:num>
  <w:num w:numId="11">
    <w:abstractNumId w:val="1"/>
  </w:num>
  <w:num w:numId="12">
    <w:abstractNumId w:val="6"/>
  </w:num>
  <w:num w:numId="13">
    <w:abstractNumId w:val="12"/>
  </w:num>
  <w:num w:numId="14">
    <w:abstractNumId w:val="0"/>
  </w:num>
  <w:num w:numId="15">
    <w:abstractNumId w:val="7"/>
  </w:num>
  <w:num w:numId="16">
    <w:abstractNumId w:val="2"/>
  </w:num>
  <w:num w:numId="17">
    <w:abstractNumId w:val="19"/>
  </w:num>
  <w:num w:numId="18">
    <w:abstractNumId w:val="15"/>
  </w:num>
  <w:num w:numId="19">
    <w:abstractNumId w:val="18"/>
  </w:num>
  <w:num w:numId="20">
    <w:abstractNumId w:val="9"/>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isplayBackgroundShape/>
  <w:proofState w:spelling="clean" w:grammar="clean"/>
  <w:attachedTemplate r:id="rId1"/>
  <w:linkStyles/>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F7B51"/>
    <w:rsid w:val="000A2C23"/>
    <w:rsid w:val="000B463F"/>
    <w:rsid w:val="000C3A46"/>
    <w:rsid w:val="000C5E09"/>
    <w:rsid w:val="000D0969"/>
    <w:rsid w:val="000F05F1"/>
    <w:rsid w:val="00104E38"/>
    <w:rsid w:val="00111C23"/>
    <w:rsid w:val="00126DE7"/>
    <w:rsid w:val="001A5111"/>
    <w:rsid w:val="001C341A"/>
    <w:rsid w:val="001D04B6"/>
    <w:rsid w:val="001F60F7"/>
    <w:rsid w:val="00201F7D"/>
    <w:rsid w:val="00210E4F"/>
    <w:rsid w:val="002173E7"/>
    <w:rsid w:val="00261CAF"/>
    <w:rsid w:val="00285813"/>
    <w:rsid w:val="00297E56"/>
    <w:rsid w:val="002E6459"/>
    <w:rsid w:val="002F5048"/>
    <w:rsid w:val="00310A1D"/>
    <w:rsid w:val="00352008"/>
    <w:rsid w:val="0036534F"/>
    <w:rsid w:val="0037040A"/>
    <w:rsid w:val="00374E51"/>
    <w:rsid w:val="003C0749"/>
    <w:rsid w:val="003D305F"/>
    <w:rsid w:val="003D4728"/>
    <w:rsid w:val="003D698A"/>
    <w:rsid w:val="003E1EA9"/>
    <w:rsid w:val="004010E1"/>
    <w:rsid w:val="00450EF7"/>
    <w:rsid w:val="00471916"/>
    <w:rsid w:val="004801A4"/>
    <w:rsid w:val="004A5E4D"/>
    <w:rsid w:val="004B5003"/>
    <w:rsid w:val="004B5113"/>
    <w:rsid w:val="004E0E50"/>
    <w:rsid w:val="004F28D3"/>
    <w:rsid w:val="004F3978"/>
    <w:rsid w:val="00542994"/>
    <w:rsid w:val="005507EB"/>
    <w:rsid w:val="00563056"/>
    <w:rsid w:val="005637C4"/>
    <w:rsid w:val="005A23E4"/>
    <w:rsid w:val="005E2BCE"/>
    <w:rsid w:val="005F4068"/>
    <w:rsid w:val="006005B7"/>
    <w:rsid w:val="006562E0"/>
    <w:rsid w:val="006C2F96"/>
    <w:rsid w:val="006C3C64"/>
    <w:rsid w:val="006C6EF8"/>
    <w:rsid w:val="0073409D"/>
    <w:rsid w:val="007378F7"/>
    <w:rsid w:val="00762E59"/>
    <w:rsid w:val="007676BA"/>
    <w:rsid w:val="00786402"/>
    <w:rsid w:val="00797EE8"/>
    <w:rsid w:val="007C3F70"/>
    <w:rsid w:val="007F47B8"/>
    <w:rsid w:val="0080463A"/>
    <w:rsid w:val="00806AB2"/>
    <w:rsid w:val="00823EDD"/>
    <w:rsid w:val="0083242A"/>
    <w:rsid w:val="00884B3F"/>
    <w:rsid w:val="008859D5"/>
    <w:rsid w:val="008949AE"/>
    <w:rsid w:val="008C1C22"/>
    <w:rsid w:val="008C6E57"/>
    <w:rsid w:val="008D34F3"/>
    <w:rsid w:val="0091229A"/>
    <w:rsid w:val="009945C7"/>
    <w:rsid w:val="009B4725"/>
    <w:rsid w:val="009D088E"/>
    <w:rsid w:val="009F2FA7"/>
    <w:rsid w:val="00A21022"/>
    <w:rsid w:val="00A242D6"/>
    <w:rsid w:val="00A44FBC"/>
    <w:rsid w:val="00A82BCC"/>
    <w:rsid w:val="00AF7F3A"/>
    <w:rsid w:val="00B00EFE"/>
    <w:rsid w:val="00B15437"/>
    <w:rsid w:val="00B363B0"/>
    <w:rsid w:val="00B740B2"/>
    <w:rsid w:val="00B7755D"/>
    <w:rsid w:val="00BD1D0B"/>
    <w:rsid w:val="00BE37B9"/>
    <w:rsid w:val="00C27AAF"/>
    <w:rsid w:val="00C321E3"/>
    <w:rsid w:val="00C43B07"/>
    <w:rsid w:val="00C51C4F"/>
    <w:rsid w:val="00C93608"/>
    <w:rsid w:val="00C9743E"/>
    <w:rsid w:val="00CA223F"/>
    <w:rsid w:val="00CB6170"/>
    <w:rsid w:val="00D042CB"/>
    <w:rsid w:val="00D11B73"/>
    <w:rsid w:val="00D15A3A"/>
    <w:rsid w:val="00D705A0"/>
    <w:rsid w:val="00D74CD5"/>
    <w:rsid w:val="00D85571"/>
    <w:rsid w:val="00E128A5"/>
    <w:rsid w:val="00E20E07"/>
    <w:rsid w:val="00EA5D8D"/>
    <w:rsid w:val="00EC3977"/>
    <w:rsid w:val="00F01990"/>
    <w:rsid w:val="00F109E8"/>
    <w:rsid w:val="00F83DE8"/>
    <w:rsid w:val="00FC47A4"/>
    <w:rsid w:val="00FE15D3"/>
    <w:rsid w:val="00FF6F27"/>
    <w:rsid w:val="00FF7B51"/>
    <w:rsid w:val="05D0B309"/>
    <w:rsid w:val="0F0CD519"/>
    <w:rsid w:val="10E94014"/>
    <w:rsid w:val="147EBA3E"/>
    <w:rsid w:val="17777C78"/>
    <w:rsid w:val="177A19EF"/>
    <w:rsid w:val="1BC73972"/>
    <w:rsid w:val="1C319520"/>
    <w:rsid w:val="263C13A7"/>
    <w:rsid w:val="27DB8935"/>
    <w:rsid w:val="2A8FBF64"/>
    <w:rsid w:val="2BC42718"/>
    <w:rsid w:val="421DFFFD"/>
    <w:rsid w:val="44FA2BE4"/>
    <w:rsid w:val="47E06A99"/>
    <w:rsid w:val="4F4459C2"/>
    <w:rsid w:val="56543BF7"/>
    <w:rsid w:val="59ABDF2D"/>
    <w:rsid w:val="5AE81CA6"/>
    <w:rsid w:val="5C8F8ED0"/>
    <w:rsid w:val="63C5CBA8"/>
    <w:rsid w:val="6C4402F0"/>
    <w:rsid w:val="74970315"/>
    <w:rsid w:val="74D3FE34"/>
    <w:rsid w:val="76B4DAE5"/>
    <w:rsid w:val="77CB5439"/>
    <w:rsid w:val="7803102C"/>
    <w:rsid w:val="7D6B909F"/>
    <w:rsid w:val="7F53D0F0"/>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291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0"/>
    <w:lsdException w:name="toc 9" w:uiPriority="39"/>
    <w:lsdException w:name="caption" w:uiPriority="35" w:qFormat="1"/>
    <w:lsdException w:name="table of figures" w:uiPriority="0"/>
    <w:lsdException w:name="annotation reference" w:uiPriority="0"/>
    <w:lsdException w:name="table of authorities"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7AA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bdr w:val="none" w:sz="0" w:space="0" w:color="auto"/>
      <w:lang w:val="en-US" w:eastAsia="en-US"/>
    </w:rPr>
  </w:style>
  <w:style w:type="paragraph" w:styleId="Heading1">
    <w:name w:val="heading 1"/>
    <w:basedOn w:val="Normal"/>
    <w:next w:val="Normal"/>
    <w:link w:val="Heading1Char"/>
    <w:qFormat/>
    <w:rsid w:val="00C27AAF"/>
    <w:pPr>
      <w:keepNext/>
      <w:spacing w:before="240" w:after="60"/>
      <w:outlineLvl w:val="0"/>
    </w:pPr>
    <w:rPr>
      <w:rFonts w:ascii="Arial" w:hAnsi="Arial"/>
      <w:b/>
      <w:kern w:val="28"/>
      <w:sz w:val="28"/>
    </w:rPr>
  </w:style>
  <w:style w:type="paragraph" w:styleId="Heading2">
    <w:name w:val="heading 2"/>
    <w:basedOn w:val="Normal"/>
    <w:next w:val="Normal"/>
    <w:link w:val="Heading2Char"/>
    <w:uiPriority w:val="9"/>
    <w:unhideWhenUsed/>
    <w:qFormat/>
    <w:rsid w:val="00C43B07"/>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qFormat/>
    <w:rsid w:val="00C27AAF"/>
    <w:pPr>
      <w:keepNext/>
      <w:spacing w:before="240" w:after="60"/>
      <w:outlineLvl w:val="2"/>
    </w:pPr>
    <w:rPr>
      <w:rFonts w:ascii="Arial" w:hAnsi="Arial"/>
      <w:sz w:val="24"/>
    </w:rPr>
  </w:style>
  <w:style w:type="paragraph" w:styleId="Heading4">
    <w:name w:val="heading 4"/>
    <w:basedOn w:val="Normal"/>
    <w:next w:val="Normal"/>
    <w:link w:val="Heading4Char"/>
    <w:uiPriority w:val="9"/>
    <w:unhideWhenUsed/>
    <w:qFormat/>
    <w:rsid w:val="00BD56A5"/>
    <w:pPr>
      <w:keepNext/>
      <w:keepLines/>
      <w:spacing w:before="40"/>
      <w:outlineLvl w:val="3"/>
    </w:pPr>
    <w:rPr>
      <w:rFonts w:asciiTheme="majorHAnsi" w:eastAsiaTheme="majorEastAsia" w:hAnsiTheme="majorHAnsi" w:cstheme="majorBidi"/>
      <w:i/>
      <w:iCs/>
      <w:color w:val="0079BF" w:themeColor="accent1" w:themeShade="BF"/>
    </w:rPr>
  </w:style>
  <w:style w:type="paragraph" w:styleId="Heading5">
    <w:name w:val="heading 5"/>
    <w:basedOn w:val="Normal"/>
    <w:next w:val="Normal"/>
    <w:link w:val="Heading5Char"/>
    <w:qFormat/>
    <w:rsid w:val="00C27AAF"/>
    <w:pPr>
      <w:spacing w:before="240" w:after="60"/>
      <w:outlineLvl w:val="4"/>
    </w:pPr>
    <w:rPr>
      <w:sz w:val="22"/>
    </w:rPr>
  </w:style>
  <w:style w:type="character" w:default="1" w:styleId="DefaultParagraphFont">
    <w:name w:val="Default Paragraph Font"/>
    <w:uiPriority w:val="1"/>
    <w:semiHidden/>
    <w:unhideWhenUsed/>
    <w:rsid w:val="00C27A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7AAF"/>
  </w:style>
  <w:style w:type="character" w:styleId="Hyperlink">
    <w:name w:val="Hyperlink"/>
    <w:uiPriority w:val="99"/>
    <w:unhideWhenUsed/>
    <w:rsid w:val="00C27AAF"/>
    <w:rPr>
      <w:color w:val="0000FF"/>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berschriftrot">
    <w:name w:val="Überschrift (rot)"/>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Text">
    <w:name w:val="Text"/>
    <w:rPr>
      <w:rFonts w:ascii="Helvetica Neue" w:hAnsi="Helvetica Neue" w:cs="Arial Unicode MS"/>
      <w:color w:val="000000"/>
      <w:sz w:val="22"/>
      <w:szCs w:val="22"/>
      <w:lang w:val="nl-NL"/>
      <w14:textOutline w14:w="0" w14:cap="flat" w14:cmpd="sng" w14:algn="ctr">
        <w14:noFill/>
        <w14:prstDash w14:val="solid"/>
        <w14:bevel/>
      </w14:textOutline>
    </w:rPr>
  </w:style>
  <w:style w:type="paragraph" w:styleId="Title">
    <w:name w:val="Title"/>
    <w:next w:val="Text"/>
    <w:uiPriority w:val="10"/>
    <w:qFormat/>
    <w:pPr>
      <w:keepNext/>
      <w:jc w:val="center"/>
    </w:pPr>
    <w:rPr>
      <w:rFonts w:ascii="Helvetica Neue" w:hAnsi="Helvetica Neue" w:cs="Arial Unicode MS"/>
      <w:b/>
      <w:bCs/>
      <w:color w:val="0433FF"/>
      <w:sz w:val="42"/>
      <w:szCs w:val="42"/>
      <w14:textOutline w14:w="0" w14:cap="flat" w14:cmpd="sng" w14:algn="ctr">
        <w14:noFill/>
        <w14:prstDash w14:val="solid"/>
        <w14:bevel/>
      </w14:textOutline>
    </w:rPr>
  </w:style>
  <w:style w:type="paragraph" w:customStyle="1" w:styleId="TextHelvetica">
    <w:name w:val="TextHelvetica"/>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table" w:customStyle="1" w:styleId="TableNormal10">
    <w:name w:val="Table Normal10"/>
    <w:rsid w:val="00563056"/>
    <w:tblPr>
      <w:tblInd w:w="0" w:type="dxa"/>
      <w:tblCellMar>
        <w:top w:w="0" w:type="dxa"/>
        <w:left w:w="0" w:type="dxa"/>
        <w:bottom w:w="0" w:type="dxa"/>
        <w:right w:w="0" w:type="dxa"/>
      </w:tblCellMar>
    </w:tblPr>
  </w:style>
  <w:style w:type="paragraph" w:customStyle="1" w:styleId="Tabellenstil2">
    <w:name w:val="Tabellenstil 2"/>
    <w:rsid w:val="00563056"/>
    <w:rPr>
      <w:rFonts w:ascii="Helvetica Neue" w:eastAsia="Helvetica Neue" w:hAnsi="Helvetica Neue" w:cs="Helvetica Neue"/>
      <w:color w:val="000000"/>
      <w14:textOutline w14:w="0" w14:cap="flat" w14:cmpd="sng" w14:algn="ctr">
        <w14:noFill/>
        <w14:prstDash w14:val="solid"/>
        <w14:bevel/>
      </w14:textOutline>
    </w:rPr>
  </w:style>
  <w:style w:type="paragraph" w:styleId="ListParagraph">
    <w:name w:val="List Paragraph"/>
    <w:basedOn w:val="Normal"/>
    <w:uiPriority w:val="34"/>
    <w:qFormat/>
    <w:rsid w:val="00C27AAF"/>
    <w:pPr>
      <w:ind w:left="720"/>
      <w:contextualSpacing/>
    </w:pPr>
  </w:style>
  <w:style w:type="paragraph" w:customStyle="1" w:styleId="berschrift11">
    <w:name w:val="Überschrift 11"/>
    <w:next w:val="Normal"/>
    <w:rsid w:val="00C43B07"/>
    <w:pPr>
      <w:keepNext/>
      <w:pBdr>
        <w:top w:val="none" w:sz="0" w:space="0" w:color="auto"/>
        <w:left w:val="none" w:sz="0" w:space="0" w:color="auto"/>
        <w:bottom w:val="none" w:sz="0" w:space="0" w:color="auto"/>
        <w:right w:val="none" w:sz="0" w:space="0" w:color="auto"/>
        <w:between w:val="none" w:sz="0" w:space="0" w:color="auto"/>
        <w:bar w:val="none" w:sz="0" w:color="auto"/>
      </w:pBdr>
      <w:outlineLvl w:val="0"/>
    </w:pPr>
    <w:rPr>
      <w:rFonts w:ascii="Helvetica" w:eastAsia="ヒラギノ角ゴ Pro W3" w:hAnsi="Helvetica"/>
      <w:b/>
      <w:color w:val="FF2712"/>
      <w:sz w:val="32"/>
      <w:bdr w:val="none" w:sz="0" w:space="0" w:color="auto"/>
    </w:rPr>
  </w:style>
  <w:style w:type="character" w:customStyle="1" w:styleId="Heading2Char">
    <w:name w:val="Heading 2 Char"/>
    <w:basedOn w:val="DefaultParagraphFont"/>
    <w:link w:val="Heading2"/>
    <w:uiPriority w:val="9"/>
    <w:rsid w:val="00C43B07"/>
    <w:rPr>
      <w:rFonts w:asciiTheme="majorHAnsi" w:eastAsiaTheme="majorEastAsia" w:hAnsiTheme="majorHAnsi" w:cstheme="majorBidi"/>
      <w:color w:val="0079BF" w:themeColor="accent1" w:themeShade="BF"/>
      <w:sz w:val="26"/>
      <w:szCs w:val="26"/>
      <w:lang w:val="en-US" w:eastAsia="en-US"/>
    </w:rPr>
  </w:style>
  <w:style w:type="paragraph" w:styleId="Caption">
    <w:name w:val="caption"/>
    <w:basedOn w:val="Normal"/>
    <w:qFormat/>
    <w:pPr>
      <w:suppressLineNumbers/>
      <w:spacing w:before="120" w:after="120"/>
    </w:pPr>
    <w:rPr>
      <w:rFonts w:cs="Lohit Devanagari"/>
      <w:i/>
      <w:iCs/>
    </w:rPr>
  </w:style>
  <w:style w:type="paragraph" w:styleId="Quote">
    <w:name w:val="Quote"/>
    <w:basedOn w:val="Normal"/>
    <w:next w:val="Normal"/>
    <w:link w:val="QuoteChar"/>
    <w:uiPriority w:val="29"/>
    <w:qFormat/>
    <w:rsid w:val="00117C2C"/>
    <w:pPr>
      <w:spacing w:before="200"/>
      <w:ind w:left="864" w:right="864"/>
      <w:jc w:val="center"/>
    </w:pPr>
    <w:rPr>
      <w:i/>
      <w:iCs/>
      <w:color w:val="404040" w:themeColor="text1" w:themeTint="BF"/>
    </w:rPr>
  </w:style>
  <w:style w:type="character" w:customStyle="1" w:styleId="QuoteChar">
    <w:name w:val="Quote Char"/>
    <w:link w:val="Quote"/>
    <w:uiPriority w:val="29"/>
    <w:rsid w:val="00117C2C"/>
    <w:rPr>
      <w:i/>
      <w:iCs/>
      <w:color w:val="404040" w:themeColor="text1" w:themeTint="BF"/>
    </w:rPr>
  </w:style>
  <w:style w:type="paragraph" w:customStyle="1" w:styleId="code">
    <w:name w:val="code"/>
    <w:basedOn w:val="Normal"/>
    <w:qFormat/>
    <w:rPr>
      <w:rFonts w:ascii="Courier 10 Pitch" w:hAnsi="Courier 10 Pitch"/>
      <w:sz w:val="22"/>
      <w:szCs w:val="22"/>
      <w:highlight w:val="lightGray"/>
    </w:rPr>
  </w:style>
  <w:style w:type="character" w:styleId="SubtleEmphasis">
    <w:name w:val="Subtle Emphasis"/>
    <w:uiPriority w:val="19"/>
    <w:qFormat/>
    <w:rsid w:val="00F33E4D"/>
    <w:rPr>
      <w:i/>
      <w:iCs/>
      <w:color w:val="404040" w:themeColor="text1" w:themeTint="BF"/>
    </w:rPr>
  </w:style>
  <w:style w:type="paragraph" w:customStyle="1" w:styleId="Heading">
    <w:name w:val="Heading"/>
    <w:basedOn w:val="Normal"/>
    <w:next w:val="Normal"/>
    <w:link w:val="HeadingCar"/>
    <w:uiPriority w:val="10"/>
    <w:qFormat/>
    <w:rsid w:val="00984053"/>
    <w:pPr>
      <w:contextualSpacing/>
    </w:pPr>
    <w:rPr>
      <w:rFonts w:asciiTheme="majorHAnsi" w:eastAsiaTheme="majorEastAsia" w:hAnsiTheme="majorHAnsi" w:cstheme="majorBidi"/>
      <w:spacing w:val="-10"/>
      <w:kern w:val="28"/>
      <w:sz w:val="56"/>
      <w:szCs w:val="56"/>
    </w:rPr>
  </w:style>
  <w:style w:type="paragraph" w:customStyle="1" w:styleId="Index">
    <w:name w:val="Index"/>
    <w:basedOn w:val="Normal"/>
    <w:qFormat/>
    <w:pPr>
      <w:suppressLineNumbers/>
    </w:pPr>
    <w:rPr>
      <w:rFonts w:cs="Lohit Devanagari"/>
    </w:rPr>
  </w:style>
  <w:style w:type="paragraph" w:styleId="BodyText">
    <w:name w:val="Body Text"/>
    <w:basedOn w:val="Normal"/>
    <w:pPr>
      <w:spacing w:after="140" w:line="288" w:lineRule="auto"/>
    </w:pPr>
  </w:style>
  <w:style w:type="paragraph" w:styleId="List">
    <w:name w:val="List"/>
    <w:basedOn w:val="BodyText"/>
    <w:rPr>
      <w:rFonts w:cs="Lohit Devanagari"/>
    </w:rPr>
  </w:style>
  <w:style w:type="character" w:customStyle="1" w:styleId="NumberingSymbols">
    <w:name w:val="Numbering Symbols"/>
    <w:qFormat/>
  </w:style>
  <w:style w:type="character" w:customStyle="1" w:styleId="Heading1Char">
    <w:name w:val="Heading 1 Char"/>
    <w:link w:val="Heading1"/>
    <w:rsid w:val="00C27AAF"/>
    <w:rPr>
      <w:rFonts w:ascii="Arial" w:eastAsia="Times New Roman" w:hAnsi="Arial"/>
      <w:b/>
      <w:kern w:val="28"/>
      <w:sz w:val="28"/>
      <w:bdr w:val="none" w:sz="0" w:space="0" w:color="auto"/>
      <w:lang w:val="en-US" w:eastAsia="en-US"/>
    </w:rPr>
  </w:style>
  <w:style w:type="character" w:customStyle="1" w:styleId="Heading2Car">
    <w:name w:val="Heading 2 Car"/>
    <w:uiPriority w:val="9"/>
    <w:rsid w:val="00117C2C"/>
    <w:rPr>
      <w:rFonts w:asciiTheme="majorHAnsi" w:eastAsiaTheme="majorEastAsia" w:hAnsiTheme="majorHAnsi" w:cstheme="majorBidi"/>
      <w:color w:val="0079BF" w:themeColor="accent1" w:themeShade="BF"/>
      <w:sz w:val="26"/>
      <w:szCs w:val="26"/>
    </w:rPr>
  </w:style>
  <w:style w:type="character" w:customStyle="1" w:styleId="Heading3Char">
    <w:name w:val="Heading 3 Char"/>
    <w:link w:val="Heading3"/>
    <w:rsid w:val="00C27AAF"/>
    <w:rPr>
      <w:rFonts w:ascii="Arial" w:eastAsia="Times New Roman" w:hAnsi="Arial"/>
      <w:sz w:val="24"/>
      <w:bdr w:val="none" w:sz="0" w:space="0" w:color="auto"/>
      <w:lang w:val="en-US" w:eastAsia="en-US"/>
    </w:rPr>
  </w:style>
  <w:style w:type="character" w:customStyle="1" w:styleId="Heading4Char">
    <w:name w:val="Heading 4 Char"/>
    <w:link w:val="Heading4"/>
    <w:uiPriority w:val="9"/>
    <w:rsid w:val="00BD56A5"/>
    <w:rPr>
      <w:rFonts w:asciiTheme="majorHAnsi" w:eastAsiaTheme="majorEastAsia" w:hAnsiTheme="majorHAnsi" w:cstheme="majorBidi"/>
      <w:i/>
      <w:iCs/>
      <w:color w:val="0079BF" w:themeColor="accent1" w:themeShade="BF"/>
      <w:sz w:val="24"/>
      <w:szCs w:val="24"/>
    </w:rPr>
  </w:style>
  <w:style w:type="character" w:customStyle="1" w:styleId="Heading5Char">
    <w:name w:val="Heading 5 Char"/>
    <w:link w:val="Heading5"/>
    <w:rsid w:val="00C27AAF"/>
    <w:rPr>
      <w:rFonts w:eastAsia="Times New Roman"/>
      <w:sz w:val="22"/>
      <w:bdr w:val="none" w:sz="0" w:space="0" w:color="auto"/>
      <w:lang w:val="en-US" w:eastAsia="en-US"/>
    </w:rPr>
  </w:style>
  <w:style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C27AAF"/>
    <w:pPr>
      <w:widowControl w:val="0"/>
      <w:autoSpaceDE w:val="0"/>
      <w:autoSpaceDN w:val="0"/>
      <w:adjustRightInd w:val="0"/>
    </w:pPr>
    <w:rPr>
      <w:rFonts w:ascii="Tahoma" w:hAnsi="Tahoma" w:cs="Tahoma"/>
      <w:sz w:val="16"/>
      <w:szCs w:val="16"/>
    </w:rPr>
  </w:style>
  <w:style w:type="character" w:customStyle="1" w:styleId="BalloonTextChar">
    <w:name w:val="Balloon Text Char"/>
    <w:link w:val="BalloonText"/>
    <w:uiPriority w:val="99"/>
    <w:semiHidden/>
    <w:rsid w:val="00C27AAF"/>
    <w:rPr>
      <w:rFonts w:ascii="Tahoma" w:eastAsia="Times New Roman" w:hAnsi="Tahoma" w:cs="Tahoma"/>
      <w:sz w:val="16"/>
      <w:szCs w:val="16"/>
      <w:bdr w:val="none" w:sz="0" w:space="0" w:color="auto"/>
      <w:lang w:val="en-US" w:eastAsia="en-US"/>
    </w:rPr>
  </w:style>
  <w:style w:type="character" w:styleId="CommentReference">
    <w:name w:val="annotation reference"/>
    <w:semiHidden/>
    <w:rsid w:val="00C27AAF"/>
    <w:rPr>
      <w:rFonts w:ascii="Helvetica" w:hAnsi="Helvetica"/>
      <w:b/>
      <w:sz w:val="28"/>
      <w:bdr w:val="none" w:sz="0" w:space="0" w:color="auto"/>
      <w:shd w:val="clear" w:color="auto" w:fill="FFFF00"/>
    </w:rPr>
  </w:style>
  <w:style w:type="paragraph" w:styleId="CommentText">
    <w:name w:val="annotation text"/>
    <w:basedOn w:val="Normal"/>
    <w:link w:val="CommentTextChar"/>
    <w:uiPriority w:val="99"/>
    <w:semiHidden/>
    <w:unhideWhenUsed/>
    <w:rsid w:val="00C27AAF"/>
  </w:style>
  <w:style w:type="character" w:customStyle="1" w:styleId="CommentTextChar">
    <w:name w:val="Comment Text Char"/>
    <w:link w:val="CommentText"/>
    <w:uiPriority w:val="99"/>
    <w:semiHidden/>
    <w:rsid w:val="00C27AAF"/>
    <w:rPr>
      <w:rFonts w:eastAsia="Times New Roman"/>
      <w:bdr w:val="none" w:sz="0" w:space="0" w:color="auto"/>
      <w:lang w:val="en-US" w:eastAsia="en-US"/>
    </w:rPr>
  </w:style>
  <w:style w:type="paragraph" w:styleId="CommentSubject">
    <w:name w:val="annotation subject"/>
    <w:basedOn w:val="CommentText"/>
    <w:next w:val="CommentText"/>
    <w:link w:val="CommentSubjectChar"/>
    <w:uiPriority w:val="99"/>
    <w:semiHidden/>
    <w:unhideWhenUsed/>
    <w:rsid w:val="00C27AAF"/>
    <w:rPr>
      <w:b/>
      <w:bCs/>
    </w:rPr>
  </w:style>
  <w:style w:type="character" w:customStyle="1" w:styleId="CommentSubjectChar">
    <w:name w:val="Comment Subject Char"/>
    <w:link w:val="CommentSubject"/>
    <w:uiPriority w:val="99"/>
    <w:semiHidden/>
    <w:rsid w:val="00C27AAF"/>
    <w:rPr>
      <w:rFonts w:eastAsia="Times New Roman"/>
      <w:b/>
      <w:bCs/>
      <w:bdr w:val="none" w:sz="0" w:space="0" w:color="auto"/>
      <w:lang w:val="en-US" w:eastAsia="en-US"/>
    </w:rPr>
  </w:style>
  <w:style w:type="paragraph" w:styleId="Revision">
    <w:name w:val="Revision"/>
    <w:hidden/>
    <w:uiPriority w:val="99"/>
    <w:semiHidden/>
    <w:rsid w:val="00C51C4F"/>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paragraph" w:customStyle="1" w:styleId="REF-N">
    <w:name w:val="REF-N"/>
    <w:basedOn w:val="Normal"/>
    <w:qFormat/>
    <w:rsid w:val="00D042CB"/>
    <w:pPr>
      <w:widowControl w:val="0"/>
      <w:spacing w:line="480" w:lineRule="auto"/>
      <w:jc w:val="both"/>
    </w:pPr>
  </w:style>
  <w:style w:type="character" w:customStyle="1" w:styleId="bibalt-year">
    <w:name w:val="bib_alt-year"/>
    <w:rsid w:val="00C27AAF"/>
    <w:rPr>
      <w:rFonts w:ascii="Times New Roman" w:hAnsi="Times New Roman"/>
      <w:sz w:val="24"/>
      <w:szCs w:val="24"/>
      <w:bdr w:val="none" w:sz="0" w:space="0" w:color="auto"/>
      <w:shd w:val="clear" w:color="auto" w:fill="CC99FF"/>
    </w:rPr>
  </w:style>
  <w:style w:type="character" w:customStyle="1" w:styleId="bibarticle">
    <w:name w:val="bib_article"/>
    <w:rsid w:val="00C27AAF"/>
    <w:rPr>
      <w:rFonts w:ascii="Times New Roman" w:hAnsi="Times New Roman"/>
      <w:sz w:val="24"/>
      <w:bdr w:val="none" w:sz="0" w:space="0" w:color="auto"/>
      <w:shd w:val="clear" w:color="auto" w:fill="CCFFFF"/>
    </w:rPr>
  </w:style>
  <w:style w:type="character" w:customStyle="1" w:styleId="bibbase">
    <w:name w:val="bib_base"/>
    <w:rsid w:val="00C27AAF"/>
    <w:rPr>
      <w:rFonts w:ascii="Times New Roman" w:hAnsi="Times New Roman"/>
      <w:sz w:val="24"/>
    </w:rPr>
  </w:style>
  <w:style w:type="character" w:customStyle="1" w:styleId="bibbook">
    <w:name w:val="bib_book"/>
    <w:rsid w:val="00C27AAF"/>
    <w:rPr>
      <w:rFonts w:ascii="Times New Roman" w:hAnsi="Times New Roman"/>
      <w:sz w:val="24"/>
      <w:bdr w:val="none" w:sz="0" w:space="0" w:color="auto"/>
      <w:shd w:val="clear" w:color="auto" w:fill="99CCFF"/>
    </w:rPr>
  </w:style>
  <w:style w:type="character" w:customStyle="1" w:styleId="bibchapterno">
    <w:name w:val="bib_chapterno"/>
    <w:rsid w:val="00C27AAF"/>
    <w:rPr>
      <w:rFonts w:ascii="Times New Roman" w:hAnsi="Times New Roman"/>
      <w:sz w:val="24"/>
      <w:bdr w:val="none" w:sz="0" w:space="0" w:color="auto"/>
      <w:shd w:val="clear" w:color="auto" w:fill="D9D9D9"/>
    </w:rPr>
  </w:style>
  <w:style w:type="character" w:customStyle="1" w:styleId="bibchaptertitle">
    <w:name w:val="bib_chaptertitle"/>
    <w:rsid w:val="00C27AAF"/>
    <w:rPr>
      <w:rFonts w:ascii="Times New Roman" w:hAnsi="Times New Roman"/>
      <w:sz w:val="24"/>
      <w:bdr w:val="none" w:sz="0" w:space="0" w:color="auto"/>
      <w:shd w:val="clear" w:color="auto" w:fill="FF9D5B"/>
    </w:rPr>
  </w:style>
  <w:style w:type="character" w:customStyle="1" w:styleId="bibcomment">
    <w:name w:val="bib_comment"/>
    <w:rsid w:val="00C27AAF"/>
    <w:rPr>
      <w:rFonts w:ascii="Times New Roman" w:hAnsi="Times New Roman"/>
      <w:sz w:val="24"/>
    </w:rPr>
  </w:style>
  <w:style w:type="character" w:customStyle="1" w:styleId="bibconfacronym">
    <w:name w:val="bib_confacronym"/>
    <w:rsid w:val="00C27AAF"/>
    <w:rPr>
      <w:rFonts w:ascii="Times New Roman" w:hAnsi="Times New Roman"/>
      <w:sz w:val="24"/>
      <w:bdr w:val="none" w:sz="0" w:space="0" w:color="auto"/>
      <w:shd w:val="clear" w:color="auto" w:fill="FD77F3"/>
    </w:rPr>
  </w:style>
  <w:style w:type="character" w:customStyle="1" w:styleId="bibconfdate">
    <w:name w:val="bib_confdate"/>
    <w:rsid w:val="00C27AAF"/>
    <w:rPr>
      <w:rFonts w:ascii="Times New Roman" w:hAnsi="Times New Roman"/>
      <w:sz w:val="24"/>
      <w:bdr w:val="none" w:sz="0" w:space="0" w:color="auto"/>
      <w:shd w:val="clear" w:color="auto" w:fill="3CE0C1"/>
    </w:rPr>
  </w:style>
  <w:style w:type="character" w:customStyle="1" w:styleId="bibconference">
    <w:name w:val="bib_conference"/>
    <w:rsid w:val="00C27AAF"/>
    <w:rPr>
      <w:rFonts w:ascii="Times New Roman" w:hAnsi="Times New Roman"/>
      <w:sz w:val="24"/>
      <w:bdr w:val="none" w:sz="0" w:space="0" w:color="auto"/>
      <w:shd w:val="clear" w:color="auto" w:fill="9CB3FE"/>
    </w:rPr>
  </w:style>
  <w:style w:type="character" w:customStyle="1" w:styleId="bibconflocation">
    <w:name w:val="bib_conflocation"/>
    <w:rsid w:val="00C27AAF"/>
    <w:rPr>
      <w:rFonts w:ascii="Times New Roman" w:hAnsi="Times New Roman"/>
      <w:sz w:val="24"/>
      <w:bdr w:val="none" w:sz="0" w:space="0" w:color="auto"/>
      <w:shd w:val="clear" w:color="auto" w:fill="EC493C"/>
    </w:rPr>
  </w:style>
  <w:style w:type="character" w:customStyle="1" w:styleId="bibconfpaper">
    <w:name w:val="bib_confpaper"/>
    <w:rsid w:val="00C27AAF"/>
    <w:rPr>
      <w:rFonts w:ascii="Times New Roman" w:hAnsi="Times New Roman"/>
      <w:sz w:val="24"/>
      <w:bdr w:val="none" w:sz="0" w:space="0" w:color="auto"/>
      <w:shd w:val="clear" w:color="auto" w:fill="61FF65"/>
    </w:rPr>
  </w:style>
  <w:style w:type="character" w:customStyle="1" w:styleId="bibconfproceedings">
    <w:name w:val="bib_confproceedings"/>
    <w:rsid w:val="00C27AAF"/>
    <w:rPr>
      <w:rFonts w:ascii="Times New Roman" w:hAnsi="Times New Roman"/>
      <w:sz w:val="24"/>
      <w:bdr w:val="none" w:sz="0" w:space="0" w:color="auto"/>
      <w:shd w:val="clear" w:color="auto" w:fill="FDBA35"/>
    </w:rPr>
  </w:style>
  <w:style w:type="character" w:customStyle="1" w:styleId="bibday">
    <w:name w:val="bib_day"/>
    <w:rsid w:val="00C27AAF"/>
    <w:rPr>
      <w:rFonts w:ascii="Times New Roman" w:hAnsi="Times New Roman"/>
      <w:sz w:val="24"/>
      <w:bdr w:val="none" w:sz="0" w:space="0" w:color="auto"/>
      <w:shd w:val="clear" w:color="auto" w:fill="FFFF66"/>
    </w:rPr>
  </w:style>
  <w:style w:type="character" w:customStyle="1" w:styleId="bibdeg">
    <w:name w:val="bib_deg"/>
    <w:rsid w:val="00C27AAF"/>
    <w:rPr>
      <w:rFonts w:ascii="Times New Roman" w:hAnsi="Times New Roman"/>
      <w:sz w:val="24"/>
    </w:rPr>
  </w:style>
  <w:style w:type="character" w:customStyle="1" w:styleId="bibdoi">
    <w:name w:val="bib_doi"/>
    <w:rsid w:val="00C27AAF"/>
    <w:rPr>
      <w:rFonts w:ascii="Times New Roman" w:hAnsi="Times New Roman"/>
      <w:sz w:val="24"/>
      <w:bdr w:val="none" w:sz="0" w:space="0" w:color="auto"/>
      <w:shd w:val="clear" w:color="auto" w:fill="CCFFCC"/>
    </w:rPr>
  </w:style>
  <w:style w:type="character" w:customStyle="1" w:styleId="bibed-etal">
    <w:name w:val="bib_ed-etal"/>
    <w:rsid w:val="00C27AAF"/>
    <w:rPr>
      <w:rFonts w:ascii="Times New Roman" w:hAnsi="Times New Roman"/>
      <w:sz w:val="24"/>
      <w:bdr w:val="none" w:sz="0" w:space="0" w:color="auto"/>
      <w:shd w:val="clear" w:color="auto" w:fill="00F4EE"/>
    </w:rPr>
  </w:style>
  <w:style w:type="character" w:customStyle="1" w:styleId="bibed-fname">
    <w:name w:val="bib_ed-fname"/>
    <w:rsid w:val="00C27AAF"/>
    <w:rPr>
      <w:rFonts w:ascii="Times New Roman" w:hAnsi="Times New Roman"/>
      <w:sz w:val="24"/>
      <w:bdr w:val="none" w:sz="0" w:space="0" w:color="auto"/>
      <w:shd w:val="clear" w:color="auto" w:fill="FFFFB7"/>
    </w:rPr>
  </w:style>
  <w:style w:type="character" w:customStyle="1" w:styleId="bibeditionno">
    <w:name w:val="bib_editionno"/>
    <w:rsid w:val="00C27AAF"/>
    <w:rPr>
      <w:rFonts w:ascii="Times New Roman" w:hAnsi="Times New Roman"/>
      <w:sz w:val="24"/>
      <w:bdr w:val="none" w:sz="0" w:space="0" w:color="auto"/>
      <w:shd w:val="clear" w:color="auto" w:fill="FFCC00"/>
    </w:rPr>
  </w:style>
  <w:style w:type="character" w:customStyle="1" w:styleId="bibed-organization">
    <w:name w:val="bib_ed-organization"/>
    <w:rsid w:val="00C27AAF"/>
    <w:rPr>
      <w:rFonts w:ascii="Times New Roman" w:hAnsi="Times New Roman"/>
      <w:sz w:val="24"/>
      <w:bdr w:val="none" w:sz="0" w:space="0" w:color="auto"/>
      <w:shd w:val="clear" w:color="auto" w:fill="FCAAC3"/>
    </w:rPr>
  </w:style>
  <w:style w:type="character" w:customStyle="1" w:styleId="bibed-suffix">
    <w:name w:val="bib_ed-suffix"/>
    <w:rsid w:val="00C27AAF"/>
    <w:rPr>
      <w:rFonts w:ascii="Times New Roman" w:hAnsi="Times New Roman"/>
      <w:sz w:val="24"/>
      <w:bdr w:val="none" w:sz="0" w:space="0" w:color="auto"/>
      <w:shd w:val="clear" w:color="auto" w:fill="CCFFCC"/>
    </w:rPr>
  </w:style>
  <w:style w:type="character" w:customStyle="1" w:styleId="bibed-surname">
    <w:name w:val="bib_ed-surname"/>
    <w:rsid w:val="00C27AAF"/>
    <w:rPr>
      <w:rFonts w:ascii="Times New Roman" w:hAnsi="Times New Roman"/>
      <w:sz w:val="24"/>
      <w:bdr w:val="none" w:sz="0" w:space="0" w:color="auto"/>
      <w:shd w:val="clear" w:color="auto" w:fill="FFFF00"/>
    </w:rPr>
  </w:style>
  <w:style w:type="character" w:customStyle="1" w:styleId="bibetal">
    <w:name w:val="bib_etal"/>
    <w:rsid w:val="00C27AAF"/>
    <w:rPr>
      <w:rFonts w:ascii="Times New Roman" w:hAnsi="Times New Roman"/>
      <w:sz w:val="24"/>
      <w:bdr w:val="none" w:sz="0" w:space="0" w:color="auto"/>
      <w:shd w:val="clear" w:color="auto" w:fill="CCFF99"/>
    </w:rPr>
  </w:style>
  <w:style w:type="character" w:customStyle="1" w:styleId="bibextlink">
    <w:name w:val="bib_extlink"/>
    <w:rsid w:val="00C27AAF"/>
    <w:rPr>
      <w:rFonts w:ascii="Times New Roman" w:hAnsi="Times New Roman"/>
      <w:sz w:val="20"/>
      <w:bdr w:val="none" w:sz="0" w:space="0" w:color="auto"/>
      <w:shd w:val="clear" w:color="auto" w:fill="6CCE9D"/>
    </w:rPr>
  </w:style>
  <w:style w:type="character" w:customStyle="1" w:styleId="bibfname">
    <w:name w:val="bib_fname"/>
    <w:rsid w:val="00C27AAF"/>
    <w:rPr>
      <w:rFonts w:ascii="Times New Roman" w:hAnsi="Times New Roman"/>
      <w:sz w:val="24"/>
      <w:bdr w:val="none" w:sz="0" w:space="0" w:color="auto"/>
      <w:shd w:val="clear" w:color="auto" w:fill="FFFFCC"/>
    </w:rPr>
  </w:style>
  <w:style w:type="character" w:customStyle="1" w:styleId="bibfpage">
    <w:name w:val="bib_fpage"/>
    <w:rsid w:val="00C27AAF"/>
    <w:rPr>
      <w:rFonts w:ascii="Times New Roman" w:hAnsi="Times New Roman"/>
      <w:sz w:val="24"/>
      <w:bdr w:val="none" w:sz="0" w:space="0" w:color="auto"/>
      <w:shd w:val="clear" w:color="auto" w:fill="E6E6E6"/>
    </w:rPr>
  </w:style>
  <w:style w:type="character" w:customStyle="1" w:styleId="bibinstitution">
    <w:name w:val="bib_institution"/>
    <w:rsid w:val="00C27AAF"/>
    <w:rPr>
      <w:rFonts w:ascii="Times New Roman" w:hAnsi="Times New Roman"/>
      <w:sz w:val="24"/>
      <w:bdr w:val="none" w:sz="0" w:space="0" w:color="auto"/>
      <w:shd w:val="clear" w:color="auto" w:fill="CCFFCC"/>
    </w:rPr>
  </w:style>
  <w:style w:type="character" w:customStyle="1" w:styleId="bibisbn">
    <w:name w:val="bib_isbn"/>
    <w:rsid w:val="00C27AAF"/>
    <w:rPr>
      <w:rFonts w:ascii="Times New Roman" w:hAnsi="Times New Roman"/>
      <w:sz w:val="24"/>
      <w:shd w:val="clear" w:color="auto" w:fill="D9D9D9"/>
    </w:rPr>
  </w:style>
  <w:style w:type="character" w:customStyle="1" w:styleId="bibissue">
    <w:name w:val="bib_issue"/>
    <w:rsid w:val="00C27AAF"/>
    <w:rPr>
      <w:rFonts w:ascii="Times New Roman" w:hAnsi="Times New Roman"/>
      <w:sz w:val="24"/>
      <w:bdr w:val="none" w:sz="0" w:space="0" w:color="auto"/>
      <w:shd w:val="clear" w:color="auto" w:fill="FFFFAB"/>
    </w:rPr>
  </w:style>
  <w:style w:type="character" w:customStyle="1" w:styleId="bibjournal">
    <w:name w:val="bib_journal"/>
    <w:rsid w:val="00C27AAF"/>
    <w:rPr>
      <w:rFonts w:ascii="Times New Roman" w:hAnsi="Times New Roman"/>
      <w:sz w:val="24"/>
      <w:bdr w:val="none" w:sz="0" w:space="0" w:color="auto"/>
      <w:shd w:val="clear" w:color="auto" w:fill="F9DECF"/>
    </w:rPr>
  </w:style>
  <w:style w:type="character" w:customStyle="1" w:styleId="biblocation">
    <w:name w:val="bib_location"/>
    <w:rsid w:val="00C27AAF"/>
    <w:rPr>
      <w:rFonts w:ascii="Times New Roman" w:hAnsi="Times New Roman"/>
      <w:sz w:val="24"/>
      <w:bdr w:val="none" w:sz="0" w:space="0" w:color="auto"/>
      <w:shd w:val="clear" w:color="auto" w:fill="FFCCCC"/>
    </w:rPr>
  </w:style>
  <w:style w:type="character" w:customStyle="1" w:styleId="biblpage">
    <w:name w:val="bib_lpage"/>
    <w:rsid w:val="00C27AAF"/>
    <w:rPr>
      <w:rFonts w:ascii="Times New Roman" w:hAnsi="Times New Roman"/>
      <w:sz w:val="24"/>
      <w:bdr w:val="none" w:sz="0" w:space="0" w:color="auto"/>
      <w:shd w:val="clear" w:color="auto" w:fill="D9D9D9"/>
    </w:rPr>
  </w:style>
  <w:style w:type="character" w:customStyle="1" w:styleId="bibmedline">
    <w:name w:val="bib_medline"/>
    <w:rsid w:val="00C27AAF"/>
    <w:rPr>
      <w:rFonts w:ascii="Times New Roman" w:hAnsi="Times New Roman"/>
      <w:sz w:val="24"/>
    </w:rPr>
  </w:style>
  <w:style w:type="character" w:customStyle="1" w:styleId="bibmonth">
    <w:name w:val="bib_month"/>
    <w:rsid w:val="00C27AAF"/>
    <w:rPr>
      <w:rFonts w:ascii="Times New Roman" w:hAnsi="Times New Roman"/>
      <w:sz w:val="24"/>
      <w:szCs w:val="24"/>
      <w:bdr w:val="none" w:sz="0" w:space="0" w:color="auto"/>
      <w:shd w:val="clear" w:color="auto" w:fill="CCFF33"/>
    </w:rPr>
  </w:style>
  <w:style w:type="character" w:customStyle="1" w:styleId="bibnumber">
    <w:name w:val="bib_number"/>
    <w:rsid w:val="00C27AAF"/>
    <w:rPr>
      <w:rFonts w:ascii="Times New Roman" w:hAnsi="Times New Roman"/>
      <w:sz w:val="24"/>
      <w:bdr w:val="none" w:sz="0" w:space="0" w:color="auto"/>
      <w:shd w:val="clear" w:color="auto" w:fill="CCCCFF"/>
    </w:rPr>
  </w:style>
  <w:style w:type="character" w:customStyle="1" w:styleId="biborganization">
    <w:name w:val="bib_organization"/>
    <w:rsid w:val="00C27AAF"/>
    <w:rPr>
      <w:rFonts w:ascii="Times New Roman" w:hAnsi="Times New Roman"/>
      <w:sz w:val="24"/>
      <w:bdr w:val="none" w:sz="0" w:space="0" w:color="auto"/>
      <w:shd w:val="clear" w:color="auto" w:fill="CCFF99"/>
    </w:rPr>
  </w:style>
  <w:style w:type="character" w:customStyle="1" w:styleId="bibpagecount">
    <w:name w:val="bib_pagecount"/>
    <w:rsid w:val="00C27AAF"/>
    <w:rPr>
      <w:rFonts w:ascii="Times New Roman" w:hAnsi="Times New Roman"/>
      <w:sz w:val="24"/>
      <w:bdr w:val="none" w:sz="0" w:space="0" w:color="auto"/>
      <w:shd w:val="clear" w:color="auto" w:fill="00FF00"/>
    </w:rPr>
  </w:style>
  <w:style w:type="character" w:customStyle="1" w:styleId="bibpapernumber">
    <w:name w:val="bib_papernumber"/>
    <w:uiPriority w:val="1"/>
    <w:rsid w:val="00C27AAF"/>
    <w:rPr>
      <w:rFonts w:ascii="Times New Roman" w:hAnsi="Times New Roman"/>
      <w:sz w:val="24"/>
      <w:bdr w:val="none" w:sz="0" w:space="0" w:color="auto"/>
      <w:shd w:val="clear" w:color="auto" w:fill="FFFF66"/>
    </w:rPr>
  </w:style>
  <w:style w:type="character" w:customStyle="1" w:styleId="bibpatent">
    <w:name w:val="bib_patent"/>
    <w:rsid w:val="00C27AAF"/>
    <w:rPr>
      <w:rFonts w:ascii="Times New Roman" w:hAnsi="Times New Roman"/>
      <w:sz w:val="24"/>
      <w:bdr w:val="none" w:sz="0" w:space="0" w:color="auto"/>
      <w:shd w:val="clear" w:color="auto" w:fill="66FFCC"/>
    </w:rPr>
  </w:style>
  <w:style w:type="character" w:customStyle="1" w:styleId="bibpublisher">
    <w:name w:val="bib_publisher"/>
    <w:rsid w:val="00C27AAF"/>
    <w:rPr>
      <w:rFonts w:ascii="Times New Roman" w:hAnsi="Times New Roman"/>
      <w:sz w:val="24"/>
      <w:bdr w:val="none" w:sz="0" w:space="0" w:color="auto"/>
      <w:shd w:val="clear" w:color="auto" w:fill="FF99CC"/>
    </w:rPr>
  </w:style>
  <w:style w:type="character" w:customStyle="1" w:styleId="bibreportnum">
    <w:name w:val="bib_reportnum"/>
    <w:rsid w:val="00C27AAF"/>
    <w:rPr>
      <w:rFonts w:ascii="Times New Roman" w:hAnsi="Times New Roman"/>
      <w:sz w:val="24"/>
      <w:bdr w:val="none" w:sz="0" w:space="0" w:color="auto"/>
      <w:shd w:val="clear" w:color="auto" w:fill="CCCCFF"/>
    </w:rPr>
  </w:style>
  <w:style w:type="character" w:customStyle="1" w:styleId="bibschool">
    <w:name w:val="bib_school"/>
    <w:rsid w:val="00C27AAF"/>
    <w:rPr>
      <w:rFonts w:ascii="Times New Roman" w:hAnsi="Times New Roman"/>
      <w:sz w:val="24"/>
      <w:bdr w:val="none" w:sz="0" w:space="0" w:color="auto"/>
      <w:shd w:val="clear" w:color="auto" w:fill="FFCC66"/>
    </w:rPr>
  </w:style>
  <w:style w:type="character" w:customStyle="1" w:styleId="bibseason">
    <w:name w:val="bib_season"/>
    <w:rsid w:val="00C27AAF"/>
    <w:rPr>
      <w:rFonts w:ascii="Times New Roman" w:hAnsi="Times New Roman"/>
      <w:sz w:val="24"/>
      <w:szCs w:val="24"/>
      <w:bdr w:val="none" w:sz="0" w:space="0" w:color="auto"/>
      <w:shd w:val="clear" w:color="auto" w:fill="FF6600"/>
    </w:rPr>
  </w:style>
  <w:style w:type="character" w:customStyle="1" w:styleId="bibseries">
    <w:name w:val="bib_series"/>
    <w:rsid w:val="00C27AAF"/>
    <w:rPr>
      <w:rFonts w:ascii="Times New Roman" w:hAnsi="Times New Roman"/>
      <w:sz w:val="24"/>
      <w:shd w:val="clear" w:color="auto" w:fill="FFCC99"/>
    </w:rPr>
  </w:style>
  <w:style w:type="character" w:customStyle="1" w:styleId="bibseriesno">
    <w:name w:val="bib_seriesno"/>
    <w:rsid w:val="00C27AAF"/>
    <w:rPr>
      <w:rFonts w:ascii="Times New Roman" w:hAnsi="Times New Roman"/>
      <w:sz w:val="24"/>
      <w:shd w:val="clear" w:color="auto" w:fill="FFFF99"/>
    </w:rPr>
  </w:style>
  <w:style w:type="character" w:customStyle="1" w:styleId="bibsuffix">
    <w:name w:val="bib_suffix"/>
    <w:rsid w:val="00C27AAF"/>
    <w:rPr>
      <w:rFonts w:ascii="Times New Roman" w:hAnsi="Times New Roman"/>
      <w:sz w:val="24"/>
    </w:rPr>
  </w:style>
  <w:style w:type="character" w:customStyle="1" w:styleId="bibsuppl">
    <w:name w:val="bib_suppl"/>
    <w:rsid w:val="00C27AAF"/>
    <w:rPr>
      <w:rFonts w:ascii="Times New Roman" w:hAnsi="Times New Roman"/>
      <w:sz w:val="24"/>
      <w:bdr w:val="none" w:sz="0" w:space="0" w:color="auto"/>
      <w:shd w:val="clear" w:color="auto" w:fill="FFCC66"/>
    </w:rPr>
  </w:style>
  <w:style w:type="character" w:customStyle="1" w:styleId="bibsurname">
    <w:name w:val="bib_surname"/>
    <w:rsid w:val="00C27AAF"/>
    <w:rPr>
      <w:rFonts w:ascii="Times New Roman" w:hAnsi="Times New Roman"/>
      <w:sz w:val="24"/>
      <w:bdr w:val="none" w:sz="0" w:space="0" w:color="auto"/>
      <w:shd w:val="clear" w:color="auto" w:fill="CCFF99"/>
    </w:rPr>
  </w:style>
  <w:style w:type="character" w:customStyle="1" w:styleId="bibtitle">
    <w:name w:val="bib_title"/>
    <w:rsid w:val="00C27AAF"/>
    <w:rPr>
      <w:sz w:val="24"/>
      <w:effect w:val="none"/>
      <w:bdr w:val="none" w:sz="0" w:space="0" w:color="auto"/>
      <w:shd w:val="clear" w:color="auto" w:fill="D99594"/>
    </w:rPr>
  </w:style>
  <w:style w:type="character" w:customStyle="1" w:styleId="bibtrans">
    <w:name w:val="bib_trans"/>
    <w:rsid w:val="00C27AAF"/>
    <w:rPr>
      <w:rFonts w:ascii="Times New Roman" w:hAnsi="Times New Roman"/>
      <w:sz w:val="24"/>
      <w:shd w:val="clear" w:color="auto" w:fill="99CC00"/>
    </w:rPr>
  </w:style>
  <w:style w:type="character" w:customStyle="1" w:styleId="bibunpubl">
    <w:name w:val="bib_unpubl"/>
    <w:rsid w:val="00C27AAF"/>
    <w:rPr>
      <w:rFonts w:ascii="Times New Roman" w:hAnsi="Times New Roman"/>
      <w:sz w:val="24"/>
    </w:rPr>
  </w:style>
  <w:style w:type="character" w:customStyle="1" w:styleId="biburl">
    <w:name w:val="bib_url"/>
    <w:rsid w:val="00C27AAF"/>
    <w:rPr>
      <w:rFonts w:ascii="Times New Roman" w:hAnsi="Times New Roman"/>
      <w:sz w:val="24"/>
      <w:bdr w:val="none" w:sz="0" w:space="0" w:color="auto"/>
      <w:shd w:val="clear" w:color="auto" w:fill="CCFF66"/>
    </w:rPr>
  </w:style>
  <w:style w:type="character" w:customStyle="1" w:styleId="bibvolcount">
    <w:name w:val="bib_volcount"/>
    <w:rsid w:val="00C27AAF"/>
    <w:rPr>
      <w:rFonts w:ascii="Times New Roman" w:hAnsi="Times New Roman"/>
      <w:sz w:val="20"/>
      <w:bdr w:val="none" w:sz="0" w:space="0" w:color="auto"/>
      <w:shd w:val="clear" w:color="auto" w:fill="00FF00"/>
    </w:rPr>
  </w:style>
  <w:style w:type="character" w:customStyle="1" w:styleId="bibvolume">
    <w:name w:val="bib_volume"/>
    <w:rsid w:val="00C27AAF"/>
    <w:rPr>
      <w:rFonts w:ascii="Times New Roman" w:hAnsi="Times New Roman"/>
      <w:sz w:val="24"/>
      <w:bdr w:val="none" w:sz="0" w:space="0" w:color="auto"/>
      <w:shd w:val="clear" w:color="auto" w:fill="CCECFF"/>
    </w:rPr>
  </w:style>
  <w:style w:type="character" w:customStyle="1" w:styleId="bibyear">
    <w:name w:val="bib_year"/>
    <w:rsid w:val="00C27AAF"/>
    <w:rPr>
      <w:rFonts w:ascii="Times New Roman" w:hAnsi="Times New Roman"/>
      <w:sz w:val="24"/>
      <w:bdr w:val="none" w:sz="0" w:space="0" w:color="auto"/>
      <w:shd w:val="clear" w:color="auto" w:fill="FFCCFF"/>
    </w:rPr>
  </w:style>
  <w:style w:type="character" w:customStyle="1" w:styleId="citebib">
    <w:name w:val="cite_bib"/>
    <w:rsid w:val="00C27AAF"/>
    <w:rPr>
      <w:sz w:val="24"/>
      <w:bdr w:val="none" w:sz="0" w:space="0" w:color="auto"/>
      <w:shd w:val="clear" w:color="auto" w:fill="CCFFFF"/>
    </w:rPr>
  </w:style>
  <w:style w:type="character" w:customStyle="1" w:styleId="A3">
    <w:name w:val="A3"/>
    <w:uiPriority w:val="99"/>
    <w:rsid w:val="00C27AAF"/>
    <w:rPr>
      <w:rFonts w:cs="Minion Pro"/>
      <w:b/>
      <w:bCs/>
      <w:color w:val="000000"/>
      <w:sz w:val="28"/>
      <w:szCs w:val="28"/>
    </w:rPr>
  </w:style>
  <w:style w:type="paragraph" w:customStyle="1" w:styleId="AbstAbstract">
    <w:name w:val="Abst Abstract"/>
    <w:basedOn w:val="Normal"/>
    <w:rsid w:val="00C27AAF"/>
    <w:pPr>
      <w:spacing w:before="360" w:after="360" w:line="360" w:lineRule="exact"/>
      <w:ind w:firstLine="720"/>
      <w:contextualSpacing/>
    </w:pPr>
    <w:rPr>
      <w:color w:val="0000FF"/>
      <w:sz w:val="24"/>
    </w:rPr>
  </w:style>
  <w:style w:type="paragraph" w:customStyle="1" w:styleId="AbstTAbstractTitle">
    <w:name w:val="AbstT Abstract Title"/>
    <w:basedOn w:val="AbstAbstract"/>
    <w:qFormat/>
    <w:rsid w:val="00C27AAF"/>
    <w:pPr>
      <w:spacing w:after="120"/>
      <w:jc w:val="center"/>
      <w:outlineLvl w:val="0"/>
    </w:pPr>
    <w:rPr>
      <w:b/>
    </w:rPr>
  </w:style>
  <w:style w:type="paragraph" w:customStyle="1" w:styleId="TxtBodyText">
    <w:name w:val="Txt Body Text"/>
    <w:basedOn w:val="Normal"/>
    <w:link w:val="TxtBodyTextChar"/>
    <w:qFormat/>
    <w:rsid w:val="00C27AAF"/>
    <w:pPr>
      <w:spacing w:line="560" w:lineRule="exact"/>
      <w:ind w:firstLine="720"/>
    </w:pPr>
    <w:rPr>
      <w:sz w:val="24"/>
      <w:szCs w:val="24"/>
    </w:rPr>
  </w:style>
  <w:style w:type="character" w:customStyle="1" w:styleId="TxtBodyTextChar">
    <w:name w:val="Txt Body Text Char"/>
    <w:link w:val="TxtBodyText"/>
    <w:rsid w:val="00C27AAF"/>
    <w:rPr>
      <w:rFonts w:eastAsia="Times New Roman"/>
      <w:sz w:val="24"/>
      <w:szCs w:val="24"/>
      <w:bdr w:val="none" w:sz="0" w:space="0" w:color="auto"/>
      <w:lang w:val="en-US" w:eastAsia="en-US"/>
    </w:rPr>
  </w:style>
  <w:style w:type="paragraph" w:customStyle="1" w:styleId="AckAcknowledgements">
    <w:name w:val="Ack Acknowledgements"/>
    <w:basedOn w:val="TxtBodyText"/>
    <w:rsid w:val="00C27AAF"/>
    <w:pPr>
      <w:spacing w:line="360" w:lineRule="exact"/>
      <w:ind w:firstLine="0"/>
    </w:pPr>
  </w:style>
  <w:style w:type="paragraph" w:customStyle="1" w:styleId="AffAffiliation">
    <w:name w:val="Aff Affiliation"/>
    <w:basedOn w:val="Normal"/>
    <w:rsid w:val="00C27AAF"/>
    <w:pPr>
      <w:keepNext/>
      <w:keepLines/>
      <w:widowControl w:val="0"/>
      <w:spacing w:after="360" w:line="560" w:lineRule="exact"/>
      <w:jc w:val="right"/>
    </w:pPr>
    <w:rPr>
      <w:color w:val="FF0000"/>
      <w:sz w:val="24"/>
    </w:rPr>
  </w:style>
  <w:style w:type="paragraph" w:customStyle="1" w:styleId="PriDocBegBeginPrimaryDocument">
    <w:name w:val="PriDocBeg Begin Primary Document"/>
    <w:basedOn w:val="TxtBodyText"/>
    <w:rsid w:val="00C27AAF"/>
    <w:pPr>
      <w:shd w:val="pct12" w:color="auto" w:fill="FFFFFF"/>
      <w:spacing w:before="360" w:after="360"/>
    </w:pPr>
    <w:rPr>
      <w:rFonts w:ascii="Helvetica" w:hAnsi="Helvetica"/>
      <w:b/>
      <w:sz w:val="28"/>
    </w:rPr>
  </w:style>
  <w:style w:type="paragraph" w:customStyle="1" w:styleId="AppBegBeginAppendix">
    <w:name w:val="AppBeg Begin Appendix"/>
    <w:basedOn w:val="PriDocBegBeginPrimaryDocument"/>
    <w:qFormat/>
    <w:rsid w:val="00C27AAF"/>
    <w:rPr>
      <w:rFonts w:ascii="Arial" w:hAnsi="Arial"/>
    </w:rPr>
  </w:style>
  <w:style w:type="paragraph" w:customStyle="1" w:styleId="PriDocEndEndPrimaryDocument">
    <w:name w:val="PriDocEnd End Primary Document"/>
    <w:basedOn w:val="PriDocBegBeginPrimaryDocument"/>
    <w:rsid w:val="00C27AAF"/>
  </w:style>
  <w:style w:type="paragraph" w:customStyle="1" w:styleId="AppEndEndAppendix">
    <w:name w:val="AppEnd End Appendix"/>
    <w:basedOn w:val="PriDocEndEndPrimaryDocument"/>
    <w:qFormat/>
    <w:rsid w:val="00C27AAF"/>
    <w:rPr>
      <w:rFonts w:ascii="Arial" w:hAnsi="Arial"/>
    </w:rPr>
  </w:style>
  <w:style w:type="character" w:customStyle="1" w:styleId="apple-converted-space">
    <w:name w:val="apple-converted-space"/>
    <w:basedOn w:val="DefaultParagraphFont"/>
    <w:rsid w:val="00C27AAF"/>
  </w:style>
  <w:style w:type="paragraph" w:customStyle="1" w:styleId="H1HeadingLevel1">
    <w:name w:val="H1 Heading Level 1"/>
    <w:basedOn w:val="Normal"/>
    <w:next w:val="TxtBodyText"/>
    <w:rsid w:val="00C27AAF"/>
    <w:pPr>
      <w:spacing w:before="480" w:after="240" w:line="560" w:lineRule="exact"/>
      <w:outlineLvl w:val="0"/>
    </w:pPr>
    <w:rPr>
      <w:rFonts w:ascii="Arial" w:hAnsi="Arial"/>
      <w:b/>
      <w:sz w:val="40"/>
    </w:rPr>
  </w:style>
  <w:style w:type="paragraph" w:customStyle="1" w:styleId="H2HeadingLevel2">
    <w:name w:val="H2 Heading Level 2"/>
    <w:basedOn w:val="H1HeadingLevel1"/>
    <w:next w:val="TxtBodyText"/>
    <w:rsid w:val="00C27AAF"/>
    <w:pPr>
      <w:spacing w:before="360"/>
      <w:ind w:left="360"/>
      <w:outlineLvl w:val="1"/>
    </w:pPr>
    <w:rPr>
      <w:sz w:val="36"/>
    </w:rPr>
  </w:style>
  <w:style w:type="paragraph" w:customStyle="1" w:styleId="AppSTAppendixSubtitle">
    <w:name w:val="AppST Appendix Subtitle"/>
    <w:basedOn w:val="H2HeadingLevel2"/>
    <w:rsid w:val="00C27AAF"/>
    <w:pPr>
      <w:spacing w:before="0" w:after="0"/>
      <w:ind w:left="0"/>
      <w:outlineLvl w:val="9"/>
    </w:pPr>
    <w:rPr>
      <w:b w:val="0"/>
      <w:szCs w:val="24"/>
    </w:rPr>
  </w:style>
  <w:style w:type="paragraph" w:customStyle="1" w:styleId="AppTAppendixTitle">
    <w:name w:val="AppT Appendix Title"/>
    <w:basedOn w:val="H1HeadingLevel1"/>
    <w:rsid w:val="00C27AAF"/>
    <w:pPr>
      <w:spacing w:before="0" w:after="0"/>
      <w:outlineLvl w:val="9"/>
    </w:pPr>
    <w:rPr>
      <w:b w:val="0"/>
      <w:sz w:val="36"/>
      <w:szCs w:val="24"/>
    </w:rPr>
  </w:style>
  <w:style w:type="paragraph" w:customStyle="1" w:styleId="ArAuArticleAuthor">
    <w:name w:val="ArAu Article Author"/>
    <w:basedOn w:val="Normal"/>
    <w:rsid w:val="00C27AAF"/>
    <w:pPr>
      <w:keepNext/>
      <w:keepLines/>
      <w:widowControl w:val="0"/>
      <w:spacing w:before="360" w:line="560" w:lineRule="exact"/>
      <w:jc w:val="right"/>
    </w:pPr>
    <w:rPr>
      <w:b/>
      <w:sz w:val="32"/>
    </w:rPr>
  </w:style>
  <w:style w:type="paragraph" w:customStyle="1" w:styleId="ArFtrArticleFooter">
    <w:name w:val="ArFtr Article Footer"/>
    <w:basedOn w:val="Normal"/>
    <w:qFormat/>
    <w:rsid w:val="00C27AAF"/>
    <w:pPr>
      <w:spacing w:before="240" w:after="240" w:line="280" w:lineRule="exact"/>
    </w:pPr>
    <w:rPr>
      <w:rFonts w:ascii="Arial" w:hAnsi="Arial"/>
      <w:sz w:val="24"/>
    </w:rPr>
  </w:style>
  <w:style w:type="paragraph" w:customStyle="1" w:styleId="SectITxtSectionIntroText">
    <w:name w:val="SectITxt Section Intro Text"/>
    <w:basedOn w:val="Normal"/>
    <w:rsid w:val="00C27AAF"/>
    <w:pPr>
      <w:spacing w:before="360" w:after="360" w:line="560" w:lineRule="exact"/>
      <w:ind w:firstLine="720"/>
      <w:contextualSpacing/>
    </w:pPr>
    <w:rPr>
      <w:sz w:val="24"/>
    </w:rPr>
  </w:style>
  <w:style w:type="paragraph" w:customStyle="1" w:styleId="ArInTxtArticleIntroText">
    <w:name w:val="ArInTxt Article Intro Text"/>
    <w:basedOn w:val="SectITxtSectionIntroText"/>
    <w:qFormat/>
    <w:rsid w:val="00C27AAF"/>
    <w:pPr>
      <w:spacing w:before="120" w:after="120"/>
      <w:ind w:firstLine="0"/>
      <w:contextualSpacing w:val="0"/>
    </w:pPr>
  </w:style>
  <w:style w:type="paragraph" w:customStyle="1" w:styleId="ArOpNtArticleOpeningNote">
    <w:name w:val="ArOpNt Article Opening Note"/>
    <w:basedOn w:val="Normal"/>
    <w:rsid w:val="00C27AAF"/>
    <w:pPr>
      <w:pBdr>
        <w:top w:val="dotted" w:sz="4" w:space="12" w:color="auto"/>
        <w:left w:val="dotted" w:sz="4" w:space="12" w:color="auto"/>
        <w:bottom w:val="dotted" w:sz="4" w:space="12" w:color="auto"/>
        <w:right w:val="dotted" w:sz="4" w:space="12" w:color="auto"/>
      </w:pBdr>
      <w:spacing w:before="240" w:after="120" w:line="360" w:lineRule="exact"/>
      <w:ind w:left="720" w:right="720"/>
    </w:pPr>
    <w:rPr>
      <w:sz w:val="24"/>
    </w:rPr>
  </w:style>
  <w:style w:type="character" w:customStyle="1" w:styleId="ArOpPhrArticleOpeningPhrase">
    <w:name w:val="ArOpPhr Article Opening Phrase"/>
    <w:qFormat/>
    <w:rsid w:val="00C27AAF"/>
    <w:rPr>
      <w:smallCaps/>
    </w:rPr>
  </w:style>
  <w:style w:type="paragraph" w:customStyle="1" w:styleId="ArTArticleTitle">
    <w:name w:val="ArT Article Title"/>
    <w:basedOn w:val="Normal"/>
    <w:link w:val="ArTArticleTitleChar"/>
    <w:rsid w:val="00C27AAF"/>
    <w:pPr>
      <w:keepNext/>
      <w:keepLines/>
      <w:widowControl w:val="0"/>
      <w:spacing w:before="360" w:after="360" w:line="560" w:lineRule="exact"/>
      <w:jc w:val="right"/>
      <w:outlineLvl w:val="0"/>
    </w:pPr>
    <w:rPr>
      <w:rFonts w:ascii="Arial" w:hAnsi="Arial"/>
      <w:b/>
      <w:sz w:val="48"/>
    </w:rPr>
  </w:style>
  <w:style w:type="character" w:customStyle="1" w:styleId="ArTArticleTitleChar">
    <w:name w:val="ArT Article Title Char"/>
    <w:link w:val="ArTArticleTitle"/>
    <w:rsid w:val="00C27AAF"/>
    <w:rPr>
      <w:rFonts w:ascii="Arial" w:eastAsia="Times New Roman" w:hAnsi="Arial"/>
      <w:b/>
      <w:sz w:val="48"/>
      <w:bdr w:val="none" w:sz="0" w:space="0" w:color="auto"/>
      <w:lang w:val="en-US" w:eastAsia="en-US"/>
    </w:rPr>
  </w:style>
  <w:style w:type="paragraph" w:customStyle="1" w:styleId="ArSTArticleSubtitle">
    <w:name w:val="ArST Article Subtitle"/>
    <w:basedOn w:val="ArTArticleTitle"/>
    <w:rsid w:val="00C27AAF"/>
    <w:pPr>
      <w:spacing w:before="0"/>
    </w:pPr>
    <w:rPr>
      <w:b w:val="0"/>
      <w:sz w:val="40"/>
    </w:rPr>
  </w:style>
  <w:style w:type="paragraph" w:customStyle="1" w:styleId="EpigEpigraph">
    <w:name w:val="Epig Epigraph"/>
    <w:basedOn w:val="TxtBodyText"/>
    <w:rsid w:val="00C27AAF"/>
    <w:pPr>
      <w:spacing w:before="360" w:line="360" w:lineRule="exact"/>
      <w:ind w:left="720" w:right="1440"/>
      <w:jc w:val="right"/>
    </w:pPr>
  </w:style>
  <w:style w:type="paragraph" w:customStyle="1" w:styleId="AtrAttribution">
    <w:name w:val="Atr Attribution"/>
    <w:basedOn w:val="EpigEpigraph"/>
    <w:rsid w:val="00C27AAF"/>
    <w:pPr>
      <w:spacing w:before="120" w:after="240"/>
    </w:pPr>
    <w:rPr>
      <w:color w:val="7030A0"/>
    </w:rPr>
  </w:style>
  <w:style w:type="character" w:customStyle="1" w:styleId="aubase">
    <w:name w:val="au_base"/>
    <w:rsid w:val="00C27AAF"/>
    <w:rPr>
      <w:sz w:val="24"/>
    </w:rPr>
  </w:style>
  <w:style w:type="character" w:customStyle="1" w:styleId="aucollab">
    <w:name w:val="au_collab"/>
    <w:rsid w:val="00C27AAF"/>
    <w:rPr>
      <w:sz w:val="32"/>
      <w:bdr w:val="none" w:sz="0" w:space="0" w:color="auto"/>
      <w:shd w:val="clear" w:color="auto" w:fill="C0C0C0"/>
    </w:rPr>
  </w:style>
  <w:style w:type="character" w:customStyle="1" w:styleId="audeg">
    <w:name w:val="au_deg"/>
    <w:rsid w:val="00C27AAF"/>
    <w:rPr>
      <w:sz w:val="24"/>
      <w:bdr w:val="none" w:sz="0" w:space="0" w:color="auto"/>
      <w:shd w:val="clear" w:color="auto" w:fill="FFFF00"/>
    </w:rPr>
  </w:style>
  <w:style w:type="character" w:customStyle="1" w:styleId="aufname">
    <w:name w:val="au_fname"/>
    <w:rsid w:val="00C27AAF"/>
    <w:rPr>
      <w:sz w:val="32"/>
      <w:bdr w:val="none" w:sz="0" w:space="0" w:color="auto"/>
      <w:shd w:val="clear" w:color="auto" w:fill="FFFFCC"/>
    </w:rPr>
  </w:style>
  <w:style w:type="character" w:customStyle="1" w:styleId="aumember">
    <w:name w:val="au_member"/>
    <w:rsid w:val="00C27AAF"/>
    <w:rPr>
      <w:sz w:val="24"/>
      <w:bdr w:val="none" w:sz="0" w:space="0" w:color="auto"/>
      <w:shd w:val="clear" w:color="auto" w:fill="FF99CC"/>
    </w:rPr>
  </w:style>
  <w:style w:type="character" w:customStyle="1" w:styleId="auprefix">
    <w:name w:val="au_prefix"/>
    <w:rsid w:val="00C27AAF"/>
    <w:rPr>
      <w:sz w:val="32"/>
      <w:bdr w:val="none" w:sz="0" w:space="0" w:color="auto"/>
      <w:shd w:val="clear" w:color="auto" w:fill="FFCC99"/>
    </w:rPr>
  </w:style>
  <w:style w:type="character" w:customStyle="1" w:styleId="aurole">
    <w:name w:val="au_role"/>
    <w:rsid w:val="00C27AAF"/>
    <w:rPr>
      <w:sz w:val="32"/>
      <w:bdr w:val="none" w:sz="0" w:space="0" w:color="auto"/>
      <w:shd w:val="clear" w:color="auto" w:fill="808000"/>
    </w:rPr>
  </w:style>
  <w:style w:type="character" w:customStyle="1" w:styleId="ausuffix">
    <w:name w:val="au_suffix"/>
    <w:rsid w:val="00C27AAF"/>
    <w:rPr>
      <w:sz w:val="32"/>
      <w:bdr w:val="none" w:sz="0" w:space="0" w:color="auto"/>
      <w:shd w:val="clear" w:color="auto" w:fill="FF00FF"/>
    </w:rPr>
  </w:style>
  <w:style w:type="character" w:customStyle="1" w:styleId="ausurname">
    <w:name w:val="au_surname"/>
    <w:rsid w:val="00C27AAF"/>
    <w:rPr>
      <w:sz w:val="32"/>
      <w:bdr w:val="none" w:sz="0" w:space="0" w:color="auto"/>
      <w:shd w:val="clear" w:color="auto" w:fill="CCFF99"/>
    </w:rPr>
  </w:style>
  <w:style w:type="paragraph" w:customStyle="1" w:styleId="AuBioAuthorBio">
    <w:name w:val="AuBio Author Bio"/>
    <w:basedOn w:val="TxtBodyText"/>
    <w:qFormat/>
    <w:rsid w:val="00C27AAF"/>
    <w:pPr>
      <w:spacing w:line="360" w:lineRule="exact"/>
    </w:pPr>
    <w:rPr>
      <w:color w:val="CC0099"/>
    </w:rPr>
  </w:style>
  <w:style w:type="paragraph" w:customStyle="1" w:styleId="AuInfoAuthorInfo">
    <w:name w:val="AuInfo Author Info"/>
    <w:basedOn w:val="Normal"/>
    <w:qFormat/>
    <w:rsid w:val="00C27AAF"/>
    <w:pPr>
      <w:keepNext/>
      <w:keepLines/>
      <w:widowControl w:val="0"/>
      <w:spacing w:before="240" w:after="240" w:line="280" w:lineRule="exact"/>
    </w:pPr>
    <w:rPr>
      <w:color w:val="FF0000"/>
      <w:sz w:val="24"/>
    </w:rPr>
  </w:style>
  <w:style w:type="paragraph" w:customStyle="1" w:styleId="NtCompNotetoCompositor">
    <w:name w:val="NtComp Note to Compositor"/>
    <w:basedOn w:val="TxtBodyText"/>
    <w:rsid w:val="00C27AAF"/>
    <w:pPr>
      <w:spacing w:before="240" w:after="240" w:line="360" w:lineRule="exact"/>
    </w:pPr>
    <w:rPr>
      <w:b/>
      <w:color w:val="FF0000"/>
      <w:sz w:val="28"/>
    </w:rPr>
  </w:style>
  <w:style w:type="paragraph" w:customStyle="1" w:styleId="NtEdNotetoEditor">
    <w:name w:val="NtEd Note to Editor"/>
    <w:basedOn w:val="NtCompNotetoCompositor"/>
    <w:rsid w:val="00C27AAF"/>
    <w:rPr>
      <w:color w:val="008000"/>
    </w:rPr>
  </w:style>
  <w:style w:type="paragraph" w:customStyle="1" w:styleId="AuQAuthorQuery">
    <w:name w:val="AuQ Author Query"/>
    <w:basedOn w:val="NtEdNotetoEditor"/>
    <w:qFormat/>
    <w:rsid w:val="00C27AAF"/>
    <w:rPr>
      <w:color w:val="0070C0"/>
    </w:rPr>
  </w:style>
  <w:style w:type="paragraph" w:customStyle="1" w:styleId="BibAnnBibliographicAnnotation">
    <w:name w:val="BibAnn Bibliographic Annotation"/>
    <w:basedOn w:val="Normal"/>
    <w:rsid w:val="00C27AAF"/>
    <w:pPr>
      <w:autoSpaceDE w:val="0"/>
      <w:autoSpaceDN w:val="0"/>
      <w:adjustRightInd w:val="0"/>
      <w:spacing w:after="120" w:line="560" w:lineRule="exact"/>
      <w:ind w:left="720"/>
    </w:pPr>
    <w:rPr>
      <w:sz w:val="24"/>
      <w:szCs w:val="24"/>
    </w:rPr>
  </w:style>
  <w:style w:type="paragraph" w:customStyle="1" w:styleId="BibItemBibliographyorReferenceListItem">
    <w:name w:val="BibItem Bibliography or Reference List Item"/>
    <w:basedOn w:val="TxtBodyText"/>
    <w:link w:val="BibItemBibliographyorReferenceListItemChar"/>
    <w:rsid w:val="00C27AAF"/>
    <w:pPr>
      <w:spacing w:after="120"/>
      <w:ind w:left="720" w:hanging="720"/>
    </w:pPr>
  </w:style>
  <w:style w:type="character" w:customStyle="1" w:styleId="BibItemBibliographyorReferenceListItemChar">
    <w:name w:val="BibItem Bibliography or Reference List Item Char"/>
    <w:link w:val="BibItemBibliographyorReferenceListItem"/>
    <w:rsid w:val="00C27AAF"/>
    <w:rPr>
      <w:rFonts w:eastAsia="Times New Roman"/>
      <w:sz w:val="24"/>
      <w:szCs w:val="24"/>
      <w:bdr w:val="none" w:sz="0" w:space="0" w:color="auto"/>
      <w:lang w:val="en-US" w:eastAsia="en-US"/>
    </w:rPr>
  </w:style>
  <w:style w:type="paragraph" w:customStyle="1" w:styleId="BLBulletList">
    <w:name w:val="BL Bullet List"/>
    <w:basedOn w:val="TxtBodyText"/>
    <w:rsid w:val="00C27AAF"/>
    <w:pPr>
      <w:tabs>
        <w:tab w:val="left" w:pos="240"/>
        <w:tab w:val="left" w:pos="960"/>
      </w:tabs>
      <w:ind w:left="960" w:hanging="240"/>
      <w:contextualSpacing/>
    </w:pPr>
  </w:style>
  <w:style w:type="paragraph" w:customStyle="1" w:styleId="BMTBackmatterTitle">
    <w:name w:val="BMT Backmatter Title"/>
    <w:basedOn w:val="Normal"/>
    <w:next w:val="TxtBodyText"/>
    <w:qFormat/>
    <w:rsid w:val="00C27AAF"/>
    <w:pPr>
      <w:spacing w:before="120" w:after="240" w:line="560" w:lineRule="exact"/>
      <w:jc w:val="center"/>
    </w:pPr>
    <w:rPr>
      <w:rFonts w:ascii="Arial" w:hAnsi="Arial"/>
      <w:color w:val="984806"/>
      <w:sz w:val="36"/>
    </w:rPr>
  </w:style>
  <w:style w:type="paragraph" w:customStyle="1" w:styleId="BMNBackmatterSectionNumber">
    <w:name w:val="BMN Backmatter Section Number"/>
    <w:basedOn w:val="BMTBackmatterTitle"/>
    <w:next w:val="BMTBackmatterTitle"/>
    <w:qFormat/>
    <w:rsid w:val="00C27AAF"/>
    <w:pPr>
      <w:spacing w:before="240" w:after="0"/>
    </w:pPr>
    <w:rPr>
      <w:b/>
    </w:rPr>
  </w:style>
  <w:style w:type="paragraph" w:customStyle="1" w:styleId="FNFootnote">
    <w:name w:val="FN Footnote"/>
    <w:basedOn w:val="TxtBodyText"/>
    <w:link w:val="FNFootnoteChar"/>
    <w:qFormat/>
    <w:rsid w:val="00C27AAF"/>
    <w:pPr>
      <w:spacing w:line="360" w:lineRule="exact"/>
    </w:pPr>
    <w:rPr>
      <w:color w:val="C00000"/>
    </w:rPr>
  </w:style>
  <w:style w:type="character" w:customStyle="1" w:styleId="FNFootnoteChar">
    <w:name w:val="FN Footnote Char"/>
    <w:link w:val="FNFootnote"/>
    <w:rsid w:val="00C27AAF"/>
    <w:rPr>
      <w:rFonts w:eastAsia="Times New Roman"/>
      <w:color w:val="C00000"/>
      <w:sz w:val="24"/>
      <w:szCs w:val="24"/>
      <w:bdr w:val="none" w:sz="0" w:space="0" w:color="auto"/>
      <w:lang w:val="en-US" w:eastAsia="en-US"/>
    </w:rPr>
  </w:style>
  <w:style w:type="paragraph" w:customStyle="1" w:styleId="ENEndnote">
    <w:name w:val="EN Endnote"/>
    <w:basedOn w:val="FNFootnote"/>
    <w:link w:val="ENEndnoteChar"/>
    <w:qFormat/>
    <w:rsid w:val="00C27AAF"/>
    <w:rPr>
      <w:color w:val="000000"/>
    </w:rPr>
  </w:style>
  <w:style w:type="character" w:customStyle="1" w:styleId="ENEndnoteChar">
    <w:name w:val="EN Endnote Char"/>
    <w:link w:val="ENEndnote"/>
    <w:rsid w:val="00C27AAF"/>
    <w:rPr>
      <w:rFonts w:eastAsia="Times New Roman"/>
      <w:color w:val="000000"/>
      <w:sz w:val="24"/>
      <w:szCs w:val="24"/>
      <w:bdr w:val="none" w:sz="0" w:space="0" w:color="auto"/>
      <w:lang w:val="en-US" w:eastAsia="en-US"/>
    </w:rPr>
  </w:style>
  <w:style w:type="paragraph" w:customStyle="1" w:styleId="BNBacknote">
    <w:name w:val="BN Backnote"/>
    <w:basedOn w:val="ENEndnote"/>
    <w:qFormat/>
    <w:rsid w:val="00C27AAF"/>
    <w:rPr>
      <w:color w:val="365F91"/>
    </w:rPr>
  </w:style>
  <w:style w:type="paragraph" w:customStyle="1" w:styleId="BoxBegBeginBoxedorSidebarContent">
    <w:name w:val="BoxBeg Begin Boxed or Sidebar Content"/>
    <w:basedOn w:val="AppBegBeginAppendix"/>
    <w:qFormat/>
    <w:rsid w:val="00C27AAF"/>
  </w:style>
  <w:style w:type="character" w:customStyle="1" w:styleId="BoxCOBoxorSidebarCallout">
    <w:name w:val="BoxCO Box or Sidebar Callout"/>
    <w:rsid w:val="00C27AAF"/>
    <w:rPr>
      <w:rFonts w:ascii="Helvetica" w:hAnsi="Helvetica"/>
      <w:b/>
      <w:sz w:val="24"/>
      <w:bdr w:val="none" w:sz="0" w:space="0" w:color="auto"/>
      <w:shd w:val="pct50" w:color="FFFF00" w:fill="auto"/>
    </w:rPr>
  </w:style>
  <w:style w:type="paragraph" w:customStyle="1" w:styleId="BoxEndEndBoxedorSidebarContent">
    <w:name w:val="BoxEnd End Boxed or Sidebar Content"/>
    <w:basedOn w:val="AppEndEndAppendix"/>
    <w:qFormat/>
    <w:rsid w:val="00C27AAF"/>
  </w:style>
  <w:style w:type="character" w:customStyle="1" w:styleId="BoxMenBoxorSidebarMention">
    <w:name w:val="BoxMen Box or Sidebar Mention"/>
    <w:rsid w:val="00C27AAF"/>
    <w:rPr>
      <w:color w:val="984806"/>
      <w:u w:val="single"/>
    </w:rPr>
  </w:style>
  <w:style w:type="paragraph" w:customStyle="1" w:styleId="BoxSTBoxSubtitle">
    <w:name w:val="BoxST Box Subtitle"/>
    <w:basedOn w:val="Normal"/>
    <w:qFormat/>
    <w:rsid w:val="00C27AAF"/>
    <w:pPr>
      <w:spacing w:line="360" w:lineRule="exact"/>
      <w:jc w:val="center"/>
    </w:pPr>
    <w:rPr>
      <w:rFonts w:ascii="Arial" w:eastAsia="Calibri" w:hAnsi="Arial"/>
      <w:color w:val="7030A0"/>
      <w:sz w:val="24"/>
      <w:szCs w:val="22"/>
      <w:lang w:val="en-CA"/>
    </w:rPr>
  </w:style>
  <w:style w:type="paragraph" w:customStyle="1" w:styleId="BoxTBoxTitle">
    <w:name w:val="BoxT Box Title"/>
    <w:basedOn w:val="Normal"/>
    <w:qFormat/>
    <w:rsid w:val="00C27AAF"/>
    <w:pPr>
      <w:spacing w:line="360" w:lineRule="exact"/>
      <w:jc w:val="center"/>
    </w:pPr>
    <w:rPr>
      <w:rFonts w:ascii="Arial" w:hAnsi="Arial"/>
      <w:color w:val="7030A0"/>
      <w:sz w:val="28"/>
      <w:szCs w:val="24"/>
    </w:rPr>
  </w:style>
  <w:style w:type="paragraph" w:customStyle="1" w:styleId="CaptCaptiondescription">
    <w:name w:val="Capt Caption (description)"/>
    <w:basedOn w:val="Normal"/>
    <w:qFormat/>
    <w:rsid w:val="00C27AAF"/>
    <w:pPr>
      <w:spacing w:line="240" w:lineRule="exact"/>
      <w:ind w:left="1440" w:right="1440"/>
    </w:pPr>
    <w:rPr>
      <w:rFonts w:ascii="Arial" w:hAnsi="Arial"/>
    </w:rPr>
  </w:style>
  <w:style w:type="paragraph" w:customStyle="1" w:styleId="NotesBegBeginNotes">
    <w:name w:val="NotesBeg Begin Note(s)"/>
    <w:basedOn w:val="AppBegBeginAppendix"/>
    <w:qFormat/>
    <w:rsid w:val="00C27AAF"/>
  </w:style>
  <w:style w:type="paragraph" w:customStyle="1" w:styleId="CaseBegBeginCaseStudy">
    <w:name w:val="CaseBeg Begin Case Study"/>
    <w:basedOn w:val="NotesBegBeginNotes"/>
    <w:qFormat/>
    <w:rsid w:val="00C27AAF"/>
  </w:style>
  <w:style w:type="paragraph" w:customStyle="1" w:styleId="NotesEndEndNotes">
    <w:name w:val="NotesEnd End Note(s)"/>
    <w:basedOn w:val="AppEndEndAppendix"/>
    <w:qFormat/>
    <w:rsid w:val="00C27AAF"/>
  </w:style>
  <w:style w:type="paragraph" w:customStyle="1" w:styleId="CaseEndEndCaseStudy">
    <w:name w:val="CaseEnd End Case Study"/>
    <w:basedOn w:val="NotesEndEndNotes"/>
    <w:qFormat/>
    <w:rsid w:val="00C27AAF"/>
  </w:style>
  <w:style w:type="paragraph" w:customStyle="1" w:styleId="ChrChronology">
    <w:name w:val="Chr Chronology"/>
    <w:basedOn w:val="TxtBodyText"/>
    <w:rsid w:val="00C27AAF"/>
    <w:pPr>
      <w:tabs>
        <w:tab w:val="left" w:pos="2448"/>
      </w:tabs>
      <w:spacing w:before="120"/>
      <w:ind w:left="2448" w:hanging="1728"/>
    </w:pPr>
  </w:style>
  <w:style w:type="character" w:customStyle="1" w:styleId="citeapp">
    <w:name w:val="cite_app"/>
    <w:rsid w:val="00C27AAF"/>
    <w:rPr>
      <w:sz w:val="24"/>
      <w:bdr w:val="none" w:sz="0" w:space="0" w:color="auto"/>
      <w:shd w:val="clear" w:color="auto" w:fill="CCFF33"/>
    </w:rPr>
  </w:style>
  <w:style w:type="character" w:customStyle="1" w:styleId="citebase">
    <w:name w:val="cite_base"/>
    <w:rsid w:val="00C27AAF"/>
    <w:rPr>
      <w:sz w:val="24"/>
    </w:rPr>
  </w:style>
  <w:style w:type="character" w:customStyle="1" w:styleId="citebox">
    <w:name w:val="cite_box"/>
    <w:rsid w:val="00C27AAF"/>
    <w:rPr>
      <w:sz w:val="24"/>
    </w:rPr>
  </w:style>
  <w:style w:type="character" w:customStyle="1" w:styleId="citeeq">
    <w:name w:val="cite_eq"/>
    <w:rsid w:val="00C27AAF"/>
    <w:rPr>
      <w:sz w:val="24"/>
      <w:bdr w:val="none" w:sz="0" w:space="0" w:color="auto"/>
      <w:shd w:val="clear" w:color="auto" w:fill="FFAE37"/>
    </w:rPr>
  </w:style>
  <w:style w:type="character" w:customStyle="1" w:styleId="citefig">
    <w:name w:val="cite_fig"/>
    <w:rsid w:val="00C27AAF"/>
    <w:rPr>
      <w:color w:val="auto"/>
      <w:sz w:val="24"/>
      <w:bdr w:val="none" w:sz="0" w:space="0" w:color="auto"/>
      <w:shd w:val="clear" w:color="auto" w:fill="CCFFCC"/>
    </w:rPr>
  </w:style>
  <w:style w:type="character" w:customStyle="1" w:styleId="citefn">
    <w:name w:val="cite_fn"/>
    <w:rsid w:val="00C27AAF"/>
    <w:rPr>
      <w:color w:val="auto"/>
      <w:sz w:val="24"/>
      <w:bdr w:val="none" w:sz="0" w:space="0" w:color="auto"/>
      <w:shd w:val="clear" w:color="auto" w:fill="FF99CC"/>
      <w:vertAlign w:val="baseline"/>
    </w:rPr>
  </w:style>
  <w:style w:type="character" w:customStyle="1" w:styleId="citesec">
    <w:name w:val="cite_sec"/>
    <w:rsid w:val="00C27AAF"/>
    <w:rPr>
      <w:sz w:val="24"/>
      <w:bdr w:val="none" w:sz="0" w:space="0" w:color="auto"/>
      <w:shd w:val="clear" w:color="auto" w:fill="FFCCCC"/>
    </w:rPr>
  </w:style>
  <w:style w:type="character" w:customStyle="1" w:styleId="citetbl">
    <w:name w:val="cite_tbl"/>
    <w:rsid w:val="00C27AAF"/>
    <w:rPr>
      <w:color w:val="auto"/>
      <w:sz w:val="24"/>
      <w:bdr w:val="none" w:sz="0" w:space="0" w:color="auto"/>
      <w:shd w:val="clear" w:color="auto" w:fill="FF9999"/>
    </w:rPr>
  </w:style>
  <w:style w:type="character" w:customStyle="1" w:styleId="citetfn">
    <w:name w:val="cite_tfn"/>
    <w:rsid w:val="00C27AAF"/>
    <w:rPr>
      <w:sz w:val="24"/>
      <w:bdr w:val="none" w:sz="0" w:space="0" w:color="auto"/>
      <w:shd w:val="clear" w:color="auto" w:fill="FBBA79"/>
    </w:rPr>
  </w:style>
  <w:style w:type="paragraph" w:customStyle="1" w:styleId="Deck">
    <w:name w:val="Deck"/>
    <w:basedOn w:val="Normal"/>
    <w:qFormat/>
    <w:rsid w:val="00C27AAF"/>
    <w:pPr>
      <w:spacing w:line="360" w:lineRule="exact"/>
      <w:ind w:right="2880"/>
    </w:pPr>
    <w:rPr>
      <w:rFonts w:ascii="Arial" w:hAnsi="Arial"/>
      <w:i/>
      <w:sz w:val="28"/>
    </w:rPr>
  </w:style>
  <w:style w:type="paragraph" w:customStyle="1" w:styleId="DeptTDepartmentTitle">
    <w:name w:val="DeptT Department Title"/>
    <w:basedOn w:val="Normal"/>
    <w:qFormat/>
    <w:rsid w:val="00C27AAF"/>
    <w:pPr>
      <w:pBdr>
        <w:top w:val="single" w:sz="4" w:space="3" w:color="auto"/>
        <w:left w:val="single" w:sz="4" w:space="3" w:color="auto"/>
        <w:bottom w:val="single" w:sz="4" w:space="9" w:color="auto"/>
        <w:right w:val="single" w:sz="4" w:space="3" w:color="auto"/>
      </w:pBdr>
      <w:spacing w:before="120" w:after="240" w:line="560" w:lineRule="exact"/>
      <w:jc w:val="center"/>
    </w:pPr>
    <w:rPr>
      <w:rFonts w:ascii="Arial" w:hAnsi="Arial"/>
      <w:color w:val="E36C0A"/>
      <w:sz w:val="36"/>
    </w:rPr>
  </w:style>
  <w:style w:type="paragraph" w:customStyle="1" w:styleId="DiaDialogue">
    <w:name w:val="Dia Dialogue"/>
    <w:basedOn w:val="TxtBodyText"/>
    <w:rsid w:val="00C27AAF"/>
    <w:pPr>
      <w:spacing w:line="360" w:lineRule="exact"/>
      <w:ind w:left="2880" w:right="720" w:hanging="2160"/>
      <w:contextualSpacing/>
    </w:pPr>
  </w:style>
  <w:style w:type="paragraph" w:customStyle="1" w:styleId="DiaCNewPara">
    <w:name w:val="DiaCNewPara"/>
    <w:basedOn w:val="DiaDialogue"/>
    <w:rsid w:val="00C27AAF"/>
    <w:pPr>
      <w:ind w:left="0" w:right="0" w:firstLine="0"/>
      <w:contextualSpacing w:val="0"/>
    </w:pPr>
  </w:style>
  <w:style w:type="paragraph" w:customStyle="1" w:styleId="TxtCContinuationofBodyTextParagraph">
    <w:name w:val="TxtC Continuation of Body Text Paragraph"/>
    <w:basedOn w:val="Normal"/>
    <w:rsid w:val="00C27AAF"/>
    <w:pPr>
      <w:spacing w:line="560" w:lineRule="exact"/>
    </w:pPr>
    <w:rPr>
      <w:sz w:val="24"/>
      <w:lang w:val="x-none" w:eastAsia="x-none"/>
    </w:rPr>
  </w:style>
  <w:style w:type="paragraph" w:customStyle="1" w:styleId="DiaCSamePara">
    <w:name w:val="DiaCSamePara"/>
    <w:basedOn w:val="TxtCContinuationofBodyTextParagraph"/>
    <w:rsid w:val="00C27AAF"/>
    <w:rPr>
      <w:szCs w:val="24"/>
    </w:rPr>
  </w:style>
  <w:style w:type="paragraph" w:customStyle="1" w:styleId="EdNoteEditorsNote">
    <w:name w:val="EdNote Editors Note"/>
    <w:basedOn w:val="ArInTxtArticleIntroText"/>
    <w:qFormat/>
    <w:rsid w:val="00C27AAF"/>
    <w:pPr>
      <w:spacing w:before="240" w:after="240" w:line="280" w:lineRule="exact"/>
      <w:jc w:val="center"/>
    </w:pPr>
    <w:rPr>
      <w:color w:val="FF0000"/>
    </w:rPr>
  </w:style>
  <w:style w:type="paragraph" w:customStyle="1" w:styleId="EndNoteBibliography">
    <w:name w:val="EndNote Bibliography"/>
    <w:basedOn w:val="Normal"/>
    <w:link w:val="EndNoteBibliographyCar"/>
    <w:rsid w:val="00C27AAF"/>
    <w:pPr>
      <w:spacing w:line="480" w:lineRule="auto"/>
    </w:pPr>
    <w:rPr>
      <w:noProof/>
      <w:sz w:val="24"/>
    </w:rPr>
  </w:style>
  <w:style w:type="character" w:customStyle="1" w:styleId="EndNoteBibliographyCar">
    <w:name w:val="EndNote Bibliography Car"/>
    <w:link w:val="EndNoteBibliography"/>
    <w:rsid w:val="00C27AAF"/>
    <w:rPr>
      <w:rFonts w:eastAsia="Times New Roman"/>
      <w:noProof/>
      <w:sz w:val="24"/>
      <w:bdr w:val="none" w:sz="0" w:space="0" w:color="auto"/>
      <w:lang w:val="en-US" w:eastAsia="en-US"/>
    </w:rPr>
  </w:style>
  <w:style w:type="paragraph" w:customStyle="1" w:styleId="EndNoteBibliographyTitle">
    <w:name w:val="EndNote Bibliography Title"/>
    <w:basedOn w:val="Normal"/>
    <w:link w:val="EndNoteBibliographyTitleCar"/>
    <w:rsid w:val="00C27AAF"/>
    <w:pPr>
      <w:jc w:val="center"/>
    </w:pPr>
    <w:rPr>
      <w:noProof/>
      <w:sz w:val="24"/>
    </w:rPr>
  </w:style>
  <w:style w:type="character" w:customStyle="1" w:styleId="EndNoteBibliographyTitleCar">
    <w:name w:val="EndNote Bibliography Title Car"/>
    <w:link w:val="EndNoteBibliographyTitle"/>
    <w:rsid w:val="00C27AAF"/>
    <w:rPr>
      <w:rFonts w:eastAsia="Times New Roman"/>
      <w:noProof/>
      <w:sz w:val="24"/>
      <w:bdr w:val="none" w:sz="0" w:space="0" w:color="auto"/>
      <w:lang w:val="en-US" w:eastAsia="en-US"/>
    </w:rPr>
  </w:style>
  <w:style w:type="character" w:styleId="EndnoteReference">
    <w:name w:val="endnote reference"/>
    <w:uiPriority w:val="99"/>
    <w:unhideWhenUsed/>
    <w:rsid w:val="00C27AAF"/>
    <w:rPr>
      <w:vertAlign w:val="superscript"/>
    </w:rPr>
  </w:style>
  <w:style w:type="paragraph" w:styleId="EndnoteText">
    <w:name w:val="endnote text"/>
    <w:basedOn w:val="Normal"/>
    <w:link w:val="EndnoteTextChar"/>
    <w:uiPriority w:val="99"/>
    <w:unhideWhenUsed/>
    <w:rsid w:val="00C27AAF"/>
  </w:style>
  <w:style w:type="character" w:customStyle="1" w:styleId="EndnoteTextChar">
    <w:name w:val="Endnote Text Char"/>
    <w:link w:val="EndnoteText"/>
    <w:uiPriority w:val="99"/>
    <w:rsid w:val="00C27AAF"/>
    <w:rPr>
      <w:rFonts w:eastAsia="Times New Roman"/>
      <w:bdr w:val="none" w:sz="0" w:space="0" w:color="auto"/>
      <w:lang w:val="en-US" w:eastAsia="en-US"/>
    </w:rPr>
  </w:style>
  <w:style w:type="character" w:customStyle="1" w:styleId="EnRefEndnoteReference">
    <w:name w:val="EnRef Endnote Reference"/>
    <w:qFormat/>
    <w:rsid w:val="00C27AAF"/>
    <w:rPr>
      <w:bdr w:val="none" w:sz="0" w:space="0" w:color="auto"/>
      <w:shd w:val="clear" w:color="auto" w:fill="FFC000"/>
      <w:vertAlign w:val="superscript"/>
    </w:rPr>
  </w:style>
  <w:style w:type="paragraph" w:customStyle="1" w:styleId="EqnDisplayEquation">
    <w:name w:val="Eqn Display Equation"/>
    <w:basedOn w:val="TxtBodyText"/>
    <w:rsid w:val="00C27AAF"/>
    <w:pPr>
      <w:tabs>
        <w:tab w:val="right" w:pos="8640"/>
      </w:tabs>
      <w:spacing w:before="360" w:after="360" w:line="240" w:lineRule="auto"/>
      <w:ind w:left="1440" w:right="720" w:hanging="720"/>
    </w:pPr>
    <w:rPr>
      <w:color w:val="948A54"/>
    </w:rPr>
  </w:style>
  <w:style w:type="paragraph" w:customStyle="1" w:styleId="EqnCDisplayEquationContinued">
    <w:name w:val="EqnC Display Equation Continued"/>
    <w:basedOn w:val="EqnDisplayEquation"/>
    <w:rsid w:val="00C27AAF"/>
    <w:rPr>
      <w:rFonts w:eastAsia="MS Mincho"/>
    </w:rPr>
  </w:style>
  <w:style w:type="character" w:customStyle="1" w:styleId="EqnInTxt">
    <w:name w:val="EqnInTxt"/>
    <w:qFormat/>
    <w:rsid w:val="00C27AAF"/>
    <w:rPr>
      <w:color w:val="948A54"/>
    </w:rPr>
  </w:style>
  <w:style w:type="character" w:customStyle="1" w:styleId="EqnMenEquationMention">
    <w:name w:val="EqnMen Equation Mention"/>
    <w:qFormat/>
    <w:rsid w:val="00C27AAF"/>
    <w:rPr>
      <w:color w:val="948A54"/>
      <w:u w:val="single"/>
    </w:rPr>
  </w:style>
  <w:style w:type="character" w:customStyle="1" w:styleId="EqnNoDisplayEquationNumber">
    <w:name w:val="EqnNo Display Equation Number"/>
    <w:rsid w:val="00C27AAF"/>
    <w:rPr>
      <w:bdr w:val="none" w:sz="0" w:space="0" w:color="auto"/>
      <w:shd w:val="pct15" w:color="auto" w:fill="FFFFFF"/>
    </w:rPr>
  </w:style>
  <w:style w:type="paragraph" w:customStyle="1" w:styleId="ExtExtractorBlockQuote">
    <w:name w:val="Ext Extract or Block Quote"/>
    <w:basedOn w:val="TxtBodyText"/>
    <w:rsid w:val="00C27AAF"/>
    <w:pPr>
      <w:ind w:left="720" w:right="720"/>
      <w:contextualSpacing/>
    </w:pPr>
  </w:style>
  <w:style w:type="paragraph" w:customStyle="1" w:styleId="ExtCNewParaContinuationofExtractNewParagraph">
    <w:name w:val="ExtCNewPara Continuation of Extract New Paragraph"/>
    <w:basedOn w:val="ExtExtractorBlockQuote"/>
    <w:qFormat/>
    <w:rsid w:val="00C27AAF"/>
  </w:style>
  <w:style w:type="paragraph" w:customStyle="1" w:styleId="ExtCSameParaContinuationofExtractSameParagraph">
    <w:name w:val="ExtCSamePara Continuation of Extract Same Paragraph"/>
    <w:basedOn w:val="ExtExtractorBlockQuote"/>
    <w:next w:val="ExtExtractorBlockQuote"/>
    <w:qFormat/>
    <w:rsid w:val="00C27AAF"/>
    <w:pPr>
      <w:ind w:firstLine="0"/>
    </w:pPr>
    <w:rPr>
      <w:lang w:val="en-CA"/>
    </w:rPr>
  </w:style>
  <w:style w:type="paragraph" w:customStyle="1" w:styleId="ExtEndMarksEndofExtorExtCendingwithanotherstyle">
    <w:name w:val="ExtEnd Marks End of Ext or ExtC ending with another style"/>
    <w:basedOn w:val="Normal"/>
    <w:qFormat/>
    <w:rsid w:val="00C27AAF"/>
    <w:pPr>
      <w:pBdr>
        <w:bottom w:val="dashed" w:sz="4" w:space="6" w:color="auto"/>
      </w:pBdr>
      <w:spacing w:line="360" w:lineRule="exact"/>
      <w:ind w:left="720" w:right="720"/>
    </w:pPr>
    <w:rPr>
      <w:sz w:val="24"/>
    </w:rPr>
  </w:style>
  <w:style w:type="paragraph" w:customStyle="1" w:styleId="LHListHeading">
    <w:name w:val="LH List Heading"/>
    <w:basedOn w:val="TxtBodyText"/>
    <w:rsid w:val="00C27AAF"/>
    <w:pPr>
      <w:keepNext/>
      <w:keepLines/>
      <w:spacing w:before="360"/>
      <w:ind w:left="720"/>
    </w:pPr>
    <w:rPr>
      <w:b/>
    </w:rPr>
  </w:style>
  <w:style w:type="paragraph" w:customStyle="1" w:styleId="ExtHeadExtractHeading">
    <w:name w:val="ExtHead Extract Heading"/>
    <w:basedOn w:val="LHListHeading"/>
    <w:next w:val="Normal"/>
    <w:qFormat/>
    <w:rsid w:val="00C27AAF"/>
  </w:style>
  <w:style w:type="paragraph" w:customStyle="1" w:styleId="FAbstAbstract">
    <w:name w:val="FAbst Abstract"/>
    <w:basedOn w:val="AbstAbstract"/>
    <w:qFormat/>
    <w:rsid w:val="00C27AAF"/>
    <w:rPr>
      <w:color w:val="FF0000"/>
    </w:rPr>
  </w:style>
  <w:style w:type="paragraph" w:customStyle="1" w:styleId="FAbstTAbstractTitle">
    <w:name w:val="FAbstT Abstract Title"/>
    <w:basedOn w:val="AbstTAbstractTitle"/>
    <w:qFormat/>
    <w:rsid w:val="00C27AAF"/>
    <w:rPr>
      <w:color w:val="FF0000"/>
    </w:rPr>
  </w:style>
  <w:style w:type="paragraph" w:customStyle="1" w:styleId="TFNTableFootnote">
    <w:name w:val="TFN Table Footnote"/>
    <w:basedOn w:val="Normal"/>
    <w:qFormat/>
    <w:rsid w:val="00C27AAF"/>
    <w:rPr>
      <w:sz w:val="24"/>
    </w:rPr>
  </w:style>
  <w:style w:type="paragraph" w:customStyle="1" w:styleId="FFNFigureFootnote">
    <w:name w:val="FFN Figure Footnote"/>
    <w:basedOn w:val="TFNTableFootnote"/>
    <w:qFormat/>
    <w:rsid w:val="00C27AAF"/>
    <w:pPr>
      <w:ind w:left="1440"/>
    </w:pPr>
  </w:style>
  <w:style w:type="character" w:customStyle="1" w:styleId="FigCOFigureCallout">
    <w:name w:val="FigCO Figure Callout"/>
    <w:rsid w:val="00C27AAF"/>
    <w:rPr>
      <w:rFonts w:ascii="Times New Roman" w:hAnsi="Times New Roman"/>
      <w:b w:val="0"/>
      <w:sz w:val="24"/>
      <w:bdr w:val="none" w:sz="0" w:space="0" w:color="auto"/>
      <w:shd w:val="pct50" w:color="0000FF" w:fill="auto"/>
    </w:rPr>
  </w:style>
  <w:style w:type="paragraph" w:customStyle="1" w:styleId="FigContFigureContinued">
    <w:name w:val="FigCont Figure Continued"/>
    <w:basedOn w:val="CaptCaptiondescription"/>
    <w:rsid w:val="00C27AAF"/>
  </w:style>
  <w:style w:type="character" w:customStyle="1" w:styleId="FigMenFigureMention">
    <w:name w:val="FigMen Figure Mention"/>
    <w:rsid w:val="00C27AAF"/>
    <w:rPr>
      <w:color w:val="0000FF"/>
      <w:u w:val="single"/>
    </w:rPr>
  </w:style>
  <w:style w:type="character" w:customStyle="1" w:styleId="FigNFigureNumber">
    <w:name w:val="FigN Figure Number"/>
    <w:qFormat/>
    <w:rsid w:val="00C27AAF"/>
    <w:rPr>
      <w:b w:val="0"/>
    </w:rPr>
  </w:style>
  <w:style w:type="paragraph" w:customStyle="1" w:styleId="FigTFigureTitle">
    <w:name w:val="FigT Figure Title"/>
    <w:basedOn w:val="Normal"/>
    <w:qFormat/>
    <w:rsid w:val="00C27AAF"/>
    <w:pPr>
      <w:spacing w:line="360" w:lineRule="exact"/>
      <w:jc w:val="center"/>
      <w:outlineLvl w:val="0"/>
    </w:pPr>
    <w:rPr>
      <w:rFonts w:ascii="Arial" w:hAnsi="Arial"/>
      <w:color w:val="7030A0"/>
      <w:sz w:val="28"/>
    </w:rPr>
  </w:style>
  <w:style w:type="paragraph" w:customStyle="1" w:styleId="FigSTFigureSubtitle">
    <w:name w:val="FigST Figure Subtitle"/>
    <w:basedOn w:val="FigTFigureTitle"/>
    <w:qFormat/>
    <w:rsid w:val="00C27AAF"/>
    <w:rPr>
      <w:sz w:val="24"/>
    </w:rPr>
  </w:style>
  <w:style w:type="paragraph" w:customStyle="1" w:styleId="KwdsKeywords">
    <w:name w:val="Kwds Keywords"/>
    <w:basedOn w:val="AbstAbstract"/>
    <w:rsid w:val="00C27AAF"/>
    <w:pPr>
      <w:spacing w:before="120"/>
      <w:jc w:val="right"/>
    </w:pPr>
    <w:rPr>
      <w:color w:val="0070C0"/>
    </w:rPr>
  </w:style>
  <w:style w:type="paragraph" w:customStyle="1" w:styleId="FKwdsKeywords">
    <w:name w:val="FKwds Keywords"/>
    <w:basedOn w:val="KwdsKeywords"/>
    <w:qFormat/>
    <w:rsid w:val="00C27AAF"/>
    <w:rPr>
      <w:color w:val="FF0000"/>
    </w:rPr>
  </w:style>
  <w:style w:type="character" w:customStyle="1" w:styleId="FnRefFootnoteReference">
    <w:name w:val="FnRef Footnote Reference"/>
    <w:rsid w:val="00C27AAF"/>
    <w:rPr>
      <w:bdr w:val="none" w:sz="0" w:space="0" w:color="auto"/>
      <w:shd w:val="clear" w:color="auto" w:fill="00B0F0"/>
      <w:vertAlign w:val="superscript"/>
    </w:rPr>
  </w:style>
  <w:style w:type="character" w:styleId="FollowedHyperlink">
    <w:name w:val="FollowedHyperlink"/>
    <w:uiPriority w:val="99"/>
    <w:unhideWhenUsed/>
    <w:rsid w:val="00C27AAF"/>
    <w:rPr>
      <w:color w:val="800080"/>
      <w:u w:val="single"/>
    </w:rPr>
  </w:style>
  <w:style w:type="paragraph" w:styleId="Footer">
    <w:name w:val="footer"/>
    <w:basedOn w:val="Normal"/>
    <w:link w:val="FooterChar"/>
    <w:uiPriority w:val="99"/>
    <w:unhideWhenUsed/>
    <w:rsid w:val="00C27AAF"/>
    <w:pPr>
      <w:tabs>
        <w:tab w:val="center" w:pos="4320"/>
        <w:tab w:val="right" w:pos="8640"/>
      </w:tabs>
    </w:pPr>
  </w:style>
  <w:style w:type="character" w:customStyle="1" w:styleId="FooterChar">
    <w:name w:val="Footer Char"/>
    <w:basedOn w:val="DefaultParagraphFont"/>
    <w:link w:val="Footer"/>
    <w:uiPriority w:val="99"/>
    <w:rsid w:val="00C27AAF"/>
    <w:rPr>
      <w:rFonts w:eastAsia="Times New Roman"/>
      <w:bdr w:val="none" w:sz="0" w:space="0" w:color="auto"/>
      <w:lang w:val="en-US" w:eastAsia="en-US"/>
    </w:rPr>
  </w:style>
  <w:style w:type="character" w:styleId="FootnoteReference">
    <w:name w:val="footnote reference"/>
    <w:uiPriority w:val="99"/>
    <w:semiHidden/>
    <w:rsid w:val="00C27AAF"/>
    <w:rPr>
      <w:vertAlign w:val="superscript"/>
    </w:rPr>
  </w:style>
  <w:style w:type="paragraph" w:styleId="FootnoteText">
    <w:name w:val="footnote text"/>
    <w:basedOn w:val="Normal"/>
    <w:link w:val="FootnoteTextChar"/>
    <w:uiPriority w:val="99"/>
    <w:rsid w:val="00C27AAF"/>
    <w:rPr>
      <w:lang w:eastAsia="fr-CA"/>
    </w:rPr>
  </w:style>
  <w:style w:type="character" w:customStyle="1" w:styleId="FootnoteTextChar">
    <w:name w:val="Footnote Text Char"/>
    <w:link w:val="FootnoteText"/>
    <w:uiPriority w:val="99"/>
    <w:rsid w:val="00C27AAF"/>
    <w:rPr>
      <w:rFonts w:eastAsia="Times New Roman"/>
      <w:bdr w:val="none" w:sz="0" w:space="0" w:color="auto"/>
      <w:lang w:val="en-US" w:eastAsia="fr-CA"/>
    </w:rPr>
  </w:style>
  <w:style w:type="paragraph" w:customStyle="1" w:styleId="SrcSourceorCreditLine">
    <w:name w:val="Src Source or Credit Line"/>
    <w:basedOn w:val="Normal"/>
    <w:qFormat/>
    <w:rsid w:val="00C27AAF"/>
    <w:pPr>
      <w:spacing w:after="240" w:line="240" w:lineRule="exact"/>
      <w:jc w:val="center"/>
    </w:pPr>
    <w:rPr>
      <w:rFonts w:ascii="Arial" w:hAnsi="Arial"/>
      <w:color w:val="0070C0"/>
      <w:sz w:val="16"/>
    </w:rPr>
  </w:style>
  <w:style w:type="paragraph" w:customStyle="1" w:styleId="FSrcFigureSource">
    <w:name w:val="FSrc Figure Source"/>
    <w:basedOn w:val="SrcSourceorCreditLine"/>
    <w:rsid w:val="00C27AAF"/>
  </w:style>
  <w:style w:type="paragraph" w:customStyle="1" w:styleId="Glos">
    <w:name w:val="Glos"/>
    <w:basedOn w:val="TxtBodyText"/>
    <w:qFormat/>
    <w:rsid w:val="00C27AAF"/>
    <w:pPr>
      <w:ind w:left="720" w:hanging="720"/>
    </w:pPr>
    <w:rPr>
      <w:rFonts w:ascii="Arial" w:hAnsi="Arial"/>
    </w:rPr>
  </w:style>
  <w:style w:type="character" w:customStyle="1" w:styleId="GlosTermGlossaryTerm">
    <w:name w:val="GlosTerm Glossary Term"/>
    <w:qFormat/>
    <w:rsid w:val="00C27AAF"/>
    <w:rPr>
      <w:b/>
      <w:color w:val="0070C0"/>
    </w:rPr>
  </w:style>
  <w:style w:type="paragraph" w:customStyle="1" w:styleId="H3HeadingLevel3">
    <w:name w:val="H3 Heading Level 3"/>
    <w:basedOn w:val="H2HeadingLevel2"/>
    <w:next w:val="TxtBodyText"/>
    <w:rsid w:val="00C27AAF"/>
    <w:pPr>
      <w:keepNext/>
      <w:keepLines/>
      <w:widowControl w:val="0"/>
      <w:spacing w:after="120"/>
      <w:ind w:left="720"/>
      <w:outlineLvl w:val="2"/>
    </w:pPr>
    <w:rPr>
      <w:sz w:val="28"/>
    </w:rPr>
  </w:style>
  <w:style w:type="paragraph" w:customStyle="1" w:styleId="H4HeadingLevel4">
    <w:name w:val="H4 Heading Level 4"/>
    <w:basedOn w:val="H3HeadingLevel3"/>
    <w:next w:val="TxtBodyText"/>
    <w:rsid w:val="00C27AAF"/>
    <w:pPr>
      <w:spacing w:before="240"/>
      <w:ind w:left="0"/>
      <w:outlineLvl w:val="3"/>
    </w:pPr>
    <w:rPr>
      <w:b w:val="0"/>
    </w:rPr>
  </w:style>
  <w:style w:type="paragraph" w:customStyle="1" w:styleId="H5HeadingLevel5">
    <w:name w:val="H5 Heading Level 5"/>
    <w:basedOn w:val="H4HeadingLevel4"/>
    <w:next w:val="TxtBodyText"/>
    <w:rsid w:val="00C27AAF"/>
    <w:pPr>
      <w:ind w:left="360"/>
      <w:outlineLvl w:val="4"/>
    </w:pPr>
    <w:rPr>
      <w:sz w:val="24"/>
    </w:rPr>
  </w:style>
  <w:style w:type="paragraph" w:customStyle="1" w:styleId="H6HeadingLevel6">
    <w:name w:val="H6 Heading Level 6"/>
    <w:basedOn w:val="H5HeadingLevel5"/>
    <w:next w:val="TxtBodyText"/>
    <w:rsid w:val="00C27AAF"/>
    <w:pPr>
      <w:ind w:left="720"/>
      <w:outlineLvl w:val="5"/>
    </w:pPr>
    <w:rPr>
      <w:sz w:val="20"/>
    </w:rPr>
  </w:style>
  <w:style w:type="paragraph" w:customStyle="1" w:styleId="HdNtHeadnote">
    <w:name w:val="HdNt Headnote"/>
    <w:basedOn w:val="TxtBodyText"/>
    <w:qFormat/>
    <w:rsid w:val="00C27AAF"/>
    <w:pPr>
      <w:spacing w:before="120" w:after="120" w:line="360" w:lineRule="exact"/>
      <w:ind w:left="1440" w:right="1440"/>
    </w:pPr>
    <w:rPr>
      <w:rFonts w:ascii="Arial" w:hAnsi="Arial"/>
      <w:sz w:val="22"/>
    </w:rPr>
  </w:style>
  <w:style w:type="paragraph" w:styleId="Header">
    <w:name w:val="header"/>
    <w:basedOn w:val="Normal"/>
    <w:link w:val="HeaderChar"/>
    <w:uiPriority w:val="99"/>
    <w:unhideWhenUsed/>
    <w:rsid w:val="00C27AAF"/>
    <w:pPr>
      <w:tabs>
        <w:tab w:val="center" w:pos="4320"/>
        <w:tab w:val="right" w:pos="8640"/>
      </w:tabs>
    </w:pPr>
  </w:style>
  <w:style w:type="character" w:customStyle="1" w:styleId="HeaderChar">
    <w:name w:val="Header Char"/>
    <w:basedOn w:val="DefaultParagraphFont"/>
    <w:link w:val="Header"/>
    <w:uiPriority w:val="99"/>
    <w:rsid w:val="00C27AAF"/>
    <w:rPr>
      <w:rFonts w:eastAsia="Times New Roman"/>
      <w:bdr w:val="none" w:sz="0" w:space="0" w:color="auto"/>
      <w:lang w:val="en-US" w:eastAsia="en-US"/>
    </w:rPr>
  </w:style>
  <w:style w:type="paragraph" w:styleId="HTMLPreformatted">
    <w:name w:val="HTML Preformatted"/>
    <w:basedOn w:val="Normal"/>
    <w:link w:val="HTMLPreformattedChar"/>
    <w:uiPriority w:val="99"/>
    <w:semiHidden/>
    <w:unhideWhenUsed/>
    <w:rsid w:val="00C27AAF"/>
    <w:rPr>
      <w:rFonts w:ascii="Consolas" w:hAnsi="Consolas"/>
    </w:rPr>
  </w:style>
  <w:style w:type="character" w:customStyle="1" w:styleId="HTMLPreformattedChar">
    <w:name w:val="HTML Preformatted Char"/>
    <w:link w:val="HTMLPreformatted"/>
    <w:uiPriority w:val="99"/>
    <w:semiHidden/>
    <w:rsid w:val="00C27AAF"/>
    <w:rPr>
      <w:rFonts w:ascii="Consolas" w:eastAsia="Times New Roman" w:hAnsi="Consolas"/>
      <w:bdr w:val="none" w:sz="0" w:space="0" w:color="auto"/>
      <w:lang w:val="en-US" w:eastAsia="en-US"/>
    </w:rPr>
  </w:style>
  <w:style w:type="paragraph" w:customStyle="1" w:styleId="Ind1IndexMainEntry">
    <w:name w:val="Ind1 Index Main Entry"/>
    <w:basedOn w:val="Normal"/>
    <w:qFormat/>
    <w:rsid w:val="00C27AAF"/>
    <w:pPr>
      <w:spacing w:line="360" w:lineRule="exact"/>
      <w:ind w:left="1440" w:hanging="1440"/>
    </w:pPr>
    <w:rPr>
      <w:rFonts w:ascii="Arial" w:hAnsi="Arial"/>
    </w:rPr>
  </w:style>
  <w:style w:type="paragraph" w:customStyle="1" w:styleId="Ind2IndexSubentry">
    <w:name w:val="Ind2 Index Subentry"/>
    <w:basedOn w:val="Ind1IndexMainEntry"/>
    <w:next w:val="Ind1IndexMainEntry"/>
    <w:qFormat/>
    <w:rsid w:val="00C27AAF"/>
    <w:pPr>
      <w:ind w:hanging="1080"/>
    </w:pPr>
  </w:style>
  <w:style w:type="paragraph" w:customStyle="1" w:styleId="Ind3IndexSubSubentry">
    <w:name w:val="Ind3 Index SubSubentry"/>
    <w:basedOn w:val="Ind1IndexMainEntry"/>
    <w:next w:val="Ind1IndexMainEntry"/>
    <w:qFormat/>
    <w:rsid w:val="00C27AAF"/>
    <w:pPr>
      <w:ind w:hanging="720"/>
    </w:pPr>
  </w:style>
  <w:style w:type="paragraph" w:customStyle="1" w:styleId="Ind4IndexSubSubSubentry">
    <w:name w:val="Ind4 Index SubSubSubentry"/>
    <w:basedOn w:val="Ind1IndexMainEntry"/>
    <w:next w:val="Ind1IndexMainEntry"/>
    <w:qFormat/>
    <w:rsid w:val="00C27AAF"/>
    <w:pPr>
      <w:ind w:hanging="360"/>
    </w:pPr>
  </w:style>
  <w:style w:type="paragraph" w:customStyle="1" w:styleId="IndAlphIndexAlphaBreak">
    <w:name w:val="IndAlph Index Alpha Break"/>
    <w:basedOn w:val="Normal"/>
    <w:qFormat/>
    <w:rsid w:val="00C27AAF"/>
    <w:pPr>
      <w:shd w:val="clear" w:color="auto" w:fill="E5B8B7"/>
      <w:spacing w:before="240" w:after="120" w:line="360" w:lineRule="exact"/>
      <w:jc w:val="center"/>
    </w:pPr>
    <w:rPr>
      <w:rFonts w:ascii="Arial" w:hAnsi="Arial"/>
      <w:b/>
      <w:sz w:val="24"/>
    </w:rPr>
  </w:style>
  <w:style w:type="character" w:customStyle="1" w:styleId="IndInlineSeeIndexInlineSee">
    <w:name w:val="IndInlineSee Index Inline See"/>
    <w:uiPriority w:val="1"/>
    <w:qFormat/>
    <w:rsid w:val="00C27AAF"/>
    <w:rPr>
      <w:b w:val="0"/>
      <w:i w:val="0"/>
      <w:color w:val="943634"/>
    </w:rPr>
  </w:style>
  <w:style w:type="paragraph" w:customStyle="1" w:styleId="IndRunInIndexRunInMainEntry">
    <w:name w:val="IndRunIn Index Run In Main Entry"/>
    <w:basedOn w:val="Ind1IndexMainEntry"/>
    <w:qFormat/>
    <w:rsid w:val="00C27AAF"/>
  </w:style>
  <w:style w:type="character" w:customStyle="1" w:styleId="IndSub2IndexSubentryinMainEntry">
    <w:name w:val="IndSub2 Index Subentry in Main Entry"/>
    <w:uiPriority w:val="1"/>
    <w:qFormat/>
    <w:rsid w:val="00C27AAF"/>
    <w:rPr>
      <w:u w:val="dash" w:color="548DD4"/>
    </w:rPr>
  </w:style>
  <w:style w:type="paragraph" w:customStyle="1" w:styleId="OthConBegBeginOtherContainer">
    <w:name w:val="OthConBeg Begin Other Container"/>
    <w:basedOn w:val="NotesBegBeginNotes"/>
    <w:qFormat/>
    <w:rsid w:val="00C27AAF"/>
  </w:style>
  <w:style w:type="paragraph" w:customStyle="1" w:styleId="INSERT-BMTInsertBackmatterMarker">
    <w:name w:val="INSERT-BMT Insert Backmatter Marker"/>
    <w:basedOn w:val="OthConBegBeginOtherContainer"/>
    <w:next w:val="Normal"/>
    <w:qFormat/>
    <w:rsid w:val="00C27AAF"/>
    <w:pPr>
      <w:shd w:val="thinDiagStripe" w:color="auto" w:fill="auto"/>
    </w:pPr>
  </w:style>
  <w:style w:type="paragraph" w:customStyle="1" w:styleId="IntAInterviewAnswer">
    <w:name w:val="IntA Interview Answer"/>
    <w:basedOn w:val="TxtBodyText"/>
    <w:rsid w:val="00C27AAF"/>
    <w:rPr>
      <w:color w:val="4BACC6"/>
    </w:rPr>
  </w:style>
  <w:style w:type="character" w:customStyle="1" w:styleId="IntEInterviewee">
    <w:name w:val="IntE Interviewee"/>
    <w:qFormat/>
    <w:rsid w:val="00C27AAF"/>
    <w:rPr>
      <w:u w:val="dotted"/>
    </w:rPr>
  </w:style>
  <w:style w:type="paragraph" w:customStyle="1" w:styleId="IntQInterviewQuestion">
    <w:name w:val="IntQ Interview Question"/>
    <w:basedOn w:val="TxtBodyText"/>
    <w:rsid w:val="00C27AAF"/>
    <w:rPr>
      <w:color w:val="000080"/>
    </w:rPr>
  </w:style>
  <w:style w:type="character" w:customStyle="1" w:styleId="IntRInterviewer">
    <w:name w:val="IntR Interviewer"/>
    <w:qFormat/>
    <w:rsid w:val="00C27AAF"/>
    <w:rPr>
      <w:u w:val="dash"/>
    </w:rPr>
  </w:style>
  <w:style w:type="paragraph" w:customStyle="1" w:styleId="ITColHdIn-textTableColumnHead">
    <w:name w:val="ITColHd In-text Table Column Head"/>
    <w:basedOn w:val="Normal"/>
    <w:rsid w:val="00C27AAF"/>
    <w:rPr>
      <w:rFonts w:ascii="Arial" w:hAnsi="Arial"/>
      <w:b/>
      <w:sz w:val="24"/>
    </w:rPr>
  </w:style>
  <w:style w:type="paragraph" w:customStyle="1" w:styleId="ITTblIn-textTableBody">
    <w:name w:val="ITTbl In-text Table Body"/>
    <w:basedOn w:val="Normal"/>
    <w:rsid w:val="00C27AAF"/>
    <w:pPr>
      <w:ind w:left="187" w:hanging="187"/>
    </w:pPr>
    <w:rPr>
      <w:sz w:val="24"/>
    </w:rPr>
  </w:style>
  <w:style w:type="paragraph" w:customStyle="1" w:styleId="LetTxtLetterText">
    <w:name w:val="LetTxt Letter Text"/>
    <w:basedOn w:val="TxtBodyText"/>
    <w:rsid w:val="00C27AAF"/>
    <w:pPr>
      <w:spacing w:before="240"/>
      <w:ind w:left="720" w:right="720"/>
      <w:contextualSpacing/>
    </w:pPr>
    <w:rPr>
      <w:color w:val="943634"/>
    </w:rPr>
  </w:style>
  <w:style w:type="paragraph" w:customStyle="1" w:styleId="LetAddrLetterAddress">
    <w:name w:val="LetAddr Letter Address"/>
    <w:basedOn w:val="LetTxtLetterText"/>
    <w:rsid w:val="00C27AAF"/>
    <w:pPr>
      <w:spacing w:after="240"/>
    </w:pPr>
  </w:style>
  <w:style w:type="paragraph" w:customStyle="1" w:styleId="LetAuLetterAuthor">
    <w:name w:val="LetAu Letter Author"/>
    <w:basedOn w:val="LetTxtLetterText"/>
    <w:rsid w:val="00C27AAF"/>
    <w:pPr>
      <w:spacing w:after="240"/>
    </w:pPr>
  </w:style>
  <w:style w:type="paragraph" w:customStyle="1" w:styleId="LetAuAddLetterAuthorAddress">
    <w:name w:val="LetAuAdd Letter Author Address"/>
    <w:basedOn w:val="LetTxtLetterText"/>
    <w:rsid w:val="00C27AAF"/>
    <w:pPr>
      <w:spacing w:after="240"/>
    </w:pPr>
  </w:style>
  <w:style w:type="paragraph" w:customStyle="1" w:styleId="LetBegBeginLetter">
    <w:name w:val="LetBeg Begin Letter"/>
    <w:basedOn w:val="OthConBegBeginOtherContainer"/>
    <w:qFormat/>
    <w:rsid w:val="00C27AAF"/>
  </w:style>
  <w:style w:type="paragraph" w:customStyle="1" w:styleId="LetClosLetterClosing">
    <w:name w:val="LetClos Letter Closing"/>
    <w:basedOn w:val="LetTxtLetterText"/>
    <w:rsid w:val="00C27AAF"/>
    <w:pPr>
      <w:spacing w:after="240"/>
    </w:pPr>
  </w:style>
  <w:style w:type="paragraph" w:customStyle="1" w:styleId="LetCNewParaContinuationofLetterTextNewParagraph">
    <w:name w:val="LetCNewPara Continuation of Letter Text New Paragraph"/>
    <w:basedOn w:val="LetTxtLetterText"/>
    <w:qFormat/>
    <w:rsid w:val="00C27AAF"/>
  </w:style>
  <w:style w:type="paragraph" w:customStyle="1" w:styleId="LetCSameParaContinuationofLetterTextSameParagraph">
    <w:name w:val="LetCSamePara Continuation of Letter Text Same Paragraph"/>
    <w:basedOn w:val="LetTxtLetterText"/>
    <w:next w:val="LetTxtLetterText"/>
    <w:qFormat/>
    <w:rsid w:val="00C27AAF"/>
    <w:pPr>
      <w:ind w:firstLine="0"/>
    </w:pPr>
  </w:style>
  <w:style w:type="paragraph" w:customStyle="1" w:styleId="LetDateLetterDate">
    <w:name w:val="LetDate Letter Date"/>
    <w:basedOn w:val="LetTxtLetterText"/>
    <w:rsid w:val="00C27AAF"/>
    <w:pPr>
      <w:spacing w:before="360"/>
      <w:jc w:val="right"/>
    </w:pPr>
  </w:style>
  <w:style w:type="paragraph" w:customStyle="1" w:styleId="LetEndEndLetter">
    <w:name w:val="LetEnd End Letter"/>
    <w:basedOn w:val="OthConBegBeginOtherContainer"/>
    <w:qFormat/>
    <w:rsid w:val="00C27AAF"/>
  </w:style>
  <w:style w:type="paragraph" w:customStyle="1" w:styleId="LetSalLetterSalutation">
    <w:name w:val="LetSal Letter Salutation"/>
    <w:basedOn w:val="LetTxtLetterText"/>
    <w:rsid w:val="00C27AAF"/>
  </w:style>
  <w:style w:type="paragraph" w:customStyle="1" w:styleId="LgndLegendguidetointerpretingfigure">
    <w:name w:val="Lgnd Legend (guide to interpreting figure)"/>
    <w:basedOn w:val="CaptCaptiondescription"/>
    <w:qFormat/>
    <w:rsid w:val="00C27AAF"/>
    <w:pPr>
      <w:spacing w:after="240"/>
      <w:ind w:left="5760" w:right="0"/>
      <w:contextualSpacing/>
    </w:pPr>
    <w:rPr>
      <w:rFonts w:cs="Arial"/>
      <w:color w:val="7030A0"/>
    </w:rPr>
  </w:style>
  <w:style w:type="paragraph" w:customStyle="1" w:styleId="NLNumberedList">
    <w:name w:val="NL Numbered List"/>
    <w:basedOn w:val="BLBulletList"/>
    <w:qFormat/>
    <w:rsid w:val="00C27AAF"/>
    <w:pPr>
      <w:tabs>
        <w:tab w:val="clear" w:pos="240"/>
        <w:tab w:val="clear" w:pos="960"/>
        <w:tab w:val="left" w:pos="480"/>
      </w:tabs>
      <w:ind w:left="1200" w:hanging="480"/>
    </w:pPr>
  </w:style>
  <w:style w:type="paragraph" w:customStyle="1" w:styleId="LLLetteredList">
    <w:name w:val="LL Lettered List"/>
    <w:basedOn w:val="NLNumberedList"/>
    <w:qFormat/>
    <w:rsid w:val="00C27AAF"/>
  </w:style>
  <w:style w:type="paragraph" w:customStyle="1" w:styleId="MargNMarginalNote">
    <w:name w:val="MargN Marginal Note"/>
    <w:basedOn w:val="TxtBodyText"/>
    <w:qFormat/>
    <w:rsid w:val="00C27AAF"/>
    <w:pPr>
      <w:ind w:left="-720"/>
    </w:pPr>
  </w:style>
  <w:style w:type="paragraph" w:customStyle="1" w:styleId="MCLMultiColumnList">
    <w:name w:val="MCL MultiColumn List"/>
    <w:basedOn w:val="Normal"/>
    <w:qFormat/>
    <w:rsid w:val="00C27AAF"/>
    <w:pPr>
      <w:widowControl w:val="0"/>
      <w:tabs>
        <w:tab w:val="left" w:pos="1440"/>
        <w:tab w:val="left" w:pos="5040"/>
      </w:tabs>
      <w:spacing w:line="560" w:lineRule="exact"/>
      <w:ind w:left="3600" w:hanging="2880"/>
    </w:pPr>
    <w:rPr>
      <w:sz w:val="24"/>
    </w:rPr>
  </w:style>
  <w:style w:type="paragraph" w:styleId="NoSpacing">
    <w:name w:val="No Spacing"/>
    <w:uiPriority w:val="1"/>
    <w:qFormat/>
    <w:rsid w:val="00C27AAF"/>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Calibri" w:hAnsi="Calibri"/>
      <w:sz w:val="22"/>
      <w:szCs w:val="22"/>
      <w:bdr w:val="none" w:sz="0" w:space="0" w:color="auto"/>
      <w:lang w:val="fr-CA" w:eastAsia="en-US"/>
    </w:rPr>
  </w:style>
  <w:style w:type="paragraph" w:customStyle="1" w:styleId="NoteCNoteContinued">
    <w:name w:val="NoteC Note Continued"/>
    <w:basedOn w:val="ENEndnote"/>
    <w:rsid w:val="00C27AAF"/>
    <w:rPr>
      <w:rFonts w:eastAsia="MS Mincho"/>
    </w:rPr>
  </w:style>
  <w:style w:type="paragraph" w:customStyle="1" w:styleId="NoteComplexBegin">
    <w:name w:val="NoteComplexBegin"/>
    <w:basedOn w:val="AppBegBeginAppendix"/>
    <w:rsid w:val="00C27AAF"/>
  </w:style>
  <w:style w:type="paragraph" w:customStyle="1" w:styleId="NoteComplexEnd">
    <w:name w:val="NoteComplexEnd"/>
    <w:basedOn w:val="AppEndEndAppendix"/>
    <w:rsid w:val="00C27AAF"/>
  </w:style>
  <w:style w:type="character" w:customStyle="1" w:styleId="NumLetLabelNumberorLetterofaNumberedorLetteredParagraph">
    <w:name w:val="NumLetLabel Number or Letter of a Numbered or Lettered Paragraph"/>
    <w:uiPriority w:val="1"/>
    <w:qFormat/>
    <w:rsid w:val="00C27AAF"/>
    <w:rPr>
      <w:b/>
      <w:color w:val="auto"/>
      <w:u w:val="double"/>
    </w:rPr>
  </w:style>
  <w:style w:type="paragraph" w:customStyle="1" w:styleId="NumLetPara1First-LevelNumberedorLetteredParagraph">
    <w:name w:val="NumLetPara1 First-Level Numbered or Lettered Paragraph"/>
    <w:basedOn w:val="TxtBodyText"/>
    <w:qFormat/>
    <w:rsid w:val="00C27AAF"/>
    <w:pPr>
      <w:tabs>
        <w:tab w:val="left" w:pos="720"/>
        <w:tab w:val="left" w:pos="1440"/>
      </w:tabs>
      <w:spacing w:after="120" w:line="400" w:lineRule="exact"/>
      <w:ind w:firstLine="0"/>
    </w:pPr>
  </w:style>
  <w:style w:type="paragraph" w:customStyle="1" w:styleId="NumLetPara1ContContinuationofFirst-LevelNumberedorLetteredParagraphGroup">
    <w:name w:val="NumLetPara1Cont Continuation of First-Level Numbered or Lettered Paragraph Group"/>
    <w:basedOn w:val="NumLetPara1First-LevelNumberedorLetteredParagraph"/>
    <w:qFormat/>
    <w:rsid w:val="00C27AAF"/>
    <w:pPr>
      <w:tabs>
        <w:tab w:val="clear" w:pos="720"/>
        <w:tab w:val="clear" w:pos="1440"/>
      </w:tabs>
      <w:ind w:firstLine="720"/>
    </w:pPr>
  </w:style>
  <w:style w:type="paragraph" w:customStyle="1" w:styleId="NumLetPara2Second-LevelNumberedorLetteredParagraph">
    <w:name w:val="NumLetPara2 Second-Level Numbered or Lettered Paragraph"/>
    <w:basedOn w:val="NumLetPara1First-LevelNumberedorLetteredParagraph"/>
    <w:qFormat/>
    <w:rsid w:val="00C27AAF"/>
    <w:pPr>
      <w:tabs>
        <w:tab w:val="clear" w:pos="720"/>
        <w:tab w:val="left" w:pos="2160"/>
      </w:tabs>
      <w:ind w:left="720"/>
    </w:pPr>
  </w:style>
  <w:style w:type="paragraph" w:customStyle="1" w:styleId="NumLetPara2ContContinuationofSecond-LevelNumberedorLetteredParagraphGroup">
    <w:name w:val="NumLetPara2Cont Continuation of Second-Level Numbered or Lettered Paragraph Group"/>
    <w:basedOn w:val="NumLetPara2Second-LevelNumberedorLetteredParagraph"/>
    <w:qFormat/>
    <w:rsid w:val="00C27AAF"/>
    <w:pPr>
      <w:tabs>
        <w:tab w:val="clear" w:pos="1440"/>
        <w:tab w:val="clear" w:pos="2160"/>
      </w:tabs>
      <w:ind w:firstLine="720"/>
    </w:pPr>
  </w:style>
  <w:style w:type="paragraph" w:customStyle="1" w:styleId="NumLetPara3Third-LevelNumberedorLetteredParagraph">
    <w:name w:val="NumLetPara3 Third-Level Numbered or Lettered Paragraph"/>
    <w:basedOn w:val="NumLetPara2Second-LevelNumberedorLetteredParagraph"/>
    <w:qFormat/>
    <w:rsid w:val="00C27AAF"/>
    <w:pPr>
      <w:tabs>
        <w:tab w:val="clear" w:pos="1440"/>
        <w:tab w:val="left" w:pos="2880"/>
      </w:tabs>
      <w:ind w:left="1440"/>
    </w:pPr>
  </w:style>
  <w:style w:type="paragraph" w:customStyle="1" w:styleId="NumLetPara3ContContinuationofThird-LevelNumberedorLetteredParagraphGroup">
    <w:name w:val="NumLetPara3Cont Continuation of Third-Level Numbered or Lettered Paragraph Group"/>
    <w:basedOn w:val="NumLetPara3Third-LevelNumberedorLetteredParagraph"/>
    <w:qFormat/>
    <w:rsid w:val="00C27AAF"/>
    <w:pPr>
      <w:tabs>
        <w:tab w:val="clear" w:pos="2160"/>
        <w:tab w:val="clear" w:pos="2880"/>
      </w:tabs>
      <w:ind w:firstLine="720"/>
    </w:pPr>
  </w:style>
  <w:style w:type="paragraph" w:customStyle="1" w:styleId="NumParaSectBegBeginNumberedParagraphSection">
    <w:name w:val="NumParaSectBeg Begin Numbered Paragraph Section"/>
    <w:qFormat/>
    <w:rsid w:val="00C27AAF"/>
    <w:pPr>
      <w:pBdr>
        <w:top w:val="none" w:sz="0" w:space="0" w:color="auto"/>
        <w:left w:val="none" w:sz="0" w:space="0" w:color="auto"/>
        <w:bottom w:val="none" w:sz="0" w:space="0" w:color="auto"/>
        <w:right w:val="none" w:sz="0" w:space="0" w:color="auto"/>
        <w:between w:val="none" w:sz="0" w:space="0" w:color="auto"/>
        <w:bar w:val="none" w:sz="0" w:color="auto"/>
      </w:pBdr>
      <w:shd w:val="pct25" w:color="auto" w:fill="auto"/>
      <w:spacing w:before="120" w:after="120"/>
    </w:pPr>
    <w:rPr>
      <w:rFonts w:eastAsia="Times New Roman"/>
      <w:sz w:val="24"/>
      <w:bdr w:val="none" w:sz="0" w:space="0" w:color="auto"/>
      <w:lang w:val="en-US" w:eastAsia="en-US"/>
    </w:rPr>
  </w:style>
  <w:style w:type="paragraph" w:customStyle="1" w:styleId="NumParaSectEndEndNumberedParagraphSection">
    <w:name w:val="NumParaSectEnd End Numbered Paragraph Section"/>
    <w:basedOn w:val="NumParaSectBegBeginNumberedParagraphSection"/>
    <w:qFormat/>
    <w:rsid w:val="00C27AAF"/>
  </w:style>
  <w:style w:type="character" w:customStyle="1" w:styleId="object">
    <w:name w:val="object"/>
    <w:basedOn w:val="DefaultParagraphFont"/>
    <w:rsid w:val="00C27AAF"/>
  </w:style>
  <w:style w:type="paragraph" w:customStyle="1" w:styleId="OL1OutlineListLevel1">
    <w:name w:val="OL1 Outline List Level 1"/>
    <w:basedOn w:val="TxtBodyText"/>
    <w:rsid w:val="00C27AAF"/>
    <w:pPr>
      <w:tabs>
        <w:tab w:val="right" w:pos="547"/>
      </w:tabs>
      <w:spacing w:before="120" w:after="120"/>
      <w:ind w:left="720" w:hanging="720"/>
    </w:pPr>
  </w:style>
  <w:style w:type="paragraph" w:customStyle="1" w:styleId="OL2OutlineListLevel2">
    <w:name w:val="OL2 Outline List Level 2"/>
    <w:basedOn w:val="OL1OutlineListLevel1"/>
    <w:rsid w:val="00C27AAF"/>
    <w:pPr>
      <w:tabs>
        <w:tab w:val="clear" w:pos="547"/>
        <w:tab w:val="right" w:pos="1267"/>
      </w:tabs>
      <w:spacing w:before="0"/>
      <w:ind w:left="1440"/>
    </w:pPr>
  </w:style>
  <w:style w:type="paragraph" w:customStyle="1" w:styleId="OL3OutlineListLevel3">
    <w:name w:val="OL3 Outline List Level 3"/>
    <w:basedOn w:val="OL1OutlineListLevel1"/>
    <w:rsid w:val="00C27AAF"/>
    <w:pPr>
      <w:tabs>
        <w:tab w:val="clear" w:pos="547"/>
        <w:tab w:val="right" w:pos="1872"/>
      </w:tabs>
      <w:spacing w:before="0"/>
      <w:ind w:left="2160"/>
    </w:pPr>
  </w:style>
  <w:style w:type="paragraph" w:customStyle="1" w:styleId="OL4OutlineListLevel4">
    <w:name w:val="OL4 Outline List Level 4"/>
    <w:basedOn w:val="OL1OutlineListLevel1"/>
    <w:rsid w:val="00C27AAF"/>
    <w:pPr>
      <w:tabs>
        <w:tab w:val="clear" w:pos="547"/>
        <w:tab w:val="right" w:pos="2592"/>
      </w:tabs>
      <w:spacing w:before="0"/>
      <w:ind w:left="2880"/>
    </w:pPr>
  </w:style>
  <w:style w:type="paragraph" w:customStyle="1" w:styleId="OthConEndEndOtherContainer">
    <w:name w:val="OthConEnd End Other Container"/>
    <w:basedOn w:val="NotesEndEndNotes"/>
    <w:qFormat/>
    <w:rsid w:val="00C27AAF"/>
  </w:style>
  <w:style w:type="character" w:customStyle="1" w:styleId="OthInsCOOtherInsertCallout">
    <w:name w:val="OthInsCO Other Insert Callout"/>
    <w:rsid w:val="00C27AAF"/>
    <w:rPr>
      <w:rFonts w:ascii="Helvetica" w:hAnsi="Helvetica"/>
      <w:b/>
      <w:sz w:val="24"/>
      <w:bdr w:val="none" w:sz="0" w:space="0" w:color="auto"/>
      <w:shd w:val="pct50" w:color="000080" w:fill="auto"/>
    </w:rPr>
  </w:style>
  <w:style w:type="character" w:customStyle="1" w:styleId="OthInsMenOtherInsertMention">
    <w:name w:val="OthInsMen Other Insert Mention"/>
    <w:rsid w:val="00C27AAF"/>
    <w:rPr>
      <w:color w:val="215868"/>
      <w:u w:val="single"/>
    </w:rPr>
  </w:style>
  <w:style w:type="paragraph" w:customStyle="1" w:styleId="Paragraphe">
    <w:name w:val="Paragraphe"/>
    <w:basedOn w:val="Normal"/>
    <w:qFormat/>
    <w:rsid w:val="00C27AAF"/>
    <w:pPr>
      <w:spacing w:before="120" w:after="120" w:line="360" w:lineRule="auto"/>
      <w:ind w:firstLine="709"/>
      <w:jc w:val="both"/>
    </w:pPr>
    <w:rPr>
      <w:sz w:val="24"/>
      <w:lang w:eastAsia="fr-FR"/>
    </w:rPr>
  </w:style>
  <w:style w:type="paragraph" w:customStyle="1" w:styleId="ProTxtProtectedText">
    <w:name w:val="ProTxt Protected Text"/>
    <w:basedOn w:val="Normal"/>
    <w:qFormat/>
    <w:rsid w:val="00C27AAF"/>
    <w:pPr>
      <w:shd w:val="pct15" w:color="auto" w:fill="auto"/>
      <w:spacing w:line="360" w:lineRule="exact"/>
    </w:pPr>
    <w:rPr>
      <w:sz w:val="24"/>
    </w:rPr>
  </w:style>
  <w:style w:type="paragraph" w:customStyle="1" w:styleId="PullQtPullQuote">
    <w:name w:val="PullQt Pull Quote"/>
    <w:basedOn w:val="Normal"/>
    <w:qFormat/>
    <w:rsid w:val="00C27AAF"/>
    <w:pPr>
      <w:pBdr>
        <w:top w:val="single" w:sz="24" w:space="6" w:color="auto"/>
        <w:bottom w:val="single" w:sz="24" w:space="6" w:color="auto"/>
      </w:pBdr>
      <w:spacing w:before="120" w:after="120" w:line="360" w:lineRule="exact"/>
      <w:ind w:left="2880" w:right="2880"/>
    </w:pPr>
    <w:rPr>
      <w:rFonts w:ascii="Arial" w:hAnsi="Arial"/>
      <w:b/>
      <w:sz w:val="28"/>
    </w:rPr>
  </w:style>
  <w:style w:type="paragraph" w:customStyle="1" w:styleId="RevHdReviewHeading">
    <w:name w:val="RevHd Review Heading"/>
    <w:basedOn w:val="Normal"/>
    <w:qFormat/>
    <w:rsid w:val="00C27AAF"/>
    <w:pPr>
      <w:spacing w:before="360" w:after="240" w:line="280" w:lineRule="exact"/>
      <w:ind w:left="2880"/>
    </w:pPr>
    <w:rPr>
      <w:rFonts w:ascii="Arial" w:hAnsi="Arial"/>
      <w:b/>
      <w:sz w:val="28"/>
    </w:rPr>
  </w:style>
  <w:style w:type="paragraph" w:customStyle="1" w:styleId="RevItemAuAuthorofReviewedItem">
    <w:name w:val="RevItemAu Author of Reviewed Item"/>
    <w:basedOn w:val="Normal"/>
    <w:qFormat/>
    <w:rsid w:val="00C27AAF"/>
    <w:pPr>
      <w:spacing w:line="280" w:lineRule="exact"/>
      <w:ind w:left="3600" w:hanging="720"/>
    </w:pPr>
    <w:rPr>
      <w:sz w:val="24"/>
    </w:rPr>
  </w:style>
  <w:style w:type="paragraph" w:customStyle="1" w:styleId="RevItemPubPublisherofReviewedItem">
    <w:name w:val="RevItemPub Publisher of Reviewed Item"/>
    <w:basedOn w:val="Normal"/>
    <w:qFormat/>
    <w:rsid w:val="00C27AAF"/>
    <w:pPr>
      <w:spacing w:line="280" w:lineRule="exact"/>
      <w:ind w:left="3600" w:hanging="720"/>
    </w:pPr>
    <w:rPr>
      <w:sz w:val="24"/>
    </w:rPr>
  </w:style>
  <w:style w:type="paragraph" w:customStyle="1" w:styleId="RevItemTTitleofReviewedItem">
    <w:name w:val="RevItemT Title of Reviewed Item"/>
    <w:basedOn w:val="Normal"/>
    <w:qFormat/>
    <w:rsid w:val="00C27AAF"/>
    <w:pPr>
      <w:spacing w:line="280" w:lineRule="exact"/>
      <w:ind w:left="3600" w:hanging="720"/>
    </w:pPr>
    <w:rPr>
      <w:b/>
      <w:sz w:val="24"/>
    </w:rPr>
  </w:style>
  <w:style w:type="paragraph" w:customStyle="1" w:styleId="RHdVVersoRunningHead">
    <w:name w:val="RHdV Verso Running Head"/>
    <w:basedOn w:val="Normal"/>
    <w:qFormat/>
    <w:rsid w:val="00C27AAF"/>
    <w:pPr>
      <w:spacing w:line="360" w:lineRule="exact"/>
      <w:jc w:val="center"/>
    </w:pPr>
    <w:rPr>
      <w:color w:val="5F497A"/>
      <w:sz w:val="24"/>
    </w:rPr>
  </w:style>
  <w:style w:type="paragraph" w:customStyle="1" w:styleId="RFtRRectoRunningFoot">
    <w:name w:val="RFtR Recto Running Foot"/>
    <w:basedOn w:val="RHdVVersoRunningHead"/>
    <w:qFormat/>
    <w:rsid w:val="00C27AAF"/>
    <w:rPr>
      <w:color w:val="D99594"/>
    </w:rPr>
  </w:style>
  <w:style w:type="paragraph" w:customStyle="1" w:styleId="RFtVVersoRunningFoot">
    <w:name w:val="RFtV Verso Running Foot"/>
    <w:basedOn w:val="RHdVVersoRunningHead"/>
    <w:qFormat/>
    <w:rsid w:val="00C27AAF"/>
    <w:rPr>
      <w:color w:val="B2A1C7"/>
    </w:rPr>
  </w:style>
  <w:style w:type="paragraph" w:customStyle="1" w:styleId="RHdRRectoRunningHead">
    <w:name w:val="RHdR Recto Running Head"/>
    <w:basedOn w:val="RHdVVersoRunningHead"/>
    <w:qFormat/>
    <w:rsid w:val="00C27AAF"/>
    <w:rPr>
      <w:color w:val="943634"/>
    </w:rPr>
  </w:style>
  <w:style w:type="character" w:customStyle="1" w:styleId="RIH1Run-InHeading1">
    <w:name w:val="RIH1 Run-In Heading 1"/>
    <w:qFormat/>
    <w:rsid w:val="00C27AAF"/>
    <w:rPr>
      <w:b/>
      <w:color w:val="7030A0"/>
    </w:rPr>
  </w:style>
  <w:style w:type="character" w:customStyle="1" w:styleId="RIH2Run-InHeading2">
    <w:name w:val="RIH2 Run-In Heading 2"/>
    <w:qFormat/>
    <w:rsid w:val="00C27AAF"/>
    <w:rPr>
      <w:b/>
      <w:color w:val="7030A0"/>
      <w:u w:val="dottedHeavy"/>
    </w:rPr>
  </w:style>
  <w:style w:type="paragraph" w:customStyle="1" w:styleId="RvwrReviewer">
    <w:name w:val="Rvwr Reviewer"/>
    <w:basedOn w:val="Normal"/>
    <w:qFormat/>
    <w:rsid w:val="00C27AAF"/>
    <w:pPr>
      <w:spacing w:before="120" w:after="120" w:line="280" w:lineRule="exact"/>
      <w:ind w:left="3600" w:hanging="720"/>
    </w:pPr>
    <w:rPr>
      <w:color w:val="7030A0"/>
      <w:sz w:val="24"/>
    </w:rPr>
  </w:style>
  <w:style w:type="paragraph" w:customStyle="1" w:styleId="SBSpaceBreak">
    <w:name w:val="SB Space Break"/>
    <w:basedOn w:val="TxtBodyText"/>
    <w:rsid w:val="00C27AAF"/>
    <w:pPr>
      <w:shd w:val="pct20" w:color="auto" w:fill="FFFFFF"/>
      <w:jc w:val="center"/>
    </w:pPr>
  </w:style>
  <w:style w:type="paragraph" w:customStyle="1" w:styleId="SectTSectionTitle">
    <w:name w:val="SectT Section Title"/>
    <w:basedOn w:val="Normal"/>
    <w:rsid w:val="00C27AAF"/>
    <w:pPr>
      <w:keepNext/>
      <w:keepLines/>
      <w:spacing w:before="720" w:line="560" w:lineRule="exact"/>
      <w:jc w:val="center"/>
    </w:pPr>
    <w:rPr>
      <w:rFonts w:ascii="Arial" w:hAnsi="Arial"/>
      <w:sz w:val="48"/>
    </w:rPr>
  </w:style>
  <w:style w:type="paragraph" w:customStyle="1" w:styleId="SectSTSectionSubtitle">
    <w:name w:val="SectST Section Subtitle"/>
    <w:basedOn w:val="SectTSectionTitle"/>
    <w:rsid w:val="00C27AAF"/>
    <w:pPr>
      <w:keepNext w:val="0"/>
      <w:spacing w:before="360"/>
    </w:pPr>
    <w:rPr>
      <w:sz w:val="36"/>
    </w:rPr>
  </w:style>
  <w:style w:type="paragraph" w:customStyle="1" w:styleId="SectITSectionIntroTitle">
    <w:name w:val="SectIT Section Intro Title"/>
    <w:basedOn w:val="SectSTSectionSubtitle"/>
    <w:qFormat/>
    <w:rsid w:val="00C27AAF"/>
    <w:pPr>
      <w:keepNext/>
    </w:pPr>
    <w:rPr>
      <w:sz w:val="28"/>
    </w:rPr>
  </w:style>
  <w:style w:type="paragraph" w:customStyle="1" w:styleId="SeeorSeeAlsoreferenceinindex">
    <w:name w:val="See or See Also reference in index"/>
    <w:basedOn w:val="Ind1IndexMainEntry"/>
    <w:qFormat/>
    <w:rsid w:val="00C27AAF"/>
    <w:pPr>
      <w:ind w:hanging="1080"/>
    </w:pPr>
    <w:rPr>
      <w:color w:val="943634"/>
    </w:rPr>
  </w:style>
  <w:style w:type="paragraph" w:customStyle="1" w:styleId="SeeAlsoSubSeeorSeeAlsoIndexEntry">
    <w:name w:val="SeeAlsoSub See or See Also Index Entry"/>
    <w:basedOn w:val="Ind1IndexMainEntry"/>
    <w:next w:val="Ind1IndexMainEntry"/>
    <w:qFormat/>
    <w:rsid w:val="00C27AAF"/>
    <w:pPr>
      <w:ind w:left="1077" w:hanging="1077"/>
    </w:pPr>
    <w:rPr>
      <w:color w:val="943634"/>
    </w:rPr>
  </w:style>
  <w:style w:type="paragraph" w:customStyle="1" w:styleId="SLSublist">
    <w:name w:val="SL Sublist"/>
    <w:basedOn w:val="BLBulletList"/>
    <w:rsid w:val="00C27AAF"/>
    <w:pPr>
      <w:tabs>
        <w:tab w:val="clear" w:pos="960"/>
      </w:tabs>
      <w:ind w:left="1920"/>
    </w:pPr>
  </w:style>
  <w:style w:type="character" w:customStyle="1" w:styleId="SpchSpeech">
    <w:name w:val="Spch Speech"/>
    <w:qFormat/>
    <w:rsid w:val="00C27AAF"/>
    <w:rPr>
      <w:color w:val="365F91"/>
    </w:rPr>
  </w:style>
  <w:style w:type="paragraph" w:customStyle="1" w:styleId="SpDispTxt">
    <w:name w:val="SpDispTxt"/>
    <w:basedOn w:val="TxtBodyText"/>
    <w:qFormat/>
    <w:rsid w:val="00C27AAF"/>
    <w:rPr>
      <w:rFonts w:ascii="Arial" w:hAnsi="Arial"/>
      <w:color w:val="00B050"/>
      <w:sz w:val="28"/>
    </w:rPr>
  </w:style>
  <w:style w:type="paragraph" w:customStyle="1" w:styleId="SpExSpecialExtract">
    <w:name w:val="SpEx Special Extract"/>
    <w:basedOn w:val="Normal"/>
    <w:rsid w:val="00C27AAF"/>
    <w:pPr>
      <w:spacing w:before="360" w:after="360" w:line="400" w:lineRule="exact"/>
      <w:ind w:left="720" w:right="720"/>
      <w:contextualSpacing/>
    </w:pPr>
    <w:rPr>
      <w:color w:val="00B050"/>
      <w:sz w:val="24"/>
    </w:rPr>
  </w:style>
  <w:style w:type="paragraph" w:customStyle="1" w:styleId="SpH1SpecialHeading1">
    <w:name w:val="SpH1 Special Heading 1"/>
    <w:basedOn w:val="TxtBodyText"/>
    <w:rsid w:val="00C27AAF"/>
    <w:pPr>
      <w:spacing w:before="360" w:after="120"/>
    </w:pPr>
    <w:rPr>
      <w:b/>
      <w:color w:val="00B050"/>
      <w:sz w:val="32"/>
    </w:rPr>
  </w:style>
  <w:style w:type="paragraph" w:customStyle="1" w:styleId="SpH2SpecialHeading2">
    <w:name w:val="SpH2 Special Heading 2"/>
    <w:basedOn w:val="SpH1SpecialHeading1"/>
    <w:rsid w:val="00C27AAF"/>
    <w:rPr>
      <w:sz w:val="28"/>
    </w:rPr>
  </w:style>
  <w:style w:type="paragraph" w:customStyle="1" w:styleId="SpH3SpecialHeading3">
    <w:name w:val="SpH3 Special Heading 3"/>
    <w:basedOn w:val="SpH2SpecialHeading2"/>
    <w:rsid w:val="00C27AAF"/>
    <w:pPr>
      <w:spacing w:before="240" w:after="0"/>
      <w:ind w:left="1440"/>
    </w:pPr>
    <w:rPr>
      <w:sz w:val="24"/>
    </w:rPr>
  </w:style>
  <w:style w:type="character" w:customStyle="1" w:styleId="SpkrSpeaker">
    <w:name w:val="Spkr Speaker"/>
    <w:qFormat/>
    <w:rsid w:val="00C27AAF"/>
    <w:rPr>
      <w:smallCaps/>
      <w:color w:val="E36C0A"/>
    </w:rPr>
  </w:style>
  <w:style w:type="paragraph" w:customStyle="1" w:styleId="SpParaSpecialParagraph">
    <w:name w:val="SpPara Special Paragraph"/>
    <w:basedOn w:val="TxtBodyText"/>
    <w:rsid w:val="00C27AAF"/>
    <w:rPr>
      <w:color w:val="00B050"/>
    </w:rPr>
  </w:style>
  <w:style w:type="character" w:customStyle="1" w:styleId="SpRIHSpecialRun-InHeading">
    <w:name w:val="SpRIH Special Run-In Heading"/>
    <w:qFormat/>
    <w:rsid w:val="00C27AAF"/>
    <w:rPr>
      <w:b/>
      <w:color w:val="00B050"/>
    </w:rPr>
  </w:style>
  <w:style w:type="character" w:customStyle="1" w:styleId="SpTxtSpecialTextWithinParagraph">
    <w:name w:val="SpTxt Special Text Within Paragraph"/>
    <w:qFormat/>
    <w:rsid w:val="00C27AAF"/>
    <w:rPr>
      <w:color w:val="00B050"/>
    </w:rPr>
  </w:style>
  <w:style w:type="paragraph" w:customStyle="1" w:styleId="SSLSubsublist">
    <w:name w:val="SSL Subsublist"/>
    <w:basedOn w:val="SLSublist"/>
    <w:qFormat/>
    <w:rsid w:val="00C27AAF"/>
    <w:pPr>
      <w:ind w:left="2160"/>
    </w:pPr>
  </w:style>
  <w:style w:type="paragraph" w:customStyle="1" w:styleId="StDirStageDirection">
    <w:name w:val="StDir Stage Direction"/>
    <w:basedOn w:val="Normal"/>
    <w:next w:val="AckAcknowledgements"/>
    <w:qFormat/>
    <w:rsid w:val="00C27AAF"/>
    <w:pPr>
      <w:ind w:left="720"/>
      <w:jc w:val="right"/>
    </w:pPr>
    <w:rPr>
      <w:i/>
      <w:color w:val="984806"/>
    </w:rPr>
  </w:style>
  <w:style w:type="character" w:customStyle="1" w:styleId="StDirInTxtStageDirectioninText">
    <w:name w:val="StDirInTxt Stage Direction in Text"/>
    <w:qFormat/>
    <w:rsid w:val="00C27AAF"/>
    <w:rPr>
      <w:i/>
      <w:color w:val="984806"/>
    </w:rPr>
  </w:style>
  <w:style w:type="table" w:styleId="TableGrid">
    <w:name w:val="Table Grid"/>
    <w:basedOn w:val="TableNormal"/>
    <w:rsid w:val="00C27AA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bdr w:val="none" w:sz="0" w:space="0" w:color="auto"/>
      <w:lang w:val="en-US"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Authorities">
    <w:name w:val="table of authorities"/>
    <w:basedOn w:val="Normal"/>
    <w:next w:val="Normal"/>
    <w:semiHidden/>
    <w:rsid w:val="00C27AAF"/>
    <w:pPr>
      <w:ind w:left="200" w:hanging="200"/>
    </w:pPr>
  </w:style>
  <w:style w:type="paragraph" w:styleId="TableofFigures">
    <w:name w:val="table of figures"/>
    <w:basedOn w:val="Normal"/>
    <w:next w:val="Normal"/>
    <w:semiHidden/>
    <w:rsid w:val="00C27AAF"/>
    <w:pPr>
      <w:ind w:left="400" w:hanging="400"/>
    </w:pPr>
  </w:style>
  <w:style w:type="paragraph" w:customStyle="1" w:styleId="TBTableBody">
    <w:name w:val="TB Table Body"/>
    <w:basedOn w:val="Normal"/>
    <w:rsid w:val="00C27AAF"/>
    <w:pPr>
      <w:ind w:left="187" w:hanging="187"/>
    </w:pPr>
    <w:rPr>
      <w:sz w:val="24"/>
    </w:rPr>
  </w:style>
  <w:style w:type="character" w:customStyle="1" w:styleId="TblCOTableCallout">
    <w:name w:val="TblCO Table Callout"/>
    <w:rsid w:val="00C27AAF"/>
    <w:rPr>
      <w:rFonts w:ascii="Times New Roman" w:hAnsi="Times New Roman"/>
      <w:b w:val="0"/>
      <w:sz w:val="24"/>
      <w:bdr w:val="none" w:sz="0" w:space="0" w:color="auto"/>
      <w:shd w:val="pct50" w:color="FFFFFF" w:fill="800080"/>
    </w:rPr>
  </w:style>
  <w:style w:type="character" w:customStyle="1" w:styleId="TblMenTableMention">
    <w:name w:val="TblMen Table Mention"/>
    <w:rsid w:val="00C27AAF"/>
    <w:rPr>
      <w:color w:val="800080"/>
      <w:u w:val="single"/>
    </w:rPr>
  </w:style>
  <w:style w:type="paragraph" w:customStyle="1" w:styleId="TCHTableColumnHead">
    <w:name w:val="TCH Table Column Head"/>
    <w:basedOn w:val="Normal"/>
    <w:rsid w:val="00C27AAF"/>
    <w:rPr>
      <w:rFonts w:ascii="Arial" w:hAnsi="Arial"/>
      <w:b/>
      <w:sz w:val="24"/>
    </w:rPr>
  </w:style>
  <w:style w:type="paragraph" w:customStyle="1" w:styleId="TestBegBeginTestSection">
    <w:name w:val="TestBeg Begin Test Section"/>
    <w:basedOn w:val="NotesBegBeginNotes"/>
    <w:qFormat/>
    <w:rsid w:val="00C27AAF"/>
  </w:style>
  <w:style w:type="paragraph" w:customStyle="1" w:styleId="TestEndEndTestSection">
    <w:name w:val="TestEnd End Test Section"/>
    <w:basedOn w:val="NotesEndEndNotes"/>
    <w:qFormat/>
    <w:rsid w:val="00C27AAF"/>
    <w:pPr>
      <w:ind w:left="720" w:hanging="720"/>
    </w:pPr>
  </w:style>
  <w:style w:type="paragraph" w:customStyle="1" w:styleId="TIHTableInternalHead">
    <w:name w:val="TIH Table Internal Head"/>
    <w:basedOn w:val="Normal"/>
    <w:rsid w:val="00C27AAF"/>
    <w:pPr>
      <w:tabs>
        <w:tab w:val="left" w:pos="2218"/>
        <w:tab w:val="left" w:pos="6667"/>
      </w:tabs>
      <w:ind w:left="187" w:hanging="187"/>
    </w:pPr>
    <w:rPr>
      <w:rFonts w:ascii="Arial" w:hAnsi="Arial"/>
      <w:sz w:val="24"/>
    </w:rPr>
  </w:style>
  <w:style w:type="character" w:customStyle="1" w:styleId="TNTableNumber">
    <w:name w:val="TN Table Number"/>
    <w:qFormat/>
    <w:rsid w:val="00C27AAF"/>
    <w:rPr>
      <w:b/>
      <w:i/>
    </w:rPr>
  </w:style>
  <w:style w:type="paragraph" w:styleId="TOC8">
    <w:name w:val="toc 8"/>
    <w:basedOn w:val="Normal"/>
    <w:next w:val="Normal"/>
    <w:autoRedefine/>
    <w:semiHidden/>
    <w:rsid w:val="00C27AAF"/>
    <w:pPr>
      <w:ind w:left="1400"/>
    </w:pPr>
  </w:style>
  <w:style w:type="paragraph" w:customStyle="1" w:styleId="TransBegBeginTranslation">
    <w:name w:val="TransBeg Begin Translation"/>
    <w:basedOn w:val="OthConBegBeginOtherContainer"/>
    <w:qFormat/>
    <w:rsid w:val="00C27AAF"/>
  </w:style>
  <w:style w:type="paragraph" w:customStyle="1" w:styleId="TransEndEndTranslation">
    <w:name w:val="TransEnd End Translation"/>
    <w:basedOn w:val="OthConBegBeginOtherContainer"/>
    <w:qFormat/>
    <w:rsid w:val="00C27AAF"/>
  </w:style>
  <w:style w:type="paragraph" w:customStyle="1" w:styleId="TSrcTableSource">
    <w:name w:val="TSrc Table Source"/>
    <w:basedOn w:val="SrcSourceorCreditLine"/>
    <w:rsid w:val="00C27AAF"/>
  </w:style>
  <w:style w:type="paragraph" w:customStyle="1" w:styleId="TSTTableSubtitle">
    <w:name w:val="TST Table Subtitle"/>
    <w:basedOn w:val="Normal"/>
    <w:qFormat/>
    <w:rsid w:val="00C27AAF"/>
    <w:pPr>
      <w:jc w:val="center"/>
    </w:pPr>
    <w:rPr>
      <w:rFonts w:ascii="Arial" w:hAnsi="Arial"/>
    </w:rPr>
  </w:style>
  <w:style w:type="paragraph" w:customStyle="1" w:styleId="TStbHTableStubHead">
    <w:name w:val="TStbH Table Stub Head"/>
    <w:basedOn w:val="Normal"/>
    <w:rsid w:val="00C27AAF"/>
    <w:pPr>
      <w:ind w:left="187" w:hanging="187"/>
    </w:pPr>
    <w:rPr>
      <w:b/>
      <w:sz w:val="24"/>
    </w:rPr>
  </w:style>
  <w:style w:type="paragraph" w:customStyle="1" w:styleId="TTTableTitle">
    <w:name w:val="TT Table Title"/>
    <w:basedOn w:val="Normal"/>
    <w:rsid w:val="00C27AAF"/>
    <w:pPr>
      <w:keepNext/>
      <w:jc w:val="center"/>
      <w:outlineLvl w:val="0"/>
    </w:pPr>
    <w:rPr>
      <w:rFonts w:ascii="Arial" w:eastAsia="MS Mincho" w:hAnsi="Arial"/>
      <w:iCs/>
      <w:color w:val="000000"/>
      <w:sz w:val="22"/>
      <w:szCs w:val="24"/>
    </w:rPr>
  </w:style>
  <w:style w:type="paragraph" w:customStyle="1" w:styleId="Txt2ColumnTwoColumnText">
    <w:name w:val="Txt2Column Two Column Text"/>
    <w:basedOn w:val="TxtBodyText"/>
    <w:qFormat/>
    <w:rsid w:val="00C27AAF"/>
    <w:pPr>
      <w:ind w:right="4320"/>
    </w:pPr>
  </w:style>
  <w:style w:type="paragraph" w:customStyle="1" w:styleId="ULUnnumberedList">
    <w:name w:val="UL Unnumbered List"/>
    <w:basedOn w:val="LLLetteredList"/>
    <w:qFormat/>
    <w:rsid w:val="00C27AAF"/>
    <w:pPr>
      <w:tabs>
        <w:tab w:val="clear" w:pos="480"/>
      </w:tabs>
    </w:pPr>
  </w:style>
  <w:style w:type="character" w:customStyle="1" w:styleId="URL">
    <w:name w:val="URL"/>
    <w:qFormat/>
    <w:rsid w:val="00C27AAF"/>
    <w:rPr>
      <w:color w:val="FF0000"/>
      <w:u w:val="single" w:color="FF0000"/>
    </w:rPr>
  </w:style>
  <w:style w:type="paragraph" w:customStyle="1" w:styleId="VrsVerse">
    <w:name w:val="Vrs Verse"/>
    <w:basedOn w:val="TxtBodyText"/>
    <w:rsid w:val="00C27AAF"/>
    <w:pPr>
      <w:spacing w:after="240"/>
      <w:ind w:left="2880" w:hanging="1440"/>
      <w:contextualSpacing/>
    </w:pPr>
  </w:style>
  <w:style w:type="paragraph" w:customStyle="1" w:styleId="VrsInVrsVerseNestedinVerse">
    <w:name w:val="VrsInVrs Verse Nested in Verse"/>
    <w:basedOn w:val="VrsVerse"/>
    <w:qFormat/>
    <w:rsid w:val="00C27AAF"/>
    <w:pPr>
      <w:spacing w:after="160"/>
      <w:ind w:left="4559"/>
    </w:pPr>
  </w:style>
  <w:style w:type="paragraph" w:customStyle="1" w:styleId="VStzaFirstLineofNewStanza">
    <w:name w:val="VStza First Line of New Stanza"/>
    <w:basedOn w:val="VrsVerse"/>
    <w:next w:val="VrsVerse"/>
    <w:qFormat/>
    <w:rsid w:val="00C27AAF"/>
    <w:pPr>
      <w:spacing w:before="240" w:after="0"/>
    </w:pPr>
  </w:style>
  <w:style w:type="paragraph" w:customStyle="1" w:styleId="VStzaInVrsFirstLineofVerseNestedinVerse">
    <w:name w:val="VStzaInVrs First Line of Verse Nested in Verse"/>
    <w:basedOn w:val="VrsVerse"/>
    <w:qFormat/>
    <w:rsid w:val="00C27AAF"/>
    <w:pPr>
      <w:spacing w:before="160" w:after="0"/>
      <w:ind w:left="4559"/>
    </w:pPr>
  </w:style>
  <w:style w:type="paragraph" w:customStyle="1" w:styleId="WhrLWhereList">
    <w:name w:val="WhrL Where List"/>
    <w:basedOn w:val="TxtBodyText"/>
    <w:rsid w:val="00C27AAF"/>
    <w:pPr>
      <w:tabs>
        <w:tab w:val="left" w:pos="2880"/>
      </w:tabs>
    </w:pPr>
    <w:rPr>
      <w:color w:val="7F7F7F"/>
    </w:rPr>
  </w:style>
  <w:style w:type="character" w:customStyle="1" w:styleId="XRefCrossreference">
    <w:name w:val="XRef Crossreference"/>
    <w:qFormat/>
    <w:rsid w:val="00C27AAF"/>
    <w:rPr>
      <w:color w:val="4BACC6"/>
      <w:u w:val="single" w:color="4BACC6"/>
    </w:rPr>
  </w:style>
  <w:style w:type="character" w:customStyle="1" w:styleId="Untag">
    <w:name w:val="Untag"/>
    <w:rsid w:val="00C27AA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Unicode MS" w:hAnsi="Times New Roman" w:cs="Times New Roman"/>
        <w:bdr w:val="nil"/>
        <w:lang w:val="de-DE" w:eastAsia="de-DE" w:bidi="ar-SA"/>
      </w:rPr>
    </w:rPrDefault>
    <w:pPrDefault>
      <w:pPr>
        <w:pBdr>
          <w:top w:val="nil"/>
          <w:left w:val="nil"/>
          <w:bottom w:val="nil"/>
          <w:right w:val="nil"/>
          <w:between w:val="nil"/>
          <w:bar w:val="nil"/>
        </w:pBdr>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0"/>
    <w:lsdException w:name="toc 9" w:uiPriority="39"/>
    <w:lsdException w:name="caption" w:uiPriority="35" w:qFormat="1"/>
    <w:lsdException w:name="table of figures" w:uiPriority="0"/>
    <w:lsdException w:name="annotation reference" w:uiPriority="0"/>
    <w:lsdException w:name="table of authorities"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27AA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bdr w:val="none" w:sz="0" w:space="0" w:color="auto"/>
      <w:lang w:val="en-US" w:eastAsia="en-US"/>
    </w:rPr>
  </w:style>
  <w:style w:type="paragraph" w:styleId="Heading1">
    <w:name w:val="heading 1"/>
    <w:basedOn w:val="Normal"/>
    <w:next w:val="Normal"/>
    <w:link w:val="Heading1Char"/>
    <w:qFormat/>
    <w:rsid w:val="00C27AAF"/>
    <w:pPr>
      <w:keepNext/>
      <w:spacing w:before="240" w:after="60"/>
      <w:outlineLvl w:val="0"/>
    </w:pPr>
    <w:rPr>
      <w:rFonts w:ascii="Arial" w:hAnsi="Arial"/>
      <w:b/>
      <w:kern w:val="28"/>
      <w:sz w:val="28"/>
    </w:rPr>
  </w:style>
  <w:style w:type="paragraph" w:styleId="Heading2">
    <w:name w:val="heading 2"/>
    <w:basedOn w:val="Normal"/>
    <w:next w:val="Normal"/>
    <w:link w:val="Heading2Char"/>
    <w:uiPriority w:val="9"/>
    <w:unhideWhenUsed/>
    <w:qFormat/>
    <w:rsid w:val="00C43B07"/>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3">
    <w:name w:val="heading 3"/>
    <w:basedOn w:val="Normal"/>
    <w:next w:val="Normal"/>
    <w:link w:val="Heading3Char"/>
    <w:qFormat/>
    <w:rsid w:val="00C27AAF"/>
    <w:pPr>
      <w:keepNext/>
      <w:spacing w:before="240" w:after="60"/>
      <w:outlineLvl w:val="2"/>
    </w:pPr>
    <w:rPr>
      <w:rFonts w:ascii="Arial" w:hAnsi="Arial"/>
      <w:sz w:val="24"/>
    </w:rPr>
  </w:style>
  <w:style w:type="paragraph" w:styleId="Heading4">
    <w:name w:val="heading 4"/>
    <w:basedOn w:val="Normal"/>
    <w:next w:val="Normal"/>
    <w:link w:val="Heading4Char"/>
    <w:uiPriority w:val="9"/>
    <w:unhideWhenUsed/>
    <w:qFormat/>
    <w:rsid w:val="00BD56A5"/>
    <w:pPr>
      <w:keepNext/>
      <w:keepLines/>
      <w:spacing w:before="40"/>
      <w:outlineLvl w:val="3"/>
    </w:pPr>
    <w:rPr>
      <w:rFonts w:asciiTheme="majorHAnsi" w:eastAsiaTheme="majorEastAsia" w:hAnsiTheme="majorHAnsi" w:cstheme="majorBidi"/>
      <w:i/>
      <w:iCs/>
      <w:color w:val="0079BF" w:themeColor="accent1" w:themeShade="BF"/>
    </w:rPr>
  </w:style>
  <w:style w:type="paragraph" w:styleId="Heading5">
    <w:name w:val="heading 5"/>
    <w:basedOn w:val="Normal"/>
    <w:next w:val="Normal"/>
    <w:link w:val="Heading5Char"/>
    <w:qFormat/>
    <w:rsid w:val="00C27AAF"/>
    <w:pPr>
      <w:spacing w:before="240" w:after="60"/>
      <w:outlineLvl w:val="4"/>
    </w:pPr>
    <w:rPr>
      <w:sz w:val="22"/>
    </w:rPr>
  </w:style>
  <w:style w:type="character" w:default="1" w:styleId="DefaultParagraphFont">
    <w:name w:val="Default Paragraph Font"/>
    <w:uiPriority w:val="1"/>
    <w:semiHidden/>
    <w:unhideWhenUsed/>
    <w:rsid w:val="00C27AA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7AAF"/>
  </w:style>
  <w:style w:type="character" w:styleId="Hyperlink">
    <w:name w:val="Hyperlink"/>
    <w:uiPriority w:val="99"/>
    <w:unhideWhenUsed/>
    <w:rsid w:val="00C27AAF"/>
    <w:rPr>
      <w:color w:val="0000FF"/>
      <w:u w:val="single"/>
    </w:rPr>
  </w:style>
  <w:style w:type="table" w:customStyle="1" w:styleId="TableNormal1">
    <w:name w:val="Table Normal1"/>
    <w:tblPr>
      <w:tblInd w:w="0" w:type="dxa"/>
      <w:tblCellMar>
        <w:top w:w="0" w:type="dxa"/>
        <w:left w:w="0" w:type="dxa"/>
        <w:bottom w:w="0" w:type="dxa"/>
        <w:right w:w="0" w:type="dxa"/>
      </w:tblCellMar>
    </w:tblPr>
  </w:style>
  <w:style w:type="paragraph" w:customStyle="1" w:styleId="berschriftrot">
    <w:name w:val="Überschrift (rot)"/>
    <w:next w:val="Text"/>
    <w:pPr>
      <w:keepNext/>
      <w:outlineLvl w:val="1"/>
    </w:pPr>
    <w:rPr>
      <w:rFonts w:ascii="Helvetica Neue" w:hAnsi="Helvetica Neue" w:cs="Arial Unicode MS"/>
      <w:b/>
      <w:bCs/>
      <w:color w:val="EE220C"/>
      <w:sz w:val="30"/>
      <w:szCs w:val="30"/>
      <w:lang w:val="nl-NL"/>
      <w14:textOutline w14:w="0" w14:cap="flat" w14:cmpd="sng" w14:algn="ctr">
        <w14:noFill/>
        <w14:prstDash w14:val="solid"/>
        <w14:bevel/>
      </w14:textOutline>
    </w:rPr>
  </w:style>
  <w:style w:type="paragraph" w:customStyle="1" w:styleId="Text">
    <w:name w:val="Text"/>
    <w:rPr>
      <w:rFonts w:ascii="Helvetica Neue" w:hAnsi="Helvetica Neue" w:cs="Arial Unicode MS"/>
      <w:color w:val="000000"/>
      <w:sz w:val="22"/>
      <w:szCs w:val="22"/>
      <w:lang w:val="nl-NL"/>
      <w14:textOutline w14:w="0" w14:cap="flat" w14:cmpd="sng" w14:algn="ctr">
        <w14:noFill/>
        <w14:prstDash w14:val="solid"/>
        <w14:bevel/>
      </w14:textOutline>
    </w:rPr>
  </w:style>
  <w:style w:type="paragraph" w:styleId="Title">
    <w:name w:val="Title"/>
    <w:next w:val="Text"/>
    <w:uiPriority w:val="10"/>
    <w:qFormat/>
    <w:pPr>
      <w:keepNext/>
      <w:jc w:val="center"/>
    </w:pPr>
    <w:rPr>
      <w:rFonts w:ascii="Helvetica Neue" w:hAnsi="Helvetica Neue" w:cs="Arial Unicode MS"/>
      <w:b/>
      <w:bCs/>
      <w:color w:val="0433FF"/>
      <w:sz w:val="42"/>
      <w:szCs w:val="42"/>
      <w14:textOutline w14:w="0" w14:cap="flat" w14:cmpd="sng" w14:algn="ctr">
        <w14:noFill/>
        <w14:prstDash w14:val="solid"/>
        <w14:bevel/>
      </w14:textOutline>
    </w:rPr>
  </w:style>
  <w:style w:type="paragraph" w:customStyle="1" w:styleId="TextHelvetica">
    <w:name w:val="TextHelvetica"/>
    <w:pPr>
      <w:spacing w:after="240" w:line="264" w:lineRule="auto"/>
      <w:jc w:val="both"/>
    </w:pPr>
    <w:rPr>
      <w:rFonts w:ascii="Helvetica Neue Light" w:hAnsi="Helvetica Neue Light" w:cs="Arial Unicode MS"/>
      <w:color w:val="000000"/>
      <w:sz w:val="24"/>
      <w:szCs w:val="24"/>
      <w:lang w:val="en-US"/>
      <w14:textOutline w14:w="0" w14:cap="flat" w14:cmpd="sng" w14:algn="ctr">
        <w14:noFill/>
        <w14:prstDash w14:val="solid"/>
        <w14:bevel/>
      </w14:textOutline>
    </w:rPr>
  </w:style>
  <w:style w:type="table" w:customStyle="1" w:styleId="TableNormal10">
    <w:name w:val="Table Normal10"/>
    <w:rsid w:val="00563056"/>
    <w:tblPr>
      <w:tblInd w:w="0" w:type="dxa"/>
      <w:tblCellMar>
        <w:top w:w="0" w:type="dxa"/>
        <w:left w:w="0" w:type="dxa"/>
        <w:bottom w:w="0" w:type="dxa"/>
        <w:right w:w="0" w:type="dxa"/>
      </w:tblCellMar>
    </w:tblPr>
  </w:style>
  <w:style w:type="paragraph" w:customStyle="1" w:styleId="Tabellenstil2">
    <w:name w:val="Tabellenstil 2"/>
    <w:rsid w:val="00563056"/>
    <w:rPr>
      <w:rFonts w:ascii="Helvetica Neue" w:eastAsia="Helvetica Neue" w:hAnsi="Helvetica Neue" w:cs="Helvetica Neue"/>
      <w:color w:val="000000"/>
      <w14:textOutline w14:w="0" w14:cap="flat" w14:cmpd="sng" w14:algn="ctr">
        <w14:noFill/>
        <w14:prstDash w14:val="solid"/>
        <w14:bevel/>
      </w14:textOutline>
    </w:rPr>
  </w:style>
  <w:style w:type="paragraph" w:styleId="ListParagraph">
    <w:name w:val="List Paragraph"/>
    <w:basedOn w:val="Normal"/>
    <w:uiPriority w:val="34"/>
    <w:qFormat/>
    <w:rsid w:val="00C27AAF"/>
    <w:pPr>
      <w:ind w:left="720"/>
      <w:contextualSpacing/>
    </w:pPr>
  </w:style>
  <w:style w:type="paragraph" w:customStyle="1" w:styleId="berschrift11">
    <w:name w:val="Überschrift 11"/>
    <w:next w:val="Normal"/>
    <w:rsid w:val="00C43B07"/>
    <w:pPr>
      <w:keepNext/>
      <w:pBdr>
        <w:top w:val="none" w:sz="0" w:space="0" w:color="auto"/>
        <w:left w:val="none" w:sz="0" w:space="0" w:color="auto"/>
        <w:bottom w:val="none" w:sz="0" w:space="0" w:color="auto"/>
        <w:right w:val="none" w:sz="0" w:space="0" w:color="auto"/>
        <w:between w:val="none" w:sz="0" w:space="0" w:color="auto"/>
        <w:bar w:val="none" w:sz="0" w:color="auto"/>
      </w:pBdr>
      <w:outlineLvl w:val="0"/>
    </w:pPr>
    <w:rPr>
      <w:rFonts w:ascii="Helvetica" w:eastAsia="ヒラギノ角ゴ Pro W3" w:hAnsi="Helvetica"/>
      <w:b/>
      <w:color w:val="FF2712"/>
      <w:sz w:val="32"/>
      <w:bdr w:val="none" w:sz="0" w:space="0" w:color="auto"/>
    </w:rPr>
  </w:style>
  <w:style w:type="character" w:customStyle="1" w:styleId="Heading2Char">
    <w:name w:val="Heading 2 Char"/>
    <w:basedOn w:val="DefaultParagraphFont"/>
    <w:link w:val="Heading2"/>
    <w:uiPriority w:val="9"/>
    <w:rsid w:val="00C43B07"/>
    <w:rPr>
      <w:rFonts w:asciiTheme="majorHAnsi" w:eastAsiaTheme="majorEastAsia" w:hAnsiTheme="majorHAnsi" w:cstheme="majorBidi"/>
      <w:color w:val="0079BF" w:themeColor="accent1" w:themeShade="BF"/>
      <w:sz w:val="26"/>
      <w:szCs w:val="26"/>
      <w:lang w:val="en-US" w:eastAsia="en-US"/>
    </w:rPr>
  </w:style>
  <w:style w:type="paragraph" w:styleId="Caption">
    <w:name w:val="caption"/>
    <w:basedOn w:val="Normal"/>
    <w:qFormat/>
    <w:pPr>
      <w:suppressLineNumbers/>
      <w:spacing w:before="120" w:after="120"/>
    </w:pPr>
    <w:rPr>
      <w:rFonts w:cs="Lohit Devanagari"/>
      <w:i/>
      <w:iCs/>
    </w:rPr>
  </w:style>
  <w:style w:type="paragraph" w:styleId="Quote">
    <w:name w:val="Quote"/>
    <w:basedOn w:val="Normal"/>
    <w:next w:val="Normal"/>
    <w:link w:val="QuoteChar"/>
    <w:uiPriority w:val="29"/>
    <w:qFormat/>
    <w:rsid w:val="00117C2C"/>
    <w:pPr>
      <w:spacing w:before="200"/>
      <w:ind w:left="864" w:right="864"/>
      <w:jc w:val="center"/>
    </w:pPr>
    <w:rPr>
      <w:i/>
      <w:iCs/>
      <w:color w:val="404040" w:themeColor="text1" w:themeTint="BF"/>
    </w:rPr>
  </w:style>
  <w:style w:type="character" w:customStyle="1" w:styleId="QuoteChar">
    <w:name w:val="Quote Char"/>
    <w:link w:val="Quote"/>
    <w:uiPriority w:val="29"/>
    <w:rsid w:val="00117C2C"/>
    <w:rPr>
      <w:i/>
      <w:iCs/>
      <w:color w:val="404040" w:themeColor="text1" w:themeTint="BF"/>
    </w:rPr>
  </w:style>
  <w:style w:type="paragraph" w:customStyle="1" w:styleId="code">
    <w:name w:val="code"/>
    <w:basedOn w:val="Normal"/>
    <w:qFormat/>
    <w:rPr>
      <w:rFonts w:ascii="Courier 10 Pitch" w:hAnsi="Courier 10 Pitch"/>
      <w:sz w:val="22"/>
      <w:szCs w:val="22"/>
      <w:highlight w:val="lightGray"/>
    </w:rPr>
  </w:style>
  <w:style w:type="character" w:styleId="SubtleEmphasis">
    <w:name w:val="Subtle Emphasis"/>
    <w:uiPriority w:val="19"/>
    <w:qFormat/>
    <w:rsid w:val="00F33E4D"/>
    <w:rPr>
      <w:i/>
      <w:iCs/>
      <w:color w:val="404040" w:themeColor="text1" w:themeTint="BF"/>
    </w:rPr>
  </w:style>
  <w:style w:type="paragraph" w:customStyle="1" w:styleId="Heading">
    <w:name w:val="Heading"/>
    <w:basedOn w:val="Normal"/>
    <w:next w:val="Normal"/>
    <w:link w:val="HeadingCar"/>
    <w:uiPriority w:val="10"/>
    <w:qFormat/>
    <w:rsid w:val="00984053"/>
    <w:pPr>
      <w:contextualSpacing/>
    </w:pPr>
    <w:rPr>
      <w:rFonts w:asciiTheme="majorHAnsi" w:eastAsiaTheme="majorEastAsia" w:hAnsiTheme="majorHAnsi" w:cstheme="majorBidi"/>
      <w:spacing w:val="-10"/>
      <w:kern w:val="28"/>
      <w:sz w:val="56"/>
      <w:szCs w:val="56"/>
    </w:rPr>
  </w:style>
  <w:style w:type="paragraph" w:customStyle="1" w:styleId="Index">
    <w:name w:val="Index"/>
    <w:basedOn w:val="Normal"/>
    <w:qFormat/>
    <w:pPr>
      <w:suppressLineNumbers/>
    </w:pPr>
    <w:rPr>
      <w:rFonts w:cs="Lohit Devanagari"/>
    </w:rPr>
  </w:style>
  <w:style w:type="paragraph" w:styleId="BodyText">
    <w:name w:val="Body Text"/>
    <w:basedOn w:val="Normal"/>
    <w:pPr>
      <w:spacing w:after="140" w:line="288" w:lineRule="auto"/>
    </w:pPr>
  </w:style>
  <w:style w:type="paragraph" w:styleId="List">
    <w:name w:val="List"/>
    <w:basedOn w:val="BodyText"/>
    <w:rPr>
      <w:rFonts w:cs="Lohit Devanagari"/>
    </w:rPr>
  </w:style>
  <w:style w:type="character" w:customStyle="1" w:styleId="NumberingSymbols">
    <w:name w:val="Numbering Symbols"/>
    <w:qFormat/>
  </w:style>
  <w:style w:type="character" w:customStyle="1" w:styleId="Heading1Char">
    <w:name w:val="Heading 1 Char"/>
    <w:link w:val="Heading1"/>
    <w:rsid w:val="00C27AAF"/>
    <w:rPr>
      <w:rFonts w:ascii="Arial" w:eastAsia="Times New Roman" w:hAnsi="Arial"/>
      <w:b/>
      <w:kern w:val="28"/>
      <w:sz w:val="28"/>
      <w:bdr w:val="none" w:sz="0" w:space="0" w:color="auto"/>
      <w:lang w:val="en-US" w:eastAsia="en-US"/>
    </w:rPr>
  </w:style>
  <w:style w:type="character" w:customStyle="1" w:styleId="Heading2Car">
    <w:name w:val="Heading 2 Car"/>
    <w:uiPriority w:val="9"/>
    <w:rsid w:val="00117C2C"/>
    <w:rPr>
      <w:rFonts w:asciiTheme="majorHAnsi" w:eastAsiaTheme="majorEastAsia" w:hAnsiTheme="majorHAnsi" w:cstheme="majorBidi"/>
      <w:color w:val="0079BF" w:themeColor="accent1" w:themeShade="BF"/>
      <w:sz w:val="26"/>
      <w:szCs w:val="26"/>
    </w:rPr>
  </w:style>
  <w:style w:type="character" w:customStyle="1" w:styleId="Heading3Char">
    <w:name w:val="Heading 3 Char"/>
    <w:link w:val="Heading3"/>
    <w:rsid w:val="00C27AAF"/>
    <w:rPr>
      <w:rFonts w:ascii="Arial" w:eastAsia="Times New Roman" w:hAnsi="Arial"/>
      <w:sz w:val="24"/>
      <w:bdr w:val="none" w:sz="0" w:space="0" w:color="auto"/>
      <w:lang w:val="en-US" w:eastAsia="en-US"/>
    </w:rPr>
  </w:style>
  <w:style w:type="character" w:customStyle="1" w:styleId="Heading4Char">
    <w:name w:val="Heading 4 Char"/>
    <w:link w:val="Heading4"/>
    <w:uiPriority w:val="9"/>
    <w:rsid w:val="00BD56A5"/>
    <w:rPr>
      <w:rFonts w:asciiTheme="majorHAnsi" w:eastAsiaTheme="majorEastAsia" w:hAnsiTheme="majorHAnsi" w:cstheme="majorBidi"/>
      <w:i/>
      <w:iCs/>
      <w:color w:val="0079BF" w:themeColor="accent1" w:themeShade="BF"/>
      <w:sz w:val="24"/>
      <w:szCs w:val="24"/>
    </w:rPr>
  </w:style>
  <w:style w:type="character" w:customStyle="1" w:styleId="Heading5Char">
    <w:name w:val="Heading 5 Char"/>
    <w:link w:val="Heading5"/>
    <w:rsid w:val="00C27AAF"/>
    <w:rPr>
      <w:rFonts w:eastAsia="Times New Roman"/>
      <w:sz w:val="22"/>
      <w:bdr w:val="none" w:sz="0" w:space="0" w:color="auto"/>
      <w:lang w:val="en-US" w:eastAsia="en-US"/>
    </w:rPr>
  </w:style>
  <w:style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C27AAF"/>
    <w:pPr>
      <w:widowControl w:val="0"/>
      <w:autoSpaceDE w:val="0"/>
      <w:autoSpaceDN w:val="0"/>
      <w:adjustRightInd w:val="0"/>
    </w:pPr>
    <w:rPr>
      <w:rFonts w:ascii="Tahoma" w:hAnsi="Tahoma" w:cs="Tahoma"/>
      <w:sz w:val="16"/>
      <w:szCs w:val="16"/>
    </w:rPr>
  </w:style>
  <w:style w:type="character" w:customStyle="1" w:styleId="BalloonTextChar">
    <w:name w:val="Balloon Text Char"/>
    <w:link w:val="BalloonText"/>
    <w:uiPriority w:val="99"/>
    <w:semiHidden/>
    <w:rsid w:val="00C27AAF"/>
    <w:rPr>
      <w:rFonts w:ascii="Tahoma" w:eastAsia="Times New Roman" w:hAnsi="Tahoma" w:cs="Tahoma"/>
      <w:sz w:val="16"/>
      <w:szCs w:val="16"/>
      <w:bdr w:val="none" w:sz="0" w:space="0" w:color="auto"/>
      <w:lang w:val="en-US" w:eastAsia="en-US"/>
    </w:rPr>
  </w:style>
  <w:style w:type="character" w:styleId="CommentReference">
    <w:name w:val="annotation reference"/>
    <w:semiHidden/>
    <w:rsid w:val="00C27AAF"/>
    <w:rPr>
      <w:rFonts w:ascii="Helvetica" w:hAnsi="Helvetica"/>
      <w:b/>
      <w:sz w:val="28"/>
      <w:bdr w:val="none" w:sz="0" w:space="0" w:color="auto"/>
      <w:shd w:val="clear" w:color="auto" w:fill="FFFF00"/>
    </w:rPr>
  </w:style>
  <w:style w:type="paragraph" w:styleId="CommentText">
    <w:name w:val="annotation text"/>
    <w:basedOn w:val="Normal"/>
    <w:link w:val="CommentTextChar"/>
    <w:uiPriority w:val="99"/>
    <w:semiHidden/>
    <w:unhideWhenUsed/>
    <w:rsid w:val="00C27AAF"/>
  </w:style>
  <w:style w:type="character" w:customStyle="1" w:styleId="CommentTextChar">
    <w:name w:val="Comment Text Char"/>
    <w:link w:val="CommentText"/>
    <w:uiPriority w:val="99"/>
    <w:semiHidden/>
    <w:rsid w:val="00C27AAF"/>
    <w:rPr>
      <w:rFonts w:eastAsia="Times New Roman"/>
      <w:bdr w:val="none" w:sz="0" w:space="0" w:color="auto"/>
      <w:lang w:val="en-US" w:eastAsia="en-US"/>
    </w:rPr>
  </w:style>
  <w:style w:type="paragraph" w:styleId="CommentSubject">
    <w:name w:val="annotation subject"/>
    <w:basedOn w:val="CommentText"/>
    <w:next w:val="CommentText"/>
    <w:link w:val="CommentSubjectChar"/>
    <w:uiPriority w:val="99"/>
    <w:semiHidden/>
    <w:unhideWhenUsed/>
    <w:rsid w:val="00C27AAF"/>
    <w:rPr>
      <w:b/>
      <w:bCs/>
    </w:rPr>
  </w:style>
  <w:style w:type="character" w:customStyle="1" w:styleId="CommentSubjectChar">
    <w:name w:val="Comment Subject Char"/>
    <w:link w:val="CommentSubject"/>
    <w:uiPriority w:val="99"/>
    <w:semiHidden/>
    <w:rsid w:val="00C27AAF"/>
    <w:rPr>
      <w:rFonts w:eastAsia="Times New Roman"/>
      <w:b/>
      <w:bCs/>
      <w:bdr w:val="none" w:sz="0" w:space="0" w:color="auto"/>
      <w:lang w:val="en-US" w:eastAsia="en-US"/>
    </w:rPr>
  </w:style>
  <w:style w:type="paragraph" w:styleId="Revision">
    <w:name w:val="Revision"/>
    <w:hidden/>
    <w:uiPriority w:val="99"/>
    <w:semiHidden/>
    <w:rsid w:val="00C51C4F"/>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 w:type="paragraph" w:customStyle="1" w:styleId="REF-N">
    <w:name w:val="REF-N"/>
    <w:basedOn w:val="Normal"/>
    <w:qFormat/>
    <w:rsid w:val="00D042CB"/>
    <w:pPr>
      <w:widowControl w:val="0"/>
      <w:spacing w:line="480" w:lineRule="auto"/>
      <w:jc w:val="both"/>
    </w:pPr>
  </w:style>
  <w:style w:type="character" w:customStyle="1" w:styleId="bibalt-year">
    <w:name w:val="bib_alt-year"/>
    <w:rsid w:val="00C27AAF"/>
    <w:rPr>
      <w:rFonts w:ascii="Times New Roman" w:hAnsi="Times New Roman"/>
      <w:sz w:val="24"/>
      <w:szCs w:val="24"/>
      <w:bdr w:val="none" w:sz="0" w:space="0" w:color="auto"/>
      <w:shd w:val="clear" w:color="auto" w:fill="CC99FF"/>
    </w:rPr>
  </w:style>
  <w:style w:type="character" w:customStyle="1" w:styleId="bibarticle">
    <w:name w:val="bib_article"/>
    <w:rsid w:val="00C27AAF"/>
    <w:rPr>
      <w:rFonts w:ascii="Times New Roman" w:hAnsi="Times New Roman"/>
      <w:sz w:val="24"/>
      <w:bdr w:val="none" w:sz="0" w:space="0" w:color="auto"/>
      <w:shd w:val="clear" w:color="auto" w:fill="CCFFFF"/>
    </w:rPr>
  </w:style>
  <w:style w:type="character" w:customStyle="1" w:styleId="bibbase">
    <w:name w:val="bib_base"/>
    <w:rsid w:val="00C27AAF"/>
    <w:rPr>
      <w:rFonts w:ascii="Times New Roman" w:hAnsi="Times New Roman"/>
      <w:sz w:val="24"/>
    </w:rPr>
  </w:style>
  <w:style w:type="character" w:customStyle="1" w:styleId="bibbook">
    <w:name w:val="bib_book"/>
    <w:rsid w:val="00C27AAF"/>
    <w:rPr>
      <w:rFonts w:ascii="Times New Roman" w:hAnsi="Times New Roman"/>
      <w:sz w:val="24"/>
      <w:bdr w:val="none" w:sz="0" w:space="0" w:color="auto"/>
      <w:shd w:val="clear" w:color="auto" w:fill="99CCFF"/>
    </w:rPr>
  </w:style>
  <w:style w:type="character" w:customStyle="1" w:styleId="bibchapterno">
    <w:name w:val="bib_chapterno"/>
    <w:rsid w:val="00C27AAF"/>
    <w:rPr>
      <w:rFonts w:ascii="Times New Roman" w:hAnsi="Times New Roman"/>
      <w:sz w:val="24"/>
      <w:bdr w:val="none" w:sz="0" w:space="0" w:color="auto"/>
      <w:shd w:val="clear" w:color="auto" w:fill="D9D9D9"/>
    </w:rPr>
  </w:style>
  <w:style w:type="character" w:customStyle="1" w:styleId="bibchaptertitle">
    <w:name w:val="bib_chaptertitle"/>
    <w:rsid w:val="00C27AAF"/>
    <w:rPr>
      <w:rFonts w:ascii="Times New Roman" w:hAnsi="Times New Roman"/>
      <w:sz w:val="24"/>
      <w:bdr w:val="none" w:sz="0" w:space="0" w:color="auto"/>
      <w:shd w:val="clear" w:color="auto" w:fill="FF9D5B"/>
    </w:rPr>
  </w:style>
  <w:style w:type="character" w:customStyle="1" w:styleId="bibcomment">
    <w:name w:val="bib_comment"/>
    <w:rsid w:val="00C27AAF"/>
    <w:rPr>
      <w:rFonts w:ascii="Times New Roman" w:hAnsi="Times New Roman"/>
      <w:sz w:val="24"/>
    </w:rPr>
  </w:style>
  <w:style w:type="character" w:customStyle="1" w:styleId="bibconfacronym">
    <w:name w:val="bib_confacronym"/>
    <w:rsid w:val="00C27AAF"/>
    <w:rPr>
      <w:rFonts w:ascii="Times New Roman" w:hAnsi="Times New Roman"/>
      <w:sz w:val="24"/>
      <w:bdr w:val="none" w:sz="0" w:space="0" w:color="auto"/>
      <w:shd w:val="clear" w:color="auto" w:fill="FD77F3"/>
    </w:rPr>
  </w:style>
  <w:style w:type="character" w:customStyle="1" w:styleId="bibconfdate">
    <w:name w:val="bib_confdate"/>
    <w:rsid w:val="00C27AAF"/>
    <w:rPr>
      <w:rFonts w:ascii="Times New Roman" w:hAnsi="Times New Roman"/>
      <w:sz w:val="24"/>
      <w:bdr w:val="none" w:sz="0" w:space="0" w:color="auto"/>
      <w:shd w:val="clear" w:color="auto" w:fill="3CE0C1"/>
    </w:rPr>
  </w:style>
  <w:style w:type="character" w:customStyle="1" w:styleId="bibconference">
    <w:name w:val="bib_conference"/>
    <w:rsid w:val="00C27AAF"/>
    <w:rPr>
      <w:rFonts w:ascii="Times New Roman" w:hAnsi="Times New Roman"/>
      <w:sz w:val="24"/>
      <w:bdr w:val="none" w:sz="0" w:space="0" w:color="auto"/>
      <w:shd w:val="clear" w:color="auto" w:fill="9CB3FE"/>
    </w:rPr>
  </w:style>
  <w:style w:type="character" w:customStyle="1" w:styleId="bibconflocation">
    <w:name w:val="bib_conflocation"/>
    <w:rsid w:val="00C27AAF"/>
    <w:rPr>
      <w:rFonts w:ascii="Times New Roman" w:hAnsi="Times New Roman"/>
      <w:sz w:val="24"/>
      <w:bdr w:val="none" w:sz="0" w:space="0" w:color="auto"/>
      <w:shd w:val="clear" w:color="auto" w:fill="EC493C"/>
    </w:rPr>
  </w:style>
  <w:style w:type="character" w:customStyle="1" w:styleId="bibconfpaper">
    <w:name w:val="bib_confpaper"/>
    <w:rsid w:val="00C27AAF"/>
    <w:rPr>
      <w:rFonts w:ascii="Times New Roman" w:hAnsi="Times New Roman"/>
      <w:sz w:val="24"/>
      <w:bdr w:val="none" w:sz="0" w:space="0" w:color="auto"/>
      <w:shd w:val="clear" w:color="auto" w:fill="61FF65"/>
    </w:rPr>
  </w:style>
  <w:style w:type="character" w:customStyle="1" w:styleId="bibconfproceedings">
    <w:name w:val="bib_confproceedings"/>
    <w:rsid w:val="00C27AAF"/>
    <w:rPr>
      <w:rFonts w:ascii="Times New Roman" w:hAnsi="Times New Roman"/>
      <w:sz w:val="24"/>
      <w:bdr w:val="none" w:sz="0" w:space="0" w:color="auto"/>
      <w:shd w:val="clear" w:color="auto" w:fill="FDBA35"/>
    </w:rPr>
  </w:style>
  <w:style w:type="character" w:customStyle="1" w:styleId="bibday">
    <w:name w:val="bib_day"/>
    <w:rsid w:val="00C27AAF"/>
    <w:rPr>
      <w:rFonts w:ascii="Times New Roman" w:hAnsi="Times New Roman"/>
      <w:sz w:val="24"/>
      <w:bdr w:val="none" w:sz="0" w:space="0" w:color="auto"/>
      <w:shd w:val="clear" w:color="auto" w:fill="FFFF66"/>
    </w:rPr>
  </w:style>
  <w:style w:type="character" w:customStyle="1" w:styleId="bibdeg">
    <w:name w:val="bib_deg"/>
    <w:rsid w:val="00C27AAF"/>
    <w:rPr>
      <w:rFonts w:ascii="Times New Roman" w:hAnsi="Times New Roman"/>
      <w:sz w:val="24"/>
    </w:rPr>
  </w:style>
  <w:style w:type="character" w:customStyle="1" w:styleId="bibdoi">
    <w:name w:val="bib_doi"/>
    <w:rsid w:val="00C27AAF"/>
    <w:rPr>
      <w:rFonts w:ascii="Times New Roman" w:hAnsi="Times New Roman"/>
      <w:sz w:val="24"/>
      <w:bdr w:val="none" w:sz="0" w:space="0" w:color="auto"/>
      <w:shd w:val="clear" w:color="auto" w:fill="CCFFCC"/>
    </w:rPr>
  </w:style>
  <w:style w:type="character" w:customStyle="1" w:styleId="bibed-etal">
    <w:name w:val="bib_ed-etal"/>
    <w:rsid w:val="00C27AAF"/>
    <w:rPr>
      <w:rFonts w:ascii="Times New Roman" w:hAnsi="Times New Roman"/>
      <w:sz w:val="24"/>
      <w:bdr w:val="none" w:sz="0" w:space="0" w:color="auto"/>
      <w:shd w:val="clear" w:color="auto" w:fill="00F4EE"/>
    </w:rPr>
  </w:style>
  <w:style w:type="character" w:customStyle="1" w:styleId="bibed-fname">
    <w:name w:val="bib_ed-fname"/>
    <w:rsid w:val="00C27AAF"/>
    <w:rPr>
      <w:rFonts w:ascii="Times New Roman" w:hAnsi="Times New Roman"/>
      <w:sz w:val="24"/>
      <w:bdr w:val="none" w:sz="0" w:space="0" w:color="auto"/>
      <w:shd w:val="clear" w:color="auto" w:fill="FFFFB7"/>
    </w:rPr>
  </w:style>
  <w:style w:type="character" w:customStyle="1" w:styleId="bibeditionno">
    <w:name w:val="bib_editionno"/>
    <w:rsid w:val="00C27AAF"/>
    <w:rPr>
      <w:rFonts w:ascii="Times New Roman" w:hAnsi="Times New Roman"/>
      <w:sz w:val="24"/>
      <w:bdr w:val="none" w:sz="0" w:space="0" w:color="auto"/>
      <w:shd w:val="clear" w:color="auto" w:fill="FFCC00"/>
    </w:rPr>
  </w:style>
  <w:style w:type="character" w:customStyle="1" w:styleId="bibed-organization">
    <w:name w:val="bib_ed-organization"/>
    <w:rsid w:val="00C27AAF"/>
    <w:rPr>
      <w:rFonts w:ascii="Times New Roman" w:hAnsi="Times New Roman"/>
      <w:sz w:val="24"/>
      <w:bdr w:val="none" w:sz="0" w:space="0" w:color="auto"/>
      <w:shd w:val="clear" w:color="auto" w:fill="FCAAC3"/>
    </w:rPr>
  </w:style>
  <w:style w:type="character" w:customStyle="1" w:styleId="bibed-suffix">
    <w:name w:val="bib_ed-suffix"/>
    <w:rsid w:val="00C27AAF"/>
    <w:rPr>
      <w:rFonts w:ascii="Times New Roman" w:hAnsi="Times New Roman"/>
      <w:sz w:val="24"/>
      <w:bdr w:val="none" w:sz="0" w:space="0" w:color="auto"/>
      <w:shd w:val="clear" w:color="auto" w:fill="CCFFCC"/>
    </w:rPr>
  </w:style>
  <w:style w:type="character" w:customStyle="1" w:styleId="bibed-surname">
    <w:name w:val="bib_ed-surname"/>
    <w:rsid w:val="00C27AAF"/>
    <w:rPr>
      <w:rFonts w:ascii="Times New Roman" w:hAnsi="Times New Roman"/>
      <w:sz w:val="24"/>
      <w:bdr w:val="none" w:sz="0" w:space="0" w:color="auto"/>
      <w:shd w:val="clear" w:color="auto" w:fill="FFFF00"/>
    </w:rPr>
  </w:style>
  <w:style w:type="character" w:customStyle="1" w:styleId="bibetal">
    <w:name w:val="bib_etal"/>
    <w:rsid w:val="00C27AAF"/>
    <w:rPr>
      <w:rFonts w:ascii="Times New Roman" w:hAnsi="Times New Roman"/>
      <w:sz w:val="24"/>
      <w:bdr w:val="none" w:sz="0" w:space="0" w:color="auto"/>
      <w:shd w:val="clear" w:color="auto" w:fill="CCFF99"/>
    </w:rPr>
  </w:style>
  <w:style w:type="character" w:customStyle="1" w:styleId="bibextlink">
    <w:name w:val="bib_extlink"/>
    <w:rsid w:val="00C27AAF"/>
    <w:rPr>
      <w:rFonts w:ascii="Times New Roman" w:hAnsi="Times New Roman"/>
      <w:sz w:val="20"/>
      <w:bdr w:val="none" w:sz="0" w:space="0" w:color="auto"/>
      <w:shd w:val="clear" w:color="auto" w:fill="6CCE9D"/>
    </w:rPr>
  </w:style>
  <w:style w:type="character" w:customStyle="1" w:styleId="bibfname">
    <w:name w:val="bib_fname"/>
    <w:rsid w:val="00C27AAF"/>
    <w:rPr>
      <w:rFonts w:ascii="Times New Roman" w:hAnsi="Times New Roman"/>
      <w:sz w:val="24"/>
      <w:bdr w:val="none" w:sz="0" w:space="0" w:color="auto"/>
      <w:shd w:val="clear" w:color="auto" w:fill="FFFFCC"/>
    </w:rPr>
  </w:style>
  <w:style w:type="character" w:customStyle="1" w:styleId="bibfpage">
    <w:name w:val="bib_fpage"/>
    <w:rsid w:val="00C27AAF"/>
    <w:rPr>
      <w:rFonts w:ascii="Times New Roman" w:hAnsi="Times New Roman"/>
      <w:sz w:val="24"/>
      <w:bdr w:val="none" w:sz="0" w:space="0" w:color="auto"/>
      <w:shd w:val="clear" w:color="auto" w:fill="E6E6E6"/>
    </w:rPr>
  </w:style>
  <w:style w:type="character" w:customStyle="1" w:styleId="bibinstitution">
    <w:name w:val="bib_institution"/>
    <w:rsid w:val="00C27AAF"/>
    <w:rPr>
      <w:rFonts w:ascii="Times New Roman" w:hAnsi="Times New Roman"/>
      <w:sz w:val="24"/>
      <w:bdr w:val="none" w:sz="0" w:space="0" w:color="auto"/>
      <w:shd w:val="clear" w:color="auto" w:fill="CCFFCC"/>
    </w:rPr>
  </w:style>
  <w:style w:type="character" w:customStyle="1" w:styleId="bibisbn">
    <w:name w:val="bib_isbn"/>
    <w:rsid w:val="00C27AAF"/>
    <w:rPr>
      <w:rFonts w:ascii="Times New Roman" w:hAnsi="Times New Roman"/>
      <w:sz w:val="24"/>
      <w:shd w:val="clear" w:color="auto" w:fill="D9D9D9"/>
    </w:rPr>
  </w:style>
  <w:style w:type="character" w:customStyle="1" w:styleId="bibissue">
    <w:name w:val="bib_issue"/>
    <w:rsid w:val="00C27AAF"/>
    <w:rPr>
      <w:rFonts w:ascii="Times New Roman" w:hAnsi="Times New Roman"/>
      <w:sz w:val="24"/>
      <w:bdr w:val="none" w:sz="0" w:space="0" w:color="auto"/>
      <w:shd w:val="clear" w:color="auto" w:fill="FFFFAB"/>
    </w:rPr>
  </w:style>
  <w:style w:type="character" w:customStyle="1" w:styleId="bibjournal">
    <w:name w:val="bib_journal"/>
    <w:rsid w:val="00C27AAF"/>
    <w:rPr>
      <w:rFonts w:ascii="Times New Roman" w:hAnsi="Times New Roman"/>
      <w:sz w:val="24"/>
      <w:bdr w:val="none" w:sz="0" w:space="0" w:color="auto"/>
      <w:shd w:val="clear" w:color="auto" w:fill="F9DECF"/>
    </w:rPr>
  </w:style>
  <w:style w:type="character" w:customStyle="1" w:styleId="biblocation">
    <w:name w:val="bib_location"/>
    <w:rsid w:val="00C27AAF"/>
    <w:rPr>
      <w:rFonts w:ascii="Times New Roman" w:hAnsi="Times New Roman"/>
      <w:sz w:val="24"/>
      <w:bdr w:val="none" w:sz="0" w:space="0" w:color="auto"/>
      <w:shd w:val="clear" w:color="auto" w:fill="FFCCCC"/>
    </w:rPr>
  </w:style>
  <w:style w:type="character" w:customStyle="1" w:styleId="biblpage">
    <w:name w:val="bib_lpage"/>
    <w:rsid w:val="00C27AAF"/>
    <w:rPr>
      <w:rFonts w:ascii="Times New Roman" w:hAnsi="Times New Roman"/>
      <w:sz w:val="24"/>
      <w:bdr w:val="none" w:sz="0" w:space="0" w:color="auto"/>
      <w:shd w:val="clear" w:color="auto" w:fill="D9D9D9"/>
    </w:rPr>
  </w:style>
  <w:style w:type="character" w:customStyle="1" w:styleId="bibmedline">
    <w:name w:val="bib_medline"/>
    <w:rsid w:val="00C27AAF"/>
    <w:rPr>
      <w:rFonts w:ascii="Times New Roman" w:hAnsi="Times New Roman"/>
      <w:sz w:val="24"/>
    </w:rPr>
  </w:style>
  <w:style w:type="character" w:customStyle="1" w:styleId="bibmonth">
    <w:name w:val="bib_month"/>
    <w:rsid w:val="00C27AAF"/>
    <w:rPr>
      <w:rFonts w:ascii="Times New Roman" w:hAnsi="Times New Roman"/>
      <w:sz w:val="24"/>
      <w:szCs w:val="24"/>
      <w:bdr w:val="none" w:sz="0" w:space="0" w:color="auto"/>
      <w:shd w:val="clear" w:color="auto" w:fill="CCFF33"/>
    </w:rPr>
  </w:style>
  <w:style w:type="character" w:customStyle="1" w:styleId="bibnumber">
    <w:name w:val="bib_number"/>
    <w:rsid w:val="00C27AAF"/>
    <w:rPr>
      <w:rFonts w:ascii="Times New Roman" w:hAnsi="Times New Roman"/>
      <w:sz w:val="24"/>
      <w:bdr w:val="none" w:sz="0" w:space="0" w:color="auto"/>
      <w:shd w:val="clear" w:color="auto" w:fill="CCCCFF"/>
    </w:rPr>
  </w:style>
  <w:style w:type="character" w:customStyle="1" w:styleId="biborganization">
    <w:name w:val="bib_organization"/>
    <w:rsid w:val="00C27AAF"/>
    <w:rPr>
      <w:rFonts w:ascii="Times New Roman" w:hAnsi="Times New Roman"/>
      <w:sz w:val="24"/>
      <w:bdr w:val="none" w:sz="0" w:space="0" w:color="auto"/>
      <w:shd w:val="clear" w:color="auto" w:fill="CCFF99"/>
    </w:rPr>
  </w:style>
  <w:style w:type="character" w:customStyle="1" w:styleId="bibpagecount">
    <w:name w:val="bib_pagecount"/>
    <w:rsid w:val="00C27AAF"/>
    <w:rPr>
      <w:rFonts w:ascii="Times New Roman" w:hAnsi="Times New Roman"/>
      <w:sz w:val="24"/>
      <w:bdr w:val="none" w:sz="0" w:space="0" w:color="auto"/>
      <w:shd w:val="clear" w:color="auto" w:fill="00FF00"/>
    </w:rPr>
  </w:style>
  <w:style w:type="character" w:customStyle="1" w:styleId="bibpapernumber">
    <w:name w:val="bib_papernumber"/>
    <w:uiPriority w:val="1"/>
    <w:rsid w:val="00C27AAF"/>
    <w:rPr>
      <w:rFonts w:ascii="Times New Roman" w:hAnsi="Times New Roman"/>
      <w:sz w:val="24"/>
      <w:bdr w:val="none" w:sz="0" w:space="0" w:color="auto"/>
      <w:shd w:val="clear" w:color="auto" w:fill="FFFF66"/>
    </w:rPr>
  </w:style>
  <w:style w:type="character" w:customStyle="1" w:styleId="bibpatent">
    <w:name w:val="bib_patent"/>
    <w:rsid w:val="00C27AAF"/>
    <w:rPr>
      <w:rFonts w:ascii="Times New Roman" w:hAnsi="Times New Roman"/>
      <w:sz w:val="24"/>
      <w:bdr w:val="none" w:sz="0" w:space="0" w:color="auto"/>
      <w:shd w:val="clear" w:color="auto" w:fill="66FFCC"/>
    </w:rPr>
  </w:style>
  <w:style w:type="character" w:customStyle="1" w:styleId="bibpublisher">
    <w:name w:val="bib_publisher"/>
    <w:rsid w:val="00C27AAF"/>
    <w:rPr>
      <w:rFonts w:ascii="Times New Roman" w:hAnsi="Times New Roman"/>
      <w:sz w:val="24"/>
      <w:bdr w:val="none" w:sz="0" w:space="0" w:color="auto"/>
      <w:shd w:val="clear" w:color="auto" w:fill="FF99CC"/>
    </w:rPr>
  </w:style>
  <w:style w:type="character" w:customStyle="1" w:styleId="bibreportnum">
    <w:name w:val="bib_reportnum"/>
    <w:rsid w:val="00C27AAF"/>
    <w:rPr>
      <w:rFonts w:ascii="Times New Roman" w:hAnsi="Times New Roman"/>
      <w:sz w:val="24"/>
      <w:bdr w:val="none" w:sz="0" w:space="0" w:color="auto"/>
      <w:shd w:val="clear" w:color="auto" w:fill="CCCCFF"/>
    </w:rPr>
  </w:style>
  <w:style w:type="character" w:customStyle="1" w:styleId="bibschool">
    <w:name w:val="bib_school"/>
    <w:rsid w:val="00C27AAF"/>
    <w:rPr>
      <w:rFonts w:ascii="Times New Roman" w:hAnsi="Times New Roman"/>
      <w:sz w:val="24"/>
      <w:bdr w:val="none" w:sz="0" w:space="0" w:color="auto"/>
      <w:shd w:val="clear" w:color="auto" w:fill="FFCC66"/>
    </w:rPr>
  </w:style>
  <w:style w:type="character" w:customStyle="1" w:styleId="bibseason">
    <w:name w:val="bib_season"/>
    <w:rsid w:val="00C27AAF"/>
    <w:rPr>
      <w:rFonts w:ascii="Times New Roman" w:hAnsi="Times New Roman"/>
      <w:sz w:val="24"/>
      <w:szCs w:val="24"/>
      <w:bdr w:val="none" w:sz="0" w:space="0" w:color="auto"/>
      <w:shd w:val="clear" w:color="auto" w:fill="FF6600"/>
    </w:rPr>
  </w:style>
  <w:style w:type="character" w:customStyle="1" w:styleId="bibseries">
    <w:name w:val="bib_series"/>
    <w:rsid w:val="00C27AAF"/>
    <w:rPr>
      <w:rFonts w:ascii="Times New Roman" w:hAnsi="Times New Roman"/>
      <w:sz w:val="24"/>
      <w:shd w:val="clear" w:color="auto" w:fill="FFCC99"/>
    </w:rPr>
  </w:style>
  <w:style w:type="character" w:customStyle="1" w:styleId="bibseriesno">
    <w:name w:val="bib_seriesno"/>
    <w:rsid w:val="00C27AAF"/>
    <w:rPr>
      <w:rFonts w:ascii="Times New Roman" w:hAnsi="Times New Roman"/>
      <w:sz w:val="24"/>
      <w:shd w:val="clear" w:color="auto" w:fill="FFFF99"/>
    </w:rPr>
  </w:style>
  <w:style w:type="character" w:customStyle="1" w:styleId="bibsuffix">
    <w:name w:val="bib_suffix"/>
    <w:rsid w:val="00C27AAF"/>
    <w:rPr>
      <w:rFonts w:ascii="Times New Roman" w:hAnsi="Times New Roman"/>
      <w:sz w:val="24"/>
    </w:rPr>
  </w:style>
  <w:style w:type="character" w:customStyle="1" w:styleId="bibsuppl">
    <w:name w:val="bib_suppl"/>
    <w:rsid w:val="00C27AAF"/>
    <w:rPr>
      <w:rFonts w:ascii="Times New Roman" w:hAnsi="Times New Roman"/>
      <w:sz w:val="24"/>
      <w:bdr w:val="none" w:sz="0" w:space="0" w:color="auto"/>
      <w:shd w:val="clear" w:color="auto" w:fill="FFCC66"/>
    </w:rPr>
  </w:style>
  <w:style w:type="character" w:customStyle="1" w:styleId="bibsurname">
    <w:name w:val="bib_surname"/>
    <w:rsid w:val="00C27AAF"/>
    <w:rPr>
      <w:rFonts w:ascii="Times New Roman" w:hAnsi="Times New Roman"/>
      <w:sz w:val="24"/>
      <w:bdr w:val="none" w:sz="0" w:space="0" w:color="auto"/>
      <w:shd w:val="clear" w:color="auto" w:fill="CCFF99"/>
    </w:rPr>
  </w:style>
  <w:style w:type="character" w:customStyle="1" w:styleId="bibtitle">
    <w:name w:val="bib_title"/>
    <w:rsid w:val="00C27AAF"/>
    <w:rPr>
      <w:sz w:val="24"/>
      <w:effect w:val="none"/>
      <w:bdr w:val="none" w:sz="0" w:space="0" w:color="auto"/>
      <w:shd w:val="clear" w:color="auto" w:fill="D99594"/>
    </w:rPr>
  </w:style>
  <w:style w:type="character" w:customStyle="1" w:styleId="bibtrans">
    <w:name w:val="bib_trans"/>
    <w:rsid w:val="00C27AAF"/>
    <w:rPr>
      <w:rFonts w:ascii="Times New Roman" w:hAnsi="Times New Roman"/>
      <w:sz w:val="24"/>
      <w:shd w:val="clear" w:color="auto" w:fill="99CC00"/>
    </w:rPr>
  </w:style>
  <w:style w:type="character" w:customStyle="1" w:styleId="bibunpubl">
    <w:name w:val="bib_unpubl"/>
    <w:rsid w:val="00C27AAF"/>
    <w:rPr>
      <w:rFonts w:ascii="Times New Roman" w:hAnsi="Times New Roman"/>
      <w:sz w:val="24"/>
    </w:rPr>
  </w:style>
  <w:style w:type="character" w:customStyle="1" w:styleId="biburl">
    <w:name w:val="bib_url"/>
    <w:rsid w:val="00C27AAF"/>
    <w:rPr>
      <w:rFonts w:ascii="Times New Roman" w:hAnsi="Times New Roman"/>
      <w:sz w:val="24"/>
      <w:bdr w:val="none" w:sz="0" w:space="0" w:color="auto"/>
      <w:shd w:val="clear" w:color="auto" w:fill="CCFF66"/>
    </w:rPr>
  </w:style>
  <w:style w:type="character" w:customStyle="1" w:styleId="bibvolcount">
    <w:name w:val="bib_volcount"/>
    <w:rsid w:val="00C27AAF"/>
    <w:rPr>
      <w:rFonts w:ascii="Times New Roman" w:hAnsi="Times New Roman"/>
      <w:sz w:val="20"/>
      <w:bdr w:val="none" w:sz="0" w:space="0" w:color="auto"/>
      <w:shd w:val="clear" w:color="auto" w:fill="00FF00"/>
    </w:rPr>
  </w:style>
  <w:style w:type="character" w:customStyle="1" w:styleId="bibvolume">
    <w:name w:val="bib_volume"/>
    <w:rsid w:val="00C27AAF"/>
    <w:rPr>
      <w:rFonts w:ascii="Times New Roman" w:hAnsi="Times New Roman"/>
      <w:sz w:val="24"/>
      <w:bdr w:val="none" w:sz="0" w:space="0" w:color="auto"/>
      <w:shd w:val="clear" w:color="auto" w:fill="CCECFF"/>
    </w:rPr>
  </w:style>
  <w:style w:type="character" w:customStyle="1" w:styleId="bibyear">
    <w:name w:val="bib_year"/>
    <w:rsid w:val="00C27AAF"/>
    <w:rPr>
      <w:rFonts w:ascii="Times New Roman" w:hAnsi="Times New Roman"/>
      <w:sz w:val="24"/>
      <w:bdr w:val="none" w:sz="0" w:space="0" w:color="auto"/>
      <w:shd w:val="clear" w:color="auto" w:fill="FFCCFF"/>
    </w:rPr>
  </w:style>
  <w:style w:type="character" w:customStyle="1" w:styleId="citebib">
    <w:name w:val="cite_bib"/>
    <w:rsid w:val="00C27AAF"/>
    <w:rPr>
      <w:sz w:val="24"/>
      <w:bdr w:val="none" w:sz="0" w:space="0" w:color="auto"/>
      <w:shd w:val="clear" w:color="auto" w:fill="CCFFFF"/>
    </w:rPr>
  </w:style>
  <w:style w:type="character" w:customStyle="1" w:styleId="A3">
    <w:name w:val="A3"/>
    <w:uiPriority w:val="99"/>
    <w:rsid w:val="00C27AAF"/>
    <w:rPr>
      <w:rFonts w:cs="Minion Pro"/>
      <w:b/>
      <w:bCs/>
      <w:color w:val="000000"/>
      <w:sz w:val="28"/>
      <w:szCs w:val="28"/>
    </w:rPr>
  </w:style>
  <w:style w:type="paragraph" w:customStyle="1" w:styleId="AbstAbstract">
    <w:name w:val="Abst Abstract"/>
    <w:basedOn w:val="Normal"/>
    <w:rsid w:val="00C27AAF"/>
    <w:pPr>
      <w:spacing w:before="360" w:after="360" w:line="360" w:lineRule="exact"/>
      <w:ind w:firstLine="720"/>
      <w:contextualSpacing/>
    </w:pPr>
    <w:rPr>
      <w:color w:val="0000FF"/>
      <w:sz w:val="24"/>
    </w:rPr>
  </w:style>
  <w:style w:type="paragraph" w:customStyle="1" w:styleId="AbstTAbstractTitle">
    <w:name w:val="AbstT Abstract Title"/>
    <w:basedOn w:val="AbstAbstract"/>
    <w:qFormat/>
    <w:rsid w:val="00C27AAF"/>
    <w:pPr>
      <w:spacing w:after="120"/>
      <w:jc w:val="center"/>
      <w:outlineLvl w:val="0"/>
    </w:pPr>
    <w:rPr>
      <w:b/>
    </w:rPr>
  </w:style>
  <w:style w:type="paragraph" w:customStyle="1" w:styleId="TxtBodyText">
    <w:name w:val="Txt Body Text"/>
    <w:basedOn w:val="Normal"/>
    <w:link w:val="TxtBodyTextChar"/>
    <w:qFormat/>
    <w:rsid w:val="00C27AAF"/>
    <w:pPr>
      <w:spacing w:line="560" w:lineRule="exact"/>
      <w:ind w:firstLine="720"/>
    </w:pPr>
    <w:rPr>
      <w:sz w:val="24"/>
      <w:szCs w:val="24"/>
    </w:rPr>
  </w:style>
  <w:style w:type="character" w:customStyle="1" w:styleId="TxtBodyTextChar">
    <w:name w:val="Txt Body Text Char"/>
    <w:link w:val="TxtBodyText"/>
    <w:rsid w:val="00C27AAF"/>
    <w:rPr>
      <w:rFonts w:eastAsia="Times New Roman"/>
      <w:sz w:val="24"/>
      <w:szCs w:val="24"/>
      <w:bdr w:val="none" w:sz="0" w:space="0" w:color="auto"/>
      <w:lang w:val="en-US" w:eastAsia="en-US"/>
    </w:rPr>
  </w:style>
  <w:style w:type="paragraph" w:customStyle="1" w:styleId="AckAcknowledgements">
    <w:name w:val="Ack Acknowledgements"/>
    <w:basedOn w:val="TxtBodyText"/>
    <w:rsid w:val="00C27AAF"/>
    <w:pPr>
      <w:spacing w:line="360" w:lineRule="exact"/>
      <w:ind w:firstLine="0"/>
    </w:pPr>
  </w:style>
  <w:style w:type="paragraph" w:customStyle="1" w:styleId="AffAffiliation">
    <w:name w:val="Aff Affiliation"/>
    <w:basedOn w:val="Normal"/>
    <w:rsid w:val="00C27AAF"/>
    <w:pPr>
      <w:keepNext/>
      <w:keepLines/>
      <w:widowControl w:val="0"/>
      <w:spacing w:after="360" w:line="560" w:lineRule="exact"/>
      <w:jc w:val="right"/>
    </w:pPr>
    <w:rPr>
      <w:color w:val="FF0000"/>
      <w:sz w:val="24"/>
    </w:rPr>
  </w:style>
  <w:style w:type="paragraph" w:customStyle="1" w:styleId="PriDocBegBeginPrimaryDocument">
    <w:name w:val="PriDocBeg Begin Primary Document"/>
    <w:basedOn w:val="TxtBodyText"/>
    <w:rsid w:val="00C27AAF"/>
    <w:pPr>
      <w:shd w:val="pct12" w:color="auto" w:fill="FFFFFF"/>
      <w:spacing w:before="360" w:after="360"/>
    </w:pPr>
    <w:rPr>
      <w:rFonts w:ascii="Helvetica" w:hAnsi="Helvetica"/>
      <w:b/>
      <w:sz w:val="28"/>
    </w:rPr>
  </w:style>
  <w:style w:type="paragraph" w:customStyle="1" w:styleId="AppBegBeginAppendix">
    <w:name w:val="AppBeg Begin Appendix"/>
    <w:basedOn w:val="PriDocBegBeginPrimaryDocument"/>
    <w:qFormat/>
    <w:rsid w:val="00C27AAF"/>
    <w:rPr>
      <w:rFonts w:ascii="Arial" w:hAnsi="Arial"/>
    </w:rPr>
  </w:style>
  <w:style w:type="paragraph" w:customStyle="1" w:styleId="PriDocEndEndPrimaryDocument">
    <w:name w:val="PriDocEnd End Primary Document"/>
    <w:basedOn w:val="PriDocBegBeginPrimaryDocument"/>
    <w:rsid w:val="00C27AAF"/>
  </w:style>
  <w:style w:type="paragraph" w:customStyle="1" w:styleId="AppEndEndAppendix">
    <w:name w:val="AppEnd End Appendix"/>
    <w:basedOn w:val="PriDocEndEndPrimaryDocument"/>
    <w:qFormat/>
    <w:rsid w:val="00C27AAF"/>
    <w:rPr>
      <w:rFonts w:ascii="Arial" w:hAnsi="Arial"/>
    </w:rPr>
  </w:style>
  <w:style w:type="character" w:customStyle="1" w:styleId="apple-converted-space">
    <w:name w:val="apple-converted-space"/>
    <w:basedOn w:val="DefaultParagraphFont"/>
    <w:rsid w:val="00C27AAF"/>
  </w:style>
  <w:style w:type="paragraph" w:customStyle="1" w:styleId="H1HeadingLevel1">
    <w:name w:val="H1 Heading Level 1"/>
    <w:basedOn w:val="Normal"/>
    <w:next w:val="TxtBodyText"/>
    <w:rsid w:val="00C27AAF"/>
    <w:pPr>
      <w:spacing w:before="480" w:after="240" w:line="560" w:lineRule="exact"/>
      <w:outlineLvl w:val="0"/>
    </w:pPr>
    <w:rPr>
      <w:rFonts w:ascii="Arial" w:hAnsi="Arial"/>
      <w:b/>
      <w:sz w:val="40"/>
    </w:rPr>
  </w:style>
  <w:style w:type="paragraph" w:customStyle="1" w:styleId="H2HeadingLevel2">
    <w:name w:val="H2 Heading Level 2"/>
    <w:basedOn w:val="H1HeadingLevel1"/>
    <w:next w:val="TxtBodyText"/>
    <w:rsid w:val="00C27AAF"/>
    <w:pPr>
      <w:spacing w:before="360"/>
      <w:ind w:left="360"/>
      <w:outlineLvl w:val="1"/>
    </w:pPr>
    <w:rPr>
      <w:sz w:val="36"/>
    </w:rPr>
  </w:style>
  <w:style w:type="paragraph" w:customStyle="1" w:styleId="AppSTAppendixSubtitle">
    <w:name w:val="AppST Appendix Subtitle"/>
    <w:basedOn w:val="H2HeadingLevel2"/>
    <w:rsid w:val="00C27AAF"/>
    <w:pPr>
      <w:spacing w:before="0" w:after="0"/>
      <w:ind w:left="0"/>
      <w:outlineLvl w:val="9"/>
    </w:pPr>
    <w:rPr>
      <w:b w:val="0"/>
      <w:szCs w:val="24"/>
    </w:rPr>
  </w:style>
  <w:style w:type="paragraph" w:customStyle="1" w:styleId="AppTAppendixTitle">
    <w:name w:val="AppT Appendix Title"/>
    <w:basedOn w:val="H1HeadingLevel1"/>
    <w:rsid w:val="00C27AAF"/>
    <w:pPr>
      <w:spacing w:before="0" w:after="0"/>
      <w:outlineLvl w:val="9"/>
    </w:pPr>
    <w:rPr>
      <w:b w:val="0"/>
      <w:sz w:val="36"/>
      <w:szCs w:val="24"/>
    </w:rPr>
  </w:style>
  <w:style w:type="paragraph" w:customStyle="1" w:styleId="ArAuArticleAuthor">
    <w:name w:val="ArAu Article Author"/>
    <w:basedOn w:val="Normal"/>
    <w:rsid w:val="00C27AAF"/>
    <w:pPr>
      <w:keepNext/>
      <w:keepLines/>
      <w:widowControl w:val="0"/>
      <w:spacing w:before="360" w:line="560" w:lineRule="exact"/>
      <w:jc w:val="right"/>
    </w:pPr>
    <w:rPr>
      <w:b/>
      <w:sz w:val="32"/>
    </w:rPr>
  </w:style>
  <w:style w:type="paragraph" w:customStyle="1" w:styleId="ArFtrArticleFooter">
    <w:name w:val="ArFtr Article Footer"/>
    <w:basedOn w:val="Normal"/>
    <w:qFormat/>
    <w:rsid w:val="00C27AAF"/>
    <w:pPr>
      <w:spacing w:before="240" w:after="240" w:line="280" w:lineRule="exact"/>
    </w:pPr>
    <w:rPr>
      <w:rFonts w:ascii="Arial" w:hAnsi="Arial"/>
      <w:sz w:val="24"/>
    </w:rPr>
  </w:style>
  <w:style w:type="paragraph" w:customStyle="1" w:styleId="SectITxtSectionIntroText">
    <w:name w:val="SectITxt Section Intro Text"/>
    <w:basedOn w:val="Normal"/>
    <w:rsid w:val="00C27AAF"/>
    <w:pPr>
      <w:spacing w:before="360" w:after="360" w:line="560" w:lineRule="exact"/>
      <w:ind w:firstLine="720"/>
      <w:contextualSpacing/>
    </w:pPr>
    <w:rPr>
      <w:sz w:val="24"/>
    </w:rPr>
  </w:style>
  <w:style w:type="paragraph" w:customStyle="1" w:styleId="ArInTxtArticleIntroText">
    <w:name w:val="ArInTxt Article Intro Text"/>
    <w:basedOn w:val="SectITxtSectionIntroText"/>
    <w:qFormat/>
    <w:rsid w:val="00C27AAF"/>
    <w:pPr>
      <w:spacing w:before="120" w:after="120"/>
      <w:ind w:firstLine="0"/>
      <w:contextualSpacing w:val="0"/>
    </w:pPr>
  </w:style>
  <w:style w:type="paragraph" w:customStyle="1" w:styleId="ArOpNtArticleOpeningNote">
    <w:name w:val="ArOpNt Article Opening Note"/>
    <w:basedOn w:val="Normal"/>
    <w:rsid w:val="00C27AAF"/>
    <w:pPr>
      <w:pBdr>
        <w:top w:val="dotted" w:sz="4" w:space="12" w:color="auto"/>
        <w:left w:val="dotted" w:sz="4" w:space="12" w:color="auto"/>
        <w:bottom w:val="dotted" w:sz="4" w:space="12" w:color="auto"/>
        <w:right w:val="dotted" w:sz="4" w:space="12" w:color="auto"/>
      </w:pBdr>
      <w:spacing w:before="240" w:after="120" w:line="360" w:lineRule="exact"/>
      <w:ind w:left="720" w:right="720"/>
    </w:pPr>
    <w:rPr>
      <w:sz w:val="24"/>
    </w:rPr>
  </w:style>
  <w:style w:type="character" w:customStyle="1" w:styleId="ArOpPhrArticleOpeningPhrase">
    <w:name w:val="ArOpPhr Article Opening Phrase"/>
    <w:qFormat/>
    <w:rsid w:val="00C27AAF"/>
    <w:rPr>
      <w:smallCaps/>
    </w:rPr>
  </w:style>
  <w:style w:type="paragraph" w:customStyle="1" w:styleId="ArTArticleTitle">
    <w:name w:val="ArT Article Title"/>
    <w:basedOn w:val="Normal"/>
    <w:link w:val="ArTArticleTitleChar"/>
    <w:rsid w:val="00C27AAF"/>
    <w:pPr>
      <w:keepNext/>
      <w:keepLines/>
      <w:widowControl w:val="0"/>
      <w:spacing w:before="360" w:after="360" w:line="560" w:lineRule="exact"/>
      <w:jc w:val="right"/>
      <w:outlineLvl w:val="0"/>
    </w:pPr>
    <w:rPr>
      <w:rFonts w:ascii="Arial" w:hAnsi="Arial"/>
      <w:b/>
      <w:sz w:val="48"/>
    </w:rPr>
  </w:style>
  <w:style w:type="character" w:customStyle="1" w:styleId="ArTArticleTitleChar">
    <w:name w:val="ArT Article Title Char"/>
    <w:link w:val="ArTArticleTitle"/>
    <w:rsid w:val="00C27AAF"/>
    <w:rPr>
      <w:rFonts w:ascii="Arial" w:eastAsia="Times New Roman" w:hAnsi="Arial"/>
      <w:b/>
      <w:sz w:val="48"/>
      <w:bdr w:val="none" w:sz="0" w:space="0" w:color="auto"/>
      <w:lang w:val="en-US" w:eastAsia="en-US"/>
    </w:rPr>
  </w:style>
  <w:style w:type="paragraph" w:customStyle="1" w:styleId="ArSTArticleSubtitle">
    <w:name w:val="ArST Article Subtitle"/>
    <w:basedOn w:val="ArTArticleTitle"/>
    <w:rsid w:val="00C27AAF"/>
    <w:pPr>
      <w:spacing w:before="0"/>
    </w:pPr>
    <w:rPr>
      <w:b w:val="0"/>
      <w:sz w:val="40"/>
    </w:rPr>
  </w:style>
  <w:style w:type="paragraph" w:customStyle="1" w:styleId="EpigEpigraph">
    <w:name w:val="Epig Epigraph"/>
    <w:basedOn w:val="TxtBodyText"/>
    <w:rsid w:val="00C27AAF"/>
    <w:pPr>
      <w:spacing w:before="360" w:line="360" w:lineRule="exact"/>
      <w:ind w:left="720" w:right="1440"/>
      <w:jc w:val="right"/>
    </w:pPr>
  </w:style>
  <w:style w:type="paragraph" w:customStyle="1" w:styleId="AtrAttribution">
    <w:name w:val="Atr Attribution"/>
    <w:basedOn w:val="EpigEpigraph"/>
    <w:rsid w:val="00C27AAF"/>
    <w:pPr>
      <w:spacing w:before="120" w:after="240"/>
    </w:pPr>
    <w:rPr>
      <w:color w:val="7030A0"/>
    </w:rPr>
  </w:style>
  <w:style w:type="character" w:customStyle="1" w:styleId="aubase">
    <w:name w:val="au_base"/>
    <w:rsid w:val="00C27AAF"/>
    <w:rPr>
      <w:sz w:val="24"/>
    </w:rPr>
  </w:style>
  <w:style w:type="character" w:customStyle="1" w:styleId="aucollab">
    <w:name w:val="au_collab"/>
    <w:rsid w:val="00C27AAF"/>
    <w:rPr>
      <w:sz w:val="32"/>
      <w:bdr w:val="none" w:sz="0" w:space="0" w:color="auto"/>
      <w:shd w:val="clear" w:color="auto" w:fill="C0C0C0"/>
    </w:rPr>
  </w:style>
  <w:style w:type="character" w:customStyle="1" w:styleId="audeg">
    <w:name w:val="au_deg"/>
    <w:rsid w:val="00C27AAF"/>
    <w:rPr>
      <w:sz w:val="24"/>
      <w:bdr w:val="none" w:sz="0" w:space="0" w:color="auto"/>
      <w:shd w:val="clear" w:color="auto" w:fill="FFFF00"/>
    </w:rPr>
  </w:style>
  <w:style w:type="character" w:customStyle="1" w:styleId="aufname">
    <w:name w:val="au_fname"/>
    <w:rsid w:val="00C27AAF"/>
    <w:rPr>
      <w:sz w:val="32"/>
      <w:bdr w:val="none" w:sz="0" w:space="0" w:color="auto"/>
      <w:shd w:val="clear" w:color="auto" w:fill="FFFFCC"/>
    </w:rPr>
  </w:style>
  <w:style w:type="character" w:customStyle="1" w:styleId="aumember">
    <w:name w:val="au_member"/>
    <w:rsid w:val="00C27AAF"/>
    <w:rPr>
      <w:sz w:val="24"/>
      <w:bdr w:val="none" w:sz="0" w:space="0" w:color="auto"/>
      <w:shd w:val="clear" w:color="auto" w:fill="FF99CC"/>
    </w:rPr>
  </w:style>
  <w:style w:type="character" w:customStyle="1" w:styleId="auprefix">
    <w:name w:val="au_prefix"/>
    <w:rsid w:val="00C27AAF"/>
    <w:rPr>
      <w:sz w:val="32"/>
      <w:bdr w:val="none" w:sz="0" w:space="0" w:color="auto"/>
      <w:shd w:val="clear" w:color="auto" w:fill="FFCC99"/>
    </w:rPr>
  </w:style>
  <w:style w:type="character" w:customStyle="1" w:styleId="aurole">
    <w:name w:val="au_role"/>
    <w:rsid w:val="00C27AAF"/>
    <w:rPr>
      <w:sz w:val="32"/>
      <w:bdr w:val="none" w:sz="0" w:space="0" w:color="auto"/>
      <w:shd w:val="clear" w:color="auto" w:fill="808000"/>
    </w:rPr>
  </w:style>
  <w:style w:type="character" w:customStyle="1" w:styleId="ausuffix">
    <w:name w:val="au_suffix"/>
    <w:rsid w:val="00C27AAF"/>
    <w:rPr>
      <w:sz w:val="32"/>
      <w:bdr w:val="none" w:sz="0" w:space="0" w:color="auto"/>
      <w:shd w:val="clear" w:color="auto" w:fill="FF00FF"/>
    </w:rPr>
  </w:style>
  <w:style w:type="character" w:customStyle="1" w:styleId="ausurname">
    <w:name w:val="au_surname"/>
    <w:rsid w:val="00C27AAF"/>
    <w:rPr>
      <w:sz w:val="32"/>
      <w:bdr w:val="none" w:sz="0" w:space="0" w:color="auto"/>
      <w:shd w:val="clear" w:color="auto" w:fill="CCFF99"/>
    </w:rPr>
  </w:style>
  <w:style w:type="paragraph" w:customStyle="1" w:styleId="AuBioAuthorBio">
    <w:name w:val="AuBio Author Bio"/>
    <w:basedOn w:val="TxtBodyText"/>
    <w:qFormat/>
    <w:rsid w:val="00C27AAF"/>
    <w:pPr>
      <w:spacing w:line="360" w:lineRule="exact"/>
    </w:pPr>
    <w:rPr>
      <w:color w:val="CC0099"/>
    </w:rPr>
  </w:style>
  <w:style w:type="paragraph" w:customStyle="1" w:styleId="AuInfoAuthorInfo">
    <w:name w:val="AuInfo Author Info"/>
    <w:basedOn w:val="Normal"/>
    <w:qFormat/>
    <w:rsid w:val="00C27AAF"/>
    <w:pPr>
      <w:keepNext/>
      <w:keepLines/>
      <w:widowControl w:val="0"/>
      <w:spacing w:before="240" w:after="240" w:line="280" w:lineRule="exact"/>
    </w:pPr>
    <w:rPr>
      <w:color w:val="FF0000"/>
      <w:sz w:val="24"/>
    </w:rPr>
  </w:style>
  <w:style w:type="paragraph" w:customStyle="1" w:styleId="NtCompNotetoCompositor">
    <w:name w:val="NtComp Note to Compositor"/>
    <w:basedOn w:val="TxtBodyText"/>
    <w:rsid w:val="00C27AAF"/>
    <w:pPr>
      <w:spacing w:before="240" w:after="240" w:line="360" w:lineRule="exact"/>
    </w:pPr>
    <w:rPr>
      <w:b/>
      <w:color w:val="FF0000"/>
      <w:sz w:val="28"/>
    </w:rPr>
  </w:style>
  <w:style w:type="paragraph" w:customStyle="1" w:styleId="NtEdNotetoEditor">
    <w:name w:val="NtEd Note to Editor"/>
    <w:basedOn w:val="NtCompNotetoCompositor"/>
    <w:rsid w:val="00C27AAF"/>
    <w:rPr>
      <w:color w:val="008000"/>
    </w:rPr>
  </w:style>
  <w:style w:type="paragraph" w:customStyle="1" w:styleId="AuQAuthorQuery">
    <w:name w:val="AuQ Author Query"/>
    <w:basedOn w:val="NtEdNotetoEditor"/>
    <w:qFormat/>
    <w:rsid w:val="00C27AAF"/>
    <w:rPr>
      <w:color w:val="0070C0"/>
    </w:rPr>
  </w:style>
  <w:style w:type="paragraph" w:customStyle="1" w:styleId="BibAnnBibliographicAnnotation">
    <w:name w:val="BibAnn Bibliographic Annotation"/>
    <w:basedOn w:val="Normal"/>
    <w:rsid w:val="00C27AAF"/>
    <w:pPr>
      <w:autoSpaceDE w:val="0"/>
      <w:autoSpaceDN w:val="0"/>
      <w:adjustRightInd w:val="0"/>
      <w:spacing w:after="120" w:line="560" w:lineRule="exact"/>
      <w:ind w:left="720"/>
    </w:pPr>
    <w:rPr>
      <w:sz w:val="24"/>
      <w:szCs w:val="24"/>
    </w:rPr>
  </w:style>
  <w:style w:type="paragraph" w:customStyle="1" w:styleId="BibItemBibliographyorReferenceListItem">
    <w:name w:val="BibItem Bibliography or Reference List Item"/>
    <w:basedOn w:val="TxtBodyText"/>
    <w:link w:val="BibItemBibliographyorReferenceListItemChar"/>
    <w:rsid w:val="00C27AAF"/>
    <w:pPr>
      <w:spacing w:after="120"/>
      <w:ind w:left="720" w:hanging="720"/>
    </w:pPr>
  </w:style>
  <w:style w:type="character" w:customStyle="1" w:styleId="BibItemBibliographyorReferenceListItemChar">
    <w:name w:val="BibItem Bibliography or Reference List Item Char"/>
    <w:link w:val="BibItemBibliographyorReferenceListItem"/>
    <w:rsid w:val="00C27AAF"/>
    <w:rPr>
      <w:rFonts w:eastAsia="Times New Roman"/>
      <w:sz w:val="24"/>
      <w:szCs w:val="24"/>
      <w:bdr w:val="none" w:sz="0" w:space="0" w:color="auto"/>
      <w:lang w:val="en-US" w:eastAsia="en-US"/>
    </w:rPr>
  </w:style>
  <w:style w:type="paragraph" w:customStyle="1" w:styleId="BLBulletList">
    <w:name w:val="BL Bullet List"/>
    <w:basedOn w:val="TxtBodyText"/>
    <w:rsid w:val="00C27AAF"/>
    <w:pPr>
      <w:tabs>
        <w:tab w:val="left" w:pos="240"/>
        <w:tab w:val="left" w:pos="960"/>
      </w:tabs>
      <w:ind w:left="960" w:hanging="240"/>
      <w:contextualSpacing/>
    </w:pPr>
  </w:style>
  <w:style w:type="paragraph" w:customStyle="1" w:styleId="BMTBackmatterTitle">
    <w:name w:val="BMT Backmatter Title"/>
    <w:basedOn w:val="Normal"/>
    <w:next w:val="TxtBodyText"/>
    <w:qFormat/>
    <w:rsid w:val="00C27AAF"/>
    <w:pPr>
      <w:spacing w:before="120" w:after="240" w:line="560" w:lineRule="exact"/>
      <w:jc w:val="center"/>
    </w:pPr>
    <w:rPr>
      <w:rFonts w:ascii="Arial" w:hAnsi="Arial"/>
      <w:color w:val="984806"/>
      <w:sz w:val="36"/>
    </w:rPr>
  </w:style>
  <w:style w:type="paragraph" w:customStyle="1" w:styleId="BMNBackmatterSectionNumber">
    <w:name w:val="BMN Backmatter Section Number"/>
    <w:basedOn w:val="BMTBackmatterTitle"/>
    <w:next w:val="BMTBackmatterTitle"/>
    <w:qFormat/>
    <w:rsid w:val="00C27AAF"/>
    <w:pPr>
      <w:spacing w:before="240" w:after="0"/>
    </w:pPr>
    <w:rPr>
      <w:b/>
    </w:rPr>
  </w:style>
  <w:style w:type="paragraph" w:customStyle="1" w:styleId="FNFootnote">
    <w:name w:val="FN Footnote"/>
    <w:basedOn w:val="TxtBodyText"/>
    <w:link w:val="FNFootnoteChar"/>
    <w:qFormat/>
    <w:rsid w:val="00C27AAF"/>
    <w:pPr>
      <w:spacing w:line="360" w:lineRule="exact"/>
    </w:pPr>
    <w:rPr>
      <w:color w:val="C00000"/>
    </w:rPr>
  </w:style>
  <w:style w:type="character" w:customStyle="1" w:styleId="FNFootnoteChar">
    <w:name w:val="FN Footnote Char"/>
    <w:link w:val="FNFootnote"/>
    <w:rsid w:val="00C27AAF"/>
    <w:rPr>
      <w:rFonts w:eastAsia="Times New Roman"/>
      <w:color w:val="C00000"/>
      <w:sz w:val="24"/>
      <w:szCs w:val="24"/>
      <w:bdr w:val="none" w:sz="0" w:space="0" w:color="auto"/>
      <w:lang w:val="en-US" w:eastAsia="en-US"/>
    </w:rPr>
  </w:style>
  <w:style w:type="paragraph" w:customStyle="1" w:styleId="ENEndnote">
    <w:name w:val="EN Endnote"/>
    <w:basedOn w:val="FNFootnote"/>
    <w:link w:val="ENEndnoteChar"/>
    <w:qFormat/>
    <w:rsid w:val="00C27AAF"/>
    <w:rPr>
      <w:color w:val="000000"/>
    </w:rPr>
  </w:style>
  <w:style w:type="character" w:customStyle="1" w:styleId="ENEndnoteChar">
    <w:name w:val="EN Endnote Char"/>
    <w:link w:val="ENEndnote"/>
    <w:rsid w:val="00C27AAF"/>
    <w:rPr>
      <w:rFonts w:eastAsia="Times New Roman"/>
      <w:color w:val="000000"/>
      <w:sz w:val="24"/>
      <w:szCs w:val="24"/>
      <w:bdr w:val="none" w:sz="0" w:space="0" w:color="auto"/>
      <w:lang w:val="en-US" w:eastAsia="en-US"/>
    </w:rPr>
  </w:style>
  <w:style w:type="paragraph" w:customStyle="1" w:styleId="BNBacknote">
    <w:name w:val="BN Backnote"/>
    <w:basedOn w:val="ENEndnote"/>
    <w:qFormat/>
    <w:rsid w:val="00C27AAF"/>
    <w:rPr>
      <w:color w:val="365F91"/>
    </w:rPr>
  </w:style>
  <w:style w:type="paragraph" w:customStyle="1" w:styleId="BoxBegBeginBoxedorSidebarContent">
    <w:name w:val="BoxBeg Begin Boxed or Sidebar Content"/>
    <w:basedOn w:val="AppBegBeginAppendix"/>
    <w:qFormat/>
    <w:rsid w:val="00C27AAF"/>
  </w:style>
  <w:style w:type="character" w:customStyle="1" w:styleId="BoxCOBoxorSidebarCallout">
    <w:name w:val="BoxCO Box or Sidebar Callout"/>
    <w:rsid w:val="00C27AAF"/>
    <w:rPr>
      <w:rFonts w:ascii="Helvetica" w:hAnsi="Helvetica"/>
      <w:b/>
      <w:sz w:val="24"/>
      <w:bdr w:val="none" w:sz="0" w:space="0" w:color="auto"/>
      <w:shd w:val="pct50" w:color="FFFF00" w:fill="auto"/>
    </w:rPr>
  </w:style>
  <w:style w:type="paragraph" w:customStyle="1" w:styleId="BoxEndEndBoxedorSidebarContent">
    <w:name w:val="BoxEnd End Boxed or Sidebar Content"/>
    <w:basedOn w:val="AppEndEndAppendix"/>
    <w:qFormat/>
    <w:rsid w:val="00C27AAF"/>
  </w:style>
  <w:style w:type="character" w:customStyle="1" w:styleId="BoxMenBoxorSidebarMention">
    <w:name w:val="BoxMen Box or Sidebar Mention"/>
    <w:rsid w:val="00C27AAF"/>
    <w:rPr>
      <w:color w:val="984806"/>
      <w:u w:val="single"/>
    </w:rPr>
  </w:style>
  <w:style w:type="paragraph" w:customStyle="1" w:styleId="BoxSTBoxSubtitle">
    <w:name w:val="BoxST Box Subtitle"/>
    <w:basedOn w:val="Normal"/>
    <w:qFormat/>
    <w:rsid w:val="00C27AAF"/>
    <w:pPr>
      <w:spacing w:line="360" w:lineRule="exact"/>
      <w:jc w:val="center"/>
    </w:pPr>
    <w:rPr>
      <w:rFonts w:ascii="Arial" w:eastAsia="Calibri" w:hAnsi="Arial"/>
      <w:color w:val="7030A0"/>
      <w:sz w:val="24"/>
      <w:szCs w:val="22"/>
      <w:lang w:val="en-CA"/>
    </w:rPr>
  </w:style>
  <w:style w:type="paragraph" w:customStyle="1" w:styleId="BoxTBoxTitle">
    <w:name w:val="BoxT Box Title"/>
    <w:basedOn w:val="Normal"/>
    <w:qFormat/>
    <w:rsid w:val="00C27AAF"/>
    <w:pPr>
      <w:spacing w:line="360" w:lineRule="exact"/>
      <w:jc w:val="center"/>
    </w:pPr>
    <w:rPr>
      <w:rFonts w:ascii="Arial" w:hAnsi="Arial"/>
      <w:color w:val="7030A0"/>
      <w:sz w:val="28"/>
      <w:szCs w:val="24"/>
    </w:rPr>
  </w:style>
  <w:style w:type="paragraph" w:customStyle="1" w:styleId="CaptCaptiondescription">
    <w:name w:val="Capt Caption (description)"/>
    <w:basedOn w:val="Normal"/>
    <w:qFormat/>
    <w:rsid w:val="00C27AAF"/>
    <w:pPr>
      <w:spacing w:line="240" w:lineRule="exact"/>
      <w:ind w:left="1440" w:right="1440"/>
    </w:pPr>
    <w:rPr>
      <w:rFonts w:ascii="Arial" w:hAnsi="Arial"/>
    </w:rPr>
  </w:style>
  <w:style w:type="paragraph" w:customStyle="1" w:styleId="NotesBegBeginNotes">
    <w:name w:val="NotesBeg Begin Note(s)"/>
    <w:basedOn w:val="AppBegBeginAppendix"/>
    <w:qFormat/>
    <w:rsid w:val="00C27AAF"/>
  </w:style>
  <w:style w:type="paragraph" w:customStyle="1" w:styleId="CaseBegBeginCaseStudy">
    <w:name w:val="CaseBeg Begin Case Study"/>
    <w:basedOn w:val="NotesBegBeginNotes"/>
    <w:qFormat/>
    <w:rsid w:val="00C27AAF"/>
  </w:style>
  <w:style w:type="paragraph" w:customStyle="1" w:styleId="NotesEndEndNotes">
    <w:name w:val="NotesEnd End Note(s)"/>
    <w:basedOn w:val="AppEndEndAppendix"/>
    <w:qFormat/>
    <w:rsid w:val="00C27AAF"/>
  </w:style>
  <w:style w:type="paragraph" w:customStyle="1" w:styleId="CaseEndEndCaseStudy">
    <w:name w:val="CaseEnd End Case Study"/>
    <w:basedOn w:val="NotesEndEndNotes"/>
    <w:qFormat/>
    <w:rsid w:val="00C27AAF"/>
  </w:style>
  <w:style w:type="paragraph" w:customStyle="1" w:styleId="ChrChronology">
    <w:name w:val="Chr Chronology"/>
    <w:basedOn w:val="TxtBodyText"/>
    <w:rsid w:val="00C27AAF"/>
    <w:pPr>
      <w:tabs>
        <w:tab w:val="left" w:pos="2448"/>
      </w:tabs>
      <w:spacing w:before="120"/>
      <w:ind w:left="2448" w:hanging="1728"/>
    </w:pPr>
  </w:style>
  <w:style w:type="character" w:customStyle="1" w:styleId="citeapp">
    <w:name w:val="cite_app"/>
    <w:rsid w:val="00C27AAF"/>
    <w:rPr>
      <w:sz w:val="24"/>
      <w:bdr w:val="none" w:sz="0" w:space="0" w:color="auto"/>
      <w:shd w:val="clear" w:color="auto" w:fill="CCFF33"/>
    </w:rPr>
  </w:style>
  <w:style w:type="character" w:customStyle="1" w:styleId="citebase">
    <w:name w:val="cite_base"/>
    <w:rsid w:val="00C27AAF"/>
    <w:rPr>
      <w:sz w:val="24"/>
    </w:rPr>
  </w:style>
  <w:style w:type="character" w:customStyle="1" w:styleId="citebox">
    <w:name w:val="cite_box"/>
    <w:rsid w:val="00C27AAF"/>
    <w:rPr>
      <w:sz w:val="24"/>
    </w:rPr>
  </w:style>
  <w:style w:type="character" w:customStyle="1" w:styleId="citeeq">
    <w:name w:val="cite_eq"/>
    <w:rsid w:val="00C27AAF"/>
    <w:rPr>
      <w:sz w:val="24"/>
      <w:bdr w:val="none" w:sz="0" w:space="0" w:color="auto"/>
      <w:shd w:val="clear" w:color="auto" w:fill="FFAE37"/>
    </w:rPr>
  </w:style>
  <w:style w:type="character" w:customStyle="1" w:styleId="citefig">
    <w:name w:val="cite_fig"/>
    <w:rsid w:val="00C27AAF"/>
    <w:rPr>
      <w:color w:val="auto"/>
      <w:sz w:val="24"/>
      <w:bdr w:val="none" w:sz="0" w:space="0" w:color="auto"/>
      <w:shd w:val="clear" w:color="auto" w:fill="CCFFCC"/>
    </w:rPr>
  </w:style>
  <w:style w:type="character" w:customStyle="1" w:styleId="citefn">
    <w:name w:val="cite_fn"/>
    <w:rsid w:val="00C27AAF"/>
    <w:rPr>
      <w:color w:val="auto"/>
      <w:sz w:val="24"/>
      <w:bdr w:val="none" w:sz="0" w:space="0" w:color="auto"/>
      <w:shd w:val="clear" w:color="auto" w:fill="FF99CC"/>
      <w:vertAlign w:val="baseline"/>
    </w:rPr>
  </w:style>
  <w:style w:type="character" w:customStyle="1" w:styleId="citesec">
    <w:name w:val="cite_sec"/>
    <w:rsid w:val="00C27AAF"/>
    <w:rPr>
      <w:sz w:val="24"/>
      <w:bdr w:val="none" w:sz="0" w:space="0" w:color="auto"/>
      <w:shd w:val="clear" w:color="auto" w:fill="FFCCCC"/>
    </w:rPr>
  </w:style>
  <w:style w:type="character" w:customStyle="1" w:styleId="citetbl">
    <w:name w:val="cite_tbl"/>
    <w:rsid w:val="00C27AAF"/>
    <w:rPr>
      <w:color w:val="auto"/>
      <w:sz w:val="24"/>
      <w:bdr w:val="none" w:sz="0" w:space="0" w:color="auto"/>
      <w:shd w:val="clear" w:color="auto" w:fill="FF9999"/>
    </w:rPr>
  </w:style>
  <w:style w:type="character" w:customStyle="1" w:styleId="citetfn">
    <w:name w:val="cite_tfn"/>
    <w:rsid w:val="00C27AAF"/>
    <w:rPr>
      <w:sz w:val="24"/>
      <w:bdr w:val="none" w:sz="0" w:space="0" w:color="auto"/>
      <w:shd w:val="clear" w:color="auto" w:fill="FBBA79"/>
    </w:rPr>
  </w:style>
  <w:style w:type="paragraph" w:customStyle="1" w:styleId="Deck">
    <w:name w:val="Deck"/>
    <w:basedOn w:val="Normal"/>
    <w:qFormat/>
    <w:rsid w:val="00C27AAF"/>
    <w:pPr>
      <w:spacing w:line="360" w:lineRule="exact"/>
      <w:ind w:right="2880"/>
    </w:pPr>
    <w:rPr>
      <w:rFonts w:ascii="Arial" w:hAnsi="Arial"/>
      <w:i/>
      <w:sz w:val="28"/>
    </w:rPr>
  </w:style>
  <w:style w:type="paragraph" w:customStyle="1" w:styleId="DeptTDepartmentTitle">
    <w:name w:val="DeptT Department Title"/>
    <w:basedOn w:val="Normal"/>
    <w:qFormat/>
    <w:rsid w:val="00C27AAF"/>
    <w:pPr>
      <w:pBdr>
        <w:top w:val="single" w:sz="4" w:space="3" w:color="auto"/>
        <w:left w:val="single" w:sz="4" w:space="3" w:color="auto"/>
        <w:bottom w:val="single" w:sz="4" w:space="9" w:color="auto"/>
        <w:right w:val="single" w:sz="4" w:space="3" w:color="auto"/>
      </w:pBdr>
      <w:spacing w:before="120" w:after="240" w:line="560" w:lineRule="exact"/>
      <w:jc w:val="center"/>
    </w:pPr>
    <w:rPr>
      <w:rFonts w:ascii="Arial" w:hAnsi="Arial"/>
      <w:color w:val="E36C0A"/>
      <w:sz w:val="36"/>
    </w:rPr>
  </w:style>
  <w:style w:type="paragraph" w:customStyle="1" w:styleId="DiaDialogue">
    <w:name w:val="Dia Dialogue"/>
    <w:basedOn w:val="TxtBodyText"/>
    <w:rsid w:val="00C27AAF"/>
    <w:pPr>
      <w:spacing w:line="360" w:lineRule="exact"/>
      <w:ind w:left="2880" w:right="720" w:hanging="2160"/>
      <w:contextualSpacing/>
    </w:pPr>
  </w:style>
  <w:style w:type="paragraph" w:customStyle="1" w:styleId="DiaCNewPara">
    <w:name w:val="DiaCNewPara"/>
    <w:basedOn w:val="DiaDialogue"/>
    <w:rsid w:val="00C27AAF"/>
    <w:pPr>
      <w:ind w:left="0" w:right="0" w:firstLine="0"/>
      <w:contextualSpacing w:val="0"/>
    </w:pPr>
  </w:style>
  <w:style w:type="paragraph" w:customStyle="1" w:styleId="TxtCContinuationofBodyTextParagraph">
    <w:name w:val="TxtC Continuation of Body Text Paragraph"/>
    <w:basedOn w:val="Normal"/>
    <w:rsid w:val="00C27AAF"/>
    <w:pPr>
      <w:spacing w:line="560" w:lineRule="exact"/>
    </w:pPr>
    <w:rPr>
      <w:sz w:val="24"/>
      <w:lang w:val="x-none" w:eastAsia="x-none"/>
    </w:rPr>
  </w:style>
  <w:style w:type="paragraph" w:customStyle="1" w:styleId="DiaCSamePara">
    <w:name w:val="DiaCSamePara"/>
    <w:basedOn w:val="TxtCContinuationofBodyTextParagraph"/>
    <w:rsid w:val="00C27AAF"/>
    <w:rPr>
      <w:szCs w:val="24"/>
    </w:rPr>
  </w:style>
  <w:style w:type="paragraph" w:customStyle="1" w:styleId="EdNoteEditorsNote">
    <w:name w:val="EdNote Editors Note"/>
    <w:basedOn w:val="ArInTxtArticleIntroText"/>
    <w:qFormat/>
    <w:rsid w:val="00C27AAF"/>
    <w:pPr>
      <w:spacing w:before="240" w:after="240" w:line="280" w:lineRule="exact"/>
      <w:jc w:val="center"/>
    </w:pPr>
    <w:rPr>
      <w:color w:val="FF0000"/>
    </w:rPr>
  </w:style>
  <w:style w:type="paragraph" w:customStyle="1" w:styleId="EndNoteBibliography">
    <w:name w:val="EndNote Bibliography"/>
    <w:basedOn w:val="Normal"/>
    <w:link w:val="EndNoteBibliographyCar"/>
    <w:rsid w:val="00C27AAF"/>
    <w:pPr>
      <w:spacing w:line="480" w:lineRule="auto"/>
    </w:pPr>
    <w:rPr>
      <w:noProof/>
      <w:sz w:val="24"/>
    </w:rPr>
  </w:style>
  <w:style w:type="character" w:customStyle="1" w:styleId="EndNoteBibliographyCar">
    <w:name w:val="EndNote Bibliography Car"/>
    <w:link w:val="EndNoteBibliography"/>
    <w:rsid w:val="00C27AAF"/>
    <w:rPr>
      <w:rFonts w:eastAsia="Times New Roman"/>
      <w:noProof/>
      <w:sz w:val="24"/>
      <w:bdr w:val="none" w:sz="0" w:space="0" w:color="auto"/>
      <w:lang w:val="en-US" w:eastAsia="en-US"/>
    </w:rPr>
  </w:style>
  <w:style w:type="paragraph" w:customStyle="1" w:styleId="EndNoteBibliographyTitle">
    <w:name w:val="EndNote Bibliography Title"/>
    <w:basedOn w:val="Normal"/>
    <w:link w:val="EndNoteBibliographyTitleCar"/>
    <w:rsid w:val="00C27AAF"/>
    <w:pPr>
      <w:jc w:val="center"/>
    </w:pPr>
    <w:rPr>
      <w:noProof/>
      <w:sz w:val="24"/>
    </w:rPr>
  </w:style>
  <w:style w:type="character" w:customStyle="1" w:styleId="EndNoteBibliographyTitleCar">
    <w:name w:val="EndNote Bibliography Title Car"/>
    <w:link w:val="EndNoteBibliographyTitle"/>
    <w:rsid w:val="00C27AAF"/>
    <w:rPr>
      <w:rFonts w:eastAsia="Times New Roman"/>
      <w:noProof/>
      <w:sz w:val="24"/>
      <w:bdr w:val="none" w:sz="0" w:space="0" w:color="auto"/>
      <w:lang w:val="en-US" w:eastAsia="en-US"/>
    </w:rPr>
  </w:style>
  <w:style w:type="character" w:styleId="EndnoteReference">
    <w:name w:val="endnote reference"/>
    <w:uiPriority w:val="99"/>
    <w:unhideWhenUsed/>
    <w:rsid w:val="00C27AAF"/>
    <w:rPr>
      <w:vertAlign w:val="superscript"/>
    </w:rPr>
  </w:style>
  <w:style w:type="paragraph" w:styleId="EndnoteText">
    <w:name w:val="endnote text"/>
    <w:basedOn w:val="Normal"/>
    <w:link w:val="EndnoteTextChar"/>
    <w:uiPriority w:val="99"/>
    <w:unhideWhenUsed/>
    <w:rsid w:val="00C27AAF"/>
  </w:style>
  <w:style w:type="character" w:customStyle="1" w:styleId="EndnoteTextChar">
    <w:name w:val="Endnote Text Char"/>
    <w:link w:val="EndnoteText"/>
    <w:uiPriority w:val="99"/>
    <w:rsid w:val="00C27AAF"/>
    <w:rPr>
      <w:rFonts w:eastAsia="Times New Roman"/>
      <w:bdr w:val="none" w:sz="0" w:space="0" w:color="auto"/>
      <w:lang w:val="en-US" w:eastAsia="en-US"/>
    </w:rPr>
  </w:style>
  <w:style w:type="character" w:customStyle="1" w:styleId="EnRefEndnoteReference">
    <w:name w:val="EnRef Endnote Reference"/>
    <w:qFormat/>
    <w:rsid w:val="00C27AAF"/>
    <w:rPr>
      <w:bdr w:val="none" w:sz="0" w:space="0" w:color="auto"/>
      <w:shd w:val="clear" w:color="auto" w:fill="FFC000"/>
      <w:vertAlign w:val="superscript"/>
    </w:rPr>
  </w:style>
  <w:style w:type="paragraph" w:customStyle="1" w:styleId="EqnDisplayEquation">
    <w:name w:val="Eqn Display Equation"/>
    <w:basedOn w:val="TxtBodyText"/>
    <w:rsid w:val="00C27AAF"/>
    <w:pPr>
      <w:tabs>
        <w:tab w:val="right" w:pos="8640"/>
      </w:tabs>
      <w:spacing w:before="360" w:after="360" w:line="240" w:lineRule="auto"/>
      <w:ind w:left="1440" w:right="720" w:hanging="720"/>
    </w:pPr>
    <w:rPr>
      <w:color w:val="948A54"/>
    </w:rPr>
  </w:style>
  <w:style w:type="paragraph" w:customStyle="1" w:styleId="EqnCDisplayEquationContinued">
    <w:name w:val="EqnC Display Equation Continued"/>
    <w:basedOn w:val="EqnDisplayEquation"/>
    <w:rsid w:val="00C27AAF"/>
    <w:rPr>
      <w:rFonts w:eastAsia="MS Mincho"/>
    </w:rPr>
  </w:style>
  <w:style w:type="character" w:customStyle="1" w:styleId="EqnInTxt">
    <w:name w:val="EqnInTxt"/>
    <w:qFormat/>
    <w:rsid w:val="00C27AAF"/>
    <w:rPr>
      <w:color w:val="948A54"/>
    </w:rPr>
  </w:style>
  <w:style w:type="character" w:customStyle="1" w:styleId="EqnMenEquationMention">
    <w:name w:val="EqnMen Equation Mention"/>
    <w:qFormat/>
    <w:rsid w:val="00C27AAF"/>
    <w:rPr>
      <w:color w:val="948A54"/>
      <w:u w:val="single"/>
    </w:rPr>
  </w:style>
  <w:style w:type="character" w:customStyle="1" w:styleId="EqnNoDisplayEquationNumber">
    <w:name w:val="EqnNo Display Equation Number"/>
    <w:rsid w:val="00C27AAF"/>
    <w:rPr>
      <w:bdr w:val="none" w:sz="0" w:space="0" w:color="auto"/>
      <w:shd w:val="pct15" w:color="auto" w:fill="FFFFFF"/>
    </w:rPr>
  </w:style>
  <w:style w:type="paragraph" w:customStyle="1" w:styleId="ExtExtractorBlockQuote">
    <w:name w:val="Ext Extract or Block Quote"/>
    <w:basedOn w:val="TxtBodyText"/>
    <w:rsid w:val="00C27AAF"/>
    <w:pPr>
      <w:ind w:left="720" w:right="720"/>
      <w:contextualSpacing/>
    </w:pPr>
  </w:style>
  <w:style w:type="paragraph" w:customStyle="1" w:styleId="ExtCNewParaContinuationofExtractNewParagraph">
    <w:name w:val="ExtCNewPara Continuation of Extract New Paragraph"/>
    <w:basedOn w:val="ExtExtractorBlockQuote"/>
    <w:qFormat/>
    <w:rsid w:val="00C27AAF"/>
  </w:style>
  <w:style w:type="paragraph" w:customStyle="1" w:styleId="ExtCSameParaContinuationofExtractSameParagraph">
    <w:name w:val="ExtCSamePara Continuation of Extract Same Paragraph"/>
    <w:basedOn w:val="ExtExtractorBlockQuote"/>
    <w:next w:val="ExtExtractorBlockQuote"/>
    <w:qFormat/>
    <w:rsid w:val="00C27AAF"/>
    <w:pPr>
      <w:ind w:firstLine="0"/>
    </w:pPr>
    <w:rPr>
      <w:lang w:val="en-CA"/>
    </w:rPr>
  </w:style>
  <w:style w:type="paragraph" w:customStyle="1" w:styleId="ExtEndMarksEndofExtorExtCendingwithanotherstyle">
    <w:name w:val="ExtEnd Marks End of Ext or ExtC ending with another style"/>
    <w:basedOn w:val="Normal"/>
    <w:qFormat/>
    <w:rsid w:val="00C27AAF"/>
    <w:pPr>
      <w:pBdr>
        <w:bottom w:val="dashed" w:sz="4" w:space="6" w:color="auto"/>
      </w:pBdr>
      <w:spacing w:line="360" w:lineRule="exact"/>
      <w:ind w:left="720" w:right="720"/>
    </w:pPr>
    <w:rPr>
      <w:sz w:val="24"/>
    </w:rPr>
  </w:style>
  <w:style w:type="paragraph" w:customStyle="1" w:styleId="LHListHeading">
    <w:name w:val="LH List Heading"/>
    <w:basedOn w:val="TxtBodyText"/>
    <w:rsid w:val="00C27AAF"/>
    <w:pPr>
      <w:keepNext/>
      <w:keepLines/>
      <w:spacing w:before="360"/>
      <w:ind w:left="720"/>
    </w:pPr>
    <w:rPr>
      <w:b/>
    </w:rPr>
  </w:style>
  <w:style w:type="paragraph" w:customStyle="1" w:styleId="ExtHeadExtractHeading">
    <w:name w:val="ExtHead Extract Heading"/>
    <w:basedOn w:val="LHListHeading"/>
    <w:next w:val="Normal"/>
    <w:qFormat/>
    <w:rsid w:val="00C27AAF"/>
  </w:style>
  <w:style w:type="paragraph" w:customStyle="1" w:styleId="FAbstAbstract">
    <w:name w:val="FAbst Abstract"/>
    <w:basedOn w:val="AbstAbstract"/>
    <w:qFormat/>
    <w:rsid w:val="00C27AAF"/>
    <w:rPr>
      <w:color w:val="FF0000"/>
    </w:rPr>
  </w:style>
  <w:style w:type="paragraph" w:customStyle="1" w:styleId="FAbstTAbstractTitle">
    <w:name w:val="FAbstT Abstract Title"/>
    <w:basedOn w:val="AbstTAbstractTitle"/>
    <w:qFormat/>
    <w:rsid w:val="00C27AAF"/>
    <w:rPr>
      <w:color w:val="FF0000"/>
    </w:rPr>
  </w:style>
  <w:style w:type="paragraph" w:customStyle="1" w:styleId="TFNTableFootnote">
    <w:name w:val="TFN Table Footnote"/>
    <w:basedOn w:val="Normal"/>
    <w:qFormat/>
    <w:rsid w:val="00C27AAF"/>
    <w:rPr>
      <w:sz w:val="24"/>
    </w:rPr>
  </w:style>
  <w:style w:type="paragraph" w:customStyle="1" w:styleId="FFNFigureFootnote">
    <w:name w:val="FFN Figure Footnote"/>
    <w:basedOn w:val="TFNTableFootnote"/>
    <w:qFormat/>
    <w:rsid w:val="00C27AAF"/>
    <w:pPr>
      <w:ind w:left="1440"/>
    </w:pPr>
  </w:style>
  <w:style w:type="character" w:customStyle="1" w:styleId="FigCOFigureCallout">
    <w:name w:val="FigCO Figure Callout"/>
    <w:rsid w:val="00C27AAF"/>
    <w:rPr>
      <w:rFonts w:ascii="Times New Roman" w:hAnsi="Times New Roman"/>
      <w:b w:val="0"/>
      <w:sz w:val="24"/>
      <w:bdr w:val="none" w:sz="0" w:space="0" w:color="auto"/>
      <w:shd w:val="pct50" w:color="0000FF" w:fill="auto"/>
    </w:rPr>
  </w:style>
  <w:style w:type="paragraph" w:customStyle="1" w:styleId="FigContFigureContinued">
    <w:name w:val="FigCont Figure Continued"/>
    <w:basedOn w:val="CaptCaptiondescription"/>
    <w:rsid w:val="00C27AAF"/>
  </w:style>
  <w:style w:type="character" w:customStyle="1" w:styleId="FigMenFigureMention">
    <w:name w:val="FigMen Figure Mention"/>
    <w:rsid w:val="00C27AAF"/>
    <w:rPr>
      <w:color w:val="0000FF"/>
      <w:u w:val="single"/>
    </w:rPr>
  </w:style>
  <w:style w:type="character" w:customStyle="1" w:styleId="FigNFigureNumber">
    <w:name w:val="FigN Figure Number"/>
    <w:qFormat/>
    <w:rsid w:val="00C27AAF"/>
    <w:rPr>
      <w:b w:val="0"/>
    </w:rPr>
  </w:style>
  <w:style w:type="paragraph" w:customStyle="1" w:styleId="FigTFigureTitle">
    <w:name w:val="FigT Figure Title"/>
    <w:basedOn w:val="Normal"/>
    <w:qFormat/>
    <w:rsid w:val="00C27AAF"/>
    <w:pPr>
      <w:spacing w:line="360" w:lineRule="exact"/>
      <w:jc w:val="center"/>
      <w:outlineLvl w:val="0"/>
    </w:pPr>
    <w:rPr>
      <w:rFonts w:ascii="Arial" w:hAnsi="Arial"/>
      <w:color w:val="7030A0"/>
      <w:sz w:val="28"/>
    </w:rPr>
  </w:style>
  <w:style w:type="paragraph" w:customStyle="1" w:styleId="FigSTFigureSubtitle">
    <w:name w:val="FigST Figure Subtitle"/>
    <w:basedOn w:val="FigTFigureTitle"/>
    <w:qFormat/>
    <w:rsid w:val="00C27AAF"/>
    <w:rPr>
      <w:sz w:val="24"/>
    </w:rPr>
  </w:style>
  <w:style w:type="paragraph" w:customStyle="1" w:styleId="KwdsKeywords">
    <w:name w:val="Kwds Keywords"/>
    <w:basedOn w:val="AbstAbstract"/>
    <w:rsid w:val="00C27AAF"/>
    <w:pPr>
      <w:spacing w:before="120"/>
      <w:jc w:val="right"/>
    </w:pPr>
    <w:rPr>
      <w:color w:val="0070C0"/>
    </w:rPr>
  </w:style>
  <w:style w:type="paragraph" w:customStyle="1" w:styleId="FKwdsKeywords">
    <w:name w:val="FKwds Keywords"/>
    <w:basedOn w:val="KwdsKeywords"/>
    <w:qFormat/>
    <w:rsid w:val="00C27AAF"/>
    <w:rPr>
      <w:color w:val="FF0000"/>
    </w:rPr>
  </w:style>
  <w:style w:type="character" w:customStyle="1" w:styleId="FnRefFootnoteReference">
    <w:name w:val="FnRef Footnote Reference"/>
    <w:rsid w:val="00C27AAF"/>
    <w:rPr>
      <w:bdr w:val="none" w:sz="0" w:space="0" w:color="auto"/>
      <w:shd w:val="clear" w:color="auto" w:fill="00B0F0"/>
      <w:vertAlign w:val="superscript"/>
    </w:rPr>
  </w:style>
  <w:style w:type="character" w:styleId="FollowedHyperlink">
    <w:name w:val="FollowedHyperlink"/>
    <w:uiPriority w:val="99"/>
    <w:unhideWhenUsed/>
    <w:rsid w:val="00C27AAF"/>
    <w:rPr>
      <w:color w:val="800080"/>
      <w:u w:val="single"/>
    </w:rPr>
  </w:style>
  <w:style w:type="paragraph" w:styleId="Footer">
    <w:name w:val="footer"/>
    <w:basedOn w:val="Normal"/>
    <w:link w:val="FooterChar"/>
    <w:uiPriority w:val="99"/>
    <w:unhideWhenUsed/>
    <w:rsid w:val="00C27AAF"/>
    <w:pPr>
      <w:tabs>
        <w:tab w:val="center" w:pos="4320"/>
        <w:tab w:val="right" w:pos="8640"/>
      </w:tabs>
    </w:pPr>
  </w:style>
  <w:style w:type="character" w:customStyle="1" w:styleId="FooterChar">
    <w:name w:val="Footer Char"/>
    <w:basedOn w:val="DefaultParagraphFont"/>
    <w:link w:val="Footer"/>
    <w:uiPriority w:val="99"/>
    <w:rsid w:val="00C27AAF"/>
    <w:rPr>
      <w:rFonts w:eastAsia="Times New Roman"/>
      <w:bdr w:val="none" w:sz="0" w:space="0" w:color="auto"/>
      <w:lang w:val="en-US" w:eastAsia="en-US"/>
    </w:rPr>
  </w:style>
  <w:style w:type="character" w:styleId="FootnoteReference">
    <w:name w:val="footnote reference"/>
    <w:uiPriority w:val="99"/>
    <w:semiHidden/>
    <w:rsid w:val="00C27AAF"/>
    <w:rPr>
      <w:vertAlign w:val="superscript"/>
    </w:rPr>
  </w:style>
  <w:style w:type="paragraph" w:styleId="FootnoteText">
    <w:name w:val="footnote text"/>
    <w:basedOn w:val="Normal"/>
    <w:link w:val="FootnoteTextChar"/>
    <w:uiPriority w:val="99"/>
    <w:rsid w:val="00C27AAF"/>
    <w:rPr>
      <w:lang w:eastAsia="fr-CA"/>
    </w:rPr>
  </w:style>
  <w:style w:type="character" w:customStyle="1" w:styleId="FootnoteTextChar">
    <w:name w:val="Footnote Text Char"/>
    <w:link w:val="FootnoteText"/>
    <w:uiPriority w:val="99"/>
    <w:rsid w:val="00C27AAF"/>
    <w:rPr>
      <w:rFonts w:eastAsia="Times New Roman"/>
      <w:bdr w:val="none" w:sz="0" w:space="0" w:color="auto"/>
      <w:lang w:val="en-US" w:eastAsia="fr-CA"/>
    </w:rPr>
  </w:style>
  <w:style w:type="paragraph" w:customStyle="1" w:styleId="SrcSourceorCreditLine">
    <w:name w:val="Src Source or Credit Line"/>
    <w:basedOn w:val="Normal"/>
    <w:qFormat/>
    <w:rsid w:val="00C27AAF"/>
    <w:pPr>
      <w:spacing w:after="240" w:line="240" w:lineRule="exact"/>
      <w:jc w:val="center"/>
    </w:pPr>
    <w:rPr>
      <w:rFonts w:ascii="Arial" w:hAnsi="Arial"/>
      <w:color w:val="0070C0"/>
      <w:sz w:val="16"/>
    </w:rPr>
  </w:style>
  <w:style w:type="paragraph" w:customStyle="1" w:styleId="FSrcFigureSource">
    <w:name w:val="FSrc Figure Source"/>
    <w:basedOn w:val="SrcSourceorCreditLine"/>
    <w:rsid w:val="00C27AAF"/>
  </w:style>
  <w:style w:type="paragraph" w:customStyle="1" w:styleId="Glos">
    <w:name w:val="Glos"/>
    <w:basedOn w:val="TxtBodyText"/>
    <w:qFormat/>
    <w:rsid w:val="00C27AAF"/>
    <w:pPr>
      <w:ind w:left="720" w:hanging="720"/>
    </w:pPr>
    <w:rPr>
      <w:rFonts w:ascii="Arial" w:hAnsi="Arial"/>
    </w:rPr>
  </w:style>
  <w:style w:type="character" w:customStyle="1" w:styleId="GlosTermGlossaryTerm">
    <w:name w:val="GlosTerm Glossary Term"/>
    <w:qFormat/>
    <w:rsid w:val="00C27AAF"/>
    <w:rPr>
      <w:b/>
      <w:color w:val="0070C0"/>
    </w:rPr>
  </w:style>
  <w:style w:type="paragraph" w:customStyle="1" w:styleId="H3HeadingLevel3">
    <w:name w:val="H3 Heading Level 3"/>
    <w:basedOn w:val="H2HeadingLevel2"/>
    <w:next w:val="TxtBodyText"/>
    <w:rsid w:val="00C27AAF"/>
    <w:pPr>
      <w:keepNext/>
      <w:keepLines/>
      <w:widowControl w:val="0"/>
      <w:spacing w:after="120"/>
      <w:ind w:left="720"/>
      <w:outlineLvl w:val="2"/>
    </w:pPr>
    <w:rPr>
      <w:sz w:val="28"/>
    </w:rPr>
  </w:style>
  <w:style w:type="paragraph" w:customStyle="1" w:styleId="H4HeadingLevel4">
    <w:name w:val="H4 Heading Level 4"/>
    <w:basedOn w:val="H3HeadingLevel3"/>
    <w:next w:val="TxtBodyText"/>
    <w:rsid w:val="00C27AAF"/>
    <w:pPr>
      <w:spacing w:before="240"/>
      <w:ind w:left="0"/>
      <w:outlineLvl w:val="3"/>
    </w:pPr>
    <w:rPr>
      <w:b w:val="0"/>
    </w:rPr>
  </w:style>
  <w:style w:type="paragraph" w:customStyle="1" w:styleId="H5HeadingLevel5">
    <w:name w:val="H5 Heading Level 5"/>
    <w:basedOn w:val="H4HeadingLevel4"/>
    <w:next w:val="TxtBodyText"/>
    <w:rsid w:val="00C27AAF"/>
    <w:pPr>
      <w:ind w:left="360"/>
      <w:outlineLvl w:val="4"/>
    </w:pPr>
    <w:rPr>
      <w:sz w:val="24"/>
    </w:rPr>
  </w:style>
  <w:style w:type="paragraph" w:customStyle="1" w:styleId="H6HeadingLevel6">
    <w:name w:val="H6 Heading Level 6"/>
    <w:basedOn w:val="H5HeadingLevel5"/>
    <w:next w:val="TxtBodyText"/>
    <w:rsid w:val="00C27AAF"/>
    <w:pPr>
      <w:ind w:left="720"/>
      <w:outlineLvl w:val="5"/>
    </w:pPr>
    <w:rPr>
      <w:sz w:val="20"/>
    </w:rPr>
  </w:style>
  <w:style w:type="paragraph" w:customStyle="1" w:styleId="HdNtHeadnote">
    <w:name w:val="HdNt Headnote"/>
    <w:basedOn w:val="TxtBodyText"/>
    <w:qFormat/>
    <w:rsid w:val="00C27AAF"/>
    <w:pPr>
      <w:spacing w:before="120" w:after="120" w:line="360" w:lineRule="exact"/>
      <w:ind w:left="1440" w:right="1440"/>
    </w:pPr>
    <w:rPr>
      <w:rFonts w:ascii="Arial" w:hAnsi="Arial"/>
      <w:sz w:val="22"/>
    </w:rPr>
  </w:style>
  <w:style w:type="paragraph" w:styleId="Header">
    <w:name w:val="header"/>
    <w:basedOn w:val="Normal"/>
    <w:link w:val="HeaderChar"/>
    <w:uiPriority w:val="99"/>
    <w:unhideWhenUsed/>
    <w:rsid w:val="00C27AAF"/>
    <w:pPr>
      <w:tabs>
        <w:tab w:val="center" w:pos="4320"/>
        <w:tab w:val="right" w:pos="8640"/>
      </w:tabs>
    </w:pPr>
  </w:style>
  <w:style w:type="character" w:customStyle="1" w:styleId="HeaderChar">
    <w:name w:val="Header Char"/>
    <w:basedOn w:val="DefaultParagraphFont"/>
    <w:link w:val="Header"/>
    <w:uiPriority w:val="99"/>
    <w:rsid w:val="00C27AAF"/>
    <w:rPr>
      <w:rFonts w:eastAsia="Times New Roman"/>
      <w:bdr w:val="none" w:sz="0" w:space="0" w:color="auto"/>
      <w:lang w:val="en-US" w:eastAsia="en-US"/>
    </w:rPr>
  </w:style>
  <w:style w:type="paragraph" w:styleId="HTMLPreformatted">
    <w:name w:val="HTML Preformatted"/>
    <w:basedOn w:val="Normal"/>
    <w:link w:val="HTMLPreformattedChar"/>
    <w:uiPriority w:val="99"/>
    <w:semiHidden/>
    <w:unhideWhenUsed/>
    <w:rsid w:val="00C27AAF"/>
    <w:rPr>
      <w:rFonts w:ascii="Consolas" w:hAnsi="Consolas"/>
    </w:rPr>
  </w:style>
  <w:style w:type="character" w:customStyle="1" w:styleId="HTMLPreformattedChar">
    <w:name w:val="HTML Preformatted Char"/>
    <w:link w:val="HTMLPreformatted"/>
    <w:uiPriority w:val="99"/>
    <w:semiHidden/>
    <w:rsid w:val="00C27AAF"/>
    <w:rPr>
      <w:rFonts w:ascii="Consolas" w:eastAsia="Times New Roman" w:hAnsi="Consolas"/>
      <w:bdr w:val="none" w:sz="0" w:space="0" w:color="auto"/>
      <w:lang w:val="en-US" w:eastAsia="en-US"/>
    </w:rPr>
  </w:style>
  <w:style w:type="paragraph" w:customStyle="1" w:styleId="Ind1IndexMainEntry">
    <w:name w:val="Ind1 Index Main Entry"/>
    <w:basedOn w:val="Normal"/>
    <w:qFormat/>
    <w:rsid w:val="00C27AAF"/>
    <w:pPr>
      <w:spacing w:line="360" w:lineRule="exact"/>
      <w:ind w:left="1440" w:hanging="1440"/>
    </w:pPr>
    <w:rPr>
      <w:rFonts w:ascii="Arial" w:hAnsi="Arial"/>
    </w:rPr>
  </w:style>
  <w:style w:type="paragraph" w:customStyle="1" w:styleId="Ind2IndexSubentry">
    <w:name w:val="Ind2 Index Subentry"/>
    <w:basedOn w:val="Ind1IndexMainEntry"/>
    <w:next w:val="Ind1IndexMainEntry"/>
    <w:qFormat/>
    <w:rsid w:val="00C27AAF"/>
    <w:pPr>
      <w:ind w:hanging="1080"/>
    </w:pPr>
  </w:style>
  <w:style w:type="paragraph" w:customStyle="1" w:styleId="Ind3IndexSubSubentry">
    <w:name w:val="Ind3 Index SubSubentry"/>
    <w:basedOn w:val="Ind1IndexMainEntry"/>
    <w:next w:val="Ind1IndexMainEntry"/>
    <w:qFormat/>
    <w:rsid w:val="00C27AAF"/>
    <w:pPr>
      <w:ind w:hanging="720"/>
    </w:pPr>
  </w:style>
  <w:style w:type="paragraph" w:customStyle="1" w:styleId="Ind4IndexSubSubSubentry">
    <w:name w:val="Ind4 Index SubSubSubentry"/>
    <w:basedOn w:val="Ind1IndexMainEntry"/>
    <w:next w:val="Ind1IndexMainEntry"/>
    <w:qFormat/>
    <w:rsid w:val="00C27AAF"/>
    <w:pPr>
      <w:ind w:hanging="360"/>
    </w:pPr>
  </w:style>
  <w:style w:type="paragraph" w:customStyle="1" w:styleId="IndAlphIndexAlphaBreak">
    <w:name w:val="IndAlph Index Alpha Break"/>
    <w:basedOn w:val="Normal"/>
    <w:qFormat/>
    <w:rsid w:val="00C27AAF"/>
    <w:pPr>
      <w:shd w:val="clear" w:color="auto" w:fill="E5B8B7"/>
      <w:spacing w:before="240" w:after="120" w:line="360" w:lineRule="exact"/>
      <w:jc w:val="center"/>
    </w:pPr>
    <w:rPr>
      <w:rFonts w:ascii="Arial" w:hAnsi="Arial"/>
      <w:b/>
      <w:sz w:val="24"/>
    </w:rPr>
  </w:style>
  <w:style w:type="character" w:customStyle="1" w:styleId="IndInlineSeeIndexInlineSee">
    <w:name w:val="IndInlineSee Index Inline See"/>
    <w:uiPriority w:val="1"/>
    <w:qFormat/>
    <w:rsid w:val="00C27AAF"/>
    <w:rPr>
      <w:b w:val="0"/>
      <w:i w:val="0"/>
      <w:color w:val="943634"/>
    </w:rPr>
  </w:style>
  <w:style w:type="paragraph" w:customStyle="1" w:styleId="IndRunInIndexRunInMainEntry">
    <w:name w:val="IndRunIn Index Run In Main Entry"/>
    <w:basedOn w:val="Ind1IndexMainEntry"/>
    <w:qFormat/>
    <w:rsid w:val="00C27AAF"/>
  </w:style>
  <w:style w:type="character" w:customStyle="1" w:styleId="IndSub2IndexSubentryinMainEntry">
    <w:name w:val="IndSub2 Index Subentry in Main Entry"/>
    <w:uiPriority w:val="1"/>
    <w:qFormat/>
    <w:rsid w:val="00C27AAF"/>
    <w:rPr>
      <w:u w:val="dash" w:color="548DD4"/>
    </w:rPr>
  </w:style>
  <w:style w:type="paragraph" w:customStyle="1" w:styleId="OthConBegBeginOtherContainer">
    <w:name w:val="OthConBeg Begin Other Container"/>
    <w:basedOn w:val="NotesBegBeginNotes"/>
    <w:qFormat/>
    <w:rsid w:val="00C27AAF"/>
  </w:style>
  <w:style w:type="paragraph" w:customStyle="1" w:styleId="INSERT-BMTInsertBackmatterMarker">
    <w:name w:val="INSERT-BMT Insert Backmatter Marker"/>
    <w:basedOn w:val="OthConBegBeginOtherContainer"/>
    <w:next w:val="Normal"/>
    <w:qFormat/>
    <w:rsid w:val="00C27AAF"/>
    <w:pPr>
      <w:shd w:val="thinDiagStripe" w:color="auto" w:fill="auto"/>
    </w:pPr>
  </w:style>
  <w:style w:type="paragraph" w:customStyle="1" w:styleId="IntAInterviewAnswer">
    <w:name w:val="IntA Interview Answer"/>
    <w:basedOn w:val="TxtBodyText"/>
    <w:rsid w:val="00C27AAF"/>
    <w:rPr>
      <w:color w:val="4BACC6"/>
    </w:rPr>
  </w:style>
  <w:style w:type="character" w:customStyle="1" w:styleId="IntEInterviewee">
    <w:name w:val="IntE Interviewee"/>
    <w:qFormat/>
    <w:rsid w:val="00C27AAF"/>
    <w:rPr>
      <w:u w:val="dotted"/>
    </w:rPr>
  </w:style>
  <w:style w:type="paragraph" w:customStyle="1" w:styleId="IntQInterviewQuestion">
    <w:name w:val="IntQ Interview Question"/>
    <w:basedOn w:val="TxtBodyText"/>
    <w:rsid w:val="00C27AAF"/>
    <w:rPr>
      <w:color w:val="000080"/>
    </w:rPr>
  </w:style>
  <w:style w:type="character" w:customStyle="1" w:styleId="IntRInterviewer">
    <w:name w:val="IntR Interviewer"/>
    <w:qFormat/>
    <w:rsid w:val="00C27AAF"/>
    <w:rPr>
      <w:u w:val="dash"/>
    </w:rPr>
  </w:style>
  <w:style w:type="paragraph" w:customStyle="1" w:styleId="ITColHdIn-textTableColumnHead">
    <w:name w:val="ITColHd In-text Table Column Head"/>
    <w:basedOn w:val="Normal"/>
    <w:rsid w:val="00C27AAF"/>
    <w:rPr>
      <w:rFonts w:ascii="Arial" w:hAnsi="Arial"/>
      <w:b/>
      <w:sz w:val="24"/>
    </w:rPr>
  </w:style>
  <w:style w:type="paragraph" w:customStyle="1" w:styleId="ITTblIn-textTableBody">
    <w:name w:val="ITTbl In-text Table Body"/>
    <w:basedOn w:val="Normal"/>
    <w:rsid w:val="00C27AAF"/>
    <w:pPr>
      <w:ind w:left="187" w:hanging="187"/>
    </w:pPr>
    <w:rPr>
      <w:sz w:val="24"/>
    </w:rPr>
  </w:style>
  <w:style w:type="paragraph" w:customStyle="1" w:styleId="LetTxtLetterText">
    <w:name w:val="LetTxt Letter Text"/>
    <w:basedOn w:val="TxtBodyText"/>
    <w:rsid w:val="00C27AAF"/>
    <w:pPr>
      <w:spacing w:before="240"/>
      <w:ind w:left="720" w:right="720"/>
      <w:contextualSpacing/>
    </w:pPr>
    <w:rPr>
      <w:color w:val="943634"/>
    </w:rPr>
  </w:style>
  <w:style w:type="paragraph" w:customStyle="1" w:styleId="LetAddrLetterAddress">
    <w:name w:val="LetAddr Letter Address"/>
    <w:basedOn w:val="LetTxtLetterText"/>
    <w:rsid w:val="00C27AAF"/>
    <w:pPr>
      <w:spacing w:after="240"/>
    </w:pPr>
  </w:style>
  <w:style w:type="paragraph" w:customStyle="1" w:styleId="LetAuLetterAuthor">
    <w:name w:val="LetAu Letter Author"/>
    <w:basedOn w:val="LetTxtLetterText"/>
    <w:rsid w:val="00C27AAF"/>
    <w:pPr>
      <w:spacing w:after="240"/>
    </w:pPr>
  </w:style>
  <w:style w:type="paragraph" w:customStyle="1" w:styleId="LetAuAddLetterAuthorAddress">
    <w:name w:val="LetAuAdd Letter Author Address"/>
    <w:basedOn w:val="LetTxtLetterText"/>
    <w:rsid w:val="00C27AAF"/>
    <w:pPr>
      <w:spacing w:after="240"/>
    </w:pPr>
  </w:style>
  <w:style w:type="paragraph" w:customStyle="1" w:styleId="LetBegBeginLetter">
    <w:name w:val="LetBeg Begin Letter"/>
    <w:basedOn w:val="OthConBegBeginOtherContainer"/>
    <w:qFormat/>
    <w:rsid w:val="00C27AAF"/>
  </w:style>
  <w:style w:type="paragraph" w:customStyle="1" w:styleId="LetClosLetterClosing">
    <w:name w:val="LetClos Letter Closing"/>
    <w:basedOn w:val="LetTxtLetterText"/>
    <w:rsid w:val="00C27AAF"/>
    <w:pPr>
      <w:spacing w:after="240"/>
    </w:pPr>
  </w:style>
  <w:style w:type="paragraph" w:customStyle="1" w:styleId="LetCNewParaContinuationofLetterTextNewParagraph">
    <w:name w:val="LetCNewPara Continuation of Letter Text New Paragraph"/>
    <w:basedOn w:val="LetTxtLetterText"/>
    <w:qFormat/>
    <w:rsid w:val="00C27AAF"/>
  </w:style>
  <w:style w:type="paragraph" w:customStyle="1" w:styleId="LetCSameParaContinuationofLetterTextSameParagraph">
    <w:name w:val="LetCSamePara Continuation of Letter Text Same Paragraph"/>
    <w:basedOn w:val="LetTxtLetterText"/>
    <w:next w:val="LetTxtLetterText"/>
    <w:qFormat/>
    <w:rsid w:val="00C27AAF"/>
    <w:pPr>
      <w:ind w:firstLine="0"/>
    </w:pPr>
  </w:style>
  <w:style w:type="paragraph" w:customStyle="1" w:styleId="LetDateLetterDate">
    <w:name w:val="LetDate Letter Date"/>
    <w:basedOn w:val="LetTxtLetterText"/>
    <w:rsid w:val="00C27AAF"/>
    <w:pPr>
      <w:spacing w:before="360"/>
      <w:jc w:val="right"/>
    </w:pPr>
  </w:style>
  <w:style w:type="paragraph" w:customStyle="1" w:styleId="LetEndEndLetter">
    <w:name w:val="LetEnd End Letter"/>
    <w:basedOn w:val="OthConBegBeginOtherContainer"/>
    <w:qFormat/>
    <w:rsid w:val="00C27AAF"/>
  </w:style>
  <w:style w:type="paragraph" w:customStyle="1" w:styleId="LetSalLetterSalutation">
    <w:name w:val="LetSal Letter Salutation"/>
    <w:basedOn w:val="LetTxtLetterText"/>
    <w:rsid w:val="00C27AAF"/>
  </w:style>
  <w:style w:type="paragraph" w:customStyle="1" w:styleId="LgndLegendguidetointerpretingfigure">
    <w:name w:val="Lgnd Legend (guide to interpreting figure)"/>
    <w:basedOn w:val="CaptCaptiondescription"/>
    <w:qFormat/>
    <w:rsid w:val="00C27AAF"/>
    <w:pPr>
      <w:spacing w:after="240"/>
      <w:ind w:left="5760" w:right="0"/>
      <w:contextualSpacing/>
    </w:pPr>
    <w:rPr>
      <w:rFonts w:cs="Arial"/>
      <w:color w:val="7030A0"/>
    </w:rPr>
  </w:style>
  <w:style w:type="paragraph" w:customStyle="1" w:styleId="NLNumberedList">
    <w:name w:val="NL Numbered List"/>
    <w:basedOn w:val="BLBulletList"/>
    <w:qFormat/>
    <w:rsid w:val="00C27AAF"/>
    <w:pPr>
      <w:tabs>
        <w:tab w:val="clear" w:pos="240"/>
        <w:tab w:val="clear" w:pos="960"/>
        <w:tab w:val="left" w:pos="480"/>
      </w:tabs>
      <w:ind w:left="1200" w:hanging="480"/>
    </w:pPr>
  </w:style>
  <w:style w:type="paragraph" w:customStyle="1" w:styleId="LLLetteredList">
    <w:name w:val="LL Lettered List"/>
    <w:basedOn w:val="NLNumberedList"/>
    <w:qFormat/>
    <w:rsid w:val="00C27AAF"/>
  </w:style>
  <w:style w:type="paragraph" w:customStyle="1" w:styleId="MargNMarginalNote">
    <w:name w:val="MargN Marginal Note"/>
    <w:basedOn w:val="TxtBodyText"/>
    <w:qFormat/>
    <w:rsid w:val="00C27AAF"/>
    <w:pPr>
      <w:ind w:left="-720"/>
    </w:pPr>
  </w:style>
  <w:style w:type="paragraph" w:customStyle="1" w:styleId="MCLMultiColumnList">
    <w:name w:val="MCL MultiColumn List"/>
    <w:basedOn w:val="Normal"/>
    <w:qFormat/>
    <w:rsid w:val="00C27AAF"/>
    <w:pPr>
      <w:widowControl w:val="0"/>
      <w:tabs>
        <w:tab w:val="left" w:pos="1440"/>
        <w:tab w:val="left" w:pos="5040"/>
      </w:tabs>
      <w:spacing w:line="560" w:lineRule="exact"/>
      <w:ind w:left="3600" w:hanging="2880"/>
    </w:pPr>
    <w:rPr>
      <w:sz w:val="24"/>
    </w:rPr>
  </w:style>
  <w:style w:type="paragraph" w:styleId="NoSpacing">
    <w:name w:val="No Spacing"/>
    <w:uiPriority w:val="1"/>
    <w:qFormat/>
    <w:rsid w:val="00C27AAF"/>
    <w:pPr>
      <w:pBdr>
        <w:top w:val="none" w:sz="0" w:space="0" w:color="auto"/>
        <w:left w:val="none" w:sz="0" w:space="0" w:color="auto"/>
        <w:bottom w:val="none" w:sz="0" w:space="0" w:color="auto"/>
        <w:right w:val="none" w:sz="0" w:space="0" w:color="auto"/>
        <w:between w:val="none" w:sz="0" w:space="0" w:color="auto"/>
        <w:bar w:val="none" w:sz="0" w:color="auto"/>
      </w:pBdr>
    </w:pPr>
    <w:rPr>
      <w:rFonts w:ascii="Calibri" w:eastAsia="Calibri" w:hAnsi="Calibri"/>
      <w:sz w:val="22"/>
      <w:szCs w:val="22"/>
      <w:bdr w:val="none" w:sz="0" w:space="0" w:color="auto"/>
      <w:lang w:val="fr-CA" w:eastAsia="en-US"/>
    </w:rPr>
  </w:style>
  <w:style w:type="paragraph" w:customStyle="1" w:styleId="NoteCNoteContinued">
    <w:name w:val="NoteC Note Continued"/>
    <w:basedOn w:val="ENEndnote"/>
    <w:rsid w:val="00C27AAF"/>
    <w:rPr>
      <w:rFonts w:eastAsia="MS Mincho"/>
    </w:rPr>
  </w:style>
  <w:style w:type="paragraph" w:customStyle="1" w:styleId="NoteComplexBegin">
    <w:name w:val="NoteComplexBegin"/>
    <w:basedOn w:val="AppBegBeginAppendix"/>
    <w:rsid w:val="00C27AAF"/>
  </w:style>
  <w:style w:type="paragraph" w:customStyle="1" w:styleId="NoteComplexEnd">
    <w:name w:val="NoteComplexEnd"/>
    <w:basedOn w:val="AppEndEndAppendix"/>
    <w:rsid w:val="00C27AAF"/>
  </w:style>
  <w:style w:type="character" w:customStyle="1" w:styleId="NumLetLabelNumberorLetterofaNumberedorLetteredParagraph">
    <w:name w:val="NumLetLabel Number or Letter of a Numbered or Lettered Paragraph"/>
    <w:uiPriority w:val="1"/>
    <w:qFormat/>
    <w:rsid w:val="00C27AAF"/>
    <w:rPr>
      <w:b/>
      <w:color w:val="auto"/>
      <w:u w:val="double"/>
    </w:rPr>
  </w:style>
  <w:style w:type="paragraph" w:customStyle="1" w:styleId="NumLetPara1First-LevelNumberedorLetteredParagraph">
    <w:name w:val="NumLetPara1 First-Level Numbered or Lettered Paragraph"/>
    <w:basedOn w:val="TxtBodyText"/>
    <w:qFormat/>
    <w:rsid w:val="00C27AAF"/>
    <w:pPr>
      <w:tabs>
        <w:tab w:val="left" w:pos="720"/>
        <w:tab w:val="left" w:pos="1440"/>
      </w:tabs>
      <w:spacing w:after="120" w:line="400" w:lineRule="exact"/>
      <w:ind w:firstLine="0"/>
    </w:pPr>
  </w:style>
  <w:style w:type="paragraph" w:customStyle="1" w:styleId="NumLetPara1ContContinuationofFirst-LevelNumberedorLetteredParagraphGroup">
    <w:name w:val="NumLetPara1Cont Continuation of First-Level Numbered or Lettered Paragraph Group"/>
    <w:basedOn w:val="NumLetPara1First-LevelNumberedorLetteredParagraph"/>
    <w:qFormat/>
    <w:rsid w:val="00C27AAF"/>
    <w:pPr>
      <w:tabs>
        <w:tab w:val="clear" w:pos="720"/>
        <w:tab w:val="clear" w:pos="1440"/>
      </w:tabs>
      <w:ind w:firstLine="720"/>
    </w:pPr>
  </w:style>
  <w:style w:type="paragraph" w:customStyle="1" w:styleId="NumLetPara2Second-LevelNumberedorLetteredParagraph">
    <w:name w:val="NumLetPara2 Second-Level Numbered or Lettered Paragraph"/>
    <w:basedOn w:val="NumLetPara1First-LevelNumberedorLetteredParagraph"/>
    <w:qFormat/>
    <w:rsid w:val="00C27AAF"/>
    <w:pPr>
      <w:tabs>
        <w:tab w:val="clear" w:pos="720"/>
        <w:tab w:val="left" w:pos="2160"/>
      </w:tabs>
      <w:ind w:left="720"/>
    </w:pPr>
  </w:style>
  <w:style w:type="paragraph" w:customStyle="1" w:styleId="NumLetPara2ContContinuationofSecond-LevelNumberedorLetteredParagraphGroup">
    <w:name w:val="NumLetPara2Cont Continuation of Second-Level Numbered or Lettered Paragraph Group"/>
    <w:basedOn w:val="NumLetPara2Second-LevelNumberedorLetteredParagraph"/>
    <w:qFormat/>
    <w:rsid w:val="00C27AAF"/>
    <w:pPr>
      <w:tabs>
        <w:tab w:val="clear" w:pos="1440"/>
        <w:tab w:val="clear" w:pos="2160"/>
      </w:tabs>
      <w:ind w:firstLine="720"/>
    </w:pPr>
  </w:style>
  <w:style w:type="paragraph" w:customStyle="1" w:styleId="NumLetPara3Third-LevelNumberedorLetteredParagraph">
    <w:name w:val="NumLetPara3 Third-Level Numbered or Lettered Paragraph"/>
    <w:basedOn w:val="NumLetPara2Second-LevelNumberedorLetteredParagraph"/>
    <w:qFormat/>
    <w:rsid w:val="00C27AAF"/>
    <w:pPr>
      <w:tabs>
        <w:tab w:val="clear" w:pos="1440"/>
        <w:tab w:val="left" w:pos="2880"/>
      </w:tabs>
      <w:ind w:left="1440"/>
    </w:pPr>
  </w:style>
  <w:style w:type="paragraph" w:customStyle="1" w:styleId="NumLetPara3ContContinuationofThird-LevelNumberedorLetteredParagraphGroup">
    <w:name w:val="NumLetPara3Cont Continuation of Third-Level Numbered or Lettered Paragraph Group"/>
    <w:basedOn w:val="NumLetPara3Third-LevelNumberedorLetteredParagraph"/>
    <w:qFormat/>
    <w:rsid w:val="00C27AAF"/>
    <w:pPr>
      <w:tabs>
        <w:tab w:val="clear" w:pos="2160"/>
        <w:tab w:val="clear" w:pos="2880"/>
      </w:tabs>
      <w:ind w:firstLine="720"/>
    </w:pPr>
  </w:style>
  <w:style w:type="paragraph" w:customStyle="1" w:styleId="NumParaSectBegBeginNumberedParagraphSection">
    <w:name w:val="NumParaSectBeg Begin Numbered Paragraph Section"/>
    <w:qFormat/>
    <w:rsid w:val="00C27AAF"/>
    <w:pPr>
      <w:pBdr>
        <w:top w:val="none" w:sz="0" w:space="0" w:color="auto"/>
        <w:left w:val="none" w:sz="0" w:space="0" w:color="auto"/>
        <w:bottom w:val="none" w:sz="0" w:space="0" w:color="auto"/>
        <w:right w:val="none" w:sz="0" w:space="0" w:color="auto"/>
        <w:between w:val="none" w:sz="0" w:space="0" w:color="auto"/>
        <w:bar w:val="none" w:sz="0" w:color="auto"/>
      </w:pBdr>
      <w:shd w:val="pct25" w:color="auto" w:fill="auto"/>
      <w:spacing w:before="120" w:after="120"/>
    </w:pPr>
    <w:rPr>
      <w:rFonts w:eastAsia="Times New Roman"/>
      <w:sz w:val="24"/>
      <w:bdr w:val="none" w:sz="0" w:space="0" w:color="auto"/>
      <w:lang w:val="en-US" w:eastAsia="en-US"/>
    </w:rPr>
  </w:style>
  <w:style w:type="paragraph" w:customStyle="1" w:styleId="NumParaSectEndEndNumberedParagraphSection">
    <w:name w:val="NumParaSectEnd End Numbered Paragraph Section"/>
    <w:basedOn w:val="NumParaSectBegBeginNumberedParagraphSection"/>
    <w:qFormat/>
    <w:rsid w:val="00C27AAF"/>
  </w:style>
  <w:style w:type="character" w:customStyle="1" w:styleId="object">
    <w:name w:val="object"/>
    <w:basedOn w:val="DefaultParagraphFont"/>
    <w:rsid w:val="00C27AAF"/>
  </w:style>
  <w:style w:type="paragraph" w:customStyle="1" w:styleId="OL1OutlineListLevel1">
    <w:name w:val="OL1 Outline List Level 1"/>
    <w:basedOn w:val="TxtBodyText"/>
    <w:rsid w:val="00C27AAF"/>
    <w:pPr>
      <w:tabs>
        <w:tab w:val="right" w:pos="547"/>
      </w:tabs>
      <w:spacing w:before="120" w:after="120"/>
      <w:ind w:left="720" w:hanging="720"/>
    </w:pPr>
  </w:style>
  <w:style w:type="paragraph" w:customStyle="1" w:styleId="OL2OutlineListLevel2">
    <w:name w:val="OL2 Outline List Level 2"/>
    <w:basedOn w:val="OL1OutlineListLevel1"/>
    <w:rsid w:val="00C27AAF"/>
    <w:pPr>
      <w:tabs>
        <w:tab w:val="clear" w:pos="547"/>
        <w:tab w:val="right" w:pos="1267"/>
      </w:tabs>
      <w:spacing w:before="0"/>
      <w:ind w:left="1440"/>
    </w:pPr>
  </w:style>
  <w:style w:type="paragraph" w:customStyle="1" w:styleId="OL3OutlineListLevel3">
    <w:name w:val="OL3 Outline List Level 3"/>
    <w:basedOn w:val="OL1OutlineListLevel1"/>
    <w:rsid w:val="00C27AAF"/>
    <w:pPr>
      <w:tabs>
        <w:tab w:val="clear" w:pos="547"/>
        <w:tab w:val="right" w:pos="1872"/>
      </w:tabs>
      <w:spacing w:before="0"/>
      <w:ind w:left="2160"/>
    </w:pPr>
  </w:style>
  <w:style w:type="paragraph" w:customStyle="1" w:styleId="OL4OutlineListLevel4">
    <w:name w:val="OL4 Outline List Level 4"/>
    <w:basedOn w:val="OL1OutlineListLevel1"/>
    <w:rsid w:val="00C27AAF"/>
    <w:pPr>
      <w:tabs>
        <w:tab w:val="clear" w:pos="547"/>
        <w:tab w:val="right" w:pos="2592"/>
      </w:tabs>
      <w:spacing w:before="0"/>
      <w:ind w:left="2880"/>
    </w:pPr>
  </w:style>
  <w:style w:type="paragraph" w:customStyle="1" w:styleId="OthConEndEndOtherContainer">
    <w:name w:val="OthConEnd End Other Container"/>
    <w:basedOn w:val="NotesEndEndNotes"/>
    <w:qFormat/>
    <w:rsid w:val="00C27AAF"/>
  </w:style>
  <w:style w:type="character" w:customStyle="1" w:styleId="OthInsCOOtherInsertCallout">
    <w:name w:val="OthInsCO Other Insert Callout"/>
    <w:rsid w:val="00C27AAF"/>
    <w:rPr>
      <w:rFonts w:ascii="Helvetica" w:hAnsi="Helvetica"/>
      <w:b/>
      <w:sz w:val="24"/>
      <w:bdr w:val="none" w:sz="0" w:space="0" w:color="auto"/>
      <w:shd w:val="pct50" w:color="000080" w:fill="auto"/>
    </w:rPr>
  </w:style>
  <w:style w:type="character" w:customStyle="1" w:styleId="OthInsMenOtherInsertMention">
    <w:name w:val="OthInsMen Other Insert Mention"/>
    <w:rsid w:val="00C27AAF"/>
    <w:rPr>
      <w:color w:val="215868"/>
      <w:u w:val="single"/>
    </w:rPr>
  </w:style>
  <w:style w:type="paragraph" w:customStyle="1" w:styleId="Paragraphe">
    <w:name w:val="Paragraphe"/>
    <w:basedOn w:val="Normal"/>
    <w:qFormat/>
    <w:rsid w:val="00C27AAF"/>
    <w:pPr>
      <w:spacing w:before="120" w:after="120" w:line="360" w:lineRule="auto"/>
      <w:ind w:firstLine="709"/>
      <w:jc w:val="both"/>
    </w:pPr>
    <w:rPr>
      <w:sz w:val="24"/>
      <w:lang w:eastAsia="fr-FR"/>
    </w:rPr>
  </w:style>
  <w:style w:type="paragraph" w:customStyle="1" w:styleId="ProTxtProtectedText">
    <w:name w:val="ProTxt Protected Text"/>
    <w:basedOn w:val="Normal"/>
    <w:qFormat/>
    <w:rsid w:val="00C27AAF"/>
    <w:pPr>
      <w:shd w:val="pct15" w:color="auto" w:fill="auto"/>
      <w:spacing w:line="360" w:lineRule="exact"/>
    </w:pPr>
    <w:rPr>
      <w:sz w:val="24"/>
    </w:rPr>
  </w:style>
  <w:style w:type="paragraph" w:customStyle="1" w:styleId="PullQtPullQuote">
    <w:name w:val="PullQt Pull Quote"/>
    <w:basedOn w:val="Normal"/>
    <w:qFormat/>
    <w:rsid w:val="00C27AAF"/>
    <w:pPr>
      <w:pBdr>
        <w:top w:val="single" w:sz="24" w:space="6" w:color="auto"/>
        <w:bottom w:val="single" w:sz="24" w:space="6" w:color="auto"/>
      </w:pBdr>
      <w:spacing w:before="120" w:after="120" w:line="360" w:lineRule="exact"/>
      <w:ind w:left="2880" w:right="2880"/>
    </w:pPr>
    <w:rPr>
      <w:rFonts w:ascii="Arial" w:hAnsi="Arial"/>
      <w:b/>
      <w:sz w:val="28"/>
    </w:rPr>
  </w:style>
  <w:style w:type="paragraph" w:customStyle="1" w:styleId="RevHdReviewHeading">
    <w:name w:val="RevHd Review Heading"/>
    <w:basedOn w:val="Normal"/>
    <w:qFormat/>
    <w:rsid w:val="00C27AAF"/>
    <w:pPr>
      <w:spacing w:before="360" w:after="240" w:line="280" w:lineRule="exact"/>
      <w:ind w:left="2880"/>
    </w:pPr>
    <w:rPr>
      <w:rFonts w:ascii="Arial" w:hAnsi="Arial"/>
      <w:b/>
      <w:sz w:val="28"/>
    </w:rPr>
  </w:style>
  <w:style w:type="paragraph" w:customStyle="1" w:styleId="RevItemAuAuthorofReviewedItem">
    <w:name w:val="RevItemAu Author of Reviewed Item"/>
    <w:basedOn w:val="Normal"/>
    <w:qFormat/>
    <w:rsid w:val="00C27AAF"/>
    <w:pPr>
      <w:spacing w:line="280" w:lineRule="exact"/>
      <w:ind w:left="3600" w:hanging="720"/>
    </w:pPr>
    <w:rPr>
      <w:sz w:val="24"/>
    </w:rPr>
  </w:style>
  <w:style w:type="paragraph" w:customStyle="1" w:styleId="RevItemPubPublisherofReviewedItem">
    <w:name w:val="RevItemPub Publisher of Reviewed Item"/>
    <w:basedOn w:val="Normal"/>
    <w:qFormat/>
    <w:rsid w:val="00C27AAF"/>
    <w:pPr>
      <w:spacing w:line="280" w:lineRule="exact"/>
      <w:ind w:left="3600" w:hanging="720"/>
    </w:pPr>
    <w:rPr>
      <w:sz w:val="24"/>
    </w:rPr>
  </w:style>
  <w:style w:type="paragraph" w:customStyle="1" w:styleId="RevItemTTitleofReviewedItem">
    <w:name w:val="RevItemT Title of Reviewed Item"/>
    <w:basedOn w:val="Normal"/>
    <w:qFormat/>
    <w:rsid w:val="00C27AAF"/>
    <w:pPr>
      <w:spacing w:line="280" w:lineRule="exact"/>
      <w:ind w:left="3600" w:hanging="720"/>
    </w:pPr>
    <w:rPr>
      <w:b/>
      <w:sz w:val="24"/>
    </w:rPr>
  </w:style>
  <w:style w:type="paragraph" w:customStyle="1" w:styleId="RHdVVersoRunningHead">
    <w:name w:val="RHdV Verso Running Head"/>
    <w:basedOn w:val="Normal"/>
    <w:qFormat/>
    <w:rsid w:val="00C27AAF"/>
    <w:pPr>
      <w:spacing w:line="360" w:lineRule="exact"/>
      <w:jc w:val="center"/>
    </w:pPr>
    <w:rPr>
      <w:color w:val="5F497A"/>
      <w:sz w:val="24"/>
    </w:rPr>
  </w:style>
  <w:style w:type="paragraph" w:customStyle="1" w:styleId="RFtRRectoRunningFoot">
    <w:name w:val="RFtR Recto Running Foot"/>
    <w:basedOn w:val="RHdVVersoRunningHead"/>
    <w:qFormat/>
    <w:rsid w:val="00C27AAF"/>
    <w:rPr>
      <w:color w:val="D99594"/>
    </w:rPr>
  </w:style>
  <w:style w:type="paragraph" w:customStyle="1" w:styleId="RFtVVersoRunningFoot">
    <w:name w:val="RFtV Verso Running Foot"/>
    <w:basedOn w:val="RHdVVersoRunningHead"/>
    <w:qFormat/>
    <w:rsid w:val="00C27AAF"/>
    <w:rPr>
      <w:color w:val="B2A1C7"/>
    </w:rPr>
  </w:style>
  <w:style w:type="paragraph" w:customStyle="1" w:styleId="RHdRRectoRunningHead">
    <w:name w:val="RHdR Recto Running Head"/>
    <w:basedOn w:val="RHdVVersoRunningHead"/>
    <w:qFormat/>
    <w:rsid w:val="00C27AAF"/>
    <w:rPr>
      <w:color w:val="943634"/>
    </w:rPr>
  </w:style>
  <w:style w:type="character" w:customStyle="1" w:styleId="RIH1Run-InHeading1">
    <w:name w:val="RIH1 Run-In Heading 1"/>
    <w:qFormat/>
    <w:rsid w:val="00C27AAF"/>
    <w:rPr>
      <w:b/>
      <w:color w:val="7030A0"/>
    </w:rPr>
  </w:style>
  <w:style w:type="character" w:customStyle="1" w:styleId="RIH2Run-InHeading2">
    <w:name w:val="RIH2 Run-In Heading 2"/>
    <w:qFormat/>
    <w:rsid w:val="00C27AAF"/>
    <w:rPr>
      <w:b/>
      <w:color w:val="7030A0"/>
      <w:u w:val="dottedHeavy"/>
    </w:rPr>
  </w:style>
  <w:style w:type="paragraph" w:customStyle="1" w:styleId="RvwrReviewer">
    <w:name w:val="Rvwr Reviewer"/>
    <w:basedOn w:val="Normal"/>
    <w:qFormat/>
    <w:rsid w:val="00C27AAF"/>
    <w:pPr>
      <w:spacing w:before="120" w:after="120" w:line="280" w:lineRule="exact"/>
      <w:ind w:left="3600" w:hanging="720"/>
    </w:pPr>
    <w:rPr>
      <w:color w:val="7030A0"/>
      <w:sz w:val="24"/>
    </w:rPr>
  </w:style>
  <w:style w:type="paragraph" w:customStyle="1" w:styleId="SBSpaceBreak">
    <w:name w:val="SB Space Break"/>
    <w:basedOn w:val="TxtBodyText"/>
    <w:rsid w:val="00C27AAF"/>
    <w:pPr>
      <w:shd w:val="pct20" w:color="auto" w:fill="FFFFFF"/>
      <w:jc w:val="center"/>
    </w:pPr>
  </w:style>
  <w:style w:type="paragraph" w:customStyle="1" w:styleId="SectTSectionTitle">
    <w:name w:val="SectT Section Title"/>
    <w:basedOn w:val="Normal"/>
    <w:rsid w:val="00C27AAF"/>
    <w:pPr>
      <w:keepNext/>
      <w:keepLines/>
      <w:spacing w:before="720" w:line="560" w:lineRule="exact"/>
      <w:jc w:val="center"/>
    </w:pPr>
    <w:rPr>
      <w:rFonts w:ascii="Arial" w:hAnsi="Arial"/>
      <w:sz w:val="48"/>
    </w:rPr>
  </w:style>
  <w:style w:type="paragraph" w:customStyle="1" w:styleId="SectSTSectionSubtitle">
    <w:name w:val="SectST Section Subtitle"/>
    <w:basedOn w:val="SectTSectionTitle"/>
    <w:rsid w:val="00C27AAF"/>
    <w:pPr>
      <w:keepNext w:val="0"/>
      <w:spacing w:before="360"/>
    </w:pPr>
    <w:rPr>
      <w:sz w:val="36"/>
    </w:rPr>
  </w:style>
  <w:style w:type="paragraph" w:customStyle="1" w:styleId="SectITSectionIntroTitle">
    <w:name w:val="SectIT Section Intro Title"/>
    <w:basedOn w:val="SectSTSectionSubtitle"/>
    <w:qFormat/>
    <w:rsid w:val="00C27AAF"/>
    <w:pPr>
      <w:keepNext/>
    </w:pPr>
    <w:rPr>
      <w:sz w:val="28"/>
    </w:rPr>
  </w:style>
  <w:style w:type="paragraph" w:customStyle="1" w:styleId="SeeorSeeAlsoreferenceinindex">
    <w:name w:val="See or See Also reference in index"/>
    <w:basedOn w:val="Ind1IndexMainEntry"/>
    <w:qFormat/>
    <w:rsid w:val="00C27AAF"/>
    <w:pPr>
      <w:ind w:hanging="1080"/>
    </w:pPr>
    <w:rPr>
      <w:color w:val="943634"/>
    </w:rPr>
  </w:style>
  <w:style w:type="paragraph" w:customStyle="1" w:styleId="SeeAlsoSubSeeorSeeAlsoIndexEntry">
    <w:name w:val="SeeAlsoSub See or See Also Index Entry"/>
    <w:basedOn w:val="Ind1IndexMainEntry"/>
    <w:next w:val="Ind1IndexMainEntry"/>
    <w:qFormat/>
    <w:rsid w:val="00C27AAF"/>
    <w:pPr>
      <w:ind w:left="1077" w:hanging="1077"/>
    </w:pPr>
    <w:rPr>
      <w:color w:val="943634"/>
    </w:rPr>
  </w:style>
  <w:style w:type="paragraph" w:customStyle="1" w:styleId="SLSublist">
    <w:name w:val="SL Sublist"/>
    <w:basedOn w:val="BLBulletList"/>
    <w:rsid w:val="00C27AAF"/>
    <w:pPr>
      <w:tabs>
        <w:tab w:val="clear" w:pos="960"/>
      </w:tabs>
      <w:ind w:left="1920"/>
    </w:pPr>
  </w:style>
  <w:style w:type="character" w:customStyle="1" w:styleId="SpchSpeech">
    <w:name w:val="Spch Speech"/>
    <w:qFormat/>
    <w:rsid w:val="00C27AAF"/>
    <w:rPr>
      <w:color w:val="365F91"/>
    </w:rPr>
  </w:style>
  <w:style w:type="paragraph" w:customStyle="1" w:styleId="SpDispTxt">
    <w:name w:val="SpDispTxt"/>
    <w:basedOn w:val="TxtBodyText"/>
    <w:qFormat/>
    <w:rsid w:val="00C27AAF"/>
    <w:rPr>
      <w:rFonts w:ascii="Arial" w:hAnsi="Arial"/>
      <w:color w:val="00B050"/>
      <w:sz w:val="28"/>
    </w:rPr>
  </w:style>
  <w:style w:type="paragraph" w:customStyle="1" w:styleId="SpExSpecialExtract">
    <w:name w:val="SpEx Special Extract"/>
    <w:basedOn w:val="Normal"/>
    <w:rsid w:val="00C27AAF"/>
    <w:pPr>
      <w:spacing w:before="360" w:after="360" w:line="400" w:lineRule="exact"/>
      <w:ind w:left="720" w:right="720"/>
      <w:contextualSpacing/>
    </w:pPr>
    <w:rPr>
      <w:color w:val="00B050"/>
      <w:sz w:val="24"/>
    </w:rPr>
  </w:style>
  <w:style w:type="paragraph" w:customStyle="1" w:styleId="SpH1SpecialHeading1">
    <w:name w:val="SpH1 Special Heading 1"/>
    <w:basedOn w:val="TxtBodyText"/>
    <w:rsid w:val="00C27AAF"/>
    <w:pPr>
      <w:spacing w:before="360" w:after="120"/>
    </w:pPr>
    <w:rPr>
      <w:b/>
      <w:color w:val="00B050"/>
      <w:sz w:val="32"/>
    </w:rPr>
  </w:style>
  <w:style w:type="paragraph" w:customStyle="1" w:styleId="SpH2SpecialHeading2">
    <w:name w:val="SpH2 Special Heading 2"/>
    <w:basedOn w:val="SpH1SpecialHeading1"/>
    <w:rsid w:val="00C27AAF"/>
    <w:rPr>
      <w:sz w:val="28"/>
    </w:rPr>
  </w:style>
  <w:style w:type="paragraph" w:customStyle="1" w:styleId="SpH3SpecialHeading3">
    <w:name w:val="SpH3 Special Heading 3"/>
    <w:basedOn w:val="SpH2SpecialHeading2"/>
    <w:rsid w:val="00C27AAF"/>
    <w:pPr>
      <w:spacing w:before="240" w:after="0"/>
      <w:ind w:left="1440"/>
    </w:pPr>
    <w:rPr>
      <w:sz w:val="24"/>
    </w:rPr>
  </w:style>
  <w:style w:type="character" w:customStyle="1" w:styleId="SpkrSpeaker">
    <w:name w:val="Spkr Speaker"/>
    <w:qFormat/>
    <w:rsid w:val="00C27AAF"/>
    <w:rPr>
      <w:smallCaps/>
      <w:color w:val="E36C0A"/>
    </w:rPr>
  </w:style>
  <w:style w:type="paragraph" w:customStyle="1" w:styleId="SpParaSpecialParagraph">
    <w:name w:val="SpPara Special Paragraph"/>
    <w:basedOn w:val="TxtBodyText"/>
    <w:rsid w:val="00C27AAF"/>
    <w:rPr>
      <w:color w:val="00B050"/>
    </w:rPr>
  </w:style>
  <w:style w:type="character" w:customStyle="1" w:styleId="SpRIHSpecialRun-InHeading">
    <w:name w:val="SpRIH Special Run-In Heading"/>
    <w:qFormat/>
    <w:rsid w:val="00C27AAF"/>
    <w:rPr>
      <w:b/>
      <w:color w:val="00B050"/>
    </w:rPr>
  </w:style>
  <w:style w:type="character" w:customStyle="1" w:styleId="SpTxtSpecialTextWithinParagraph">
    <w:name w:val="SpTxt Special Text Within Paragraph"/>
    <w:qFormat/>
    <w:rsid w:val="00C27AAF"/>
    <w:rPr>
      <w:color w:val="00B050"/>
    </w:rPr>
  </w:style>
  <w:style w:type="paragraph" w:customStyle="1" w:styleId="SSLSubsublist">
    <w:name w:val="SSL Subsublist"/>
    <w:basedOn w:val="SLSublist"/>
    <w:qFormat/>
    <w:rsid w:val="00C27AAF"/>
    <w:pPr>
      <w:ind w:left="2160"/>
    </w:pPr>
  </w:style>
  <w:style w:type="paragraph" w:customStyle="1" w:styleId="StDirStageDirection">
    <w:name w:val="StDir Stage Direction"/>
    <w:basedOn w:val="Normal"/>
    <w:next w:val="AckAcknowledgements"/>
    <w:qFormat/>
    <w:rsid w:val="00C27AAF"/>
    <w:pPr>
      <w:ind w:left="720"/>
      <w:jc w:val="right"/>
    </w:pPr>
    <w:rPr>
      <w:i/>
      <w:color w:val="984806"/>
    </w:rPr>
  </w:style>
  <w:style w:type="character" w:customStyle="1" w:styleId="StDirInTxtStageDirectioninText">
    <w:name w:val="StDirInTxt Stage Direction in Text"/>
    <w:qFormat/>
    <w:rsid w:val="00C27AAF"/>
    <w:rPr>
      <w:i/>
      <w:color w:val="984806"/>
    </w:rPr>
  </w:style>
  <w:style w:type="table" w:styleId="TableGrid">
    <w:name w:val="Table Grid"/>
    <w:basedOn w:val="TableNormal"/>
    <w:rsid w:val="00C27AAF"/>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bdr w:val="none" w:sz="0" w:space="0" w:color="auto"/>
      <w:lang w:val="en-US" w:eastAsia="en-I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ableofAuthorities">
    <w:name w:val="table of authorities"/>
    <w:basedOn w:val="Normal"/>
    <w:next w:val="Normal"/>
    <w:semiHidden/>
    <w:rsid w:val="00C27AAF"/>
    <w:pPr>
      <w:ind w:left="200" w:hanging="200"/>
    </w:pPr>
  </w:style>
  <w:style w:type="paragraph" w:styleId="TableofFigures">
    <w:name w:val="table of figures"/>
    <w:basedOn w:val="Normal"/>
    <w:next w:val="Normal"/>
    <w:semiHidden/>
    <w:rsid w:val="00C27AAF"/>
    <w:pPr>
      <w:ind w:left="400" w:hanging="400"/>
    </w:pPr>
  </w:style>
  <w:style w:type="paragraph" w:customStyle="1" w:styleId="TBTableBody">
    <w:name w:val="TB Table Body"/>
    <w:basedOn w:val="Normal"/>
    <w:rsid w:val="00C27AAF"/>
    <w:pPr>
      <w:ind w:left="187" w:hanging="187"/>
    </w:pPr>
    <w:rPr>
      <w:sz w:val="24"/>
    </w:rPr>
  </w:style>
  <w:style w:type="character" w:customStyle="1" w:styleId="TblCOTableCallout">
    <w:name w:val="TblCO Table Callout"/>
    <w:rsid w:val="00C27AAF"/>
    <w:rPr>
      <w:rFonts w:ascii="Times New Roman" w:hAnsi="Times New Roman"/>
      <w:b w:val="0"/>
      <w:sz w:val="24"/>
      <w:bdr w:val="none" w:sz="0" w:space="0" w:color="auto"/>
      <w:shd w:val="pct50" w:color="FFFFFF" w:fill="800080"/>
    </w:rPr>
  </w:style>
  <w:style w:type="character" w:customStyle="1" w:styleId="TblMenTableMention">
    <w:name w:val="TblMen Table Mention"/>
    <w:rsid w:val="00C27AAF"/>
    <w:rPr>
      <w:color w:val="800080"/>
      <w:u w:val="single"/>
    </w:rPr>
  </w:style>
  <w:style w:type="paragraph" w:customStyle="1" w:styleId="TCHTableColumnHead">
    <w:name w:val="TCH Table Column Head"/>
    <w:basedOn w:val="Normal"/>
    <w:rsid w:val="00C27AAF"/>
    <w:rPr>
      <w:rFonts w:ascii="Arial" w:hAnsi="Arial"/>
      <w:b/>
      <w:sz w:val="24"/>
    </w:rPr>
  </w:style>
  <w:style w:type="paragraph" w:customStyle="1" w:styleId="TestBegBeginTestSection">
    <w:name w:val="TestBeg Begin Test Section"/>
    <w:basedOn w:val="NotesBegBeginNotes"/>
    <w:qFormat/>
    <w:rsid w:val="00C27AAF"/>
  </w:style>
  <w:style w:type="paragraph" w:customStyle="1" w:styleId="TestEndEndTestSection">
    <w:name w:val="TestEnd End Test Section"/>
    <w:basedOn w:val="NotesEndEndNotes"/>
    <w:qFormat/>
    <w:rsid w:val="00C27AAF"/>
    <w:pPr>
      <w:ind w:left="720" w:hanging="720"/>
    </w:pPr>
  </w:style>
  <w:style w:type="paragraph" w:customStyle="1" w:styleId="TIHTableInternalHead">
    <w:name w:val="TIH Table Internal Head"/>
    <w:basedOn w:val="Normal"/>
    <w:rsid w:val="00C27AAF"/>
    <w:pPr>
      <w:tabs>
        <w:tab w:val="left" w:pos="2218"/>
        <w:tab w:val="left" w:pos="6667"/>
      </w:tabs>
      <w:ind w:left="187" w:hanging="187"/>
    </w:pPr>
    <w:rPr>
      <w:rFonts w:ascii="Arial" w:hAnsi="Arial"/>
      <w:sz w:val="24"/>
    </w:rPr>
  </w:style>
  <w:style w:type="character" w:customStyle="1" w:styleId="TNTableNumber">
    <w:name w:val="TN Table Number"/>
    <w:qFormat/>
    <w:rsid w:val="00C27AAF"/>
    <w:rPr>
      <w:b/>
      <w:i/>
    </w:rPr>
  </w:style>
  <w:style w:type="paragraph" w:styleId="TOC8">
    <w:name w:val="toc 8"/>
    <w:basedOn w:val="Normal"/>
    <w:next w:val="Normal"/>
    <w:autoRedefine/>
    <w:semiHidden/>
    <w:rsid w:val="00C27AAF"/>
    <w:pPr>
      <w:ind w:left="1400"/>
    </w:pPr>
  </w:style>
  <w:style w:type="paragraph" w:customStyle="1" w:styleId="TransBegBeginTranslation">
    <w:name w:val="TransBeg Begin Translation"/>
    <w:basedOn w:val="OthConBegBeginOtherContainer"/>
    <w:qFormat/>
    <w:rsid w:val="00C27AAF"/>
  </w:style>
  <w:style w:type="paragraph" w:customStyle="1" w:styleId="TransEndEndTranslation">
    <w:name w:val="TransEnd End Translation"/>
    <w:basedOn w:val="OthConBegBeginOtherContainer"/>
    <w:qFormat/>
    <w:rsid w:val="00C27AAF"/>
  </w:style>
  <w:style w:type="paragraph" w:customStyle="1" w:styleId="TSrcTableSource">
    <w:name w:val="TSrc Table Source"/>
    <w:basedOn w:val="SrcSourceorCreditLine"/>
    <w:rsid w:val="00C27AAF"/>
  </w:style>
  <w:style w:type="paragraph" w:customStyle="1" w:styleId="TSTTableSubtitle">
    <w:name w:val="TST Table Subtitle"/>
    <w:basedOn w:val="Normal"/>
    <w:qFormat/>
    <w:rsid w:val="00C27AAF"/>
    <w:pPr>
      <w:jc w:val="center"/>
    </w:pPr>
    <w:rPr>
      <w:rFonts w:ascii="Arial" w:hAnsi="Arial"/>
    </w:rPr>
  </w:style>
  <w:style w:type="paragraph" w:customStyle="1" w:styleId="TStbHTableStubHead">
    <w:name w:val="TStbH Table Stub Head"/>
    <w:basedOn w:val="Normal"/>
    <w:rsid w:val="00C27AAF"/>
    <w:pPr>
      <w:ind w:left="187" w:hanging="187"/>
    </w:pPr>
    <w:rPr>
      <w:b/>
      <w:sz w:val="24"/>
    </w:rPr>
  </w:style>
  <w:style w:type="paragraph" w:customStyle="1" w:styleId="TTTableTitle">
    <w:name w:val="TT Table Title"/>
    <w:basedOn w:val="Normal"/>
    <w:rsid w:val="00C27AAF"/>
    <w:pPr>
      <w:keepNext/>
      <w:jc w:val="center"/>
      <w:outlineLvl w:val="0"/>
    </w:pPr>
    <w:rPr>
      <w:rFonts w:ascii="Arial" w:eastAsia="MS Mincho" w:hAnsi="Arial"/>
      <w:iCs/>
      <w:color w:val="000000"/>
      <w:sz w:val="22"/>
      <w:szCs w:val="24"/>
    </w:rPr>
  </w:style>
  <w:style w:type="paragraph" w:customStyle="1" w:styleId="Txt2ColumnTwoColumnText">
    <w:name w:val="Txt2Column Two Column Text"/>
    <w:basedOn w:val="TxtBodyText"/>
    <w:qFormat/>
    <w:rsid w:val="00C27AAF"/>
    <w:pPr>
      <w:ind w:right="4320"/>
    </w:pPr>
  </w:style>
  <w:style w:type="paragraph" w:customStyle="1" w:styleId="ULUnnumberedList">
    <w:name w:val="UL Unnumbered List"/>
    <w:basedOn w:val="LLLetteredList"/>
    <w:qFormat/>
    <w:rsid w:val="00C27AAF"/>
    <w:pPr>
      <w:tabs>
        <w:tab w:val="clear" w:pos="480"/>
      </w:tabs>
    </w:pPr>
  </w:style>
  <w:style w:type="character" w:customStyle="1" w:styleId="URL">
    <w:name w:val="URL"/>
    <w:qFormat/>
    <w:rsid w:val="00C27AAF"/>
    <w:rPr>
      <w:color w:val="FF0000"/>
      <w:u w:val="single" w:color="FF0000"/>
    </w:rPr>
  </w:style>
  <w:style w:type="paragraph" w:customStyle="1" w:styleId="VrsVerse">
    <w:name w:val="Vrs Verse"/>
    <w:basedOn w:val="TxtBodyText"/>
    <w:rsid w:val="00C27AAF"/>
    <w:pPr>
      <w:spacing w:after="240"/>
      <w:ind w:left="2880" w:hanging="1440"/>
      <w:contextualSpacing/>
    </w:pPr>
  </w:style>
  <w:style w:type="paragraph" w:customStyle="1" w:styleId="VrsInVrsVerseNestedinVerse">
    <w:name w:val="VrsInVrs Verse Nested in Verse"/>
    <w:basedOn w:val="VrsVerse"/>
    <w:qFormat/>
    <w:rsid w:val="00C27AAF"/>
    <w:pPr>
      <w:spacing w:after="160"/>
      <w:ind w:left="4559"/>
    </w:pPr>
  </w:style>
  <w:style w:type="paragraph" w:customStyle="1" w:styleId="VStzaFirstLineofNewStanza">
    <w:name w:val="VStza First Line of New Stanza"/>
    <w:basedOn w:val="VrsVerse"/>
    <w:next w:val="VrsVerse"/>
    <w:qFormat/>
    <w:rsid w:val="00C27AAF"/>
    <w:pPr>
      <w:spacing w:before="240" w:after="0"/>
    </w:pPr>
  </w:style>
  <w:style w:type="paragraph" w:customStyle="1" w:styleId="VStzaInVrsFirstLineofVerseNestedinVerse">
    <w:name w:val="VStzaInVrs First Line of Verse Nested in Verse"/>
    <w:basedOn w:val="VrsVerse"/>
    <w:qFormat/>
    <w:rsid w:val="00C27AAF"/>
    <w:pPr>
      <w:spacing w:before="160" w:after="0"/>
      <w:ind w:left="4559"/>
    </w:pPr>
  </w:style>
  <w:style w:type="paragraph" w:customStyle="1" w:styleId="WhrLWhereList">
    <w:name w:val="WhrL Where List"/>
    <w:basedOn w:val="TxtBodyText"/>
    <w:rsid w:val="00C27AAF"/>
    <w:pPr>
      <w:tabs>
        <w:tab w:val="left" w:pos="2880"/>
      </w:tabs>
    </w:pPr>
    <w:rPr>
      <w:color w:val="7F7F7F"/>
    </w:rPr>
  </w:style>
  <w:style w:type="character" w:customStyle="1" w:styleId="XRefCrossreference">
    <w:name w:val="XRef Crossreference"/>
    <w:qFormat/>
    <w:rsid w:val="00C27AAF"/>
    <w:rPr>
      <w:color w:val="4BACC6"/>
      <w:u w:val="single" w:color="4BACC6"/>
    </w:rPr>
  </w:style>
  <w:style w:type="character" w:customStyle="1" w:styleId="Untag">
    <w:name w:val="Untag"/>
    <w:rsid w:val="00C27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TOOL\UTP.dotm" TargetMode="Externa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E3FA22-E766-4A08-905F-ECDB1B911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UTP.dotm</Template>
  <TotalTime>2</TotalTime>
  <Pages>24</Pages>
  <Words>5452</Words>
  <Characters>31082</Characters>
  <Application>Microsoft Office Word</Application>
  <DocSecurity>0</DocSecurity>
  <Lines>259</Lines>
  <Paragraphs>72</Paragraphs>
  <ScaleCrop>false</ScaleCrop>
  <Company/>
  <LinksUpToDate>false</LinksUpToDate>
  <CharactersWithSpaces>36462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Murali Balu</dc:creator>
  <cp:lastModifiedBy>Murali Balu</cp:lastModifiedBy>
  <cp:revision>4</cp:revision>
  <dcterms:created xsi:type="dcterms:W3CDTF">2026-01-08T06:28:00Z</dcterms:created>
  <dcterms:modified xsi:type="dcterms:W3CDTF">2026-01-08T06:50:00Z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2025-11-02T20:29:11Z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dca0951b-bcad-43e1-aa6b-2e0d14a36160</vt:lpwstr>
  </property>
  <property fmtid="{D5CDD505-2E9C-101B-9397-08002B2CF9AE}" pid="8" name="MSIP_Label_fe6ee112-9e5c-4f16-b63d-fcad06e1707e_ContentBits">
    <vt:lpwstr>0</vt:lpwstr>
  </property>
  <property fmtid="{D5CDD505-2E9C-101B-9397-08002B2CF9AE}" pid="9" name="MSIP_Label_fe6ee112-9e5c-4f16-b63d-fcad06e1707e_Tag">
    <vt:lpwstr>10, 3, 0, 1</vt:lpwstr>
  </property>
</Properties>
</file>