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commentsExtensible.xml" ContentType="application/vnd.openxmlformats-officedocument.wordprocessingml.commentsExtensible+xml"/>
  <Override PartName="/word/commentsExtended.xml" ContentType="application/vnd.openxmlformats-officedocument.wordprocessingml.commentsExtended+xml"/>
  <Override PartName="/word/people.xml" ContentType="application/vnd.openxmlformats-officedocument.wordprocessingml.peop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93AC156" w14:textId="5BFDA68B" w:rsidR="00110614" w:rsidRDefault="00E16868"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&lt;RT&gt;</w:t>
      </w:r>
      <w:r w:rsidR="00230650" w:rsidRPr="001F262C">
        <w:rPr>
          <w:rFonts w:ascii="Times New Roman" w:hAnsi="Times New Roman" w:cs="Times New Roman"/>
          <w:i/>
          <w:iCs/>
        </w:rPr>
        <w:t>The Battles of Texas: Adjuncts, Composition, and Culture Wars</w:t>
      </w:r>
      <w:r w:rsidR="002B5E33" w:rsidRPr="001F262C">
        <w:rPr>
          <w:rFonts w:ascii="Times New Roman" w:hAnsi="Times New Roman" w:cs="Times New Roman"/>
          <w:i/>
          <w:iCs/>
        </w:rPr>
        <w:t xml:space="preserve"> at UT Austin</w:t>
      </w:r>
    </w:p>
    <w:p w14:paraId="506603D1" w14:textId="33B9EE9F" w:rsidR="00110614" w:rsidRDefault="00B938C8" w:rsidP="00040C2C">
      <w:pPr>
        <w:widowControl w:val="0"/>
        <w:spacing w:after="0" w:line="480" w:lineRule="auto"/>
        <w:jc w:val="both"/>
        <w:rPr>
          <w:rFonts w:ascii="Times New Roman" w:hAnsi="Times New Roman" w:cs="Times New Roman"/>
        </w:rPr>
      </w:pPr>
      <w:r>
        <w:rPr>
          <w:rFonts w:ascii="Times New Roman" w:hAnsi="Times New Roman" w:cs="Times New Roman"/>
        </w:rPr>
        <w:t>b</w:t>
      </w:r>
      <w:r w:rsidR="00110614">
        <w:rPr>
          <w:rFonts w:ascii="Times New Roman" w:hAnsi="Times New Roman" w:cs="Times New Roman"/>
        </w:rPr>
        <w:t xml:space="preserve">y </w:t>
      </w:r>
      <w:r w:rsidR="00110614" w:rsidRPr="001F262C">
        <w:rPr>
          <w:rFonts w:ascii="Times New Roman" w:hAnsi="Times New Roman" w:cs="Times New Roman"/>
        </w:rPr>
        <w:t xml:space="preserve">Nate </w:t>
      </w:r>
      <w:proofErr w:type="spellStart"/>
      <w:r w:rsidR="00110614" w:rsidRPr="001F262C">
        <w:rPr>
          <w:rFonts w:ascii="Times New Roman" w:hAnsi="Times New Roman" w:cs="Times New Roman"/>
        </w:rPr>
        <w:t>Kreuter</w:t>
      </w:r>
      <w:proofErr w:type="spellEnd"/>
      <w:r w:rsidR="00110614" w:rsidRPr="001F262C">
        <w:rPr>
          <w:rFonts w:ascii="Times New Roman" w:hAnsi="Times New Roman" w:cs="Times New Roman"/>
        </w:rPr>
        <w:t xml:space="preserve"> and Mark Garrett </w:t>
      </w:r>
      <w:proofErr w:type="spellStart"/>
      <w:r w:rsidR="00110614" w:rsidRPr="001F262C">
        <w:rPr>
          <w:rFonts w:ascii="Times New Roman" w:hAnsi="Times New Roman" w:cs="Times New Roman"/>
        </w:rPr>
        <w:t>Longaker</w:t>
      </w:r>
      <w:proofErr w:type="spellEnd"/>
      <w:r w:rsidR="00110614">
        <w:rPr>
          <w:rFonts w:ascii="Times New Roman" w:hAnsi="Times New Roman" w:cs="Times New Roman"/>
        </w:rPr>
        <w:t>.</w:t>
      </w:r>
    </w:p>
    <w:p w14:paraId="432C5E3D" w14:textId="76DC3EC5" w:rsidR="00110614" w:rsidRDefault="002306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Penn State U</w:t>
      </w:r>
      <w:r w:rsidR="007F5351" w:rsidRPr="001F262C">
        <w:rPr>
          <w:rFonts w:ascii="Times New Roman" w:hAnsi="Times New Roman" w:cs="Times New Roman"/>
        </w:rPr>
        <w:t xml:space="preserve">niversity </w:t>
      </w:r>
      <w:r w:rsidRPr="001F262C">
        <w:rPr>
          <w:rFonts w:ascii="Times New Roman" w:hAnsi="Times New Roman" w:cs="Times New Roman"/>
        </w:rPr>
        <w:t>P</w:t>
      </w:r>
      <w:r w:rsidR="007F5351" w:rsidRPr="001F262C">
        <w:rPr>
          <w:rFonts w:ascii="Times New Roman" w:hAnsi="Times New Roman" w:cs="Times New Roman"/>
        </w:rPr>
        <w:t>ress</w:t>
      </w:r>
      <w:r w:rsidRPr="001F262C">
        <w:rPr>
          <w:rFonts w:ascii="Times New Roman" w:hAnsi="Times New Roman" w:cs="Times New Roman"/>
        </w:rPr>
        <w:t>, 2025</w:t>
      </w:r>
      <w:r w:rsidR="005F4039" w:rsidRPr="001F262C">
        <w:rPr>
          <w:rFonts w:ascii="Times New Roman" w:hAnsi="Times New Roman" w:cs="Times New Roman"/>
        </w:rPr>
        <w:t>.</w:t>
      </w:r>
      <w:r w:rsidR="007F5351" w:rsidRPr="001F262C">
        <w:rPr>
          <w:rFonts w:ascii="Times New Roman" w:hAnsi="Times New Roman" w:cs="Times New Roman"/>
        </w:rPr>
        <w:t xml:space="preserve"> 212</w:t>
      </w:r>
      <w:r w:rsidR="00110614">
        <w:rPr>
          <w:rFonts w:ascii="Times New Roman" w:hAnsi="Times New Roman" w:cs="Times New Roman"/>
        </w:rPr>
        <w:t xml:space="preserve"> </w:t>
      </w:r>
      <w:r w:rsidR="007F5351" w:rsidRPr="001F262C">
        <w:rPr>
          <w:rFonts w:ascii="Times New Roman" w:hAnsi="Times New Roman" w:cs="Times New Roman"/>
        </w:rPr>
        <w:t>pp.</w:t>
      </w:r>
      <w:r w:rsidR="00110614">
        <w:rPr>
          <w:rFonts w:ascii="Times New Roman" w:hAnsi="Times New Roman" w:cs="Times New Roman"/>
        </w:rPr>
        <w:t>,</w:t>
      </w:r>
      <w:r w:rsidR="007F5351" w:rsidRPr="001F262C">
        <w:rPr>
          <w:rFonts w:ascii="Times New Roman" w:hAnsi="Times New Roman" w:cs="Times New Roman"/>
        </w:rPr>
        <w:t xml:space="preserve"> $99.95 (</w:t>
      </w:r>
      <w:r w:rsidR="00110614">
        <w:rPr>
          <w:rFonts w:ascii="Times New Roman" w:hAnsi="Times New Roman" w:cs="Times New Roman"/>
        </w:rPr>
        <w:t>cloth</w:t>
      </w:r>
      <w:r w:rsidR="007F5351" w:rsidRPr="001F262C">
        <w:rPr>
          <w:rFonts w:ascii="Times New Roman" w:hAnsi="Times New Roman" w:cs="Times New Roman"/>
        </w:rPr>
        <w:t>), $24.95 (paper).</w:t>
      </w:r>
    </w:p>
    <w:p w14:paraId="557DB498" w14:textId="5A3193CD" w:rsidR="001F262C" w:rsidRDefault="007F5351"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ISBN 9780271099194 (</w:t>
      </w:r>
      <w:r w:rsidR="000E002F">
        <w:rPr>
          <w:rFonts w:ascii="Times New Roman" w:hAnsi="Times New Roman" w:cs="Times New Roman"/>
        </w:rPr>
        <w:t>cloth</w:t>
      </w:r>
      <w:r w:rsidRPr="001F262C">
        <w:rPr>
          <w:rFonts w:ascii="Times New Roman" w:hAnsi="Times New Roman" w:cs="Times New Roman"/>
        </w:rPr>
        <w:t>)</w:t>
      </w:r>
      <w:r w:rsidR="000E002F">
        <w:rPr>
          <w:rFonts w:ascii="Times New Roman" w:hAnsi="Times New Roman" w:cs="Times New Roman"/>
        </w:rPr>
        <w:t>,</w:t>
      </w:r>
      <w:r w:rsidRPr="001F262C">
        <w:rPr>
          <w:rFonts w:ascii="Times New Roman" w:hAnsi="Times New Roman" w:cs="Times New Roman"/>
        </w:rPr>
        <w:t xml:space="preserve"> 9780271099200 (paper).</w:t>
      </w:r>
    </w:p>
    <w:p w14:paraId="161AE21A" w14:textId="3EEADC76" w:rsidR="00600566" w:rsidRPr="001F262C" w:rsidRDefault="00E16868"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&lt;1&gt;</w:t>
      </w:r>
      <w:r w:rsidR="007F5351" w:rsidRPr="001F262C">
        <w:rPr>
          <w:rFonts w:ascii="Times New Roman" w:hAnsi="Times New Roman" w:cs="Times New Roman"/>
        </w:rPr>
        <w:t>Introduction</w:t>
      </w:r>
    </w:p>
    <w:p w14:paraId="31879D61" w14:textId="772459F6" w:rsidR="00405415" w:rsidRPr="001F262C" w:rsidRDefault="00EF0729"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 xml:space="preserve">One of the surprises of </w:t>
      </w:r>
      <w:r w:rsidR="009E0CEC">
        <w:rPr>
          <w:rFonts w:ascii="Times New Roman" w:hAnsi="Times New Roman" w:cs="Times New Roman"/>
        </w:rPr>
        <w:t xml:space="preserve">the history of </w:t>
      </w:r>
      <w:r w:rsidR="00562C6F" w:rsidRPr="001F262C">
        <w:rPr>
          <w:rFonts w:ascii="Times New Roman" w:hAnsi="Times New Roman" w:cs="Times New Roman"/>
        </w:rPr>
        <w:t>higher</w:t>
      </w:r>
      <w:r w:rsidR="0014335B" w:rsidRPr="001F262C">
        <w:rPr>
          <w:rFonts w:ascii="Times New Roman" w:hAnsi="Times New Roman" w:cs="Times New Roman"/>
        </w:rPr>
        <w:t xml:space="preserve"> education </w:t>
      </w:r>
      <w:r w:rsidR="002B4FC3">
        <w:rPr>
          <w:rFonts w:ascii="Times New Roman" w:hAnsi="Times New Roman" w:cs="Times New Roman"/>
        </w:rPr>
        <w:t xml:space="preserve">in the United States </w:t>
      </w:r>
      <w:r w:rsidRPr="001F262C">
        <w:rPr>
          <w:rFonts w:ascii="Times New Roman" w:hAnsi="Times New Roman" w:cs="Times New Roman"/>
        </w:rPr>
        <w:t xml:space="preserve">is that, after World War II, </w:t>
      </w:r>
      <w:r w:rsidR="005253DD" w:rsidRPr="001F262C">
        <w:rPr>
          <w:rFonts w:ascii="Times New Roman" w:hAnsi="Times New Roman" w:cs="Times New Roman"/>
        </w:rPr>
        <w:t xml:space="preserve">when the undergraduate </w:t>
      </w:r>
      <w:r w:rsidR="00EB61EC" w:rsidRPr="001F262C">
        <w:rPr>
          <w:rFonts w:ascii="Times New Roman" w:hAnsi="Times New Roman" w:cs="Times New Roman"/>
        </w:rPr>
        <w:t>project</w:t>
      </w:r>
      <w:r w:rsidR="005253DD" w:rsidRPr="001F262C">
        <w:rPr>
          <w:rFonts w:ascii="Times New Roman" w:hAnsi="Times New Roman" w:cs="Times New Roman"/>
        </w:rPr>
        <w:t xml:space="preserve"> </w:t>
      </w:r>
      <w:r w:rsidR="00C31069" w:rsidRPr="001F262C">
        <w:rPr>
          <w:rFonts w:ascii="Times New Roman" w:hAnsi="Times New Roman" w:cs="Times New Roman"/>
        </w:rPr>
        <w:t>could</w:t>
      </w:r>
      <w:r w:rsidR="00465906" w:rsidRPr="001F262C">
        <w:rPr>
          <w:rFonts w:ascii="Times New Roman" w:hAnsi="Times New Roman" w:cs="Times New Roman"/>
        </w:rPr>
        <w:t xml:space="preserve"> </w:t>
      </w:r>
      <w:r w:rsidR="00D01E6D" w:rsidRPr="001F262C">
        <w:rPr>
          <w:rFonts w:ascii="Times New Roman" w:hAnsi="Times New Roman" w:cs="Times New Roman"/>
        </w:rPr>
        <w:t>have moved</w:t>
      </w:r>
      <w:r w:rsidR="00BA53DA" w:rsidRPr="001F262C">
        <w:rPr>
          <w:rFonts w:ascii="Times New Roman" w:hAnsi="Times New Roman" w:cs="Times New Roman"/>
        </w:rPr>
        <w:t xml:space="preserve"> </w:t>
      </w:r>
      <w:r w:rsidR="005253DD" w:rsidRPr="001F262C">
        <w:rPr>
          <w:rFonts w:ascii="Times New Roman" w:hAnsi="Times New Roman" w:cs="Times New Roman"/>
        </w:rPr>
        <w:t xml:space="preserve">wholly </w:t>
      </w:r>
      <w:r w:rsidR="009D46A2" w:rsidRPr="001F262C">
        <w:rPr>
          <w:rFonts w:ascii="Times New Roman" w:hAnsi="Times New Roman" w:cs="Times New Roman"/>
        </w:rPr>
        <w:t xml:space="preserve">in </w:t>
      </w:r>
      <w:r w:rsidR="00BD1B3C" w:rsidRPr="001F262C">
        <w:rPr>
          <w:rFonts w:ascii="Times New Roman" w:hAnsi="Times New Roman" w:cs="Times New Roman"/>
        </w:rPr>
        <w:t>the direction of</w:t>
      </w:r>
      <w:r w:rsidR="005F4A6D" w:rsidRPr="001F262C">
        <w:rPr>
          <w:rFonts w:ascii="Times New Roman" w:hAnsi="Times New Roman" w:cs="Times New Roman"/>
        </w:rPr>
        <w:t xml:space="preserve"> </w:t>
      </w:r>
      <w:r w:rsidR="005C03DA" w:rsidRPr="001F262C">
        <w:rPr>
          <w:rFonts w:ascii="Times New Roman" w:hAnsi="Times New Roman" w:cs="Times New Roman"/>
        </w:rPr>
        <w:t xml:space="preserve">specialized </w:t>
      </w:r>
      <w:r w:rsidR="00D16FCC" w:rsidRPr="001F262C">
        <w:rPr>
          <w:rFonts w:ascii="Times New Roman" w:hAnsi="Times New Roman" w:cs="Times New Roman"/>
        </w:rPr>
        <w:t>knowledge</w:t>
      </w:r>
      <w:r w:rsidR="005F4A6D" w:rsidRPr="001F262C">
        <w:rPr>
          <w:rFonts w:ascii="Times New Roman" w:hAnsi="Times New Roman" w:cs="Times New Roman"/>
        </w:rPr>
        <w:t xml:space="preserve"> </w:t>
      </w:r>
      <w:r w:rsidR="00F500C8" w:rsidRPr="001F262C">
        <w:rPr>
          <w:rFonts w:ascii="Times New Roman" w:hAnsi="Times New Roman" w:cs="Times New Roman"/>
        </w:rPr>
        <w:t xml:space="preserve">and </w:t>
      </w:r>
      <w:r w:rsidR="005C03DA" w:rsidRPr="001F262C">
        <w:rPr>
          <w:rFonts w:ascii="Times New Roman" w:hAnsi="Times New Roman" w:cs="Times New Roman"/>
        </w:rPr>
        <w:t>technical</w:t>
      </w:r>
      <w:r w:rsidR="00814CDC" w:rsidRPr="001F262C">
        <w:rPr>
          <w:rFonts w:ascii="Times New Roman" w:hAnsi="Times New Roman" w:cs="Times New Roman"/>
        </w:rPr>
        <w:t xml:space="preserve"> </w:t>
      </w:r>
      <w:r w:rsidR="00405415" w:rsidRPr="001F262C">
        <w:rPr>
          <w:rFonts w:ascii="Times New Roman" w:hAnsi="Times New Roman" w:cs="Times New Roman"/>
        </w:rPr>
        <w:t>job</w:t>
      </w:r>
      <w:r w:rsidR="00163052" w:rsidRPr="001F262C">
        <w:rPr>
          <w:rFonts w:ascii="Times New Roman" w:hAnsi="Times New Roman" w:cs="Times New Roman"/>
        </w:rPr>
        <w:t xml:space="preserve"> </w:t>
      </w:r>
      <w:r w:rsidR="00B11CBA" w:rsidRPr="001F262C">
        <w:rPr>
          <w:rFonts w:ascii="Times New Roman" w:hAnsi="Times New Roman" w:cs="Times New Roman"/>
        </w:rPr>
        <w:t>training</w:t>
      </w:r>
      <w:r w:rsidR="005253DD" w:rsidRPr="001F262C">
        <w:rPr>
          <w:rFonts w:ascii="Times New Roman" w:hAnsi="Times New Roman" w:cs="Times New Roman"/>
        </w:rPr>
        <w:t>, it did not</w:t>
      </w:r>
      <w:r w:rsidR="003F47BA" w:rsidRPr="001F262C">
        <w:rPr>
          <w:rFonts w:ascii="Times New Roman" w:hAnsi="Times New Roman" w:cs="Times New Roman"/>
        </w:rPr>
        <w:t xml:space="preserve">. </w:t>
      </w:r>
      <w:r w:rsidR="00814CDC" w:rsidRPr="001F262C">
        <w:rPr>
          <w:rFonts w:ascii="Times New Roman" w:hAnsi="Times New Roman" w:cs="Times New Roman"/>
        </w:rPr>
        <w:t>Instead,</w:t>
      </w:r>
      <w:r w:rsidR="00197BCA" w:rsidRPr="001F262C">
        <w:rPr>
          <w:rFonts w:ascii="Times New Roman" w:hAnsi="Times New Roman" w:cs="Times New Roman"/>
        </w:rPr>
        <w:t xml:space="preserve"> </w:t>
      </w:r>
      <w:r w:rsidR="00E04F8D" w:rsidRPr="001F262C">
        <w:rPr>
          <w:rFonts w:ascii="Times New Roman" w:hAnsi="Times New Roman" w:cs="Times New Roman"/>
        </w:rPr>
        <w:t xml:space="preserve">the 1940s and </w:t>
      </w:r>
      <w:r w:rsidR="00D14F16">
        <w:rPr>
          <w:rFonts w:ascii="Times New Roman" w:hAnsi="Times New Roman" w:cs="Times New Roman"/>
        </w:rPr>
        <w:t>19</w:t>
      </w:r>
      <w:r w:rsidR="00E04F8D" w:rsidRPr="001F262C">
        <w:rPr>
          <w:rFonts w:ascii="Times New Roman" w:hAnsi="Times New Roman" w:cs="Times New Roman"/>
        </w:rPr>
        <w:t>50s</w:t>
      </w:r>
      <w:r w:rsidR="00884DD1" w:rsidRPr="001F262C">
        <w:rPr>
          <w:rFonts w:ascii="Times New Roman" w:hAnsi="Times New Roman" w:cs="Times New Roman"/>
        </w:rPr>
        <w:t xml:space="preserve"> </w:t>
      </w:r>
      <w:r w:rsidR="00E04F8D" w:rsidRPr="001F262C">
        <w:rPr>
          <w:rFonts w:ascii="Times New Roman" w:hAnsi="Times New Roman" w:cs="Times New Roman"/>
        </w:rPr>
        <w:t>were</w:t>
      </w:r>
      <w:r w:rsidR="00814CDC" w:rsidRPr="001F262C">
        <w:rPr>
          <w:rFonts w:ascii="Times New Roman" w:hAnsi="Times New Roman" w:cs="Times New Roman"/>
        </w:rPr>
        <w:t xml:space="preserve"> </w:t>
      </w:r>
      <w:r w:rsidR="003F47BA" w:rsidRPr="001F262C">
        <w:rPr>
          <w:rFonts w:ascii="Times New Roman" w:hAnsi="Times New Roman" w:cs="Times New Roman"/>
        </w:rPr>
        <w:t xml:space="preserve">a golden age for </w:t>
      </w:r>
      <w:r w:rsidR="001C7F93" w:rsidRPr="001F262C">
        <w:rPr>
          <w:rFonts w:ascii="Times New Roman" w:hAnsi="Times New Roman" w:cs="Times New Roman"/>
        </w:rPr>
        <w:t>“g</w:t>
      </w:r>
      <w:r w:rsidR="003F47BA" w:rsidRPr="001F262C">
        <w:rPr>
          <w:rFonts w:ascii="Times New Roman" w:hAnsi="Times New Roman" w:cs="Times New Roman"/>
        </w:rPr>
        <w:t xml:space="preserve">eneral </w:t>
      </w:r>
      <w:r w:rsidR="001C7F93" w:rsidRPr="001F262C">
        <w:rPr>
          <w:rFonts w:ascii="Times New Roman" w:hAnsi="Times New Roman" w:cs="Times New Roman"/>
        </w:rPr>
        <w:t>ed</w:t>
      </w:r>
      <w:r w:rsidR="003F47BA" w:rsidRPr="001F262C">
        <w:rPr>
          <w:rFonts w:ascii="Times New Roman" w:hAnsi="Times New Roman" w:cs="Times New Roman"/>
        </w:rPr>
        <w:t>ucation</w:t>
      </w:r>
      <w:r w:rsidR="003F4705" w:rsidRPr="001F262C">
        <w:rPr>
          <w:rFonts w:ascii="Times New Roman" w:hAnsi="Times New Roman" w:cs="Times New Roman"/>
        </w:rPr>
        <w:t>,</w:t>
      </w:r>
      <w:r w:rsidR="001C7F93" w:rsidRPr="001F262C">
        <w:rPr>
          <w:rFonts w:ascii="Times New Roman" w:hAnsi="Times New Roman" w:cs="Times New Roman"/>
        </w:rPr>
        <w:t>”</w:t>
      </w:r>
      <w:r w:rsidR="00B212DC" w:rsidRPr="001F262C">
        <w:rPr>
          <w:rFonts w:ascii="Times New Roman" w:hAnsi="Times New Roman" w:cs="Times New Roman"/>
        </w:rPr>
        <w:t xml:space="preserve"> </w:t>
      </w:r>
      <w:r w:rsidR="003476F5" w:rsidRPr="001F262C">
        <w:rPr>
          <w:rFonts w:ascii="Times New Roman" w:hAnsi="Times New Roman" w:cs="Times New Roman"/>
        </w:rPr>
        <w:t xml:space="preserve">common coursework </w:t>
      </w:r>
      <w:r w:rsidR="00F458BC" w:rsidRPr="001F262C">
        <w:rPr>
          <w:rFonts w:ascii="Times New Roman" w:hAnsi="Times New Roman" w:cs="Times New Roman"/>
        </w:rPr>
        <w:t>for</w:t>
      </w:r>
      <w:r w:rsidR="00B11E60" w:rsidRPr="001F262C">
        <w:rPr>
          <w:rFonts w:ascii="Times New Roman" w:hAnsi="Times New Roman" w:cs="Times New Roman"/>
        </w:rPr>
        <w:t xml:space="preserve"> students’</w:t>
      </w:r>
      <w:r w:rsidR="00FC3A98" w:rsidRPr="001F262C">
        <w:rPr>
          <w:rFonts w:ascii="Times New Roman" w:hAnsi="Times New Roman" w:cs="Times New Roman"/>
        </w:rPr>
        <w:t xml:space="preserve"> holistic development</w:t>
      </w:r>
      <w:r w:rsidR="00333860" w:rsidRPr="001F262C">
        <w:rPr>
          <w:rFonts w:ascii="Times New Roman" w:hAnsi="Times New Roman" w:cs="Times New Roman"/>
        </w:rPr>
        <w:t>.</w:t>
      </w:r>
      <w:r w:rsidR="00E04F8D" w:rsidRPr="001F262C">
        <w:rPr>
          <w:rFonts w:ascii="Times New Roman" w:hAnsi="Times New Roman" w:cs="Times New Roman"/>
        </w:rPr>
        <w:t xml:space="preserve"> </w:t>
      </w:r>
      <w:r w:rsidR="00701D71" w:rsidRPr="001F262C">
        <w:rPr>
          <w:rFonts w:ascii="Times New Roman" w:hAnsi="Times New Roman" w:cs="Times New Roman"/>
        </w:rPr>
        <w:t>Few</w:t>
      </w:r>
      <w:r w:rsidR="00FC3A98" w:rsidRPr="001F262C">
        <w:rPr>
          <w:rFonts w:ascii="Times New Roman" w:hAnsi="Times New Roman" w:cs="Times New Roman"/>
        </w:rPr>
        <w:t xml:space="preserve"> </w:t>
      </w:r>
      <w:r w:rsidR="00884DD1" w:rsidRPr="001F262C">
        <w:rPr>
          <w:rFonts w:ascii="Times New Roman" w:hAnsi="Times New Roman" w:cs="Times New Roman"/>
        </w:rPr>
        <w:t>discipline</w:t>
      </w:r>
      <w:r w:rsidR="00701D71" w:rsidRPr="001F262C">
        <w:rPr>
          <w:rFonts w:ascii="Times New Roman" w:hAnsi="Times New Roman" w:cs="Times New Roman"/>
        </w:rPr>
        <w:t>s</w:t>
      </w:r>
      <w:r w:rsidR="00884DD1" w:rsidRPr="001F262C">
        <w:rPr>
          <w:rFonts w:ascii="Times New Roman" w:hAnsi="Times New Roman" w:cs="Times New Roman"/>
        </w:rPr>
        <w:t xml:space="preserve"> </w:t>
      </w:r>
      <w:r w:rsidR="00F61B1E" w:rsidRPr="001F262C">
        <w:rPr>
          <w:rFonts w:ascii="Times New Roman" w:hAnsi="Times New Roman" w:cs="Times New Roman"/>
        </w:rPr>
        <w:t xml:space="preserve">benefited more from </w:t>
      </w:r>
      <w:r w:rsidR="00095E61" w:rsidRPr="001F262C">
        <w:rPr>
          <w:rFonts w:ascii="Times New Roman" w:hAnsi="Times New Roman" w:cs="Times New Roman"/>
        </w:rPr>
        <w:t>this</w:t>
      </w:r>
      <w:r w:rsidR="00C24371" w:rsidRPr="001F262C">
        <w:rPr>
          <w:rFonts w:ascii="Times New Roman" w:hAnsi="Times New Roman" w:cs="Times New Roman"/>
        </w:rPr>
        <w:t xml:space="preserve"> </w:t>
      </w:r>
      <w:r w:rsidR="009C27D0" w:rsidRPr="001F262C">
        <w:rPr>
          <w:rFonts w:ascii="Times New Roman" w:hAnsi="Times New Roman" w:cs="Times New Roman"/>
        </w:rPr>
        <w:t xml:space="preserve">state of affairs </w:t>
      </w:r>
      <w:r w:rsidR="00F61B1E" w:rsidRPr="001F262C">
        <w:rPr>
          <w:rFonts w:ascii="Times New Roman" w:hAnsi="Times New Roman" w:cs="Times New Roman"/>
        </w:rPr>
        <w:t>than</w:t>
      </w:r>
      <w:r w:rsidR="000C2CFC" w:rsidRPr="001F262C">
        <w:rPr>
          <w:rFonts w:ascii="Times New Roman" w:hAnsi="Times New Roman" w:cs="Times New Roman"/>
        </w:rPr>
        <w:t xml:space="preserve"> </w:t>
      </w:r>
      <w:r w:rsidR="00D14F16">
        <w:rPr>
          <w:rFonts w:ascii="Times New Roman" w:hAnsi="Times New Roman" w:cs="Times New Roman"/>
        </w:rPr>
        <w:t xml:space="preserve">did </w:t>
      </w:r>
      <w:r w:rsidR="000C2CFC" w:rsidRPr="001F262C">
        <w:rPr>
          <w:rFonts w:ascii="Times New Roman" w:hAnsi="Times New Roman" w:cs="Times New Roman"/>
        </w:rPr>
        <w:t>English</w:t>
      </w:r>
      <w:r w:rsidR="00971E77" w:rsidRPr="001F262C">
        <w:rPr>
          <w:rFonts w:ascii="Times New Roman" w:hAnsi="Times New Roman" w:cs="Times New Roman"/>
        </w:rPr>
        <w:t xml:space="preserve">; </w:t>
      </w:r>
      <w:r w:rsidR="00381434" w:rsidRPr="001F262C">
        <w:rPr>
          <w:rFonts w:ascii="Times New Roman" w:hAnsi="Times New Roman" w:cs="Times New Roman"/>
        </w:rPr>
        <w:t>at many schools,</w:t>
      </w:r>
      <w:r w:rsidR="00F458BC" w:rsidRPr="001F262C">
        <w:rPr>
          <w:rFonts w:ascii="Times New Roman" w:hAnsi="Times New Roman" w:cs="Times New Roman"/>
        </w:rPr>
        <w:t xml:space="preserve"> students took</w:t>
      </w:r>
      <w:r w:rsidR="0024562D" w:rsidRPr="001F262C">
        <w:rPr>
          <w:rFonts w:ascii="Times New Roman" w:hAnsi="Times New Roman" w:cs="Times New Roman"/>
        </w:rPr>
        <w:t xml:space="preserve"> a </w:t>
      </w:r>
      <w:r w:rsidR="00F672E6" w:rsidRPr="001F262C">
        <w:rPr>
          <w:rFonts w:ascii="Times New Roman" w:hAnsi="Times New Roman" w:cs="Times New Roman"/>
        </w:rPr>
        <w:t>yea</w:t>
      </w:r>
      <w:r w:rsidR="00EC38EF" w:rsidRPr="001F262C">
        <w:rPr>
          <w:rFonts w:ascii="Times New Roman" w:hAnsi="Times New Roman" w:cs="Times New Roman"/>
        </w:rPr>
        <w:t>r of</w:t>
      </w:r>
      <w:r w:rsidR="00F672E6" w:rsidRPr="001F262C">
        <w:rPr>
          <w:rFonts w:ascii="Times New Roman" w:hAnsi="Times New Roman" w:cs="Times New Roman"/>
        </w:rPr>
        <w:t xml:space="preserve"> </w:t>
      </w:r>
      <w:r w:rsidR="0024562D" w:rsidRPr="001F262C">
        <w:rPr>
          <w:rFonts w:ascii="Times New Roman" w:hAnsi="Times New Roman" w:cs="Times New Roman"/>
        </w:rPr>
        <w:t xml:space="preserve">freshman </w:t>
      </w:r>
      <w:r w:rsidR="00F458BC" w:rsidRPr="001F262C">
        <w:rPr>
          <w:rFonts w:ascii="Times New Roman" w:hAnsi="Times New Roman" w:cs="Times New Roman"/>
        </w:rPr>
        <w:t xml:space="preserve">composition </w:t>
      </w:r>
      <w:r w:rsidR="0024562D" w:rsidRPr="001F262C">
        <w:rPr>
          <w:rFonts w:ascii="Times New Roman" w:hAnsi="Times New Roman" w:cs="Times New Roman"/>
        </w:rPr>
        <w:t>and a</w:t>
      </w:r>
      <w:r w:rsidR="00B214D0" w:rsidRPr="001F262C">
        <w:rPr>
          <w:rFonts w:ascii="Times New Roman" w:hAnsi="Times New Roman" w:cs="Times New Roman"/>
        </w:rPr>
        <w:t xml:space="preserve"> </w:t>
      </w:r>
      <w:r w:rsidR="00D16FCC" w:rsidRPr="001F262C">
        <w:rPr>
          <w:rFonts w:ascii="Times New Roman" w:hAnsi="Times New Roman" w:cs="Times New Roman"/>
        </w:rPr>
        <w:t>year</w:t>
      </w:r>
      <w:r w:rsidR="00EC38EF" w:rsidRPr="001F262C">
        <w:rPr>
          <w:rFonts w:ascii="Times New Roman" w:hAnsi="Times New Roman" w:cs="Times New Roman"/>
        </w:rPr>
        <w:t xml:space="preserve"> of</w:t>
      </w:r>
      <w:r w:rsidR="00D16FCC" w:rsidRPr="001F262C">
        <w:rPr>
          <w:rFonts w:ascii="Times New Roman" w:hAnsi="Times New Roman" w:cs="Times New Roman"/>
        </w:rPr>
        <w:t xml:space="preserve"> </w:t>
      </w:r>
      <w:r w:rsidR="00B214D0" w:rsidRPr="001F262C">
        <w:rPr>
          <w:rFonts w:ascii="Times New Roman" w:hAnsi="Times New Roman" w:cs="Times New Roman"/>
        </w:rPr>
        <w:t>sophomore literature</w:t>
      </w:r>
      <w:r w:rsidR="00C81E54">
        <w:rPr>
          <w:rFonts w:ascii="Times New Roman" w:hAnsi="Times New Roman" w:cs="Times New Roman"/>
        </w:rPr>
        <w:t>—</w:t>
      </w:r>
      <w:r w:rsidR="00B214D0" w:rsidRPr="001F262C">
        <w:rPr>
          <w:rFonts w:ascii="Times New Roman" w:hAnsi="Times New Roman" w:cs="Times New Roman"/>
        </w:rPr>
        <w:t>four semesters</w:t>
      </w:r>
      <w:r w:rsidR="007C4D43" w:rsidRPr="001F262C">
        <w:rPr>
          <w:rFonts w:ascii="Times New Roman" w:hAnsi="Times New Roman" w:cs="Times New Roman"/>
        </w:rPr>
        <w:t>,</w:t>
      </w:r>
      <w:r w:rsidR="00971E77" w:rsidRPr="001F262C">
        <w:rPr>
          <w:rFonts w:ascii="Times New Roman" w:hAnsi="Times New Roman" w:cs="Times New Roman"/>
        </w:rPr>
        <w:t xml:space="preserve"> </w:t>
      </w:r>
      <w:r w:rsidR="00F61B1E" w:rsidRPr="001F262C">
        <w:rPr>
          <w:rFonts w:ascii="Times New Roman" w:hAnsi="Times New Roman" w:cs="Times New Roman"/>
        </w:rPr>
        <w:t xml:space="preserve">a tenth of </w:t>
      </w:r>
      <w:r w:rsidR="00BC3ABA" w:rsidRPr="001F262C">
        <w:rPr>
          <w:rFonts w:ascii="Times New Roman" w:hAnsi="Times New Roman" w:cs="Times New Roman"/>
        </w:rPr>
        <w:t>the</w:t>
      </w:r>
      <w:r w:rsidR="00F61B1E" w:rsidRPr="001F262C">
        <w:rPr>
          <w:rFonts w:ascii="Times New Roman" w:hAnsi="Times New Roman" w:cs="Times New Roman"/>
        </w:rPr>
        <w:t xml:space="preserve"> </w:t>
      </w:r>
      <w:r w:rsidR="00B214D0" w:rsidRPr="001F262C">
        <w:rPr>
          <w:rFonts w:ascii="Times New Roman" w:hAnsi="Times New Roman" w:cs="Times New Roman"/>
        </w:rPr>
        <w:t xml:space="preserve">undergraduate </w:t>
      </w:r>
      <w:r w:rsidR="00746632" w:rsidRPr="001F262C">
        <w:rPr>
          <w:rFonts w:ascii="Times New Roman" w:hAnsi="Times New Roman" w:cs="Times New Roman"/>
        </w:rPr>
        <w:t>program</w:t>
      </w:r>
      <w:r w:rsidR="00071110" w:rsidRPr="001F262C">
        <w:rPr>
          <w:rFonts w:ascii="Times New Roman" w:hAnsi="Times New Roman" w:cs="Times New Roman"/>
        </w:rPr>
        <w:t>.</w:t>
      </w:r>
      <w:r w:rsidR="00A97569" w:rsidRPr="001F262C">
        <w:rPr>
          <w:rFonts w:ascii="Times New Roman" w:hAnsi="Times New Roman" w:cs="Times New Roman"/>
        </w:rPr>
        <w:t xml:space="preserve"> </w:t>
      </w:r>
      <w:r w:rsidR="008B11C1" w:rsidRPr="001F262C">
        <w:rPr>
          <w:rFonts w:ascii="Times New Roman" w:hAnsi="Times New Roman" w:cs="Times New Roman"/>
        </w:rPr>
        <w:t xml:space="preserve">Even </w:t>
      </w:r>
      <w:r w:rsidR="00C94E8E" w:rsidRPr="001F262C">
        <w:rPr>
          <w:rFonts w:ascii="Times New Roman" w:hAnsi="Times New Roman" w:cs="Times New Roman"/>
        </w:rPr>
        <w:t>after</w:t>
      </w:r>
      <w:r w:rsidR="008B238F" w:rsidRPr="001F262C">
        <w:rPr>
          <w:rFonts w:ascii="Times New Roman" w:hAnsi="Times New Roman" w:cs="Times New Roman"/>
        </w:rPr>
        <w:t xml:space="preserve"> </w:t>
      </w:r>
      <w:r w:rsidR="00971E77" w:rsidRPr="001F262C">
        <w:rPr>
          <w:rFonts w:ascii="Times New Roman" w:hAnsi="Times New Roman" w:cs="Times New Roman"/>
        </w:rPr>
        <w:t>Sputnik</w:t>
      </w:r>
      <w:r w:rsidR="00886DAF" w:rsidRPr="001F262C">
        <w:rPr>
          <w:rFonts w:ascii="Times New Roman" w:hAnsi="Times New Roman" w:cs="Times New Roman"/>
        </w:rPr>
        <w:t xml:space="preserve">, </w:t>
      </w:r>
      <w:r w:rsidR="00743650" w:rsidRPr="001F262C">
        <w:rPr>
          <w:rFonts w:ascii="Times New Roman" w:hAnsi="Times New Roman" w:cs="Times New Roman"/>
        </w:rPr>
        <w:t xml:space="preserve">English </w:t>
      </w:r>
      <w:r w:rsidR="00A8687C" w:rsidRPr="001F262C">
        <w:rPr>
          <w:rFonts w:ascii="Times New Roman" w:hAnsi="Times New Roman" w:cs="Times New Roman"/>
        </w:rPr>
        <w:t xml:space="preserve">kept </w:t>
      </w:r>
      <w:r w:rsidR="007D2521" w:rsidRPr="001F262C">
        <w:rPr>
          <w:rFonts w:ascii="Times New Roman" w:hAnsi="Times New Roman" w:cs="Times New Roman"/>
        </w:rPr>
        <w:t>pace</w:t>
      </w:r>
      <w:r w:rsidR="00CB6803" w:rsidRPr="001F262C">
        <w:rPr>
          <w:rFonts w:ascii="Times New Roman" w:hAnsi="Times New Roman" w:cs="Times New Roman"/>
        </w:rPr>
        <w:t xml:space="preserve">. </w:t>
      </w:r>
      <w:r w:rsidR="00763313" w:rsidRPr="001F262C">
        <w:rPr>
          <w:rFonts w:ascii="Times New Roman" w:hAnsi="Times New Roman" w:cs="Times New Roman"/>
        </w:rPr>
        <w:t>By</w:t>
      </w:r>
      <w:r w:rsidR="00181623" w:rsidRPr="001F262C">
        <w:rPr>
          <w:rFonts w:ascii="Times New Roman" w:hAnsi="Times New Roman" w:cs="Times New Roman"/>
        </w:rPr>
        <w:t xml:space="preserve"> the </w:t>
      </w:r>
      <w:r w:rsidR="00CB6803" w:rsidRPr="001F262C">
        <w:rPr>
          <w:rFonts w:ascii="Times New Roman" w:hAnsi="Times New Roman" w:cs="Times New Roman"/>
        </w:rPr>
        <w:t>mid-</w:t>
      </w:r>
      <w:r w:rsidR="00181623" w:rsidRPr="001F262C">
        <w:rPr>
          <w:rFonts w:ascii="Times New Roman" w:hAnsi="Times New Roman" w:cs="Times New Roman"/>
        </w:rPr>
        <w:t xml:space="preserve">1970s, </w:t>
      </w:r>
      <w:r w:rsidR="0077725E" w:rsidRPr="001F262C">
        <w:rPr>
          <w:rFonts w:ascii="Times New Roman" w:hAnsi="Times New Roman" w:cs="Times New Roman"/>
        </w:rPr>
        <w:t>it</w:t>
      </w:r>
      <w:r w:rsidR="00181623" w:rsidRPr="001F262C">
        <w:rPr>
          <w:rFonts w:ascii="Times New Roman" w:hAnsi="Times New Roman" w:cs="Times New Roman"/>
        </w:rPr>
        <w:t xml:space="preserve"> </w:t>
      </w:r>
      <w:r w:rsidR="00EA48C7" w:rsidRPr="001F262C">
        <w:rPr>
          <w:rFonts w:ascii="Times New Roman" w:hAnsi="Times New Roman" w:cs="Times New Roman"/>
        </w:rPr>
        <w:t xml:space="preserve">had </w:t>
      </w:r>
      <w:r w:rsidR="00763313" w:rsidRPr="001F262C">
        <w:rPr>
          <w:rFonts w:ascii="Times New Roman" w:hAnsi="Times New Roman" w:cs="Times New Roman"/>
        </w:rPr>
        <w:t xml:space="preserve">retained its </w:t>
      </w:r>
      <w:r w:rsidR="0077725E" w:rsidRPr="001F262C">
        <w:rPr>
          <w:rFonts w:ascii="Times New Roman" w:hAnsi="Times New Roman" w:cs="Times New Roman"/>
        </w:rPr>
        <w:t xml:space="preserve">central </w:t>
      </w:r>
      <w:r w:rsidR="008B238F" w:rsidRPr="001F262C">
        <w:rPr>
          <w:rFonts w:ascii="Times New Roman" w:hAnsi="Times New Roman" w:cs="Times New Roman"/>
        </w:rPr>
        <w:t>place</w:t>
      </w:r>
      <w:r w:rsidR="0028317D" w:rsidRPr="001F262C">
        <w:rPr>
          <w:rFonts w:ascii="Times New Roman" w:hAnsi="Times New Roman" w:cs="Times New Roman"/>
        </w:rPr>
        <w:t xml:space="preserve"> in the academy</w:t>
      </w:r>
      <w:r w:rsidR="009A0573" w:rsidRPr="001F262C">
        <w:rPr>
          <w:rFonts w:ascii="Times New Roman" w:hAnsi="Times New Roman" w:cs="Times New Roman"/>
        </w:rPr>
        <w:t>.</w:t>
      </w:r>
    </w:p>
    <w:p w14:paraId="638B62BD" w14:textId="7D377AE8" w:rsidR="00892B7D" w:rsidRPr="001F262C" w:rsidRDefault="0054471B" w:rsidP="00040C2C">
      <w:pPr>
        <w:widowControl w:val="0"/>
        <w:spacing w:after="0" w:line="480" w:lineRule="auto"/>
        <w:ind w:firstLine="720"/>
        <w:jc w:val="both"/>
        <w:rPr>
          <w:rFonts w:ascii="Times New Roman" w:hAnsi="Times New Roman" w:cs="Times New Roman"/>
        </w:rPr>
      </w:pPr>
      <w:r>
        <w:rPr>
          <w:rFonts w:ascii="Times New Roman" w:hAnsi="Times New Roman" w:cs="Times New Roman"/>
        </w:rPr>
        <w:t>Fifty years later it is</w:t>
      </w:r>
      <w:r w:rsidR="00F47F71" w:rsidRPr="001F262C">
        <w:rPr>
          <w:rFonts w:ascii="Times New Roman" w:hAnsi="Times New Roman" w:cs="Times New Roman"/>
        </w:rPr>
        <w:t xml:space="preserve"> hard not to look back and see the </w:t>
      </w:r>
      <w:r w:rsidR="00893068" w:rsidRPr="001F262C">
        <w:rPr>
          <w:rFonts w:ascii="Times New Roman" w:hAnsi="Times New Roman" w:cs="Times New Roman"/>
        </w:rPr>
        <w:t>discipline</w:t>
      </w:r>
      <w:r w:rsidR="00B95DA5" w:rsidRPr="001F262C">
        <w:rPr>
          <w:rFonts w:ascii="Times New Roman" w:hAnsi="Times New Roman" w:cs="Times New Roman"/>
        </w:rPr>
        <w:t xml:space="preserve"> </w:t>
      </w:r>
      <w:r w:rsidR="009A0573" w:rsidRPr="001F262C">
        <w:rPr>
          <w:rFonts w:ascii="Times New Roman" w:hAnsi="Times New Roman" w:cs="Times New Roman"/>
        </w:rPr>
        <w:t>diminished</w:t>
      </w:r>
      <w:r w:rsidR="0028648E" w:rsidRPr="001F262C">
        <w:rPr>
          <w:rFonts w:ascii="Times New Roman" w:hAnsi="Times New Roman" w:cs="Times New Roman"/>
        </w:rPr>
        <w:t>.</w:t>
      </w:r>
      <w:r w:rsidR="007F5351" w:rsidRPr="001F262C">
        <w:rPr>
          <w:rFonts w:ascii="Times New Roman" w:hAnsi="Times New Roman" w:cs="Times New Roman"/>
        </w:rPr>
        <w:t xml:space="preserve"> </w:t>
      </w:r>
      <w:r w:rsidR="00C87CB4" w:rsidRPr="001F262C">
        <w:rPr>
          <w:rFonts w:ascii="Times New Roman" w:hAnsi="Times New Roman" w:cs="Times New Roman"/>
        </w:rPr>
        <w:t>R</w:t>
      </w:r>
      <w:r w:rsidR="0028648E" w:rsidRPr="001F262C">
        <w:rPr>
          <w:rFonts w:ascii="Times New Roman" w:hAnsi="Times New Roman" w:cs="Times New Roman"/>
        </w:rPr>
        <w:t>equirement</w:t>
      </w:r>
      <w:r w:rsidR="00CD715F" w:rsidRPr="001F262C">
        <w:rPr>
          <w:rFonts w:ascii="Times New Roman" w:hAnsi="Times New Roman" w:cs="Times New Roman"/>
        </w:rPr>
        <w:t>s in writing and literature have been</w:t>
      </w:r>
      <w:r w:rsidR="00886DAF" w:rsidRPr="001F262C">
        <w:rPr>
          <w:rFonts w:ascii="Times New Roman" w:hAnsi="Times New Roman" w:cs="Times New Roman"/>
        </w:rPr>
        <w:t xml:space="preserve"> </w:t>
      </w:r>
      <w:r w:rsidR="00956E45" w:rsidRPr="001F262C">
        <w:rPr>
          <w:rFonts w:ascii="Times New Roman" w:hAnsi="Times New Roman" w:cs="Times New Roman"/>
        </w:rPr>
        <w:t>reduced</w:t>
      </w:r>
      <w:r w:rsidR="0028648E" w:rsidRPr="001F262C">
        <w:rPr>
          <w:rFonts w:ascii="Times New Roman" w:hAnsi="Times New Roman" w:cs="Times New Roman"/>
        </w:rPr>
        <w:t>,</w:t>
      </w:r>
      <w:r w:rsidR="003E574D" w:rsidRPr="001F262C">
        <w:rPr>
          <w:rFonts w:ascii="Times New Roman" w:hAnsi="Times New Roman" w:cs="Times New Roman"/>
        </w:rPr>
        <w:t xml:space="preserve"> fewer students</w:t>
      </w:r>
      <w:r w:rsidR="00956E45" w:rsidRPr="001F262C">
        <w:rPr>
          <w:rFonts w:ascii="Times New Roman" w:hAnsi="Times New Roman" w:cs="Times New Roman"/>
        </w:rPr>
        <w:t xml:space="preserve"> </w:t>
      </w:r>
      <w:r w:rsidR="005726D5" w:rsidRPr="001F262C">
        <w:rPr>
          <w:rFonts w:ascii="Times New Roman" w:hAnsi="Times New Roman" w:cs="Times New Roman"/>
        </w:rPr>
        <w:t xml:space="preserve">major in English, </w:t>
      </w:r>
      <w:r>
        <w:rPr>
          <w:rFonts w:ascii="Times New Roman" w:hAnsi="Times New Roman" w:cs="Times New Roman"/>
        </w:rPr>
        <w:t xml:space="preserve">and </w:t>
      </w:r>
      <w:r w:rsidR="000C57C9" w:rsidRPr="001F262C">
        <w:rPr>
          <w:rFonts w:ascii="Times New Roman" w:hAnsi="Times New Roman" w:cs="Times New Roman"/>
        </w:rPr>
        <w:t xml:space="preserve">many departments </w:t>
      </w:r>
      <w:r w:rsidR="00886DAF" w:rsidRPr="001F262C">
        <w:rPr>
          <w:rFonts w:ascii="Times New Roman" w:hAnsi="Times New Roman" w:cs="Times New Roman"/>
        </w:rPr>
        <w:t xml:space="preserve">are </w:t>
      </w:r>
      <w:r w:rsidR="006F1A3A" w:rsidRPr="001F262C">
        <w:rPr>
          <w:rFonts w:ascii="Times New Roman" w:hAnsi="Times New Roman" w:cs="Times New Roman"/>
        </w:rPr>
        <w:t>half the size they were</w:t>
      </w:r>
      <w:r w:rsidR="00603017" w:rsidRPr="001F262C">
        <w:rPr>
          <w:rFonts w:ascii="Times New Roman" w:hAnsi="Times New Roman" w:cs="Times New Roman"/>
        </w:rPr>
        <w:t xml:space="preserve">. </w:t>
      </w:r>
      <w:r w:rsidR="0008462B" w:rsidRPr="001F262C">
        <w:rPr>
          <w:rFonts w:ascii="Times New Roman" w:hAnsi="Times New Roman" w:cs="Times New Roman"/>
        </w:rPr>
        <w:t xml:space="preserve">True, </w:t>
      </w:r>
      <w:r w:rsidR="00FA0BB5" w:rsidRPr="001F262C">
        <w:rPr>
          <w:rFonts w:ascii="Times New Roman" w:hAnsi="Times New Roman" w:cs="Times New Roman"/>
        </w:rPr>
        <w:t xml:space="preserve">the field of </w:t>
      </w:r>
      <w:r w:rsidR="00881DDC" w:rsidRPr="001F262C">
        <w:rPr>
          <w:rFonts w:ascii="Times New Roman" w:hAnsi="Times New Roman" w:cs="Times New Roman"/>
        </w:rPr>
        <w:t>composition-rhetoric grew</w:t>
      </w:r>
      <w:r w:rsidR="0088539D" w:rsidRPr="001F262C">
        <w:rPr>
          <w:rFonts w:ascii="Times New Roman" w:hAnsi="Times New Roman" w:cs="Times New Roman"/>
        </w:rPr>
        <w:t xml:space="preserve"> </w:t>
      </w:r>
      <w:r w:rsidR="00BC08AB" w:rsidRPr="001F262C">
        <w:rPr>
          <w:rFonts w:ascii="Times New Roman" w:hAnsi="Times New Roman" w:cs="Times New Roman"/>
        </w:rPr>
        <w:t xml:space="preserve">during this period, </w:t>
      </w:r>
      <w:r w:rsidR="00065A88" w:rsidRPr="001F262C">
        <w:rPr>
          <w:rFonts w:ascii="Times New Roman" w:hAnsi="Times New Roman" w:cs="Times New Roman"/>
        </w:rPr>
        <w:t xml:space="preserve">becoming </w:t>
      </w:r>
      <w:r w:rsidR="003638CF" w:rsidRPr="001F262C">
        <w:rPr>
          <w:rFonts w:ascii="Times New Roman" w:hAnsi="Times New Roman" w:cs="Times New Roman"/>
        </w:rPr>
        <w:t>more specialized</w:t>
      </w:r>
      <w:r w:rsidR="000D04D8" w:rsidRPr="001F262C">
        <w:rPr>
          <w:rFonts w:ascii="Times New Roman" w:hAnsi="Times New Roman" w:cs="Times New Roman"/>
        </w:rPr>
        <w:t xml:space="preserve"> and </w:t>
      </w:r>
      <w:r w:rsidR="00E3617D" w:rsidRPr="001F262C">
        <w:rPr>
          <w:rFonts w:ascii="Times New Roman" w:hAnsi="Times New Roman" w:cs="Times New Roman"/>
        </w:rPr>
        <w:t>diverse</w:t>
      </w:r>
      <w:r w:rsidR="004C6122" w:rsidRPr="001F262C">
        <w:rPr>
          <w:rFonts w:ascii="Times New Roman" w:hAnsi="Times New Roman" w:cs="Times New Roman"/>
        </w:rPr>
        <w:t xml:space="preserve">. </w:t>
      </w:r>
      <w:r w:rsidR="00E3617D" w:rsidRPr="001F262C">
        <w:rPr>
          <w:rFonts w:ascii="Times New Roman" w:hAnsi="Times New Roman" w:cs="Times New Roman"/>
        </w:rPr>
        <w:t xml:space="preserve">As for </w:t>
      </w:r>
      <w:r w:rsidR="00190DCD" w:rsidRPr="001F262C">
        <w:rPr>
          <w:rFonts w:ascii="Times New Roman" w:hAnsi="Times New Roman" w:cs="Times New Roman"/>
        </w:rPr>
        <w:t>first</w:t>
      </w:r>
      <w:r>
        <w:rPr>
          <w:rFonts w:ascii="Times New Roman" w:hAnsi="Times New Roman" w:cs="Times New Roman"/>
        </w:rPr>
        <w:t>-</w:t>
      </w:r>
      <w:r w:rsidR="00190DCD" w:rsidRPr="001F262C">
        <w:rPr>
          <w:rFonts w:ascii="Times New Roman" w:hAnsi="Times New Roman" w:cs="Times New Roman"/>
        </w:rPr>
        <w:t>year</w:t>
      </w:r>
      <w:r w:rsidR="00E3617D" w:rsidRPr="001F262C">
        <w:rPr>
          <w:rFonts w:ascii="Times New Roman" w:hAnsi="Times New Roman" w:cs="Times New Roman"/>
        </w:rPr>
        <w:t xml:space="preserve"> </w:t>
      </w:r>
      <w:r w:rsidR="00190DCD" w:rsidRPr="001F262C">
        <w:rPr>
          <w:rFonts w:ascii="Times New Roman" w:hAnsi="Times New Roman" w:cs="Times New Roman"/>
        </w:rPr>
        <w:t>writing</w:t>
      </w:r>
      <w:r w:rsidR="00E3617D" w:rsidRPr="001F262C">
        <w:rPr>
          <w:rFonts w:ascii="Times New Roman" w:hAnsi="Times New Roman" w:cs="Times New Roman"/>
        </w:rPr>
        <w:t>, w</w:t>
      </w:r>
      <w:r w:rsidR="006B4351" w:rsidRPr="001F262C">
        <w:rPr>
          <w:rFonts w:ascii="Times New Roman" w:hAnsi="Times New Roman" w:cs="Times New Roman"/>
        </w:rPr>
        <w:t xml:space="preserve">hat was </w:t>
      </w:r>
      <w:r w:rsidR="0038197C" w:rsidRPr="001F262C">
        <w:rPr>
          <w:rFonts w:ascii="Times New Roman" w:hAnsi="Times New Roman" w:cs="Times New Roman"/>
        </w:rPr>
        <w:t xml:space="preserve">once </w:t>
      </w:r>
      <w:r w:rsidR="00B0082A" w:rsidRPr="001F262C">
        <w:rPr>
          <w:rFonts w:ascii="Times New Roman" w:hAnsi="Times New Roman" w:cs="Times New Roman"/>
        </w:rPr>
        <w:t>a</w:t>
      </w:r>
      <w:r w:rsidR="000534AB" w:rsidRPr="001F262C">
        <w:rPr>
          <w:rFonts w:ascii="Times New Roman" w:hAnsi="Times New Roman" w:cs="Times New Roman"/>
        </w:rPr>
        <w:t xml:space="preserve"> </w:t>
      </w:r>
      <w:r w:rsidR="00FE5E7D" w:rsidRPr="001F262C">
        <w:rPr>
          <w:rFonts w:ascii="Times New Roman" w:hAnsi="Times New Roman" w:cs="Times New Roman"/>
        </w:rPr>
        <w:t xml:space="preserve">universal requirement met by </w:t>
      </w:r>
      <w:r w:rsidR="00B0082A" w:rsidRPr="001F262C">
        <w:rPr>
          <w:rFonts w:ascii="Times New Roman" w:hAnsi="Times New Roman" w:cs="Times New Roman"/>
        </w:rPr>
        <w:t xml:space="preserve">a </w:t>
      </w:r>
      <w:r w:rsidR="00FE5E7D" w:rsidRPr="001F262C">
        <w:rPr>
          <w:rFonts w:ascii="Times New Roman" w:hAnsi="Times New Roman" w:cs="Times New Roman"/>
        </w:rPr>
        <w:t xml:space="preserve">uniform </w:t>
      </w:r>
      <w:r w:rsidR="00B0082A" w:rsidRPr="001F262C">
        <w:rPr>
          <w:rFonts w:ascii="Times New Roman" w:hAnsi="Times New Roman" w:cs="Times New Roman"/>
        </w:rPr>
        <w:t>syllabus</w:t>
      </w:r>
      <w:r w:rsidR="00187484" w:rsidRPr="001F262C">
        <w:rPr>
          <w:rFonts w:ascii="Times New Roman" w:hAnsi="Times New Roman" w:cs="Times New Roman"/>
        </w:rPr>
        <w:t xml:space="preserve"> </w:t>
      </w:r>
      <w:r w:rsidR="00440E96" w:rsidRPr="001F262C">
        <w:rPr>
          <w:rFonts w:ascii="Times New Roman" w:hAnsi="Times New Roman" w:cs="Times New Roman"/>
        </w:rPr>
        <w:t xml:space="preserve">is </w:t>
      </w:r>
      <w:r w:rsidR="00BE5140" w:rsidRPr="001F262C">
        <w:rPr>
          <w:rFonts w:ascii="Times New Roman" w:hAnsi="Times New Roman" w:cs="Times New Roman"/>
        </w:rPr>
        <w:t xml:space="preserve">often </w:t>
      </w:r>
      <w:r w:rsidR="00440E96" w:rsidRPr="001F262C">
        <w:rPr>
          <w:rFonts w:ascii="Times New Roman" w:hAnsi="Times New Roman" w:cs="Times New Roman"/>
        </w:rPr>
        <w:t xml:space="preserve">today a </w:t>
      </w:r>
      <w:r w:rsidR="00B0082A" w:rsidRPr="001F262C">
        <w:rPr>
          <w:rFonts w:ascii="Times New Roman" w:hAnsi="Times New Roman" w:cs="Times New Roman"/>
        </w:rPr>
        <w:t>suite</w:t>
      </w:r>
      <w:r w:rsidR="00630878" w:rsidRPr="001F262C">
        <w:rPr>
          <w:rFonts w:ascii="Times New Roman" w:hAnsi="Times New Roman" w:cs="Times New Roman"/>
        </w:rPr>
        <w:t xml:space="preserve"> of </w:t>
      </w:r>
      <w:r w:rsidR="00B4409D" w:rsidRPr="001F262C">
        <w:rPr>
          <w:rFonts w:ascii="Times New Roman" w:hAnsi="Times New Roman" w:cs="Times New Roman"/>
        </w:rPr>
        <w:t>options</w:t>
      </w:r>
      <w:r w:rsidR="00803B1C" w:rsidRPr="001F262C">
        <w:rPr>
          <w:rFonts w:ascii="Times New Roman" w:hAnsi="Times New Roman" w:cs="Times New Roman"/>
        </w:rPr>
        <w:t xml:space="preserve"> </w:t>
      </w:r>
      <w:r w:rsidR="00E53F77" w:rsidRPr="001F262C">
        <w:rPr>
          <w:rFonts w:ascii="Times New Roman" w:hAnsi="Times New Roman" w:cs="Times New Roman"/>
        </w:rPr>
        <w:t>delivered</w:t>
      </w:r>
      <w:r w:rsidR="00803B1C" w:rsidRPr="001F262C">
        <w:rPr>
          <w:rFonts w:ascii="Times New Roman" w:hAnsi="Times New Roman" w:cs="Times New Roman"/>
        </w:rPr>
        <w:t xml:space="preserve"> in </w:t>
      </w:r>
      <w:r w:rsidR="006F59EA" w:rsidRPr="001F262C">
        <w:rPr>
          <w:rFonts w:ascii="Times New Roman" w:hAnsi="Times New Roman" w:cs="Times New Roman"/>
        </w:rPr>
        <w:t>a variety of</w:t>
      </w:r>
      <w:r w:rsidR="00803B1C" w:rsidRPr="001F262C">
        <w:rPr>
          <w:rFonts w:ascii="Times New Roman" w:hAnsi="Times New Roman" w:cs="Times New Roman"/>
        </w:rPr>
        <w:t xml:space="preserve"> way</w:t>
      </w:r>
      <w:r w:rsidR="001F1EB5" w:rsidRPr="001F262C">
        <w:rPr>
          <w:rFonts w:ascii="Times New Roman" w:hAnsi="Times New Roman" w:cs="Times New Roman"/>
        </w:rPr>
        <w:t>s</w:t>
      </w:r>
      <w:r w:rsidR="006B5BD9" w:rsidRPr="001F262C">
        <w:rPr>
          <w:rFonts w:ascii="Times New Roman" w:hAnsi="Times New Roman" w:cs="Times New Roman"/>
        </w:rPr>
        <w:t xml:space="preserve">, a project </w:t>
      </w:r>
      <w:r w:rsidR="00B0082A" w:rsidRPr="001F262C">
        <w:rPr>
          <w:rFonts w:ascii="Times New Roman" w:hAnsi="Times New Roman" w:cs="Times New Roman"/>
        </w:rPr>
        <w:t xml:space="preserve">both </w:t>
      </w:r>
      <w:r w:rsidR="00DE7594" w:rsidRPr="001F262C">
        <w:rPr>
          <w:rFonts w:ascii="Times New Roman" w:hAnsi="Times New Roman" w:cs="Times New Roman"/>
        </w:rPr>
        <w:t xml:space="preserve">more sophisticated </w:t>
      </w:r>
      <w:r w:rsidR="00B0082A" w:rsidRPr="001F262C">
        <w:rPr>
          <w:rFonts w:ascii="Times New Roman" w:hAnsi="Times New Roman" w:cs="Times New Roman"/>
        </w:rPr>
        <w:t>and</w:t>
      </w:r>
      <w:r w:rsidR="00643EBD" w:rsidRPr="001F262C">
        <w:rPr>
          <w:rFonts w:ascii="Times New Roman" w:hAnsi="Times New Roman" w:cs="Times New Roman"/>
        </w:rPr>
        <w:t xml:space="preserve"> </w:t>
      </w:r>
      <w:r w:rsidR="00930FD6" w:rsidRPr="001F262C">
        <w:rPr>
          <w:rFonts w:ascii="Times New Roman" w:hAnsi="Times New Roman" w:cs="Times New Roman"/>
        </w:rPr>
        <w:t>more marginal</w:t>
      </w:r>
      <w:r w:rsidR="00F42BA5" w:rsidRPr="001F262C">
        <w:rPr>
          <w:rFonts w:ascii="Times New Roman" w:hAnsi="Times New Roman" w:cs="Times New Roman"/>
        </w:rPr>
        <w:t>.</w:t>
      </w:r>
    </w:p>
    <w:p w14:paraId="161CDBAA" w14:textId="328DBA74" w:rsidR="00FB403A" w:rsidRPr="001F262C" w:rsidRDefault="00D145D5"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What happened</w:t>
      </w:r>
      <w:r w:rsidR="000A1EED" w:rsidRPr="001F262C">
        <w:rPr>
          <w:rFonts w:ascii="Times New Roman" w:hAnsi="Times New Roman" w:cs="Times New Roman"/>
        </w:rPr>
        <w:t xml:space="preserve"> to</w:t>
      </w:r>
      <w:r w:rsidR="00E00B00" w:rsidRPr="001F262C">
        <w:rPr>
          <w:rFonts w:ascii="Times New Roman" w:hAnsi="Times New Roman" w:cs="Times New Roman"/>
        </w:rPr>
        <w:t xml:space="preserve"> </w:t>
      </w:r>
      <w:r w:rsidR="00B7686F" w:rsidRPr="001F262C">
        <w:rPr>
          <w:rFonts w:ascii="Times New Roman" w:hAnsi="Times New Roman" w:cs="Times New Roman"/>
        </w:rPr>
        <w:t xml:space="preserve">the “industrial” </w:t>
      </w:r>
      <w:r w:rsidR="00726C5C" w:rsidRPr="001F262C">
        <w:rPr>
          <w:rFonts w:ascii="Times New Roman" w:hAnsi="Times New Roman" w:cs="Times New Roman"/>
        </w:rPr>
        <w:t xml:space="preserve">project of </w:t>
      </w:r>
      <w:r w:rsidR="00C71F5F" w:rsidRPr="001F262C">
        <w:rPr>
          <w:rFonts w:ascii="Times New Roman" w:hAnsi="Times New Roman" w:cs="Times New Roman"/>
        </w:rPr>
        <w:t>English</w:t>
      </w:r>
      <w:r w:rsidR="00DE7E58" w:rsidRPr="001F262C">
        <w:rPr>
          <w:rFonts w:ascii="Times New Roman" w:hAnsi="Times New Roman" w:cs="Times New Roman"/>
        </w:rPr>
        <w:t xml:space="preserve"> composition</w:t>
      </w:r>
      <w:r w:rsidR="00E30613" w:rsidRPr="001F262C">
        <w:rPr>
          <w:rFonts w:ascii="Times New Roman" w:hAnsi="Times New Roman" w:cs="Times New Roman"/>
        </w:rPr>
        <w:t>?</w:t>
      </w:r>
      <w:r w:rsidR="0013646A" w:rsidRPr="001F262C">
        <w:rPr>
          <w:rFonts w:ascii="Times New Roman" w:hAnsi="Times New Roman" w:cs="Times New Roman"/>
        </w:rPr>
        <w:t xml:space="preserve"> </w:t>
      </w:r>
      <w:r w:rsidR="00EE1A4C" w:rsidRPr="001F262C">
        <w:rPr>
          <w:rFonts w:ascii="Times New Roman" w:hAnsi="Times New Roman" w:cs="Times New Roman"/>
        </w:rPr>
        <w:t xml:space="preserve">According to </w:t>
      </w:r>
      <w:r w:rsidR="006B4351" w:rsidRPr="001F262C">
        <w:rPr>
          <w:rFonts w:ascii="Times New Roman" w:hAnsi="Times New Roman" w:cs="Times New Roman"/>
        </w:rPr>
        <w:t xml:space="preserve">Nate </w:t>
      </w:r>
      <w:proofErr w:type="spellStart"/>
      <w:r w:rsidR="006B4351" w:rsidRPr="001F262C">
        <w:rPr>
          <w:rFonts w:ascii="Times New Roman" w:hAnsi="Times New Roman" w:cs="Times New Roman"/>
        </w:rPr>
        <w:t>Kreuter</w:t>
      </w:r>
      <w:proofErr w:type="spellEnd"/>
      <w:r w:rsidR="006B4351" w:rsidRPr="001F262C">
        <w:rPr>
          <w:rFonts w:ascii="Times New Roman" w:hAnsi="Times New Roman" w:cs="Times New Roman"/>
        </w:rPr>
        <w:t xml:space="preserve"> and Mark Garrett </w:t>
      </w:r>
      <w:proofErr w:type="spellStart"/>
      <w:r w:rsidR="006B4351" w:rsidRPr="001F262C">
        <w:rPr>
          <w:rFonts w:ascii="Times New Roman" w:hAnsi="Times New Roman" w:cs="Times New Roman"/>
        </w:rPr>
        <w:t>Longaker</w:t>
      </w:r>
      <w:proofErr w:type="spellEnd"/>
      <w:r w:rsidR="006B4351" w:rsidRPr="001F262C">
        <w:rPr>
          <w:rFonts w:ascii="Times New Roman" w:hAnsi="Times New Roman" w:cs="Times New Roman"/>
        </w:rPr>
        <w:t xml:space="preserve">, in </w:t>
      </w:r>
      <w:r w:rsidR="006B4351" w:rsidRPr="001F262C">
        <w:rPr>
          <w:rFonts w:ascii="Times New Roman" w:hAnsi="Times New Roman" w:cs="Times New Roman"/>
          <w:i/>
          <w:iCs/>
        </w:rPr>
        <w:t>The Battles of Texas: Adjuncts, Composition, and Culture Wars at UT Austin</w:t>
      </w:r>
      <w:r w:rsidR="006B4351" w:rsidRPr="001F262C">
        <w:rPr>
          <w:rFonts w:ascii="Times New Roman" w:hAnsi="Times New Roman" w:cs="Times New Roman"/>
        </w:rPr>
        <w:t>,</w:t>
      </w:r>
      <w:r w:rsidR="00F42BA5" w:rsidRPr="001F262C">
        <w:rPr>
          <w:rFonts w:ascii="Times New Roman" w:hAnsi="Times New Roman" w:cs="Times New Roman"/>
        </w:rPr>
        <w:t xml:space="preserve"> </w:t>
      </w:r>
      <w:r w:rsidR="006B4351" w:rsidRPr="001F262C">
        <w:rPr>
          <w:rFonts w:ascii="Times New Roman" w:hAnsi="Times New Roman" w:cs="Times New Roman"/>
        </w:rPr>
        <w:t xml:space="preserve">the answer </w:t>
      </w:r>
      <w:r w:rsidR="00DE7E58" w:rsidRPr="001F262C">
        <w:rPr>
          <w:rFonts w:ascii="Times New Roman" w:hAnsi="Times New Roman" w:cs="Times New Roman"/>
        </w:rPr>
        <w:t>is twofold:</w:t>
      </w:r>
      <w:r w:rsidR="00CA4741" w:rsidRPr="001F262C">
        <w:rPr>
          <w:rFonts w:ascii="Times New Roman" w:hAnsi="Times New Roman" w:cs="Times New Roman"/>
        </w:rPr>
        <w:t xml:space="preserve"> </w:t>
      </w:r>
      <w:r w:rsidR="006B4351" w:rsidRPr="001F262C">
        <w:rPr>
          <w:rFonts w:ascii="Times New Roman" w:hAnsi="Times New Roman" w:cs="Times New Roman"/>
        </w:rPr>
        <w:t>e</w:t>
      </w:r>
      <w:r w:rsidR="00154393" w:rsidRPr="001F262C">
        <w:rPr>
          <w:rFonts w:ascii="Times New Roman" w:hAnsi="Times New Roman" w:cs="Times New Roman"/>
        </w:rPr>
        <w:t xml:space="preserve">conomics and politics. </w:t>
      </w:r>
      <w:r w:rsidR="00D92E1A" w:rsidRPr="001F262C">
        <w:rPr>
          <w:rFonts w:ascii="Times New Roman" w:hAnsi="Times New Roman" w:cs="Times New Roman"/>
        </w:rPr>
        <w:t xml:space="preserve">As </w:t>
      </w:r>
      <w:r w:rsidR="003623D6" w:rsidRPr="001F262C">
        <w:rPr>
          <w:rFonts w:ascii="Times New Roman" w:hAnsi="Times New Roman" w:cs="Times New Roman"/>
        </w:rPr>
        <w:t xml:space="preserve">university </w:t>
      </w:r>
      <w:r w:rsidR="00D92E1A" w:rsidRPr="001F262C">
        <w:rPr>
          <w:rFonts w:ascii="Times New Roman" w:hAnsi="Times New Roman" w:cs="Times New Roman"/>
        </w:rPr>
        <w:t xml:space="preserve">enrollments </w:t>
      </w:r>
      <w:r w:rsidR="0009381D" w:rsidRPr="001F262C">
        <w:rPr>
          <w:rFonts w:ascii="Times New Roman" w:hAnsi="Times New Roman" w:cs="Times New Roman"/>
        </w:rPr>
        <w:t xml:space="preserve">ballooned in the 1970s, </w:t>
      </w:r>
      <w:r w:rsidR="00CF3AE3" w:rsidRPr="001F262C">
        <w:rPr>
          <w:rFonts w:ascii="Times New Roman" w:hAnsi="Times New Roman" w:cs="Times New Roman"/>
        </w:rPr>
        <w:t>public funding for higher education began its long</w:t>
      </w:r>
      <w:r w:rsidR="00752D7F" w:rsidRPr="001F262C">
        <w:rPr>
          <w:rFonts w:ascii="Times New Roman" w:hAnsi="Times New Roman" w:cs="Times New Roman"/>
        </w:rPr>
        <w:t xml:space="preserve"> </w:t>
      </w:r>
      <w:r w:rsidR="00CF3AE3" w:rsidRPr="001F262C">
        <w:rPr>
          <w:rFonts w:ascii="Times New Roman" w:hAnsi="Times New Roman" w:cs="Times New Roman"/>
        </w:rPr>
        <w:t>decline</w:t>
      </w:r>
      <w:r w:rsidR="00087944" w:rsidRPr="001F262C">
        <w:rPr>
          <w:rFonts w:ascii="Times New Roman" w:hAnsi="Times New Roman" w:cs="Times New Roman"/>
        </w:rPr>
        <w:t xml:space="preserve">. </w:t>
      </w:r>
      <w:r w:rsidR="007C1FE2" w:rsidRPr="001F262C">
        <w:rPr>
          <w:rFonts w:ascii="Times New Roman" w:hAnsi="Times New Roman" w:cs="Times New Roman"/>
        </w:rPr>
        <w:t>After</w:t>
      </w:r>
      <w:r w:rsidR="001D4664" w:rsidRPr="001F262C">
        <w:rPr>
          <w:rFonts w:ascii="Times New Roman" w:hAnsi="Times New Roman" w:cs="Times New Roman"/>
        </w:rPr>
        <w:t>ward</w:t>
      </w:r>
      <w:r w:rsidR="007C1FE2" w:rsidRPr="001F262C">
        <w:rPr>
          <w:rFonts w:ascii="Times New Roman" w:hAnsi="Times New Roman" w:cs="Times New Roman"/>
        </w:rPr>
        <w:t xml:space="preserve">, </w:t>
      </w:r>
      <w:r w:rsidR="007C1FE2" w:rsidRPr="001F262C">
        <w:rPr>
          <w:rFonts w:ascii="Times New Roman" w:hAnsi="Times New Roman" w:cs="Times New Roman"/>
        </w:rPr>
        <w:lastRenderedPageBreak/>
        <w:t>u</w:t>
      </w:r>
      <w:r w:rsidR="00CF3AE3" w:rsidRPr="001F262C">
        <w:rPr>
          <w:rFonts w:ascii="Times New Roman" w:hAnsi="Times New Roman" w:cs="Times New Roman"/>
        </w:rPr>
        <w:t>niversities could</w:t>
      </w:r>
      <w:r w:rsidR="0025574E">
        <w:rPr>
          <w:rFonts w:ascii="Times New Roman" w:hAnsi="Times New Roman" w:cs="Times New Roman"/>
        </w:rPr>
        <w:t xml:space="preserve"> not</w:t>
      </w:r>
      <w:r w:rsidR="00CF3AE3" w:rsidRPr="001F262C">
        <w:rPr>
          <w:rFonts w:ascii="Times New Roman" w:hAnsi="Times New Roman" w:cs="Times New Roman"/>
        </w:rPr>
        <w:t xml:space="preserve"> afford</w:t>
      </w:r>
      <w:r w:rsidR="00AD1035" w:rsidRPr="001F262C">
        <w:rPr>
          <w:rFonts w:ascii="Times New Roman" w:hAnsi="Times New Roman" w:cs="Times New Roman"/>
        </w:rPr>
        <w:t xml:space="preserve"> to teach so much writing</w:t>
      </w:r>
      <w:r w:rsidR="00B901F8" w:rsidRPr="001F262C">
        <w:rPr>
          <w:rFonts w:ascii="Times New Roman" w:hAnsi="Times New Roman" w:cs="Times New Roman"/>
        </w:rPr>
        <w:t xml:space="preserve"> </w:t>
      </w:r>
      <w:r w:rsidR="00752D7F" w:rsidRPr="001F262C">
        <w:rPr>
          <w:rFonts w:ascii="Times New Roman" w:hAnsi="Times New Roman" w:cs="Times New Roman"/>
        </w:rPr>
        <w:t>to</w:t>
      </w:r>
      <w:r w:rsidR="00AD1035" w:rsidRPr="001F262C">
        <w:rPr>
          <w:rFonts w:ascii="Times New Roman" w:hAnsi="Times New Roman" w:cs="Times New Roman"/>
        </w:rPr>
        <w:t xml:space="preserve"> so many students</w:t>
      </w:r>
      <w:r w:rsidR="0025574E">
        <w:rPr>
          <w:rFonts w:ascii="Times New Roman" w:hAnsi="Times New Roman" w:cs="Times New Roman"/>
        </w:rPr>
        <w:t>,</w:t>
      </w:r>
      <w:r w:rsidR="00910B6E" w:rsidRPr="001F262C">
        <w:rPr>
          <w:rFonts w:ascii="Times New Roman" w:hAnsi="Times New Roman" w:cs="Times New Roman"/>
        </w:rPr>
        <w:t xml:space="preserve"> nor</w:t>
      </w:r>
      <w:r w:rsidR="00DC5B99" w:rsidRPr="001F262C">
        <w:rPr>
          <w:rFonts w:ascii="Times New Roman" w:hAnsi="Times New Roman" w:cs="Times New Roman"/>
        </w:rPr>
        <w:t xml:space="preserve"> </w:t>
      </w:r>
      <w:r w:rsidR="00910B6E" w:rsidRPr="001F262C">
        <w:rPr>
          <w:rFonts w:ascii="Times New Roman" w:hAnsi="Times New Roman" w:cs="Times New Roman"/>
        </w:rPr>
        <w:t xml:space="preserve">could they </w:t>
      </w:r>
      <w:r w:rsidR="003B2F68" w:rsidRPr="001F262C">
        <w:rPr>
          <w:rFonts w:ascii="Times New Roman" w:hAnsi="Times New Roman" w:cs="Times New Roman"/>
        </w:rPr>
        <w:t xml:space="preserve">continue to </w:t>
      </w:r>
      <w:r w:rsidR="00452047" w:rsidRPr="001F262C">
        <w:rPr>
          <w:rFonts w:ascii="Times New Roman" w:hAnsi="Times New Roman" w:cs="Times New Roman"/>
        </w:rPr>
        <w:t xml:space="preserve">teach </w:t>
      </w:r>
      <w:r w:rsidR="007C1FE2" w:rsidRPr="001F262C">
        <w:rPr>
          <w:rFonts w:ascii="Times New Roman" w:hAnsi="Times New Roman" w:cs="Times New Roman"/>
        </w:rPr>
        <w:t>writing</w:t>
      </w:r>
      <w:r w:rsidR="00C8665E" w:rsidRPr="001F262C">
        <w:rPr>
          <w:rFonts w:ascii="Times New Roman" w:hAnsi="Times New Roman" w:cs="Times New Roman"/>
        </w:rPr>
        <w:t xml:space="preserve"> </w:t>
      </w:r>
      <w:r w:rsidR="006E33C1" w:rsidRPr="001F262C">
        <w:rPr>
          <w:rFonts w:ascii="Times New Roman" w:hAnsi="Times New Roman" w:cs="Times New Roman"/>
        </w:rPr>
        <w:t xml:space="preserve">in </w:t>
      </w:r>
      <w:r w:rsidR="00DC5B99" w:rsidRPr="001F262C">
        <w:rPr>
          <w:rFonts w:ascii="Times New Roman" w:hAnsi="Times New Roman" w:cs="Times New Roman"/>
        </w:rPr>
        <w:t>the same</w:t>
      </w:r>
      <w:r w:rsidR="006E33C1" w:rsidRPr="001F262C">
        <w:rPr>
          <w:rFonts w:ascii="Times New Roman" w:hAnsi="Times New Roman" w:cs="Times New Roman"/>
        </w:rPr>
        <w:t xml:space="preserve"> way</w:t>
      </w:r>
      <w:r w:rsidR="00D13F24" w:rsidRPr="001F262C">
        <w:rPr>
          <w:rFonts w:ascii="Times New Roman" w:hAnsi="Times New Roman" w:cs="Times New Roman"/>
        </w:rPr>
        <w:t>,</w:t>
      </w:r>
      <w:r w:rsidR="006E33C1" w:rsidRPr="001F262C">
        <w:rPr>
          <w:rFonts w:ascii="Times New Roman" w:hAnsi="Times New Roman" w:cs="Times New Roman"/>
        </w:rPr>
        <w:t xml:space="preserve"> </w:t>
      </w:r>
      <w:r w:rsidR="00314E38" w:rsidRPr="001F262C">
        <w:rPr>
          <w:rFonts w:ascii="Times New Roman" w:hAnsi="Times New Roman" w:cs="Times New Roman"/>
        </w:rPr>
        <w:t xml:space="preserve">for the same ends, </w:t>
      </w:r>
      <w:r w:rsidR="006E33C1" w:rsidRPr="001F262C">
        <w:rPr>
          <w:rFonts w:ascii="Times New Roman" w:hAnsi="Times New Roman" w:cs="Times New Roman"/>
        </w:rPr>
        <w:t>to all students</w:t>
      </w:r>
      <w:r w:rsidR="004E0EA5" w:rsidRPr="001F262C">
        <w:rPr>
          <w:rFonts w:ascii="Times New Roman" w:hAnsi="Times New Roman" w:cs="Times New Roman"/>
        </w:rPr>
        <w:t>.</w:t>
      </w:r>
      <w:r w:rsidR="0025574E">
        <w:rPr>
          <w:rFonts w:ascii="Times New Roman" w:hAnsi="Times New Roman" w:cs="Times New Roman"/>
        </w:rPr>
        <w:t xml:space="preserve"> As </w:t>
      </w:r>
      <w:proofErr w:type="spellStart"/>
      <w:r w:rsidR="0025574E" w:rsidRPr="001F262C">
        <w:rPr>
          <w:rFonts w:ascii="Times New Roman" w:hAnsi="Times New Roman" w:cs="Times New Roman"/>
        </w:rPr>
        <w:t>Kreuter</w:t>
      </w:r>
      <w:proofErr w:type="spellEnd"/>
      <w:r w:rsidR="0025574E" w:rsidRPr="001F262C">
        <w:rPr>
          <w:rFonts w:ascii="Times New Roman" w:hAnsi="Times New Roman" w:cs="Times New Roman"/>
        </w:rPr>
        <w:t xml:space="preserve"> and </w:t>
      </w:r>
      <w:proofErr w:type="spellStart"/>
      <w:r w:rsidR="0025574E" w:rsidRPr="001F262C">
        <w:rPr>
          <w:rFonts w:ascii="Times New Roman" w:hAnsi="Times New Roman" w:cs="Times New Roman"/>
        </w:rPr>
        <w:t>Longaker</w:t>
      </w:r>
      <w:proofErr w:type="spellEnd"/>
      <w:r w:rsidR="0025574E">
        <w:rPr>
          <w:rFonts w:ascii="Times New Roman" w:hAnsi="Times New Roman" w:cs="Times New Roman"/>
        </w:rPr>
        <w:t xml:space="preserve"> note:</w:t>
      </w:r>
      <w:r w:rsidR="00940A7B" w:rsidRPr="001F262C">
        <w:rPr>
          <w:rFonts w:ascii="Times New Roman" w:hAnsi="Times New Roman" w:cs="Times New Roman"/>
        </w:rPr>
        <w:t xml:space="preserve"> </w:t>
      </w:r>
      <w:r w:rsidR="00AE1F53" w:rsidRPr="001F262C">
        <w:rPr>
          <w:rFonts w:ascii="Times New Roman" w:hAnsi="Times New Roman" w:cs="Times New Roman"/>
        </w:rPr>
        <w:t>“</w:t>
      </w:r>
      <w:r w:rsidR="00C76925" w:rsidRPr="001F262C">
        <w:rPr>
          <w:rFonts w:ascii="Times New Roman" w:hAnsi="Times New Roman" w:cs="Times New Roman"/>
        </w:rPr>
        <w:t>[T]he universal requirement required too much labor, and the uniform curriculum invited too much controversy” (144).</w:t>
      </w:r>
    </w:p>
    <w:p w14:paraId="25B669E7" w14:textId="2D8FF2D4" w:rsidR="00D145D5" w:rsidRPr="001F262C" w:rsidRDefault="00DC69A5" w:rsidP="00040C2C">
      <w:pPr>
        <w:widowControl w:val="0"/>
        <w:spacing w:after="0" w:line="480" w:lineRule="auto"/>
        <w:ind w:firstLine="720"/>
        <w:jc w:val="both"/>
        <w:rPr>
          <w:rFonts w:ascii="Times New Roman" w:hAnsi="Times New Roman" w:cs="Times New Roman"/>
        </w:rPr>
      </w:pPr>
      <w:r>
        <w:rPr>
          <w:rFonts w:ascii="Times New Roman" w:hAnsi="Times New Roman" w:cs="Times New Roman"/>
        </w:rPr>
        <w:t>The authors</w:t>
      </w:r>
      <w:r w:rsidR="005646AF" w:rsidRPr="001F262C">
        <w:rPr>
          <w:rFonts w:ascii="Times New Roman" w:hAnsi="Times New Roman" w:cs="Times New Roman"/>
        </w:rPr>
        <w:t xml:space="preserve"> tell </w:t>
      </w:r>
      <w:r w:rsidR="00253A68" w:rsidRPr="001F262C">
        <w:rPr>
          <w:rFonts w:ascii="Times New Roman" w:hAnsi="Times New Roman" w:cs="Times New Roman"/>
        </w:rPr>
        <w:t>this story</w:t>
      </w:r>
      <w:r w:rsidR="00953A4B" w:rsidRPr="001F262C">
        <w:rPr>
          <w:rFonts w:ascii="Times New Roman" w:hAnsi="Times New Roman" w:cs="Times New Roman"/>
        </w:rPr>
        <w:t xml:space="preserve"> </w:t>
      </w:r>
      <w:r w:rsidR="00EA3066" w:rsidRPr="001F262C">
        <w:rPr>
          <w:rFonts w:ascii="Times New Roman" w:hAnsi="Times New Roman" w:cs="Times New Roman"/>
        </w:rPr>
        <w:t>through</w:t>
      </w:r>
      <w:r w:rsidR="00145154" w:rsidRPr="001F262C">
        <w:rPr>
          <w:rFonts w:ascii="Times New Roman" w:hAnsi="Times New Roman" w:cs="Times New Roman"/>
        </w:rPr>
        <w:t xml:space="preserve"> a</w:t>
      </w:r>
      <w:r w:rsidR="00BD1BAC" w:rsidRPr="001F262C">
        <w:rPr>
          <w:rFonts w:ascii="Times New Roman" w:hAnsi="Times New Roman" w:cs="Times New Roman"/>
        </w:rPr>
        <w:t xml:space="preserve"> </w:t>
      </w:r>
      <w:r w:rsidR="000E4D25" w:rsidRPr="001F262C">
        <w:rPr>
          <w:rFonts w:ascii="Times New Roman" w:hAnsi="Times New Roman" w:cs="Times New Roman"/>
        </w:rPr>
        <w:t>case study</w:t>
      </w:r>
      <w:r w:rsidR="0067686D" w:rsidRPr="001F262C">
        <w:rPr>
          <w:rFonts w:ascii="Times New Roman" w:hAnsi="Times New Roman" w:cs="Times New Roman"/>
        </w:rPr>
        <w:t xml:space="preserve"> of </w:t>
      </w:r>
      <w:r w:rsidR="007626FE" w:rsidRPr="001F262C">
        <w:rPr>
          <w:rFonts w:ascii="Times New Roman" w:hAnsi="Times New Roman" w:cs="Times New Roman"/>
        </w:rPr>
        <w:t>the University of Texas</w:t>
      </w:r>
      <w:r w:rsidR="00BC34CA" w:rsidRPr="001F262C">
        <w:rPr>
          <w:rFonts w:ascii="Times New Roman" w:hAnsi="Times New Roman" w:cs="Times New Roman"/>
        </w:rPr>
        <w:t xml:space="preserve"> </w:t>
      </w:r>
      <w:r w:rsidR="007F5351" w:rsidRPr="001F262C">
        <w:rPr>
          <w:rFonts w:ascii="Times New Roman" w:hAnsi="Times New Roman" w:cs="Times New Roman"/>
        </w:rPr>
        <w:t xml:space="preserve">at </w:t>
      </w:r>
      <w:r w:rsidR="00BC34CA" w:rsidRPr="001F262C">
        <w:rPr>
          <w:rFonts w:ascii="Times New Roman" w:hAnsi="Times New Roman" w:cs="Times New Roman"/>
        </w:rPr>
        <w:t>Austin</w:t>
      </w:r>
      <w:r w:rsidR="00C9766B">
        <w:rPr>
          <w:rFonts w:ascii="Times New Roman" w:hAnsi="Times New Roman" w:cs="Times New Roman"/>
        </w:rPr>
        <w:t xml:space="preserve"> (UT Austin)</w:t>
      </w:r>
      <w:r w:rsidR="00314E38" w:rsidRPr="001F262C">
        <w:rPr>
          <w:rFonts w:ascii="Times New Roman" w:hAnsi="Times New Roman" w:cs="Times New Roman"/>
        </w:rPr>
        <w:t xml:space="preserve">, </w:t>
      </w:r>
      <w:r w:rsidR="00E0654C" w:rsidRPr="001F262C">
        <w:rPr>
          <w:rFonts w:ascii="Times New Roman" w:hAnsi="Times New Roman" w:cs="Times New Roman"/>
        </w:rPr>
        <w:t>setting of</w:t>
      </w:r>
      <w:r w:rsidR="003B2F68" w:rsidRPr="001F262C">
        <w:rPr>
          <w:rFonts w:ascii="Times New Roman" w:hAnsi="Times New Roman" w:cs="Times New Roman"/>
        </w:rPr>
        <w:t xml:space="preserve"> </w:t>
      </w:r>
      <w:r w:rsidR="00BC34CA" w:rsidRPr="001F262C">
        <w:rPr>
          <w:rFonts w:ascii="Times New Roman" w:hAnsi="Times New Roman" w:cs="Times New Roman"/>
        </w:rPr>
        <w:t xml:space="preserve">two of the most </w:t>
      </w:r>
      <w:r w:rsidR="00FE2429" w:rsidRPr="001F262C">
        <w:rPr>
          <w:rFonts w:ascii="Times New Roman" w:hAnsi="Times New Roman" w:cs="Times New Roman"/>
        </w:rPr>
        <w:t xml:space="preserve">dramatic </w:t>
      </w:r>
      <w:r w:rsidR="0028361D" w:rsidRPr="001F262C">
        <w:rPr>
          <w:rFonts w:ascii="Times New Roman" w:hAnsi="Times New Roman" w:cs="Times New Roman"/>
        </w:rPr>
        <w:t>events</w:t>
      </w:r>
      <w:r w:rsidR="00C72967" w:rsidRPr="001F262C">
        <w:rPr>
          <w:rFonts w:ascii="Times New Roman" w:hAnsi="Times New Roman" w:cs="Times New Roman"/>
        </w:rPr>
        <w:t xml:space="preserve"> in higher ed</w:t>
      </w:r>
      <w:r w:rsidR="00145154" w:rsidRPr="001F262C">
        <w:rPr>
          <w:rFonts w:ascii="Times New Roman" w:hAnsi="Times New Roman" w:cs="Times New Roman"/>
        </w:rPr>
        <w:t>ucation</w:t>
      </w:r>
      <w:r w:rsidR="0095689A">
        <w:rPr>
          <w:rFonts w:ascii="Times New Roman" w:hAnsi="Times New Roman" w:cs="Times New Roman"/>
        </w:rPr>
        <w:t xml:space="preserve"> in the twentieth century</w:t>
      </w:r>
      <w:r w:rsidR="00737FF3" w:rsidRPr="001F262C">
        <w:rPr>
          <w:rFonts w:ascii="Times New Roman" w:hAnsi="Times New Roman" w:cs="Times New Roman"/>
        </w:rPr>
        <w:t>: the “Saturday Night Massacre”</w:t>
      </w:r>
      <w:r w:rsidR="000B4EC5" w:rsidRPr="001F262C">
        <w:rPr>
          <w:rFonts w:ascii="Times New Roman" w:hAnsi="Times New Roman" w:cs="Times New Roman"/>
        </w:rPr>
        <w:t xml:space="preserve"> of 1985,</w:t>
      </w:r>
      <w:r w:rsidR="00737FF3" w:rsidRPr="001F262C">
        <w:rPr>
          <w:rFonts w:ascii="Times New Roman" w:hAnsi="Times New Roman" w:cs="Times New Roman"/>
        </w:rPr>
        <w:t xml:space="preserve"> </w:t>
      </w:r>
      <w:r w:rsidR="00185E51" w:rsidRPr="001F262C">
        <w:rPr>
          <w:rFonts w:ascii="Times New Roman" w:hAnsi="Times New Roman" w:cs="Times New Roman"/>
        </w:rPr>
        <w:t xml:space="preserve">when </w:t>
      </w:r>
      <w:r w:rsidR="000141DB" w:rsidRPr="001F262C">
        <w:rPr>
          <w:rFonts w:ascii="Times New Roman" w:hAnsi="Times New Roman" w:cs="Times New Roman"/>
        </w:rPr>
        <w:t>fifty</w:t>
      </w:r>
      <w:r w:rsidR="00185E51" w:rsidRPr="001F262C">
        <w:rPr>
          <w:rFonts w:ascii="Times New Roman" w:hAnsi="Times New Roman" w:cs="Times New Roman"/>
        </w:rPr>
        <w:t xml:space="preserve"> full</w:t>
      </w:r>
      <w:r w:rsidR="007F5351" w:rsidRPr="001F262C">
        <w:rPr>
          <w:rFonts w:ascii="Times New Roman" w:hAnsi="Times New Roman" w:cs="Times New Roman"/>
        </w:rPr>
        <w:t>-</w:t>
      </w:r>
      <w:r w:rsidR="00185E51" w:rsidRPr="001F262C">
        <w:rPr>
          <w:rFonts w:ascii="Times New Roman" w:hAnsi="Times New Roman" w:cs="Times New Roman"/>
        </w:rPr>
        <w:t xml:space="preserve">time lecturers </w:t>
      </w:r>
      <w:r w:rsidR="003A15F4" w:rsidRPr="001F262C">
        <w:rPr>
          <w:rFonts w:ascii="Times New Roman" w:hAnsi="Times New Roman" w:cs="Times New Roman"/>
        </w:rPr>
        <w:t xml:space="preserve">in English </w:t>
      </w:r>
      <w:r w:rsidR="00185E51" w:rsidRPr="001F262C">
        <w:rPr>
          <w:rFonts w:ascii="Times New Roman" w:hAnsi="Times New Roman" w:cs="Times New Roman"/>
        </w:rPr>
        <w:t xml:space="preserve">were let go in one </w:t>
      </w:r>
      <w:r w:rsidR="00145154" w:rsidRPr="001F262C">
        <w:rPr>
          <w:rFonts w:ascii="Times New Roman" w:hAnsi="Times New Roman" w:cs="Times New Roman"/>
        </w:rPr>
        <w:t>fell swoop</w:t>
      </w:r>
      <w:r w:rsidR="00387130" w:rsidRPr="001F262C">
        <w:rPr>
          <w:rFonts w:ascii="Times New Roman" w:hAnsi="Times New Roman" w:cs="Times New Roman"/>
        </w:rPr>
        <w:t xml:space="preserve">, </w:t>
      </w:r>
      <w:r w:rsidR="00737FF3" w:rsidRPr="001F262C">
        <w:rPr>
          <w:rFonts w:ascii="Times New Roman" w:hAnsi="Times New Roman" w:cs="Times New Roman"/>
        </w:rPr>
        <w:t xml:space="preserve">and the </w:t>
      </w:r>
      <w:r w:rsidR="00750A31">
        <w:rPr>
          <w:rFonts w:ascii="Times New Roman" w:hAnsi="Times New Roman" w:cs="Times New Roman"/>
        </w:rPr>
        <w:t>“</w:t>
      </w:r>
      <w:r w:rsidR="00737FF3" w:rsidRPr="001F262C">
        <w:rPr>
          <w:rFonts w:ascii="Times New Roman" w:hAnsi="Times New Roman" w:cs="Times New Roman"/>
        </w:rPr>
        <w:t>Battle of Texas”</w:t>
      </w:r>
      <w:r w:rsidR="000B4EC5" w:rsidRPr="001F262C">
        <w:rPr>
          <w:rFonts w:ascii="Times New Roman" w:hAnsi="Times New Roman" w:cs="Times New Roman"/>
        </w:rPr>
        <w:t xml:space="preserve"> in 1990,</w:t>
      </w:r>
      <w:r w:rsidR="00737FF3" w:rsidRPr="001F262C">
        <w:rPr>
          <w:rFonts w:ascii="Times New Roman" w:hAnsi="Times New Roman" w:cs="Times New Roman"/>
        </w:rPr>
        <w:t xml:space="preserve"> </w:t>
      </w:r>
      <w:r w:rsidR="00387130" w:rsidRPr="001F262C">
        <w:rPr>
          <w:rFonts w:ascii="Times New Roman" w:hAnsi="Times New Roman" w:cs="Times New Roman"/>
        </w:rPr>
        <w:t>when a syllabus for first</w:t>
      </w:r>
      <w:r w:rsidR="00750A31">
        <w:rPr>
          <w:rFonts w:ascii="Times New Roman" w:hAnsi="Times New Roman" w:cs="Times New Roman"/>
        </w:rPr>
        <w:t>-</w:t>
      </w:r>
      <w:r w:rsidR="00387130" w:rsidRPr="001F262C">
        <w:rPr>
          <w:rFonts w:ascii="Times New Roman" w:hAnsi="Times New Roman" w:cs="Times New Roman"/>
        </w:rPr>
        <w:t xml:space="preserve">year writing </w:t>
      </w:r>
      <w:r w:rsidR="00145154" w:rsidRPr="001F262C">
        <w:rPr>
          <w:rFonts w:ascii="Times New Roman" w:hAnsi="Times New Roman" w:cs="Times New Roman"/>
        </w:rPr>
        <w:t xml:space="preserve">created </w:t>
      </w:r>
      <w:r w:rsidR="00F04CA1" w:rsidRPr="001F262C">
        <w:rPr>
          <w:rFonts w:ascii="Times New Roman" w:hAnsi="Times New Roman" w:cs="Times New Roman"/>
        </w:rPr>
        <w:t xml:space="preserve">such </w:t>
      </w:r>
      <w:r w:rsidR="00145154" w:rsidRPr="001F262C">
        <w:rPr>
          <w:rFonts w:ascii="Times New Roman" w:hAnsi="Times New Roman" w:cs="Times New Roman"/>
        </w:rPr>
        <w:t xml:space="preserve">a firestorm </w:t>
      </w:r>
      <w:r w:rsidR="002F7145" w:rsidRPr="001F262C">
        <w:rPr>
          <w:rFonts w:ascii="Times New Roman" w:hAnsi="Times New Roman" w:cs="Times New Roman"/>
        </w:rPr>
        <w:t xml:space="preserve">that </w:t>
      </w:r>
      <w:r w:rsidR="00F04CA1" w:rsidRPr="001F262C">
        <w:rPr>
          <w:rFonts w:ascii="Times New Roman" w:hAnsi="Times New Roman" w:cs="Times New Roman"/>
        </w:rPr>
        <w:t xml:space="preserve">it </w:t>
      </w:r>
      <w:r w:rsidR="000D47F4" w:rsidRPr="001F262C">
        <w:rPr>
          <w:rFonts w:ascii="Times New Roman" w:hAnsi="Times New Roman" w:cs="Times New Roman"/>
        </w:rPr>
        <w:t xml:space="preserve">broke the </w:t>
      </w:r>
      <w:r w:rsidR="00540823" w:rsidRPr="001F262C">
        <w:rPr>
          <w:rFonts w:ascii="Times New Roman" w:hAnsi="Times New Roman" w:cs="Times New Roman"/>
        </w:rPr>
        <w:t>English D</w:t>
      </w:r>
      <w:r w:rsidR="001B359C" w:rsidRPr="001F262C">
        <w:rPr>
          <w:rFonts w:ascii="Times New Roman" w:hAnsi="Times New Roman" w:cs="Times New Roman"/>
        </w:rPr>
        <w:t>epartment in two</w:t>
      </w:r>
      <w:r w:rsidR="000A4C57" w:rsidRPr="001F262C">
        <w:rPr>
          <w:rFonts w:ascii="Times New Roman" w:hAnsi="Times New Roman" w:cs="Times New Roman"/>
        </w:rPr>
        <w:t xml:space="preserve">. </w:t>
      </w:r>
      <w:r w:rsidR="00201C1C" w:rsidRPr="001F262C">
        <w:rPr>
          <w:rFonts w:ascii="Times New Roman" w:hAnsi="Times New Roman" w:cs="Times New Roman"/>
        </w:rPr>
        <w:t>T</w:t>
      </w:r>
      <w:r w:rsidR="00CE0778" w:rsidRPr="001F262C">
        <w:rPr>
          <w:rFonts w:ascii="Times New Roman" w:hAnsi="Times New Roman" w:cs="Times New Roman"/>
        </w:rPr>
        <w:t>he episodes reverberat</w:t>
      </w:r>
      <w:r w:rsidR="00B07CB1" w:rsidRPr="001F262C">
        <w:rPr>
          <w:rFonts w:ascii="Times New Roman" w:hAnsi="Times New Roman" w:cs="Times New Roman"/>
        </w:rPr>
        <w:t xml:space="preserve">ed </w:t>
      </w:r>
      <w:r w:rsidR="00E515B3" w:rsidRPr="001F262C">
        <w:rPr>
          <w:rFonts w:ascii="Times New Roman" w:hAnsi="Times New Roman" w:cs="Times New Roman"/>
        </w:rPr>
        <w:t>for years after</w:t>
      </w:r>
      <w:r w:rsidR="002C4A40" w:rsidRPr="001F262C">
        <w:rPr>
          <w:rFonts w:ascii="Times New Roman" w:hAnsi="Times New Roman" w:cs="Times New Roman"/>
        </w:rPr>
        <w:t>ward</w:t>
      </w:r>
      <w:r w:rsidR="0028361D" w:rsidRPr="001F262C">
        <w:rPr>
          <w:rFonts w:ascii="Times New Roman" w:hAnsi="Times New Roman" w:cs="Times New Roman"/>
        </w:rPr>
        <w:t xml:space="preserve">, </w:t>
      </w:r>
      <w:r w:rsidR="004E1EDA" w:rsidRPr="001F262C">
        <w:rPr>
          <w:rFonts w:ascii="Times New Roman" w:hAnsi="Times New Roman" w:cs="Times New Roman"/>
        </w:rPr>
        <w:t xml:space="preserve">such that </w:t>
      </w:r>
      <w:r w:rsidR="00750A31">
        <w:rPr>
          <w:rFonts w:ascii="Times New Roman" w:hAnsi="Times New Roman" w:cs="Times New Roman"/>
          <w:i/>
          <w:iCs/>
        </w:rPr>
        <w:t>Texas</w:t>
      </w:r>
      <w:r w:rsidR="004E1EDA" w:rsidRPr="001F262C">
        <w:rPr>
          <w:rFonts w:ascii="Times New Roman" w:hAnsi="Times New Roman" w:cs="Times New Roman"/>
        </w:rPr>
        <w:t xml:space="preserve"> </w:t>
      </w:r>
      <w:r w:rsidR="002C4A40" w:rsidRPr="001F262C">
        <w:rPr>
          <w:rFonts w:ascii="Times New Roman" w:hAnsi="Times New Roman" w:cs="Times New Roman"/>
        </w:rPr>
        <w:t>became a</w:t>
      </w:r>
      <w:r w:rsidR="00AF3686" w:rsidRPr="001F262C">
        <w:rPr>
          <w:rFonts w:ascii="Times New Roman" w:hAnsi="Times New Roman" w:cs="Times New Roman"/>
        </w:rPr>
        <w:t xml:space="preserve"> </w:t>
      </w:r>
      <w:r w:rsidR="0028361D" w:rsidRPr="001F262C">
        <w:rPr>
          <w:rFonts w:ascii="Times New Roman" w:hAnsi="Times New Roman" w:cs="Times New Roman"/>
        </w:rPr>
        <w:t>byword</w:t>
      </w:r>
      <w:r w:rsidR="009668B9" w:rsidRPr="001F262C">
        <w:rPr>
          <w:rFonts w:ascii="Times New Roman" w:hAnsi="Times New Roman" w:cs="Times New Roman"/>
        </w:rPr>
        <w:t xml:space="preserve"> </w:t>
      </w:r>
      <w:r w:rsidR="002C67A8" w:rsidRPr="001F262C">
        <w:rPr>
          <w:rFonts w:ascii="Times New Roman" w:hAnsi="Times New Roman" w:cs="Times New Roman"/>
        </w:rPr>
        <w:t xml:space="preserve">for </w:t>
      </w:r>
      <w:r w:rsidR="00750A31">
        <w:rPr>
          <w:rFonts w:ascii="Times New Roman" w:hAnsi="Times New Roman" w:cs="Times New Roman"/>
          <w:i/>
          <w:iCs/>
        </w:rPr>
        <w:t>trouble</w:t>
      </w:r>
      <w:r w:rsidR="002C67A8" w:rsidRPr="001F262C">
        <w:rPr>
          <w:rFonts w:ascii="Times New Roman" w:hAnsi="Times New Roman" w:cs="Times New Roman"/>
        </w:rPr>
        <w:t xml:space="preserve"> </w:t>
      </w:r>
      <w:r w:rsidR="009668B9" w:rsidRPr="001F262C">
        <w:rPr>
          <w:rFonts w:ascii="Times New Roman" w:hAnsi="Times New Roman" w:cs="Times New Roman"/>
        </w:rPr>
        <w:t xml:space="preserve">in </w:t>
      </w:r>
      <w:r w:rsidR="00AF3686" w:rsidRPr="001F262C">
        <w:rPr>
          <w:rFonts w:ascii="Times New Roman" w:hAnsi="Times New Roman" w:cs="Times New Roman"/>
        </w:rPr>
        <w:t>comp</w:t>
      </w:r>
      <w:r w:rsidR="00750A31">
        <w:rPr>
          <w:rFonts w:ascii="Times New Roman" w:hAnsi="Times New Roman" w:cs="Times New Roman"/>
        </w:rPr>
        <w:t>osition</w:t>
      </w:r>
      <w:r w:rsidR="00AF3686" w:rsidRPr="001F262C">
        <w:rPr>
          <w:rFonts w:ascii="Times New Roman" w:hAnsi="Times New Roman" w:cs="Times New Roman"/>
        </w:rPr>
        <w:t>-rhet</w:t>
      </w:r>
      <w:r w:rsidR="00750A31">
        <w:rPr>
          <w:rFonts w:ascii="Times New Roman" w:hAnsi="Times New Roman" w:cs="Times New Roman"/>
        </w:rPr>
        <w:t>oric</w:t>
      </w:r>
      <w:r w:rsidR="002C67A8" w:rsidRPr="001F262C">
        <w:rPr>
          <w:rFonts w:ascii="Times New Roman" w:hAnsi="Times New Roman" w:cs="Times New Roman"/>
        </w:rPr>
        <w:t xml:space="preserve">. </w:t>
      </w:r>
      <w:r w:rsidR="00241F7A" w:rsidRPr="001F262C">
        <w:rPr>
          <w:rFonts w:ascii="Times New Roman" w:hAnsi="Times New Roman" w:cs="Times New Roman"/>
        </w:rPr>
        <w:t>At</w:t>
      </w:r>
      <w:r w:rsidR="009668B9" w:rsidRPr="001F262C">
        <w:rPr>
          <w:rFonts w:ascii="Times New Roman" w:hAnsi="Times New Roman" w:cs="Times New Roman"/>
        </w:rPr>
        <w:t xml:space="preserve"> </w:t>
      </w:r>
      <w:r w:rsidR="001364CD" w:rsidRPr="001F262C">
        <w:rPr>
          <w:rFonts w:ascii="Times New Roman" w:hAnsi="Times New Roman" w:cs="Times New Roman"/>
        </w:rPr>
        <w:t xml:space="preserve">the </w:t>
      </w:r>
      <w:r w:rsidR="004E5723" w:rsidRPr="001F262C">
        <w:rPr>
          <w:rFonts w:ascii="Times New Roman" w:hAnsi="Times New Roman" w:cs="Times New Roman"/>
        </w:rPr>
        <w:t>2015</w:t>
      </w:r>
      <w:r w:rsidR="00D15831" w:rsidRPr="001F262C">
        <w:rPr>
          <w:rFonts w:ascii="Times New Roman" w:hAnsi="Times New Roman" w:cs="Times New Roman"/>
        </w:rPr>
        <w:t xml:space="preserve"> </w:t>
      </w:r>
      <w:r w:rsidR="00750A31">
        <w:rPr>
          <w:rFonts w:ascii="Times New Roman" w:hAnsi="Times New Roman" w:cs="Times New Roman"/>
        </w:rPr>
        <w:t>Conference on College Composition and Communication</w:t>
      </w:r>
      <w:r w:rsidR="0045605A" w:rsidRPr="001F262C">
        <w:rPr>
          <w:rFonts w:ascii="Times New Roman" w:hAnsi="Times New Roman" w:cs="Times New Roman"/>
        </w:rPr>
        <w:t xml:space="preserve"> in Tampa, a </w:t>
      </w:r>
      <w:r w:rsidR="00750A31">
        <w:rPr>
          <w:rFonts w:ascii="Times New Roman" w:hAnsi="Times New Roman" w:cs="Times New Roman"/>
        </w:rPr>
        <w:t>twenty-fifth-</w:t>
      </w:r>
      <w:r w:rsidR="0045605A" w:rsidRPr="001F262C">
        <w:rPr>
          <w:rFonts w:ascii="Times New Roman" w:hAnsi="Times New Roman" w:cs="Times New Roman"/>
        </w:rPr>
        <w:t>anniversary panel</w:t>
      </w:r>
      <w:r w:rsidR="00335AC6" w:rsidRPr="001F262C">
        <w:rPr>
          <w:rFonts w:ascii="Times New Roman" w:hAnsi="Times New Roman" w:cs="Times New Roman"/>
        </w:rPr>
        <w:t xml:space="preserve"> on the </w:t>
      </w:r>
      <w:r w:rsidR="001364CD" w:rsidRPr="001F262C">
        <w:rPr>
          <w:rFonts w:ascii="Times New Roman" w:hAnsi="Times New Roman" w:cs="Times New Roman"/>
        </w:rPr>
        <w:t>events</w:t>
      </w:r>
      <w:r w:rsidR="0045605A" w:rsidRPr="001F262C">
        <w:rPr>
          <w:rFonts w:ascii="Times New Roman" w:hAnsi="Times New Roman" w:cs="Times New Roman"/>
        </w:rPr>
        <w:t xml:space="preserve"> </w:t>
      </w:r>
      <w:r w:rsidR="00327900" w:rsidRPr="001F262C">
        <w:rPr>
          <w:rFonts w:ascii="Times New Roman" w:hAnsi="Times New Roman" w:cs="Times New Roman"/>
        </w:rPr>
        <w:t xml:space="preserve">at UT </w:t>
      </w:r>
      <w:r w:rsidR="00750A31">
        <w:rPr>
          <w:rFonts w:ascii="Times New Roman" w:hAnsi="Times New Roman" w:cs="Times New Roman"/>
        </w:rPr>
        <w:t xml:space="preserve">Austin </w:t>
      </w:r>
      <w:r w:rsidR="0045605A" w:rsidRPr="001F262C">
        <w:rPr>
          <w:rFonts w:ascii="Times New Roman" w:hAnsi="Times New Roman" w:cs="Times New Roman"/>
        </w:rPr>
        <w:t xml:space="preserve">was </w:t>
      </w:r>
      <w:r w:rsidR="00993940" w:rsidRPr="001F262C">
        <w:rPr>
          <w:rFonts w:ascii="Times New Roman" w:hAnsi="Times New Roman" w:cs="Times New Roman"/>
        </w:rPr>
        <w:t>packed</w:t>
      </w:r>
      <w:r w:rsidR="001B6B67" w:rsidRPr="001F262C">
        <w:rPr>
          <w:rFonts w:ascii="Times New Roman" w:hAnsi="Times New Roman" w:cs="Times New Roman"/>
        </w:rPr>
        <w:t>.</w:t>
      </w:r>
      <w:r w:rsidR="00F50C5A" w:rsidRPr="001F262C">
        <w:rPr>
          <w:rFonts w:ascii="Times New Roman" w:hAnsi="Times New Roman" w:cs="Times New Roman"/>
        </w:rPr>
        <w:t xml:space="preserve"> </w:t>
      </w:r>
      <w:r w:rsidR="00335AC6" w:rsidRPr="001F262C">
        <w:rPr>
          <w:rFonts w:ascii="Times New Roman" w:hAnsi="Times New Roman" w:cs="Times New Roman"/>
        </w:rPr>
        <w:t>T</w:t>
      </w:r>
      <w:r w:rsidR="00656797" w:rsidRPr="001F262C">
        <w:rPr>
          <w:rFonts w:ascii="Times New Roman" w:hAnsi="Times New Roman" w:cs="Times New Roman"/>
        </w:rPr>
        <w:t xml:space="preserve">he appetite for </w:t>
      </w:r>
      <w:r w:rsidR="00F50C5A" w:rsidRPr="001F262C">
        <w:rPr>
          <w:rFonts w:ascii="Times New Roman" w:hAnsi="Times New Roman" w:cs="Times New Roman"/>
        </w:rPr>
        <w:t>the</w:t>
      </w:r>
      <w:r w:rsidR="007F6DAE" w:rsidRPr="001F262C">
        <w:rPr>
          <w:rFonts w:ascii="Times New Roman" w:hAnsi="Times New Roman" w:cs="Times New Roman"/>
        </w:rPr>
        <w:t xml:space="preserve"> story </w:t>
      </w:r>
      <w:r w:rsidR="00656797" w:rsidRPr="001F262C">
        <w:rPr>
          <w:rFonts w:ascii="Times New Roman" w:hAnsi="Times New Roman" w:cs="Times New Roman"/>
        </w:rPr>
        <w:t>had not been sla</w:t>
      </w:r>
      <w:r w:rsidR="00335AC6" w:rsidRPr="001F262C">
        <w:rPr>
          <w:rFonts w:ascii="Times New Roman" w:hAnsi="Times New Roman" w:cs="Times New Roman"/>
        </w:rPr>
        <w:t>k</w:t>
      </w:r>
      <w:r w:rsidR="00656797" w:rsidRPr="001F262C">
        <w:rPr>
          <w:rFonts w:ascii="Times New Roman" w:hAnsi="Times New Roman" w:cs="Times New Roman"/>
        </w:rPr>
        <w:t>ed.</w:t>
      </w:r>
      <w:r w:rsidR="006A21FE" w:rsidRPr="001F262C">
        <w:rPr>
          <w:rFonts w:ascii="Times New Roman" w:hAnsi="Times New Roman" w:cs="Times New Roman"/>
        </w:rPr>
        <w:t xml:space="preserve"> It is a story that should also be of interest to </w:t>
      </w:r>
      <w:r w:rsidR="00750A31">
        <w:rPr>
          <w:rFonts w:ascii="Times New Roman" w:hAnsi="Times New Roman" w:cs="Times New Roman"/>
        </w:rPr>
        <w:t>c</w:t>
      </w:r>
      <w:r w:rsidR="006A21FE" w:rsidRPr="001F262C">
        <w:rPr>
          <w:rFonts w:ascii="Times New Roman" w:hAnsi="Times New Roman" w:cs="Times New Roman"/>
        </w:rPr>
        <w:t>ommunication scholars</w:t>
      </w:r>
      <w:r w:rsidR="00750A31">
        <w:rPr>
          <w:rFonts w:ascii="Times New Roman" w:hAnsi="Times New Roman" w:cs="Times New Roman"/>
        </w:rPr>
        <w:t xml:space="preserve"> </w:t>
      </w:r>
      <w:r w:rsidR="00750A31" w:rsidRPr="001F262C">
        <w:rPr>
          <w:rFonts w:ascii="Times New Roman" w:hAnsi="Times New Roman" w:cs="Times New Roman"/>
        </w:rPr>
        <w:t xml:space="preserve">because of its implications for the study and teaching of </w:t>
      </w:r>
      <w:r w:rsidR="00750A31" w:rsidRPr="001F262C">
        <w:rPr>
          <w:rFonts w:ascii="Times New Roman" w:hAnsi="Times New Roman" w:cs="Times New Roman"/>
          <w:i/>
          <w:iCs/>
        </w:rPr>
        <w:t>rhetoric</w:t>
      </w:r>
      <w:r w:rsidR="00750A31" w:rsidRPr="001F262C">
        <w:rPr>
          <w:rFonts w:ascii="Times New Roman" w:hAnsi="Times New Roman" w:cs="Times New Roman"/>
        </w:rPr>
        <w:t xml:space="preserve"> at UT Austin</w:t>
      </w:r>
      <w:r w:rsidR="00750A31">
        <w:rPr>
          <w:rFonts w:ascii="Times New Roman" w:hAnsi="Times New Roman" w:cs="Times New Roman"/>
        </w:rPr>
        <w:t>.</w:t>
      </w:r>
      <w:r w:rsidR="006A21FE" w:rsidRPr="001F262C">
        <w:rPr>
          <w:rFonts w:ascii="Times New Roman" w:hAnsi="Times New Roman" w:cs="Times New Roman"/>
        </w:rPr>
        <w:t xml:space="preserve"> </w:t>
      </w:r>
      <w:r w:rsidR="00750A31">
        <w:rPr>
          <w:rFonts w:ascii="Times New Roman" w:hAnsi="Times New Roman" w:cs="Times New Roman"/>
        </w:rPr>
        <w:t>I</w:t>
      </w:r>
      <w:r w:rsidR="006A21FE" w:rsidRPr="001F262C">
        <w:rPr>
          <w:rFonts w:ascii="Times New Roman" w:hAnsi="Times New Roman" w:cs="Times New Roman"/>
        </w:rPr>
        <w:t xml:space="preserve">ndeed, given what it says about the design and administration of </w:t>
      </w:r>
      <w:r w:rsidR="00750A31">
        <w:rPr>
          <w:rFonts w:ascii="Times New Roman" w:hAnsi="Times New Roman" w:cs="Times New Roman"/>
        </w:rPr>
        <w:t>g</w:t>
      </w:r>
      <w:r w:rsidR="006A21FE" w:rsidRPr="001F262C">
        <w:rPr>
          <w:rFonts w:ascii="Times New Roman" w:hAnsi="Times New Roman" w:cs="Times New Roman"/>
        </w:rPr>
        <w:t xml:space="preserve">eneral </w:t>
      </w:r>
      <w:r w:rsidR="00750A31">
        <w:rPr>
          <w:rFonts w:ascii="Times New Roman" w:hAnsi="Times New Roman" w:cs="Times New Roman"/>
        </w:rPr>
        <w:t>e</w:t>
      </w:r>
      <w:r w:rsidR="006A21FE" w:rsidRPr="001F262C">
        <w:rPr>
          <w:rFonts w:ascii="Times New Roman" w:hAnsi="Times New Roman" w:cs="Times New Roman"/>
        </w:rPr>
        <w:t xml:space="preserve">ducation in the modern American university, </w:t>
      </w:r>
      <w:r w:rsidR="00E37139">
        <w:rPr>
          <w:rFonts w:ascii="Times New Roman" w:hAnsi="Times New Roman" w:cs="Times New Roman"/>
        </w:rPr>
        <w:t>the story</w:t>
      </w:r>
      <w:r w:rsidR="00E37139" w:rsidRPr="001F262C">
        <w:rPr>
          <w:rFonts w:ascii="Times New Roman" w:hAnsi="Times New Roman" w:cs="Times New Roman"/>
        </w:rPr>
        <w:t xml:space="preserve"> </w:t>
      </w:r>
      <w:r w:rsidR="006A21FE" w:rsidRPr="001F262C">
        <w:rPr>
          <w:rFonts w:ascii="Times New Roman" w:hAnsi="Times New Roman" w:cs="Times New Roman"/>
        </w:rPr>
        <w:t>should be of interest to a wide academic audience.</w:t>
      </w:r>
    </w:p>
    <w:p w14:paraId="4A6C0B30" w14:textId="0663887C" w:rsidR="004E1C73" w:rsidRPr="001F262C" w:rsidRDefault="00680227"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T</w:t>
      </w:r>
      <w:r w:rsidR="008436C0" w:rsidRPr="001F262C">
        <w:rPr>
          <w:rFonts w:ascii="Times New Roman" w:hAnsi="Times New Roman" w:cs="Times New Roman"/>
        </w:rPr>
        <w:t xml:space="preserve">hanks to </w:t>
      </w:r>
      <w:proofErr w:type="spellStart"/>
      <w:r w:rsidR="007F6DAE" w:rsidRPr="001F262C">
        <w:rPr>
          <w:rFonts w:ascii="Times New Roman" w:hAnsi="Times New Roman" w:cs="Times New Roman"/>
        </w:rPr>
        <w:t>Kreuter</w:t>
      </w:r>
      <w:proofErr w:type="spellEnd"/>
      <w:r w:rsidR="007F6DAE" w:rsidRPr="001F262C">
        <w:rPr>
          <w:rFonts w:ascii="Times New Roman" w:hAnsi="Times New Roman" w:cs="Times New Roman"/>
        </w:rPr>
        <w:t xml:space="preserve"> and </w:t>
      </w:r>
      <w:proofErr w:type="spellStart"/>
      <w:r w:rsidR="007F6DAE" w:rsidRPr="001F262C">
        <w:rPr>
          <w:rFonts w:ascii="Times New Roman" w:hAnsi="Times New Roman" w:cs="Times New Roman"/>
        </w:rPr>
        <w:t>Longake</w:t>
      </w:r>
      <w:r w:rsidR="008436C0" w:rsidRPr="001F262C">
        <w:rPr>
          <w:rFonts w:ascii="Times New Roman" w:hAnsi="Times New Roman" w:cs="Times New Roman"/>
        </w:rPr>
        <w:t>r</w:t>
      </w:r>
      <w:proofErr w:type="spellEnd"/>
      <w:r w:rsidR="008436C0" w:rsidRPr="001F262C">
        <w:rPr>
          <w:rFonts w:ascii="Times New Roman" w:hAnsi="Times New Roman" w:cs="Times New Roman"/>
        </w:rPr>
        <w:t xml:space="preserve">, </w:t>
      </w:r>
      <w:r w:rsidR="00950792" w:rsidRPr="001F262C">
        <w:rPr>
          <w:rFonts w:ascii="Times New Roman" w:hAnsi="Times New Roman" w:cs="Times New Roman"/>
        </w:rPr>
        <w:t xml:space="preserve">we </w:t>
      </w:r>
      <w:r w:rsidRPr="001F262C">
        <w:rPr>
          <w:rFonts w:ascii="Times New Roman" w:hAnsi="Times New Roman" w:cs="Times New Roman"/>
        </w:rPr>
        <w:t>finally</w:t>
      </w:r>
      <w:r w:rsidR="00F149C6" w:rsidRPr="001F262C">
        <w:rPr>
          <w:rFonts w:ascii="Times New Roman" w:hAnsi="Times New Roman" w:cs="Times New Roman"/>
        </w:rPr>
        <w:t xml:space="preserve"> </w:t>
      </w:r>
      <w:r w:rsidR="00950792" w:rsidRPr="001F262C">
        <w:rPr>
          <w:rFonts w:ascii="Times New Roman" w:hAnsi="Times New Roman" w:cs="Times New Roman"/>
        </w:rPr>
        <w:t>have a</w:t>
      </w:r>
      <w:r w:rsidRPr="001F262C">
        <w:rPr>
          <w:rFonts w:ascii="Times New Roman" w:hAnsi="Times New Roman" w:cs="Times New Roman"/>
        </w:rPr>
        <w:t xml:space="preserve"> </w:t>
      </w:r>
      <w:r w:rsidR="00187B7C">
        <w:rPr>
          <w:rFonts w:ascii="Times New Roman" w:hAnsi="Times New Roman" w:cs="Times New Roman"/>
        </w:rPr>
        <w:t xml:space="preserve">comprehensive </w:t>
      </w:r>
      <w:r w:rsidR="00950792" w:rsidRPr="001F262C">
        <w:rPr>
          <w:rFonts w:ascii="Times New Roman" w:hAnsi="Times New Roman" w:cs="Times New Roman"/>
        </w:rPr>
        <w:t>book</w:t>
      </w:r>
      <w:r w:rsidR="00F149C6" w:rsidRPr="001F262C">
        <w:rPr>
          <w:rFonts w:ascii="Times New Roman" w:hAnsi="Times New Roman" w:cs="Times New Roman"/>
        </w:rPr>
        <w:t xml:space="preserve"> about </w:t>
      </w:r>
      <w:r w:rsidR="00E75BDE" w:rsidRPr="001F262C">
        <w:rPr>
          <w:rFonts w:ascii="Times New Roman" w:hAnsi="Times New Roman" w:cs="Times New Roman"/>
        </w:rPr>
        <w:t>all this</w:t>
      </w:r>
      <w:r w:rsidR="008570BF" w:rsidRPr="001F262C">
        <w:rPr>
          <w:rFonts w:ascii="Times New Roman" w:hAnsi="Times New Roman" w:cs="Times New Roman"/>
        </w:rPr>
        <w:t xml:space="preserve">, one that </w:t>
      </w:r>
      <w:r w:rsidR="00F629CC" w:rsidRPr="001F262C">
        <w:rPr>
          <w:rFonts w:ascii="Times New Roman" w:hAnsi="Times New Roman" w:cs="Times New Roman"/>
        </w:rPr>
        <w:t>aims</w:t>
      </w:r>
      <w:r w:rsidR="008F3794" w:rsidRPr="001F262C">
        <w:rPr>
          <w:rFonts w:ascii="Times New Roman" w:hAnsi="Times New Roman" w:cs="Times New Roman"/>
        </w:rPr>
        <w:t xml:space="preserve"> </w:t>
      </w:r>
      <w:r w:rsidR="003E4F1E" w:rsidRPr="001F262C">
        <w:rPr>
          <w:rFonts w:ascii="Times New Roman" w:hAnsi="Times New Roman" w:cs="Times New Roman"/>
        </w:rPr>
        <w:t xml:space="preserve">both </w:t>
      </w:r>
      <w:r w:rsidR="008F3794" w:rsidRPr="001F262C">
        <w:rPr>
          <w:rFonts w:ascii="Times New Roman" w:hAnsi="Times New Roman" w:cs="Times New Roman"/>
        </w:rPr>
        <w:t xml:space="preserve">to be </w:t>
      </w:r>
      <w:r w:rsidR="00D90DF2" w:rsidRPr="001F262C">
        <w:rPr>
          <w:rFonts w:ascii="Times New Roman" w:hAnsi="Times New Roman" w:cs="Times New Roman"/>
        </w:rPr>
        <w:t xml:space="preserve">true to the events </w:t>
      </w:r>
      <w:r w:rsidR="002A336C" w:rsidRPr="001F262C">
        <w:rPr>
          <w:rFonts w:ascii="Times New Roman" w:hAnsi="Times New Roman" w:cs="Times New Roman"/>
        </w:rPr>
        <w:t xml:space="preserve">themselves </w:t>
      </w:r>
      <w:r w:rsidR="00D82E14" w:rsidRPr="001F262C">
        <w:rPr>
          <w:rFonts w:ascii="Times New Roman" w:hAnsi="Times New Roman" w:cs="Times New Roman"/>
        </w:rPr>
        <w:t>and</w:t>
      </w:r>
      <w:r w:rsidR="00FD7933" w:rsidRPr="001F262C">
        <w:rPr>
          <w:rFonts w:ascii="Times New Roman" w:hAnsi="Times New Roman" w:cs="Times New Roman"/>
        </w:rPr>
        <w:t xml:space="preserve"> </w:t>
      </w:r>
      <w:r w:rsidR="00AB0D13" w:rsidRPr="001F262C">
        <w:rPr>
          <w:rFonts w:ascii="Times New Roman" w:hAnsi="Times New Roman" w:cs="Times New Roman"/>
        </w:rPr>
        <w:t xml:space="preserve">to </w:t>
      </w:r>
      <w:r w:rsidR="008F3794" w:rsidRPr="001F262C">
        <w:rPr>
          <w:rFonts w:ascii="Times New Roman" w:hAnsi="Times New Roman" w:cs="Times New Roman"/>
        </w:rPr>
        <w:t>amplify their</w:t>
      </w:r>
      <w:r w:rsidR="00241051" w:rsidRPr="001F262C">
        <w:rPr>
          <w:rFonts w:ascii="Times New Roman" w:hAnsi="Times New Roman" w:cs="Times New Roman"/>
        </w:rPr>
        <w:t xml:space="preserve"> </w:t>
      </w:r>
      <w:r w:rsidR="002A336C" w:rsidRPr="001F262C">
        <w:rPr>
          <w:rFonts w:ascii="Times New Roman" w:hAnsi="Times New Roman" w:cs="Times New Roman"/>
        </w:rPr>
        <w:t>echoes</w:t>
      </w:r>
      <w:r w:rsidR="00AB0D13" w:rsidRPr="001F262C">
        <w:rPr>
          <w:rFonts w:ascii="Times New Roman" w:hAnsi="Times New Roman" w:cs="Times New Roman"/>
        </w:rPr>
        <w:t xml:space="preserve"> </w:t>
      </w:r>
      <w:r w:rsidR="00327900" w:rsidRPr="001F262C">
        <w:rPr>
          <w:rFonts w:ascii="Times New Roman" w:hAnsi="Times New Roman" w:cs="Times New Roman"/>
        </w:rPr>
        <w:t>in</w:t>
      </w:r>
      <w:r w:rsidR="00AB0D13" w:rsidRPr="001F262C">
        <w:rPr>
          <w:rFonts w:ascii="Times New Roman" w:hAnsi="Times New Roman" w:cs="Times New Roman"/>
        </w:rPr>
        <w:t xml:space="preserve"> </w:t>
      </w:r>
      <w:r w:rsidR="00123E62" w:rsidRPr="001F262C">
        <w:rPr>
          <w:rFonts w:ascii="Times New Roman" w:hAnsi="Times New Roman" w:cs="Times New Roman"/>
        </w:rPr>
        <w:t>the presen</w:t>
      </w:r>
      <w:r w:rsidR="002A336C" w:rsidRPr="001F262C">
        <w:rPr>
          <w:rFonts w:ascii="Times New Roman" w:hAnsi="Times New Roman" w:cs="Times New Roman"/>
        </w:rPr>
        <w:t>t</w:t>
      </w:r>
      <w:r w:rsidR="00886788" w:rsidRPr="001F262C">
        <w:rPr>
          <w:rFonts w:ascii="Times New Roman" w:hAnsi="Times New Roman" w:cs="Times New Roman"/>
        </w:rPr>
        <w:t>.</w:t>
      </w:r>
      <w:r w:rsidR="00C811E3" w:rsidRPr="001F262C">
        <w:rPr>
          <w:rFonts w:ascii="Times New Roman" w:hAnsi="Times New Roman" w:cs="Times New Roman"/>
        </w:rPr>
        <w:t xml:space="preserve"> </w:t>
      </w:r>
      <w:r w:rsidR="00750A31">
        <w:rPr>
          <w:rFonts w:ascii="Times New Roman" w:hAnsi="Times New Roman" w:cs="Times New Roman"/>
        </w:rPr>
        <w:t>In the discussions that follow</w:t>
      </w:r>
      <w:r w:rsidR="008B1451" w:rsidRPr="001F262C">
        <w:rPr>
          <w:rFonts w:ascii="Times New Roman" w:hAnsi="Times New Roman" w:cs="Times New Roman"/>
        </w:rPr>
        <w:t>, m</w:t>
      </w:r>
      <w:r w:rsidR="005A3985" w:rsidRPr="001F262C">
        <w:rPr>
          <w:rFonts w:ascii="Times New Roman" w:hAnsi="Times New Roman" w:cs="Times New Roman"/>
        </w:rPr>
        <w:t xml:space="preserve">y fellow reviewers take more </w:t>
      </w:r>
      <w:r w:rsidR="00914B01" w:rsidRPr="001F262C">
        <w:rPr>
          <w:rFonts w:ascii="Times New Roman" w:hAnsi="Times New Roman" w:cs="Times New Roman"/>
        </w:rPr>
        <w:t>penetrating</w:t>
      </w:r>
      <w:r w:rsidR="005A3985" w:rsidRPr="001F262C">
        <w:rPr>
          <w:rFonts w:ascii="Times New Roman" w:hAnsi="Times New Roman" w:cs="Times New Roman"/>
        </w:rPr>
        <w:t xml:space="preserve"> look</w:t>
      </w:r>
      <w:r w:rsidR="0049008E" w:rsidRPr="001F262C">
        <w:rPr>
          <w:rFonts w:ascii="Times New Roman" w:hAnsi="Times New Roman" w:cs="Times New Roman"/>
        </w:rPr>
        <w:t>s at the project</w:t>
      </w:r>
      <w:r w:rsidR="005A3985" w:rsidRPr="001F262C">
        <w:rPr>
          <w:rFonts w:ascii="Times New Roman" w:hAnsi="Times New Roman" w:cs="Times New Roman"/>
        </w:rPr>
        <w:t xml:space="preserve">. </w:t>
      </w:r>
      <w:r w:rsidR="00EC72EE" w:rsidRPr="001F262C">
        <w:rPr>
          <w:rFonts w:ascii="Times New Roman" w:hAnsi="Times New Roman" w:cs="Times New Roman"/>
        </w:rPr>
        <w:t>Here</w:t>
      </w:r>
      <w:r w:rsidR="00750A31">
        <w:rPr>
          <w:rFonts w:ascii="Times New Roman" w:hAnsi="Times New Roman" w:cs="Times New Roman"/>
        </w:rPr>
        <w:t>,</w:t>
      </w:r>
      <w:r w:rsidR="00EC72EE" w:rsidRPr="001F262C">
        <w:rPr>
          <w:rFonts w:ascii="Times New Roman" w:hAnsi="Times New Roman" w:cs="Times New Roman"/>
        </w:rPr>
        <w:t xml:space="preserve"> I </w:t>
      </w:r>
      <w:r w:rsidR="00123E62" w:rsidRPr="001F262C">
        <w:rPr>
          <w:rFonts w:ascii="Times New Roman" w:hAnsi="Times New Roman" w:cs="Times New Roman"/>
        </w:rPr>
        <w:t>summarize the story</w:t>
      </w:r>
      <w:r w:rsidR="00052A25" w:rsidRPr="001F262C">
        <w:rPr>
          <w:rFonts w:ascii="Times New Roman" w:hAnsi="Times New Roman" w:cs="Times New Roman"/>
        </w:rPr>
        <w:t xml:space="preserve"> itself</w:t>
      </w:r>
      <w:r w:rsidR="00123E62" w:rsidRPr="001F262C">
        <w:rPr>
          <w:rFonts w:ascii="Times New Roman" w:hAnsi="Times New Roman" w:cs="Times New Roman"/>
        </w:rPr>
        <w:t xml:space="preserve">, </w:t>
      </w:r>
      <w:r w:rsidR="00052A25" w:rsidRPr="001F262C">
        <w:rPr>
          <w:rFonts w:ascii="Times New Roman" w:hAnsi="Times New Roman" w:cs="Times New Roman"/>
        </w:rPr>
        <w:t>as told in</w:t>
      </w:r>
      <w:r w:rsidR="00212CF9" w:rsidRPr="001F262C">
        <w:rPr>
          <w:rFonts w:ascii="Times New Roman" w:hAnsi="Times New Roman" w:cs="Times New Roman"/>
        </w:rPr>
        <w:t xml:space="preserve"> the four body chapters</w:t>
      </w:r>
      <w:r w:rsidR="00750A31">
        <w:rPr>
          <w:rFonts w:ascii="Times New Roman" w:hAnsi="Times New Roman" w:cs="Times New Roman"/>
        </w:rPr>
        <w:t xml:space="preserve"> of the book</w:t>
      </w:r>
      <w:r w:rsidR="004C7D7E" w:rsidRPr="001F262C">
        <w:rPr>
          <w:rFonts w:ascii="Times New Roman" w:hAnsi="Times New Roman" w:cs="Times New Roman"/>
        </w:rPr>
        <w:t>.</w:t>
      </w:r>
    </w:p>
    <w:p w14:paraId="7F61B4DF" w14:textId="3377ABE1" w:rsidR="007A5307" w:rsidRPr="001F262C" w:rsidRDefault="00FD1B9D"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 xml:space="preserve">Chapter </w:t>
      </w:r>
      <w:r w:rsidR="009F00BF" w:rsidRPr="001F262C">
        <w:rPr>
          <w:rFonts w:ascii="Times New Roman" w:hAnsi="Times New Roman" w:cs="Times New Roman"/>
        </w:rPr>
        <w:t xml:space="preserve">1 </w:t>
      </w:r>
      <w:r w:rsidRPr="001F262C">
        <w:rPr>
          <w:rFonts w:ascii="Times New Roman" w:hAnsi="Times New Roman" w:cs="Times New Roman"/>
        </w:rPr>
        <w:t xml:space="preserve">introduces us to </w:t>
      </w:r>
      <w:r w:rsidR="002220D0" w:rsidRPr="001F262C">
        <w:rPr>
          <w:rFonts w:ascii="Times New Roman" w:hAnsi="Times New Roman" w:cs="Times New Roman"/>
        </w:rPr>
        <w:t xml:space="preserve">UT </w:t>
      </w:r>
      <w:r w:rsidR="000848C7" w:rsidRPr="001F262C">
        <w:rPr>
          <w:rFonts w:ascii="Times New Roman" w:hAnsi="Times New Roman" w:cs="Times New Roman"/>
        </w:rPr>
        <w:t xml:space="preserve">Austin </w:t>
      </w:r>
      <w:r w:rsidR="002220D0" w:rsidRPr="001F262C">
        <w:rPr>
          <w:rFonts w:ascii="Times New Roman" w:hAnsi="Times New Roman" w:cs="Times New Roman"/>
        </w:rPr>
        <w:t xml:space="preserve">in the </w:t>
      </w:r>
      <w:r w:rsidR="001D4540" w:rsidRPr="001F262C">
        <w:rPr>
          <w:rFonts w:ascii="Times New Roman" w:hAnsi="Times New Roman" w:cs="Times New Roman"/>
        </w:rPr>
        <w:t>mid-</w:t>
      </w:r>
      <w:r w:rsidR="002220D0" w:rsidRPr="001F262C">
        <w:rPr>
          <w:rFonts w:ascii="Times New Roman" w:hAnsi="Times New Roman" w:cs="Times New Roman"/>
        </w:rPr>
        <w:t xml:space="preserve">1970s, </w:t>
      </w:r>
      <w:r w:rsidR="006A4108" w:rsidRPr="001F262C">
        <w:rPr>
          <w:rFonts w:ascii="Times New Roman" w:hAnsi="Times New Roman" w:cs="Times New Roman"/>
        </w:rPr>
        <w:t>when</w:t>
      </w:r>
      <w:r w:rsidR="00DD4288" w:rsidRPr="001F262C">
        <w:rPr>
          <w:rFonts w:ascii="Times New Roman" w:hAnsi="Times New Roman" w:cs="Times New Roman"/>
        </w:rPr>
        <w:t xml:space="preserve"> </w:t>
      </w:r>
      <w:r w:rsidR="00AF548B" w:rsidRPr="001F262C">
        <w:rPr>
          <w:rFonts w:ascii="Times New Roman" w:hAnsi="Times New Roman" w:cs="Times New Roman"/>
        </w:rPr>
        <w:t>undergraduate</w:t>
      </w:r>
      <w:r w:rsidR="000848C7" w:rsidRPr="001F262C">
        <w:rPr>
          <w:rFonts w:ascii="Times New Roman" w:hAnsi="Times New Roman" w:cs="Times New Roman"/>
        </w:rPr>
        <w:t xml:space="preserve">s </w:t>
      </w:r>
      <w:r w:rsidR="002220D0" w:rsidRPr="001F262C">
        <w:rPr>
          <w:rFonts w:ascii="Times New Roman" w:hAnsi="Times New Roman" w:cs="Times New Roman"/>
        </w:rPr>
        <w:t>took nine hours of writing</w:t>
      </w:r>
      <w:r w:rsidR="006802A2" w:rsidRPr="001F262C">
        <w:rPr>
          <w:rFonts w:ascii="Times New Roman" w:hAnsi="Times New Roman" w:cs="Times New Roman"/>
        </w:rPr>
        <w:t xml:space="preserve"> in their first three semesters</w:t>
      </w:r>
      <w:r w:rsidR="002220D0" w:rsidRPr="001F262C">
        <w:rPr>
          <w:rFonts w:ascii="Times New Roman" w:hAnsi="Times New Roman" w:cs="Times New Roman"/>
        </w:rPr>
        <w:t xml:space="preserve">: </w:t>
      </w:r>
      <w:r w:rsidR="00457DC7">
        <w:rPr>
          <w:rFonts w:ascii="Times New Roman" w:hAnsi="Times New Roman" w:cs="Times New Roman"/>
        </w:rPr>
        <w:t>r</w:t>
      </w:r>
      <w:r w:rsidR="002220D0" w:rsidRPr="001F262C">
        <w:rPr>
          <w:rFonts w:ascii="Times New Roman" w:hAnsi="Times New Roman" w:cs="Times New Roman"/>
        </w:rPr>
        <w:t>he</w:t>
      </w:r>
      <w:r w:rsidR="002A6AC4" w:rsidRPr="001F262C">
        <w:rPr>
          <w:rFonts w:ascii="Times New Roman" w:hAnsi="Times New Roman" w:cs="Times New Roman"/>
        </w:rPr>
        <w:t xml:space="preserve">toric and </w:t>
      </w:r>
      <w:r w:rsidR="00457DC7">
        <w:rPr>
          <w:rFonts w:ascii="Times New Roman" w:hAnsi="Times New Roman" w:cs="Times New Roman"/>
        </w:rPr>
        <w:t>c</w:t>
      </w:r>
      <w:r w:rsidR="002220D0" w:rsidRPr="001F262C">
        <w:rPr>
          <w:rFonts w:ascii="Times New Roman" w:hAnsi="Times New Roman" w:cs="Times New Roman"/>
        </w:rPr>
        <w:t>omp</w:t>
      </w:r>
      <w:r w:rsidR="00AF548B" w:rsidRPr="001F262C">
        <w:rPr>
          <w:rFonts w:ascii="Times New Roman" w:hAnsi="Times New Roman" w:cs="Times New Roman"/>
        </w:rPr>
        <w:t>os</w:t>
      </w:r>
      <w:r w:rsidR="002A6AC4" w:rsidRPr="001F262C">
        <w:rPr>
          <w:rFonts w:ascii="Times New Roman" w:hAnsi="Times New Roman" w:cs="Times New Roman"/>
        </w:rPr>
        <w:t>ition</w:t>
      </w:r>
      <w:r w:rsidR="00102CA6" w:rsidRPr="001F262C">
        <w:rPr>
          <w:rFonts w:ascii="Times New Roman" w:hAnsi="Times New Roman" w:cs="Times New Roman"/>
        </w:rPr>
        <w:t xml:space="preserve"> (E</w:t>
      </w:r>
      <w:r w:rsidR="00457DC7">
        <w:rPr>
          <w:rFonts w:ascii="Times New Roman" w:hAnsi="Times New Roman" w:cs="Times New Roman"/>
        </w:rPr>
        <w:t xml:space="preserve">nglish </w:t>
      </w:r>
      <w:r w:rsidR="00102CA6" w:rsidRPr="001F262C">
        <w:rPr>
          <w:rFonts w:ascii="Times New Roman" w:hAnsi="Times New Roman" w:cs="Times New Roman"/>
        </w:rPr>
        <w:t>306)</w:t>
      </w:r>
      <w:r w:rsidR="00AF548B" w:rsidRPr="001F262C">
        <w:rPr>
          <w:rFonts w:ascii="Times New Roman" w:hAnsi="Times New Roman" w:cs="Times New Roman"/>
        </w:rPr>
        <w:t xml:space="preserve"> </w:t>
      </w:r>
      <w:r w:rsidR="002220D0" w:rsidRPr="001F262C">
        <w:rPr>
          <w:rFonts w:ascii="Times New Roman" w:hAnsi="Times New Roman" w:cs="Times New Roman"/>
        </w:rPr>
        <w:t xml:space="preserve">in </w:t>
      </w:r>
      <w:r w:rsidR="00457DC7">
        <w:rPr>
          <w:rFonts w:ascii="Times New Roman" w:hAnsi="Times New Roman" w:cs="Times New Roman"/>
        </w:rPr>
        <w:t xml:space="preserve">the </w:t>
      </w:r>
      <w:r w:rsidR="006D191C" w:rsidRPr="001F262C">
        <w:rPr>
          <w:rFonts w:ascii="Times New Roman" w:hAnsi="Times New Roman" w:cs="Times New Roman"/>
        </w:rPr>
        <w:t>fall</w:t>
      </w:r>
      <w:r w:rsidR="002220D0" w:rsidRPr="001F262C">
        <w:rPr>
          <w:rFonts w:ascii="Times New Roman" w:hAnsi="Times New Roman" w:cs="Times New Roman"/>
        </w:rPr>
        <w:t xml:space="preserve"> </w:t>
      </w:r>
      <w:r w:rsidR="00286125" w:rsidRPr="001F262C">
        <w:rPr>
          <w:rFonts w:ascii="Times New Roman" w:hAnsi="Times New Roman" w:cs="Times New Roman"/>
        </w:rPr>
        <w:t>of</w:t>
      </w:r>
      <w:r w:rsidR="006D191C" w:rsidRPr="001F262C">
        <w:rPr>
          <w:rFonts w:ascii="Times New Roman" w:hAnsi="Times New Roman" w:cs="Times New Roman"/>
        </w:rPr>
        <w:t xml:space="preserve"> freshman year</w:t>
      </w:r>
      <w:r w:rsidR="002C4207" w:rsidRPr="001F262C">
        <w:rPr>
          <w:rFonts w:ascii="Times New Roman" w:hAnsi="Times New Roman" w:cs="Times New Roman"/>
        </w:rPr>
        <w:t xml:space="preserve">, </w:t>
      </w:r>
      <w:r w:rsidR="004076B0" w:rsidRPr="001F262C">
        <w:rPr>
          <w:rFonts w:ascii="Times New Roman" w:hAnsi="Times New Roman" w:cs="Times New Roman"/>
        </w:rPr>
        <w:t>a</w:t>
      </w:r>
      <w:r w:rsidR="00AF231D" w:rsidRPr="001F262C">
        <w:rPr>
          <w:rFonts w:ascii="Times New Roman" w:hAnsi="Times New Roman" w:cs="Times New Roman"/>
        </w:rPr>
        <w:t xml:space="preserve">n </w:t>
      </w:r>
      <w:r w:rsidR="0041693A" w:rsidRPr="001F262C">
        <w:rPr>
          <w:rFonts w:ascii="Times New Roman" w:hAnsi="Times New Roman" w:cs="Times New Roman"/>
        </w:rPr>
        <w:t>advanced</w:t>
      </w:r>
      <w:r w:rsidR="004076B0" w:rsidRPr="001F262C">
        <w:rPr>
          <w:rFonts w:ascii="Times New Roman" w:hAnsi="Times New Roman" w:cs="Times New Roman"/>
        </w:rPr>
        <w:t xml:space="preserve"> writing course in</w:t>
      </w:r>
      <w:r w:rsidR="006D191C" w:rsidRPr="001F262C">
        <w:rPr>
          <w:rFonts w:ascii="Times New Roman" w:hAnsi="Times New Roman" w:cs="Times New Roman"/>
        </w:rPr>
        <w:t xml:space="preserve"> </w:t>
      </w:r>
      <w:r w:rsidR="006A4108" w:rsidRPr="001F262C">
        <w:rPr>
          <w:rFonts w:ascii="Times New Roman" w:hAnsi="Times New Roman" w:cs="Times New Roman"/>
        </w:rPr>
        <w:t xml:space="preserve">the </w:t>
      </w:r>
      <w:r w:rsidR="006D191C" w:rsidRPr="001F262C">
        <w:rPr>
          <w:rFonts w:ascii="Times New Roman" w:hAnsi="Times New Roman" w:cs="Times New Roman"/>
        </w:rPr>
        <w:t>sprin</w:t>
      </w:r>
      <w:r w:rsidR="00DC377D" w:rsidRPr="001F262C">
        <w:rPr>
          <w:rFonts w:ascii="Times New Roman" w:hAnsi="Times New Roman" w:cs="Times New Roman"/>
        </w:rPr>
        <w:t>g</w:t>
      </w:r>
      <w:r w:rsidR="00D12843" w:rsidRPr="001F262C">
        <w:rPr>
          <w:rFonts w:ascii="Times New Roman" w:hAnsi="Times New Roman" w:cs="Times New Roman"/>
        </w:rPr>
        <w:t>,</w:t>
      </w:r>
      <w:r w:rsidR="002220D0" w:rsidRPr="001F262C">
        <w:rPr>
          <w:rFonts w:ascii="Times New Roman" w:hAnsi="Times New Roman" w:cs="Times New Roman"/>
        </w:rPr>
        <w:t xml:space="preserve"> </w:t>
      </w:r>
      <w:r w:rsidR="00AF7CD1" w:rsidRPr="001F262C">
        <w:rPr>
          <w:rFonts w:ascii="Times New Roman" w:hAnsi="Times New Roman" w:cs="Times New Roman"/>
        </w:rPr>
        <w:t xml:space="preserve">and </w:t>
      </w:r>
      <w:r w:rsidR="004076B0" w:rsidRPr="001F262C">
        <w:rPr>
          <w:rFonts w:ascii="Times New Roman" w:hAnsi="Times New Roman" w:cs="Times New Roman"/>
        </w:rPr>
        <w:t xml:space="preserve">a </w:t>
      </w:r>
      <w:r w:rsidR="00C32777" w:rsidRPr="001F262C">
        <w:rPr>
          <w:rFonts w:ascii="Times New Roman" w:hAnsi="Times New Roman" w:cs="Times New Roman"/>
        </w:rPr>
        <w:t xml:space="preserve">writing-intensive </w:t>
      </w:r>
      <w:r w:rsidR="004076B0" w:rsidRPr="001F262C">
        <w:rPr>
          <w:rFonts w:ascii="Times New Roman" w:hAnsi="Times New Roman" w:cs="Times New Roman"/>
        </w:rPr>
        <w:t xml:space="preserve">literature </w:t>
      </w:r>
      <w:r w:rsidR="004076B0" w:rsidRPr="001F262C">
        <w:rPr>
          <w:rFonts w:ascii="Times New Roman" w:hAnsi="Times New Roman" w:cs="Times New Roman"/>
        </w:rPr>
        <w:lastRenderedPageBreak/>
        <w:t>survey</w:t>
      </w:r>
      <w:r w:rsidR="000A4BF8" w:rsidRPr="001F262C">
        <w:rPr>
          <w:rFonts w:ascii="Times New Roman" w:hAnsi="Times New Roman" w:cs="Times New Roman"/>
        </w:rPr>
        <w:t xml:space="preserve"> </w:t>
      </w:r>
      <w:r w:rsidR="006D191C" w:rsidRPr="001F262C">
        <w:rPr>
          <w:rFonts w:ascii="Times New Roman" w:hAnsi="Times New Roman" w:cs="Times New Roman"/>
        </w:rPr>
        <w:t xml:space="preserve">in </w:t>
      </w:r>
      <w:r w:rsidR="00457DC7">
        <w:rPr>
          <w:rFonts w:ascii="Times New Roman" w:hAnsi="Times New Roman" w:cs="Times New Roman"/>
        </w:rPr>
        <w:t xml:space="preserve">the </w:t>
      </w:r>
      <w:r w:rsidR="006D191C" w:rsidRPr="001F262C">
        <w:rPr>
          <w:rFonts w:ascii="Times New Roman" w:hAnsi="Times New Roman" w:cs="Times New Roman"/>
        </w:rPr>
        <w:t>fall of sophomore year</w:t>
      </w:r>
      <w:r w:rsidR="002220D0" w:rsidRPr="001F262C">
        <w:rPr>
          <w:rFonts w:ascii="Times New Roman" w:hAnsi="Times New Roman" w:cs="Times New Roman"/>
        </w:rPr>
        <w:t xml:space="preserve">. </w:t>
      </w:r>
      <w:r w:rsidR="00113806" w:rsidRPr="001F262C">
        <w:rPr>
          <w:rFonts w:ascii="Times New Roman" w:hAnsi="Times New Roman" w:cs="Times New Roman"/>
        </w:rPr>
        <w:t>This was a major under</w:t>
      </w:r>
      <w:r w:rsidR="00C65221" w:rsidRPr="001F262C">
        <w:rPr>
          <w:rFonts w:ascii="Times New Roman" w:hAnsi="Times New Roman" w:cs="Times New Roman"/>
        </w:rPr>
        <w:t>t</w:t>
      </w:r>
      <w:r w:rsidR="00113806" w:rsidRPr="001F262C">
        <w:rPr>
          <w:rFonts w:ascii="Times New Roman" w:hAnsi="Times New Roman" w:cs="Times New Roman"/>
        </w:rPr>
        <w:t xml:space="preserve">aking: </w:t>
      </w:r>
      <w:r w:rsidR="003D6EB5" w:rsidRPr="001F262C">
        <w:rPr>
          <w:rFonts w:ascii="Times New Roman" w:hAnsi="Times New Roman" w:cs="Times New Roman"/>
        </w:rPr>
        <w:t xml:space="preserve">some </w:t>
      </w:r>
      <w:r w:rsidR="002220D0" w:rsidRPr="001F262C">
        <w:rPr>
          <w:rFonts w:ascii="Times New Roman" w:hAnsi="Times New Roman" w:cs="Times New Roman"/>
        </w:rPr>
        <w:t xml:space="preserve">4,500 students </w:t>
      </w:r>
      <w:r w:rsidR="005D3366" w:rsidRPr="001F262C">
        <w:rPr>
          <w:rFonts w:ascii="Times New Roman" w:hAnsi="Times New Roman" w:cs="Times New Roman"/>
        </w:rPr>
        <w:t>met</w:t>
      </w:r>
      <w:r w:rsidR="008508CE" w:rsidRPr="001F262C">
        <w:rPr>
          <w:rFonts w:ascii="Times New Roman" w:hAnsi="Times New Roman" w:cs="Times New Roman"/>
        </w:rPr>
        <w:t xml:space="preserve"> </w:t>
      </w:r>
      <w:r w:rsidR="00DD0FED" w:rsidRPr="001F262C">
        <w:rPr>
          <w:rFonts w:ascii="Times New Roman" w:hAnsi="Times New Roman" w:cs="Times New Roman"/>
        </w:rPr>
        <w:t>each of the three</w:t>
      </w:r>
      <w:r w:rsidR="002220D0" w:rsidRPr="001F262C">
        <w:rPr>
          <w:rFonts w:ascii="Times New Roman" w:hAnsi="Times New Roman" w:cs="Times New Roman"/>
        </w:rPr>
        <w:t xml:space="preserve"> </w:t>
      </w:r>
      <w:r w:rsidR="00DD0FED" w:rsidRPr="001F262C">
        <w:rPr>
          <w:rFonts w:ascii="Times New Roman" w:hAnsi="Times New Roman" w:cs="Times New Roman"/>
        </w:rPr>
        <w:t>requirements</w:t>
      </w:r>
      <w:r w:rsidR="00077529" w:rsidRPr="001F262C">
        <w:rPr>
          <w:rFonts w:ascii="Times New Roman" w:hAnsi="Times New Roman" w:cs="Times New Roman"/>
        </w:rPr>
        <w:t xml:space="preserve"> </w:t>
      </w:r>
      <w:r w:rsidR="000848C7" w:rsidRPr="001F262C">
        <w:rPr>
          <w:rFonts w:ascii="Times New Roman" w:hAnsi="Times New Roman" w:cs="Times New Roman"/>
        </w:rPr>
        <w:t>every</w:t>
      </w:r>
      <w:r w:rsidR="00113806" w:rsidRPr="001F262C">
        <w:rPr>
          <w:rFonts w:ascii="Times New Roman" w:hAnsi="Times New Roman" w:cs="Times New Roman"/>
        </w:rPr>
        <w:t xml:space="preserve"> year</w:t>
      </w:r>
      <w:r w:rsidR="000848C7" w:rsidRPr="001F262C">
        <w:rPr>
          <w:rFonts w:ascii="Times New Roman" w:hAnsi="Times New Roman" w:cs="Times New Roman"/>
        </w:rPr>
        <w:t>,</w:t>
      </w:r>
      <w:r w:rsidR="006D191C" w:rsidRPr="001F262C">
        <w:rPr>
          <w:rFonts w:ascii="Times New Roman" w:hAnsi="Times New Roman" w:cs="Times New Roman"/>
        </w:rPr>
        <w:t xml:space="preserve"> </w:t>
      </w:r>
      <w:r w:rsidR="00AC7091" w:rsidRPr="001F262C">
        <w:rPr>
          <w:rFonts w:ascii="Times New Roman" w:hAnsi="Times New Roman" w:cs="Times New Roman"/>
        </w:rPr>
        <w:t xml:space="preserve">13,500 students </w:t>
      </w:r>
      <w:r w:rsidR="005057AF" w:rsidRPr="001F262C">
        <w:rPr>
          <w:rFonts w:ascii="Times New Roman" w:hAnsi="Times New Roman" w:cs="Times New Roman"/>
        </w:rPr>
        <w:t>total</w:t>
      </w:r>
      <w:r w:rsidR="00AC7091" w:rsidRPr="001F262C">
        <w:rPr>
          <w:rFonts w:ascii="Times New Roman" w:hAnsi="Times New Roman" w:cs="Times New Roman"/>
        </w:rPr>
        <w:t xml:space="preserve"> (</w:t>
      </w:r>
      <w:r w:rsidR="00B04C22" w:rsidRPr="001F262C">
        <w:rPr>
          <w:rFonts w:ascii="Times New Roman" w:hAnsi="Times New Roman" w:cs="Times New Roman"/>
        </w:rPr>
        <w:t>26)</w:t>
      </w:r>
      <w:r w:rsidR="002220D0" w:rsidRPr="001F262C">
        <w:rPr>
          <w:rFonts w:ascii="Times New Roman" w:hAnsi="Times New Roman" w:cs="Times New Roman"/>
        </w:rPr>
        <w:t>.</w:t>
      </w:r>
      <w:r w:rsidR="007A5307" w:rsidRPr="001F262C">
        <w:rPr>
          <w:rFonts w:ascii="Times New Roman" w:hAnsi="Times New Roman" w:cs="Times New Roman"/>
        </w:rPr>
        <w:t xml:space="preserve"> </w:t>
      </w:r>
      <w:r w:rsidR="004465FF" w:rsidRPr="001F262C">
        <w:rPr>
          <w:rFonts w:ascii="Times New Roman" w:hAnsi="Times New Roman" w:cs="Times New Roman"/>
        </w:rPr>
        <w:t xml:space="preserve">The heart of the effort was </w:t>
      </w:r>
      <w:r w:rsidR="000A4BF8" w:rsidRPr="001F262C">
        <w:rPr>
          <w:rFonts w:ascii="Times New Roman" w:hAnsi="Times New Roman" w:cs="Times New Roman"/>
        </w:rPr>
        <w:t xml:space="preserve">English </w:t>
      </w:r>
      <w:r w:rsidR="004465FF" w:rsidRPr="001F262C">
        <w:rPr>
          <w:rFonts w:ascii="Times New Roman" w:hAnsi="Times New Roman" w:cs="Times New Roman"/>
        </w:rPr>
        <w:t xml:space="preserve">306, </w:t>
      </w:r>
      <w:r w:rsidR="00DD0FED" w:rsidRPr="001F262C">
        <w:rPr>
          <w:rFonts w:ascii="Times New Roman" w:hAnsi="Times New Roman" w:cs="Times New Roman"/>
        </w:rPr>
        <w:t xml:space="preserve">the only </w:t>
      </w:r>
      <w:r w:rsidR="004465FF" w:rsidRPr="001F262C">
        <w:rPr>
          <w:rFonts w:ascii="Times New Roman" w:hAnsi="Times New Roman" w:cs="Times New Roman"/>
        </w:rPr>
        <w:t xml:space="preserve">universally required </w:t>
      </w:r>
      <w:r w:rsidR="00DD0FED" w:rsidRPr="001F262C">
        <w:rPr>
          <w:rFonts w:ascii="Times New Roman" w:hAnsi="Times New Roman" w:cs="Times New Roman"/>
        </w:rPr>
        <w:t xml:space="preserve">course </w:t>
      </w:r>
      <w:r w:rsidR="00C65221" w:rsidRPr="001F262C">
        <w:rPr>
          <w:rFonts w:ascii="Times New Roman" w:hAnsi="Times New Roman" w:cs="Times New Roman"/>
        </w:rPr>
        <w:t>on campus</w:t>
      </w:r>
      <w:r w:rsidR="00AE795E" w:rsidRPr="001F262C">
        <w:rPr>
          <w:rFonts w:ascii="Times New Roman" w:hAnsi="Times New Roman" w:cs="Times New Roman"/>
        </w:rPr>
        <w:t xml:space="preserve">, </w:t>
      </w:r>
      <w:r w:rsidR="00BD160B" w:rsidRPr="001F262C">
        <w:rPr>
          <w:rFonts w:ascii="Times New Roman" w:hAnsi="Times New Roman" w:cs="Times New Roman"/>
        </w:rPr>
        <w:t>taught</w:t>
      </w:r>
      <w:r w:rsidR="008508CE" w:rsidRPr="001F262C">
        <w:rPr>
          <w:rFonts w:ascii="Times New Roman" w:hAnsi="Times New Roman" w:cs="Times New Roman"/>
        </w:rPr>
        <w:t xml:space="preserve"> via </w:t>
      </w:r>
      <w:r w:rsidR="00E74C56" w:rsidRPr="001F262C">
        <w:rPr>
          <w:rFonts w:ascii="Times New Roman" w:hAnsi="Times New Roman" w:cs="Times New Roman"/>
        </w:rPr>
        <w:t xml:space="preserve">a </w:t>
      </w:r>
      <w:r w:rsidR="00BD160B" w:rsidRPr="001F262C">
        <w:rPr>
          <w:rFonts w:ascii="Times New Roman" w:hAnsi="Times New Roman" w:cs="Times New Roman"/>
        </w:rPr>
        <w:t xml:space="preserve">“current traditional” </w:t>
      </w:r>
      <w:r w:rsidR="00E74C56" w:rsidRPr="001F262C">
        <w:rPr>
          <w:rFonts w:ascii="Times New Roman" w:hAnsi="Times New Roman" w:cs="Times New Roman"/>
        </w:rPr>
        <w:t>approach</w:t>
      </w:r>
      <w:r w:rsidR="009B551B" w:rsidRPr="001F262C">
        <w:rPr>
          <w:rFonts w:ascii="Times New Roman" w:hAnsi="Times New Roman" w:cs="Times New Roman"/>
        </w:rPr>
        <w:t xml:space="preserve"> that </w:t>
      </w:r>
      <w:r w:rsidR="00C11A8E" w:rsidRPr="001F262C">
        <w:rPr>
          <w:rFonts w:ascii="Times New Roman" w:hAnsi="Times New Roman" w:cs="Times New Roman"/>
        </w:rPr>
        <w:t>focused on grammar</w:t>
      </w:r>
      <w:r w:rsidR="00520B35" w:rsidRPr="001F262C">
        <w:rPr>
          <w:rFonts w:ascii="Times New Roman" w:hAnsi="Times New Roman" w:cs="Times New Roman"/>
        </w:rPr>
        <w:t xml:space="preserve">, </w:t>
      </w:r>
      <w:r w:rsidR="00C11A8E" w:rsidRPr="001F262C">
        <w:rPr>
          <w:rFonts w:ascii="Times New Roman" w:hAnsi="Times New Roman" w:cs="Times New Roman"/>
        </w:rPr>
        <w:t>form</w:t>
      </w:r>
      <w:r w:rsidR="00520B35" w:rsidRPr="001F262C">
        <w:rPr>
          <w:rFonts w:ascii="Times New Roman" w:hAnsi="Times New Roman" w:cs="Times New Roman"/>
        </w:rPr>
        <w:t xml:space="preserve">, </w:t>
      </w:r>
      <w:r w:rsidR="00C0404E" w:rsidRPr="001F262C">
        <w:rPr>
          <w:rFonts w:ascii="Times New Roman" w:hAnsi="Times New Roman" w:cs="Times New Roman"/>
        </w:rPr>
        <w:t xml:space="preserve">and </w:t>
      </w:r>
      <w:r w:rsidR="00C11A8E" w:rsidRPr="001F262C">
        <w:rPr>
          <w:rFonts w:ascii="Times New Roman" w:hAnsi="Times New Roman" w:cs="Times New Roman"/>
        </w:rPr>
        <w:t>correctness</w:t>
      </w:r>
      <w:r w:rsidR="00635BAC" w:rsidRPr="001F262C">
        <w:rPr>
          <w:rFonts w:ascii="Times New Roman" w:hAnsi="Times New Roman" w:cs="Times New Roman"/>
        </w:rPr>
        <w:t>.</w:t>
      </w:r>
    </w:p>
    <w:p w14:paraId="00848681" w14:textId="11099E5F" w:rsidR="00B00A6B" w:rsidRPr="001F262C" w:rsidRDefault="008F6147"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Fortunately,</w:t>
      </w:r>
      <w:r w:rsidR="009A3DF8" w:rsidRPr="001F262C">
        <w:rPr>
          <w:rFonts w:ascii="Times New Roman" w:hAnsi="Times New Roman" w:cs="Times New Roman"/>
        </w:rPr>
        <w:t xml:space="preserve"> </w:t>
      </w:r>
      <w:r w:rsidR="00635BAC" w:rsidRPr="001F262C">
        <w:rPr>
          <w:rFonts w:ascii="Times New Roman" w:hAnsi="Times New Roman" w:cs="Times New Roman"/>
        </w:rPr>
        <w:t xml:space="preserve">a </w:t>
      </w:r>
      <w:r w:rsidR="002C37FF" w:rsidRPr="001F262C">
        <w:rPr>
          <w:rFonts w:ascii="Times New Roman" w:hAnsi="Times New Roman" w:cs="Times New Roman"/>
        </w:rPr>
        <w:t xml:space="preserve">new </w:t>
      </w:r>
      <w:r w:rsidR="00635BAC" w:rsidRPr="001F262C">
        <w:rPr>
          <w:rFonts w:ascii="Times New Roman" w:hAnsi="Times New Roman" w:cs="Times New Roman"/>
        </w:rPr>
        <w:t xml:space="preserve">discipline </w:t>
      </w:r>
      <w:r w:rsidR="00502D34" w:rsidRPr="001F262C">
        <w:rPr>
          <w:rFonts w:ascii="Times New Roman" w:hAnsi="Times New Roman" w:cs="Times New Roman"/>
        </w:rPr>
        <w:t>was</w:t>
      </w:r>
      <w:r w:rsidR="006F6660" w:rsidRPr="001F262C">
        <w:rPr>
          <w:rFonts w:ascii="Times New Roman" w:hAnsi="Times New Roman" w:cs="Times New Roman"/>
        </w:rPr>
        <w:t xml:space="preserve"> </w:t>
      </w:r>
      <w:r w:rsidR="002C37FF" w:rsidRPr="001F262C">
        <w:rPr>
          <w:rFonts w:ascii="Times New Roman" w:hAnsi="Times New Roman" w:cs="Times New Roman"/>
        </w:rPr>
        <w:t>emerg</w:t>
      </w:r>
      <w:r w:rsidR="00502D34" w:rsidRPr="001F262C">
        <w:rPr>
          <w:rFonts w:ascii="Times New Roman" w:hAnsi="Times New Roman" w:cs="Times New Roman"/>
        </w:rPr>
        <w:t>ing</w:t>
      </w:r>
      <w:r w:rsidR="000848C7" w:rsidRPr="001F262C">
        <w:rPr>
          <w:rFonts w:ascii="Times New Roman" w:hAnsi="Times New Roman" w:cs="Times New Roman"/>
        </w:rPr>
        <w:t xml:space="preserve"> </w:t>
      </w:r>
      <w:r w:rsidR="00216C84">
        <w:rPr>
          <w:rFonts w:ascii="Times New Roman" w:hAnsi="Times New Roman" w:cs="Times New Roman"/>
        </w:rPr>
        <w:t>that</w:t>
      </w:r>
      <w:r w:rsidR="00C95516" w:rsidRPr="001F262C">
        <w:rPr>
          <w:rFonts w:ascii="Times New Roman" w:hAnsi="Times New Roman" w:cs="Times New Roman"/>
        </w:rPr>
        <w:t xml:space="preserve"> offered</w:t>
      </w:r>
      <w:r w:rsidR="00D06540" w:rsidRPr="001F262C">
        <w:rPr>
          <w:rFonts w:ascii="Times New Roman" w:hAnsi="Times New Roman" w:cs="Times New Roman"/>
        </w:rPr>
        <w:t xml:space="preserve"> alternatives</w:t>
      </w:r>
      <w:r w:rsidR="00635BAC" w:rsidRPr="001F262C">
        <w:rPr>
          <w:rFonts w:ascii="Times New Roman" w:hAnsi="Times New Roman" w:cs="Times New Roman"/>
        </w:rPr>
        <w:t xml:space="preserve">. The key figures </w:t>
      </w:r>
      <w:r w:rsidR="00216C84">
        <w:rPr>
          <w:rFonts w:ascii="Times New Roman" w:hAnsi="Times New Roman" w:cs="Times New Roman"/>
        </w:rPr>
        <w:t xml:space="preserve">involved in that discipline </w:t>
      </w:r>
      <w:r w:rsidR="00590595" w:rsidRPr="001F262C">
        <w:rPr>
          <w:rFonts w:ascii="Times New Roman" w:hAnsi="Times New Roman" w:cs="Times New Roman"/>
        </w:rPr>
        <w:t>at UT</w:t>
      </w:r>
      <w:r w:rsidR="00635BAC" w:rsidRPr="001F262C">
        <w:rPr>
          <w:rFonts w:ascii="Times New Roman" w:hAnsi="Times New Roman" w:cs="Times New Roman"/>
        </w:rPr>
        <w:t xml:space="preserve"> </w:t>
      </w:r>
      <w:r w:rsidR="00216C84">
        <w:rPr>
          <w:rFonts w:ascii="Times New Roman" w:hAnsi="Times New Roman" w:cs="Times New Roman"/>
        </w:rPr>
        <w:t xml:space="preserve">Austin </w:t>
      </w:r>
      <w:r w:rsidR="006F7B8F" w:rsidRPr="001F262C">
        <w:rPr>
          <w:rFonts w:ascii="Times New Roman" w:hAnsi="Times New Roman" w:cs="Times New Roman"/>
        </w:rPr>
        <w:t>were</w:t>
      </w:r>
      <w:r w:rsidR="00635BAC" w:rsidRPr="001F262C">
        <w:rPr>
          <w:rFonts w:ascii="Times New Roman" w:hAnsi="Times New Roman" w:cs="Times New Roman"/>
        </w:rPr>
        <w:t xml:space="preserve"> </w:t>
      </w:r>
      <w:r w:rsidR="006F7B8F" w:rsidRPr="001F262C">
        <w:rPr>
          <w:rFonts w:ascii="Times New Roman" w:hAnsi="Times New Roman" w:cs="Times New Roman"/>
        </w:rPr>
        <w:t xml:space="preserve">James </w:t>
      </w:r>
      <w:proofErr w:type="spellStart"/>
      <w:r w:rsidR="006F7B8F" w:rsidRPr="001F262C">
        <w:rPr>
          <w:rFonts w:ascii="Times New Roman" w:hAnsi="Times New Roman" w:cs="Times New Roman"/>
        </w:rPr>
        <w:t>Kinneavy</w:t>
      </w:r>
      <w:proofErr w:type="spellEnd"/>
      <w:r w:rsidR="00786F39" w:rsidRPr="001F262C">
        <w:rPr>
          <w:rFonts w:ascii="Times New Roman" w:hAnsi="Times New Roman" w:cs="Times New Roman"/>
        </w:rPr>
        <w:t xml:space="preserve">, </w:t>
      </w:r>
      <w:r w:rsidR="00D06540" w:rsidRPr="001F262C">
        <w:rPr>
          <w:rFonts w:ascii="Times New Roman" w:hAnsi="Times New Roman" w:cs="Times New Roman"/>
        </w:rPr>
        <w:t>a neoclassical rhetorician</w:t>
      </w:r>
      <w:r w:rsidR="00AC669D" w:rsidRPr="001F262C">
        <w:rPr>
          <w:rFonts w:ascii="Times New Roman" w:hAnsi="Times New Roman" w:cs="Times New Roman"/>
        </w:rPr>
        <w:t xml:space="preserve">, </w:t>
      </w:r>
      <w:r w:rsidR="005662FB" w:rsidRPr="001F262C">
        <w:rPr>
          <w:rFonts w:ascii="Times New Roman" w:hAnsi="Times New Roman" w:cs="Times New Roman"/>
        </w:rPr>
        <w:t>and Maxine Hairston</w:t>
      </w:r>
      <w:r w:rsidR="00D06540" w:rsidRPr="001F262C">
        <w:rPr>
          <w:rFonts w:ascii="Times New Roman" w:hAnsi="Times New Roman" w:cs="Times New Roman"/>
        </w:rPr>
        <w:t>, a champion</w:t>
      </w:r>
      <w:r w:rsidR="00786F39" w:rsidRPr="001F262C">
        <w:rPr>
          <w:rFonts w:ascii="Times New Roman" w:hAnsi="Times New Roman" w:cs="Times New Roman"/>
        </w:rPr>
        <w:t xml:space="preserve"> </w:t>
      </w:r>
      <w:r w:rsidR="00D06540" w:rsidRPr="001F262C">
        <w:rPr>
          <w:rFonts w:ascii="Times New Roman" w:hAnsi="Times New Roman" w:cs="Times New Roman"/>
        </w:rPr>
        <w:t>of</w:t>
      </w:r>
      <w:r w:rsidR="00786F39" w:rsidRPr="001F262C">
        <w:rPr>
          <w:rFonts w:ascii="Times New Roman" w:hAnsi="Times New Roman" w:cs="Times New Roman"/>
        </w:rPr>
        <w:t xml:space="preserve"> the </w:t>
      </w:r>
      <w:r w:rsidR="001E5AFD" w:rsidRPr="001F262C">
        <w:rPr>
          <w:rFonts w:ascii="Times New Roman" w:hAnsi="Times New Roman" w:cs="Times New Roman"/>
        </w:rPr>
        <w:t>“</w:t>
      </w:r>
      <w:r w:rsidR="00786F39" w:rsidRPr="001F262C">
        <w:rPr>
          <w:rFonts w:ascii="Times New Roman" w:hAnsi="Times New Roman" w:cs="Times New Roman"/>
        </w:rPr>
        <w:t>process</w:t>
      </w:r>
      <w:r w:rsidR="001E5AFD" w:rsidRPr="001F262C">
        <w:rPr>
          <w:rFonts w:ascii="Times New Roman" w:hAnsi="Times New Roman" w:cs="Times New Roman"/>
        </w:rPr>
        <w:t>”</w:t>
      </w:r>
      <w:r w:rsidR="00786F39" w:rsidRPr="001F262C">
        <w:rPr>
          <w:rFonts w:ascii="Times New Roman" w:hAnsi="Times New Roman" w:cs="Times New Roman"/>
        </w:rPr>
        <w:t xml:space="preserve"> paradigm</w:t>
      </w:r>
      <w:r w:rsidR="006F7B8F" w:rsidRPr="001F262C">
        <w:rPr>
          <w:rFonts w:ascii="Times New Roman" w:hAnsi="Times New Roman" w:cs="Times New Roman"/>
        </w:rPr>
        <w:t xml:space="preserve">. </w:t>
      </w:r>
      <w:proofErr w:type="spellStart"/>
      <w:r w:rsidR="006F7B8F" w:rsidRPr="001F262C">
        <w:rPr>
          <w:rFonts w:ascii="Times New Roman" w:hAnsi="Times New Roman" w:cs="Times New Roman"/>
        </w:rPr>
        <w:t>Kreuter</w:t>
      </w:r>
      <w:proofErr w:type="spellEnd"/>
      <w:r w:rsidR="006F7B8F" w:rsidRPr="001F262C">
        <w:rPr>
          <w:rFonts w:ascii="Times New Roman" w:hAnsi="Times New Roman" w:cs="Times New Roman"/>
        </w:rPr>
        <w:t xml:space="preserve"> and </w:t>
      </w:r>
      <w:proofErr w:type="spellStart"/>
      <w:r w:rsidR="006F7B8F" w:rsidRPr="001F262C">
        <w:rPr>
          <w:rFonts w:ascii="Times New Roman" w:hAnsi="Times New Roman" w:cs="Times New Roman"/>
        </w:rPr>
        <w:t>Longaker</w:t>
      </w:r>
      <w:proofErr w:type="spellEnd"/>
      <w:r w:rsidR="004929D2" w:rsidRPr="001F262C">
        <w:rPr>
          <w:rFonts w:ascii="Times New Roman" w:hAnsi="Times New Roman" w:cs="Times New Roman"/>
        </w:rPr>
        <w:t xml:space="preserve"> write </w:t>
      </w:r>
      <w:r w:rsidR="008262D5" w:rsidRPr="001F262C">
        <w:rPr>
          <w:rFonts w:ascii="Times New Roman" w:hAnsi="Times New Roman" w:cs="Times New Roman"/>
        </w:rPr>
        <w:t xml:space="preserve">admiringly </w:t>
      </w:r>
      <w:r w:rsidR="004929D2" w:rsidRPr="001F262C">
        <w:rPr>
          <w:rFonts w:ascii="Times New Roman" w:hAnsi="Times New Roman" w:cs="Times New Roman"/>
        </w:rPr>
        <w:t>of the two</w:t>
      </w:r>
      <w:r w:rsidR="008262D5" w:rsidRPr="001F262C">
        <w:rPr>
          <w:rFonts w:ascii="Times New Roman" w:hAnsi="Times New Roman" w:cs="Times New Roman"/>
        </w:rPr>
        <w:t xml:space="preserve">, </w:t>
      </w:r>
      <w:r w:rsidR="00101F81" w:rsidRPr="001F262C">
        <w:rPr>
          <w:rFonts w:ascii="Times New Roman" w:hAnsi="Times New Roman" w:cs="Times New Roman"/>
        </w:rPr>
        <w:t>who</w:t>
      </w:r>
      <w:r w:rsidR="006D4AF6" w:rsidRPr="001F262C">
        <w:rPr>
          <w:rFonts w:ascii="Times New Roman" w:hAnsi="Times New Roman" w:cs="Times New Roman"/>
        </w:rPr>
        <w:t xml:space="preserve">, </w:t>
      </w:r>
      <w:r w:rsidR="00D12843" w:rsidRPr="001F262C">
        <w:rPr>
          <w:rFonts w:ascii="Times New Roman" w:hAnsi="Times New Roman" w:cs="Times New Roman"/>
        </w:rPr>
        <w:t xml:space="preserve">in </w:t>
      </w:r>
      <w:r w:rsidR="006D4AF6" w:rsidRPr="001F262C">
        <w:rPr>
          <w:rFonts w:ascii="Times New Roman" w:hAnsi="Times New Roman" w:cs="Times New Roman"/>
        </w:rPr>
        <w:t>their view,</w:t>
      </w:r>
      <w:r w:rsidR="00101F81" w:rsidRPr="001F262C">
        <w:rPr>
          <w:rFonts w:ascii="Times New Roman" w:hAnsi="Times New Roman" w:cs="Times New Roman"/>
        </w:rPr>
        <w:t xml:space="preserve"> tried</w:t>
      </w:r>
      <w:r w:rsidR="006A1DFB" w:rsidRPr="001F262C">
        <w:rPr>
          <w:rFonts w:ascii="Times New Roman" w:hAnsi="Times New Roman" w:cs="Times New Roman"/>
        </w:rPr>
        <w:t xml:space="preserve"> to accommodate</w:t>
      </w:r>
      <w:r w:rsidR="00B420E1" w:rsidRPr="001F262C">
        <w:rPr>
          <w:rFonts w:ascii="Times New Roman" w:hAnsi="Times New Roman" w:cs="Times New Roman"/>
        </w:rPr>
        <w:t xml:space="preserve"> </w:t>
      </w:r>
      <w:r w:rsidR="006A1DFB" w:rsidRPr="001F262C">
        <w:rPr>
          <w:rFonts w:ascii="Times New Roman" w:hAnsi="Times New Roman" w:cs="Times New Roman"/>
        </w:rPr>
        <w:t xml:space="preserve">student </w:t>
      </w:r>
      <w:r w:rsidR="00052083" w:rsidRPr="001F262C">
        <w:rPr>
          <w:rFonts w:ascii="Times New Roman" w:hAnsi="Times New Roman" w:cs="Times New Roman"/>
        </w:rPr>
        <w:t>demands</w:t>
      </w:r>
      <w:r w:rsidR="006A1DFB" w:rsidRPr="001F262C">
        <w:rPr>
          <w:rFonts w:ascii="Times New Roman" w:hAnsi="Times New Roman" w:cs="Times New Roman"/>
        </w:rPr>
        <w:t xml:space="preserve"> for econ</w:t>
      </w:r>
      <w:r w:rsidR="006F7B8F" w:rsidRPr="001F262C">
        <w:rPr>
          <w:rFonts w:ascii="Times New Roman" w:hAnsi="Times New Roman" w:cs="Times New Roman"/>
        </w:rPr>
        <w:t>omic</w:t>
      </w:r>
      <w:r w:rsidR="006A1DFB" w:rsidRPr="001F262C">
        <w:rPr>
          <w:rFonts w:ascii="Times New Roman" w:hAnsi="Times New Roman" w:cs="Times New Roman"/>
        </w:rPr>
        <w:t xml:space="preserve"> credentials while still steering writing </w:t>
      </w:r>
      <w:r w:rsidR="002C2B54" w:rsidRPr="001F262C">
        <w:rPr>
          <w:rFonts w:ascii="Times New Roman" w:hAnsi="Times New Roman" w:cs="Times New Roman"/>
        </w:rPr>
        <w:t>instruction</w:t>
      </w:r>
      <w:r w:rsidR="006A1DFB" w:rsidRPr="001F262C">
        <w:rPr>
          <w:rFonts w:ascii="Times New Roman" w:hAnsi="Times New Roman" w:cs="Times New Roman"/>
        </w:rPr>
        <w:t xml:space="preserve"> toward civic goods. </w:t>
      </w:r>
      <w:r w:rsidR="00DA5142" w:rsidRPr="001F262C">
        <w:rPr>
          <w:rFonts w:ascii="Times New Roman" w:hAnsi="Times New Roman" w:cs="Times New Roman"/>
        </w:rPr>
        <w:t>A</w:t>
      </w:r>
      <w:r w:rsidR="009F5270" w:rsidRPr="001F262C">
        <w:rPr>
          <w:rFonts w:ascii="Times New Roman" w:hAnsi="Times New Roman" w:cs="Times New Roman"/>
        </w:rPr>
        <w:t xml:space="preserve">round </w:t>
      </w:r>
      <w:r w:rsidR="000848C7" w:rsidRPr="001F262C">
        <w:rPr>
          <w:rFonts w:ascii="Times New Roman" w:hAnsi="Times New Roman" w:cs="Times New Roman"/>
        </w:rPr>
        <w:t xml:space="preserve">them </w:t>
      </w:r>
      <w:r w:rsidR="009F5270" w:rsidRPr="001F262C">
        <w:rPr>
          <w:rFonts w:ascii="Times New Roman" w:hAnsi="Times New Roman" w:cs="Times New Roman"/>
        </w:rPr>
        <w:t xml:space="preserve">was a </w:t>
      </w:r>
      <w:r w:rsidR="00B420E1" w:rsidRPr="001F262C">
        <w:rPr>
          <w:rFonts w:ascii="Times New Roman" w:hAnsi="Times New Roman" w:cs="Times New Roman"/>
        </w:rPr>
        <w:t>growing</w:t>
      </w:r>
      <w:r w:rsidR="00DA5142" w:rsidRPr="001F262C">
        <w:rPr>
          <w:rFonts w:ascii="Times New Roman" w:hAnsi="Times New Roman" w:cs="Times New Roman"/>
        </w:rPr>
        <w:t xml:space="preserve"> </w:t>
      </w:r>
      <w:r w:rsidR="009F5270" w:rsidRPr="001F262C">
        <w:rPr>
          <w:rFonts w:ascii="Times New Roman" w:hAnsi="Times New Roman" w:cs="Times New Roman"/>
        </w:rPr>
        <w:t>community</w:t>
      </w:r>
      <w:r w:rsidR="00052083" w:rsidRPr="001F262C">
        <w:rPr>
          <w:rFonts w:ascii="Times New Roman" w:hAnsi="Times New Roman" w:cs="Times New Roman"/>
        </w:rPr>
        <w:t xml:space="preserve"> of </w:t>
      </w:r>
      <w:r w:rsidR="00FC0F98" w:rsidRPr="001F262C">
        <w:rPr>
          <w:rFonts w:ascii="Times New Roman" w:hAnsi="Times New Roman" w:cs="Times New Roman"/>
        </w:rPr>
        <w:t>writing specialists</w:t>
      </w:r>
      <w:r w:rsidR="00AE0B00" w:rsidRPr="001F262C">
        <w:rPr>
          <w:rFonts w:ascii="Times New Roman" w:hAnsi="Times New Roman" w:cs="Times New Roman"/>
        </w:rPr>
        <w:t>,</w:t>
      </w:r>
      <w:r w:rsidR="009F5270" w:rsidRPr="001F262C">
        <w:rPr>
          <w:rFonts w:ascii="Times New Roman" w:hAnsi="Times New Roman" w:cs="Times New Roman"/>
        </w:rPr>
        <w:t xml:space="preserve"> </w:t>
      </w:r>
      <w:r w:rsidR="00B420E1" w:rsidRPr="001F262C">
        <w:rPr>
          <w:rFonts w:ascii="Times New Roman" w:hAnsi="Times New Roman" w:cs="Times New Roman"/>
        </w:rPr>
        <w:t xml:space="preserve">including </w:t>
      </w:r>
      <w:r w:rsidR="003F2AC1" w:rsidRPr="001F262C">
        <w:rPr>
          <w:rFonts w:ascii="Times New Roman" w:hAnsi="Times New Roman" w:cs="Times New Roman"/>
        </w:rPr>
        <w:t xml:space="preserve">John </w:t>
      </w:r>
      <w:proofErr w:type="spellStart"/>
      <w:r w:rsidR="003F2AC1" w:rsidRPr="001F262C">
        <w:rPr>
          <w:rFonts w:ascii="Times New Roman" w:hAnsi="Times New Roman" w:cs="Times New Roman"/>
        </w:rPr>
        <w:t>Ruszkiewicz</w:t>
      </w:r>
      <w:proofErr w:type="spellEnd"/>
      <w:r w:rsidR="00B026EF" w:rsidRPr="001F262C">
        <w:rPr>
          <w:rFonts w:ascii="Times New Roman" w:hAnsi="Times New Roman" w:cs="Times New Roman"/>
        </w:rPr>
        <w:t xml:space="preserve">, </w:t>
      </w:r>
      <w:r w:rsidR="003F2AC1" w:rsidRPr="001F262C">
        <w:rPr>
          <w:rFonts w:ascii="Times New Roman" w:hAnsi="Times New Roman" w:cs="Times New Roman"/>
        </w:rPr>
        <w:t xml:space="preserve">Lester </w:t>
      </w:r>
      <w:proofErr w:type="spellStart"/>
      <w:r w:rsidR="00B026EF" w:rsidRPr="001F262C">
        <w:rPr>
          <w:rFonts w:ascii="Times New Roman" w:hAnsi="Times New Roman" w:cs="Times New Roman"/>
        </w:rPr>
        <w:t>Faigley</w:t>
      </w:r>
      <w:proofErr w:type="spellEnd"/>
      <w:r w:rsidR="00B026EF" w:rsidRPr="001F262C">
        <w:rPr>
          <w:rFonts w:ascii="Times New Roman" w:hAnsi="Times New Roman" w:cs="Times New Roman"/>
        </w:rPr>
        <w:t xml:space="preserve">, </w:t>
      </w:r>
      <w:r w:rsidR="00B420E1" w:rsidRPr="001F262C">
        <w:rPr>
          <w:rFonts w:ascii="Times New Roman" w:hAnsi="Times New Roman" w:cs="Times New Roman"/>
        </w:rPr>
        <w:t xml:space="preserve">and </w:t>
      </w:r>
      <w:r w:rsidR="00B026EF" w:rsidRPr="001F262C">
        <w:rPr>
          <w:rFonts w:ascii="Times New Roman" w:hAnsi="Times New Roman" w:cs="Times New Roman"/>
        </w:rPr>
        <w:t>S</w:t>
      </w:r>
      <w:r w:rsidR="003F2AC1" w:rsidRPr="001F262C">
        <w:rPr>
          <w:rFonts w:ascii="Times New Roman" w:hAnsi="Times New Roman" w:cs="Times New Roman"/>
        </w:rPr>
        <w:t xml:space="preserve">teve </w:t>
      </w:r>
      <w:r w:rsidR="00B026EF" w:rsidRPr="001F262C">
        <w:rPr>
          <w:rFonts w:ascii="Times New Roman" w:hAnsi="Times New Roman" w:cs="Times New Roman"/>
        </w:rPr>
        <w:t>Witte</w:t>
      </w:r>
      <w:r w:rsidR="00FC0F98" w:rsidRPr="001F262C">
        <w:rPr>
          <w:rFonts w:ascii="Times New Roman" w:hAnsi="Times New Roman" w:cs="Times New Roman"/>
        </w:rPr>
        <w:t xml:space="preserve">, </w:t>
      </w:r>
      <w:r w:rsidR="00524F38" w:rsidRPr="001F262C">
        <w:rPr>
          <w:rFonts w:ascii="Times New Roman" w:hAnsi="Times New Roman" w:cs="Times New Roman"/>
        </w:rPr>
        <w:t>overseeing</w:t>
      </w:r>
      <w:r w:rsidR="000848C7" w:rsidRPr="001F262C">
        <w:rPr>
          <w:rFonts w:ascii="Times New Roman" w:hAnsi="Times New Roman" w:cs="Times New Roman"/>
        </w:rPr>
        <w:t xml:space="preserve"> </w:t>
      </w:r>
      <w:r w:rsidR="009F5270" w:rsidRPr="001F262C">
        <w:rPr>
          <w:rFonts w:ascii="Times New Roman" w:hAnsi="Times New Roman" w:cs="Times New Roman"/>
        </w:rPr>
        <w:t>a</w:t>
      </w:r>
      <w:r w:rsidR="00B026EF" w:rsidRPr="001F262C">
        <w:rPr>
          <w:rFonts w:ascii="Times New Roman" w:hAnsi="Times New Roman" w:cs="Times New Roman"/>
        </w:rPr>
        <w:t xml:space="preserve"> </w:t>
      </w:r>
      <w:r w:rsidR="005D27D5" w:rsidRPr="001F262C">
        <w:rPr>
          <w:rFonts w:ascii="Times New Roman" w:hAnsi="Times New Roman" w:cs="Times New Roman"/>
        </w:rPr>
        <w:t>w</w:t>
      </w:r>
      <w:r w:rsidR="00FC0F98" w:rsidRPr="001F262C">
        <w:rPr>
          <w:rFonts w:ascii="Times New Roman" w:hAnsi="Times New Roman" w:cs="Times New Roman"/>
        </w:rPr>
        <w:t xml:space="preserve">riting </w:t>
      </w:r>
      <w:r w:rsidR="005D27D5" w:rsidRPr="001F262C">
        <w:rPr>
          <w:rFonts w:ascii="Times New Roman" w:hAnsi="Times New Roman" w:cs="Times New Roman"/>
        </w:rPr>
        <w:t>c</w:t>
      </w:r>
      <w:r w:rsidR="00FC0F98" w:rsidRPr="001F262C">
        <w:rPr>
          <w:rFonts w:ascii="Times New Roman" w:hAnsi="Times New Roman" w:cs="Times New Roman"/>
        </w:rPr>
        <w:t>enter</w:t>
      </w:r>
      <w:r w:rsidR="00B026EF" w:rsidRPr="001F262C">
        <w:rPr>
          <w:rFonts w:ascii="Times New Roman" w:hAnsi="Times New Roman" w:cs="Times New Roman"/>
        </w:rPr>
        <w:t xml:space="preserve">, </w:t>
      </w:r>
      <w:r w:rsidR="00AE0B00" w:rsidRPr="001F262C">
        <w:rPr>
          <w:rFonts w:ascii="Times New Roman" w:hAnsi="Times New Roman" w:cs="Times New Roman"/>
        </w:rPr>
        <w:t xml:space="preserve">a </w:t>
      </w:r>
      <w:r w:rsidR="00B026EF" w:rsidRPr="001F262C">
        <w:rPr>
          <w:rFonts w:ascii="Times New Roman" w:hAnsi="Times New Roman" w:cs="Times New Roman"/>
        </w:rPr>
        <w:t>computer</w:t>
      </w:r>
      <w:r w:rsidR="009F5270" w:rsidRPr="001F262C">
        <w:rPr>
          <w:rFonts w:ascii="Times New Roman" w:hAnsi="Times New Roman" w:cs="Times New Roman"/>
        </w:rPr>
        <w:t xml:space="preserve"> lab</w:t>
      </w:r>
      <w:r w:rsidR="00B026EF" w:rsidRPr="001F262C">
        <w:rPr>
          <w:rFonts w:ascii="Times New Roman" w:hAnsi="Times New Roman" w:cs="Times New Roman"/>
        </w:rPr>
        <w:t xml:space="preserve">, </w:t>
      </w:r>
      <w:r w:rsidR="009F5270" w:rsidRPr="001F262C">
        <w:rPr>
          <w:rFonts w:ascii="Times New Roman" w:hAnsi="Times New Roman" w:cs="Times New Roman"/>
        </w:rPr>
        <w:t>a</w:t>
      </w:r>
      <w:r w:rsidR="00B026EF" w:rsidRPr="001F262C">
        <w:rPr>
          <w:rFonts w:ascii="Times New Roman" w:hAnsi="Times New Roman" w:cs="Times New Roman"/>
        </w:rPr>
        <w:t xml:space="preserve"> </w:t>
      </w:r>
      <w:r w:rsidR="005D27D5" w:rsidRPr="001F262C">
        <w:rPr>
          <w:rFonts w:ascii="Times New Roman" w:hAnsi="Times New Roman" w:cs="Times New Roman"/>
        </w:rPr>
        <w:t>graduate</w:t>
      </w:r>
      <w:r w:rsidR="00B026EF" w:rsidRPr="001F262C">
        <w:rPr>
          <w:rFonts w:ascii="Times New Roman" w:hAnsi="Times New Roman" w:cs="Times New Roman"/>
        </w:rPr>
        <w:t xml:space="preserve"> </w:t>
      </w:r>
      <w:r w:rsidR="009F5270" w:rsidRPr="001F262C">
        <w:rPr>
          <w:rFonts w:ascii="Times New Roman" w:hAnsi="Times New Roman" w:cs="Times New Roman"/>
        </w:rPr>
        <w:t>program, funded research</w:t>
      </w:r>
      <w:r w:rsidR="00524F38" w:rsidRPr="001F262C">
        <w:rPr>
          <w:rFonts w:ascii="Times New Roman" w:hAnsi="Times New Roman" w:cs="Times New Roman"/>
        </w:rPr>
        <w:t xml:space="preserve"> projects</w:t>
      </w:r>
      <w:r w:rsidR="009F5270" w:rsidRPr="001F262C">
        <w:rPr>
          <w:rFonts w:ascii="Times New Roman" w:hAnsi="Times New Roman" w:cs="Times New Roman"/>
        </w:rPr>
        <w:t>, and</w:t>
      </w:r>
      <w:r w:rsidR="002007FE" w:rsidRPr="001F262C">
        <w:rPr>
          <w:rFonts w:ascii="Times New Roman" w:hAnsi="Times New Roman" w:cs="Times New Roman"/>
        </w:rPr>
        <w:t xml:space="preserve"> </w:t>
      </w:r>
      <w:r w:rsidR="000848C7" w:rsidRPr="001F262C">
        <w:rPr>
          <w:rFonts w:ascii="Times New Roman" w:hAnsi="Times New Roman" w:cs="Times New Roman"/>
        </w:rPr>
        <w:t>a</w:t>
      </w:r>
      <w:r w:rsidR="0053596F" w:rsidRPr="001F262C">
        <w:rPr>
          <w:rFonts w:ascii="Times New Roman" w:hAnsi="Times New Roman" w:cs="Times New Roman"/>
        </w:rPr>
        <w:t xml:space="preserve"> new</w:t>
      </w:r>
      <w:r w:rsidR="000848C7" w:rsidRPr="001F262C">
        <w:rPr>
          <w:rFonts w:ascii="Times New Roman" w:hAnsi="Times New Roman" w:cs="Times New Roman"/>
        </w:rPr>
        <w:t xml:space="preserve"> journal</w:t>
      </w:r>
      <w:r w:rsidR="00820D74" w:rsidRPr="001F262C">
        <w:rPr>
          <w:rFonts w:ascii="Times New Roman" w:hAnsi="Times New Roman" w:cs="Times New Roman"/>
        </w:rPr>
        <w:t xml:space="preserve">, </w:t>
      </w:r>
      <w:r w:rsidR="00820D74" w:rsidRPr="001F262C">
        <w:rPr>
          <w:rFonts w:ascii="Times New Roman" w:hAnsi="Times New Roman" w:cs="Times New Roman"/>
          <w:i/>
          <w:iCs/>
        </w:rPr>
        <w:t>Written Communication</w:t>
      </w:r>
      <w:r w:rsidR="00216C84">
        <w:rPr>
          <w:rFonts w:ascii="Times New Roman" w:hAnsi="Times New Roman" w:cs="Times New Roman"/>
        </w:rPr>
        <w:t>:</w:t>
      </w:r>
      <w:r w:rsidR="00B026EF" w:rsidRPr="001F262C">
        <w:rPr>
          <w:rFonts w:ascii="Times New Roman" w:hAnsi="Times New Roman" w:cs="Times New Roman"/>
        </w:rPr>
        <w:t xml:space="preserve"> </w:t>
      </w:r>
      <w:r w:rsidR="006355A3" w:rsidRPr="001F262C">
        <w:rPr>
          <w:rFonts w:ascii="Times New Roman" w:hAnsi="Times New Roman" w:cs="Times New Roman"/>
        </w:rPr>
        <w:t>“In the early 198</w:t>
      </w:r>
      <w:r w:rsidR="005D27D5" w:rsidRPr="001F262C">
        <w:rPr>
          <w:rFonts w:ascii="Times New Roman" w:hAnsi="Times New Roman" w:cs="Times New Roman"/>
        </w:rPr>
        <w:t xml:space="preserve">0s, </w:t>
      </w:r>
      <w:r w:rsidR="00343825" w:rsidRPr="001F262C">
        <w:rPr>
          <w:rFonts w:ascii="Times New Roman" w:hAnsi="Times New Roman" w:cs="Times New Roman"/>
        </w:rPr>
        <w:t>rhetoric and composition was riding high at UT Austin”</w:t>
      </w:r>
      <w:r w:rsidR="00E61589" w:rsidRPr="001F262C">
        <w:rPr>
          <w:rFonts w:ascii="Times New Roman" w:hAnsi="Times New Roman" w:cs="Times New Roman"/>
        </w:rPr>
        <w:t xml:space="preserve"> (42).</w:t>
      </w:r>
    </w:p>
    <w:p w14:paraId="0167FEAC" w14:textId="390D6EDD" w:rsidR="005F1479" w:rsidRPr="001F262C" w:rsidRDefault="008505E5"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But</w:t>
      </w:r>
      <w:r w:rsidR="00196456" w:rsidRPr="001F262C">
        <w:rPr>
          <w:rFonts w:ascii="Times New Roman" w:hAnsi="Times New Roman" w:cs="Times New Roman"/>
        </w:rPr>
        <w:t xml:space="preserve">, as </w:t>
      </w:r>
      <w:proofErr w:type="spellStart"/>
      <w:r w:rsidR="00196456" w:rsidRPr="001F262C">
        <w:rPr>
          <w:rFonts w:ascii="Times New Roman" w:hAnsi="Times New Roman" w:cs="Times New Roman"/>
        </w:rPr>
        <w:t>Kreuter</w:t>
      </w:r>
      <w:proofErr w:type="spellEnd"/>
      <w:r w:rsidR="00196456" w:rsidRPr="001F262C">
        <w:rPr>
          <w:rFonts w:ascii="Times New Roman" w:hAnsi="Times New Roman" w:cs="Times New Roman"/>
        </w:rPr>
        <w:t xml:space="preserve"> and </w:t>
      </w:r>
      <w:proofErr w:type="spellStart"/>
      <w:r w:rsidR="00196456" w:rsidRPr="001F262C">
        <w:rPr>
          <w:rFonts w:ascii="Times New Roman" w:hAnsi="Times New Roman" w:cs="Times New Roman"/>
        </w:rPr>
        <w:t>Longaker</w:t>
      </w:r>
      <w:proofErr w:type="spellEnd"/>
      <w:r w:rsidR="00196456" w:rsidRPr="001F262C">
        <w:rPr>
          <w:rFonts w:ascii="Times New Roman" w:hAnsi="Times New Roman" w:cs="Times New Roman"/>
        </w:rPr>
        <w:t xml:space="preserve"> show,</w:t>
      </w:r>
      <w:r w:rsidRPr="001F262C">
        <w:rPr>
          <w:rFonts w:ascii="Times New Roman" w:hAnsi="Times New Roman" w:cs="Times New Roman"/>
        </w:rPr>
        <w:t xml:space="preserve"> </w:t>
      </w:r>
      <w:r w:rsidR="00584281" w:rsidRPr="001F262C">
        <w:rPr>
          <w:rFonts w:ascii="Times New Roman" w:hAnsi="Times New Roman" w:cs="Times New Roman"/>
        </w:rPr>
        <w:t>the</w:t>
      </w:r>
      <w:r w:rsidRPr="001F262C">
        <w:rPr>
          <w:rFonts w:ascii="Times New Roman" w:hAnsi="Times New Roman" w:cs="Times New Roman"/>
        </w:rPr>
        <w:t xml:space="preserve"> </w:t>
      </w:r>
      <w:r w:rsidR="00A46FFF" w:rsidRPr="001F262C">
        <w:rPr>
          <w:rFonts w:ascii="Times New Roman" w:hAnsi="Times New Roman" w:cs="Times New Roman"/>
        </w:rPr>
        <w:t xml:space="preserve">writing </w:t>
      </w:r>
      <w:r w:rsidRPr="001F262C">
        <w:rPr>
          <w:rFonts w:ascii="Times New Roman" w:hAnsi="Times New Roman" w:cs="Times New Roman"/>
        </w:rPr>
        <w:t xml:space="preserve">program was </w:t>
      </w:r>
      <w:r w:rsidR="0074208E" w:rsidRPr="001F262C">
        <w:rPr>
          <w:rFonts w:ascii="Times New Roman" w:hAnsi="Times New Roman" w:cs="Times New Roman"/>
        </w:rPr>
        <w:t>un</w:t>
      </w:r>
      <w:r w:rsidRPr="001F262C">
        <w:rPr>
          <w:rFonts w:ascii="Times New Roman" w:hAnsi="Times New Roman" w:cs="Times New Roman"/>
        </w:rPr>
        <w:t>sustainable.</w:t>
      </w:r>
      <w:r w:rsidR="00692C70" w:rsidRPr="001F262C">
        <w:rPr>
          <w:rFonts w:ascii="Times New Roman" w:hAnsi="Times New Roman" w:cs="Times New Roman"/>
        </w:rPr>
        <w:t xml:space="preserve"> </w:t>
      </w:r>
      <w:r w:rsidR="0061744A" w:rsidRPr="001F262C">
        <w:rPr>
          <w:rFonts w:ascii="Times New Roman" w:hAnsi="Times New Roman" w:cs="Times New Roman"/>
        </w:rPr>
        <w:t>One</w:t>
      </w:r>
      <w:r w:rsidR="00692C70" w:rsidRPr="001F262C">
        <w:rPr>
          <w:rFonts w:ascii="Times New Roman" w:hAnsi="Times New Roman" w:cs="Times New Roman"/>
        </w:rPr>
        <w:t xml:space="preserve"> 1980 </w:t>
      </w:r>
      <w:r w:rsidR="0061744A" w:rsidRPr="001F262C">
        <w:rPr>
          <w:rFonts w:ascii="Times New Roman" w:hAnsi="Times New Roman" w:cs="Times New Roman"/>
        </w:rPr>
        <w:t xml:space="preserve">report recommended </w:t>
      </w:r>
      <w:proofErr w:type="spellStart"/>
      <w:r w:rsidR="0074208E" w:rsidRPr="001F262C">
        <w:rPr>
          <w:rFonts w:ascii="Times New Roman" w:hAnsi="Times New Roman" w:cs="Times New Roman"/>
        </w:rPr>
        <w:t>remedializing</w:t>
      </w:r>
      <w:proofErr w:type="spellEnd"/>
      <w:r w:rsidR="00692C70" w:rsidRPr="001F262C">
        <w:rPr>
          <w:rFonts w:ascii="Times New Roman" w:hAnsi="Times New Roman" w:cs="Times New Roman"/>
        </w:rPr>
        <w:t xml:space="preserve"> E</w:t>
      </w:r>
      <w:r w:rsidR="00216C84">
        <w:rPr>
          <w:rFonts w:ascii="Times New Roman" w:hAnsi="Times New Roman" w:cs="Times New Roman"/>
        </w:rPr>
        <w:t xml:space="preserve">nglish </w:t>
      </w:r>
      <w:r w:rsidR="00692C70" w:rsidRPr="001F262C">
        <w:rPr>
          <w:rFonts w:ascii="Times New Roman" w:hAnsi="Times New Roman" w:cs="Times New Roman"/>
        </w:rPr>
        <w:t xml:space="preserve">306 </w:t>
      </w:r>
      <w:r w:rsidR="009638F3" w:rsidRPr="001F262C">
        <w:rPr>
          <w:rFonts w:ascii="Times New Roman" w:hAnsi="Times New Roman" w:cs="Times New Roman"/>
        </w:rPr>
        <w:t xml:space="preserve">and </w:t>
      </w:r>
      <w:r w:rsidR="00AA6AE7" w:rsidRPr="001F262C">
        <w:rPr>
          <w:rFonts w:ascii="Times New Roman" w:hAnsi="Times New Roman" w:cs="Times New Roman"/>
        </w:rPr>
        <w:t xml:space="preserve">giving students </w:t>
      </w:r>
      <w:r w:rsidR="00CE56CB" w:rsidRPr="001F262C">
        <w:rPr>
          <w:rFonts w:ascii="Times New Roman" w:hAnsi="Times New Roman" w:cs="Times New Roman"/>
        </w:rPr>
        <w:t xml:space="preserve">a choice of writing </w:t>
      </w:r>
      <w:r w:rsidR="00692C70" w:rsidRPr="001F262C">
        <w:rPr>
          <w:rFonts w:ascii="Times New Roman" w:hAnsi="Times New Roman" w:cs="Times New Roman"/>
        </w:rPr>
        <w:t>courses</w:t>
      </w:r>
      <w:r w:rsidR="009638F3" w:rsidRPr="001F262C">
        <w:rPr>
          <w:rFonts w:ascii="Times New Roman" w:hAnsi="Times New Roman" w:cs="Times New Roman"/>
        </w:rPr>
        <w:t>,</w:t>
      </w:r>
      <w:r w:rsidR="00692C70" w:rsidRPr="001F262C">
        <w:rPr>
          <w:rFonts w:ascii="Times New Roman" w:hAnsi="Times New Roman" w:cs="Times New Roman"/>
        </w:rPr>
        <w:t xml:space="preserve"> </w:t>
      </w:r>
      <w:r w:rsidR="00CE56CB" w:rsidRPr="001F262C">
        <w:rPr>
          <w:rFonts w:ascii="Times New Roman" w:hAnsi="Times New Roman" w:cs="Times New Roman"/>
        </w:rPr>
        <w:t xml:space="preserve">including </w:t>
      </w:r>
      <w:r w:rsidR="00216C84">
        <w:rPr>
          <w:rFonts w:ascii="Times New Roman" w:hAnsi="Times New Roman" w:cs="Times New Roman"/>
        </w:rPr>
        <w:t xml:space="preserve">courses based </w:t>
      </w:r>
      <w:r w:rsidR="00CE56CB" w:rsidRPr="001F262C">
        <w:rPr>
          <w:rFonts w:ascii="Times New Roman" w:hAnsi="Times New Roman" w:cs="Times New Roman"/>
        </w:rPr>
        <w:t xml:space="preserve">in their </w:t>
      </w:r>
      <w:r w:rsidR="00692C70" w:rsidRPr="001F262C">
        <w:rPr>
          <w:rFonts w:ascii="Times New Roman" w:hAnsi="Times New Roman" w:cs="Times New Roman"/>
        </w:rPr>
        <w:t xml:space="preserve">majors. </w:t>
      </w:r>
      <w:r w:rsidR="005C7CF6" w:rsidRPr="001F262C">
        <w:rPr>
          <w:rFonts w:ascii="Times New Roman" w:hAnsi="Times New Roman" w:cs="Times New Roman"/>
        </w:rPr>
        <w:t xml:space="preserve">But </w:t>
      </w:r>
      <w:r w:rsidR="00FC4A4E" w:rsidRPr="001F262C">
        <w:rPr>
          <w:rFonts w:ascii="Times New Roman" w:hAnsi="Times New Roman" w:cs="Times New Roman"/>
        </w:rPr>
        <w:t>E</w:t>
      </w:r>
      <w:r w:rsidR="000F4F0B" w:rsidRPr="001F262C">
        <w:rPr>
          <w:rFonts w:ascii="Times New Roman" w:hAnsi="Times New Roman" w:cs="Times New Roman"/>
        </w:rPr>
        <w:t>nglish</w:t>
      </w:r>
      <w:r w:rsidR="00692C70" w:rsidRPr="001F262C">
        <w:rPr>
          <w:rFonts w:ascii="Times New Roman" w:hAnsi="Times New Roman" w:cs="Times New Roman"/>
        </w:rPr>
        <w:t xml:space="preserve"> </w:t>
      </w:r>
      <w:r w:rsidR="00D567DC" w:rsidRPr="001F262C">
        <w:rPr>
          <w:rFonts w:ascii="Times New Roman" w:hAnsi="Times New Roman" w:cs="Times New Roman"/>
        </w:rPr>
        <w:t xml:space="preserve">wanted </w:t>
      </w:r>
      <w:r w:rsidR="00605920" w:rsidRPr="001F262C">
        <w:rPr>
          <w:rFonts w:ascii="Times New Roman" w:hAnsi="Times New Roman" w:cs="Times New Roman"/>
        </w:rPr>
        <w:t xml:space="preserve">centralized </w:t>
      </w:r>
      <w:r w:rsidR="00D567DC" w:rsidRPr="001F262C">
        <w:rPr>
          <w:rFonts w:ascii="Times New Roman" w:hAnsi="Times New Roman" w:cs="Times New Roman"/>
        </w:rPr>
        <w:t>control</w:t>
      </w:r>
      <w:r w:rsidR="00FC4A4E" w:rsidRPr="001F262C">
        <w:rPr>
          <w:rFonts w:ascii="Times New Roman" w:hAnsi="Times New Roman" w:cs="Times New Roman"/>
        </w:rPr>
        <w:t>.</w:t>
      </w:r>
      <w:r w:rsidR="00692C70" w:rsidRPr="001F262C">
        <w:rPr>
          <w:rFonts w:ascii="Times New Roman" w:hAnsi="Times New Roman" w:cs="Times New Roman"/>
        </w:rPr>
        <w:t xml:space="preserve"> </w:t>
      </w:r>
      <w:proofErr w:type="spellStart"/>
      <w:r w:rsidR="00766E87" w:rsidRPr="001F262C">
        <w:rPr>
          <w:rFonts w:ascii="Times New Roman" w:hAnsi="Times New Roman" w:cs="Times New Roman"/>
        </w:rPr>
        <w:t>K</w:t>
      </w:r>
      <w:r w:rsidR="00D567DC" w:rsidRPr="001F262C">
        <w:rPr>
          <w:rFonts w:ascii="Times New Roman" w:hAnsi="Times New Roman" w:cs="Times New Roman"/>
        </w:rPr>
        <w:t>inneavy</w:t>
      </w:r>
      <w:proofErr w:type="spellEnd"/>
      <w:r w:rsidR="00D567DC" w:rsidRPr="001F262C">
        <w:rPr>
          <w:rFonts w:ascii="Times New Roman" w:hAnsi="Times New Roman" w:cs="Times New Roman"/>
        </w:rPr>
        <w:t xml:space="preserve"> </w:t>
      </w:r>
      <w:r w:rsidR="00766E87" w:rsidRPr="001F262C">
        <w:rPr>
          <w:rFonts w:ascii="Times New Roman" w:hAnsi="Times New Roman" w:cs="Times New Roman"/>
        </w:rPr>
        <w:t>proposed</w:t>
      </w:r>
      <w:r w:rsidR="00B84E2D" w:rsidRPr="001F262C">
        <w:rPr>
          <w:rFonts w:ascii="Times New Roman" w:hAnsi="Times New Roman" w:cs="Times New Roman"/>
        </w:rPr>
        <w:t xml:space="preserve"> </w:t>
      </w:r>
      <w:r w:rsidR="00D567DC" w:rsidRPr="001F262C">
        <w:rPr>
          <w:rFonts w:ascii="Times New Roman" w:hAnsi="Times New Roman" w:cs="Times New Roman"/>
        </w:rPr>
        <w:t>spreading</w:t>
      </w:r>
      <w:r w:rsidR="0075779F" w:rsidRPr="001F262C">
        <w:rPr>
          <w:rFonts w:ascii="Times New Roman" w:hAnsi="Times New Roman" w:cs="Times New Roman"/>
        </w:rPr>
        <w:t xml:space="preserve"> the </w:t>
      </w:r>
      <w:r w:rsidR="00766E87" w:rsidRPr="001F262C">
        <w:rPr>
          <w:rFonts w:ascii="Times New Roman" w:hAnsi="Times New Roman" w:cs="Times New Roman"/>
        </w:rPr>
        <w:t xml:space="preserve">three </w:t>
      </w:r>
      <w:r w:rsidR="00FC4A4E" w:rsidRPr="001F262C">
        <w:rPr>
          <w:rFonts w:ascii="Times New Roman" w:hAnsi="Times New Roman" w:cs="Times New Roman"/>
        </w:rPr>
        <w:t>requirements</w:t>
      </w:r>
      <w:r w:rsidR="00766E87" w:rsidRPr="001F262C">
        <w:rPr>
          <w:rFonts w:ascii="Times New Roman" w:hAnsi="Times New Roman" w:cs="Times New Roman"/>
        </w:rPr>
        <w:t xml:space="preserve"> </w:t>
      </w:r>
      <w:r w:rsidR="0075779F" w:rsidRPr="001F262C">
        <w:rPr>
          <w:rFonts w:ascii="Times New Roman" w:hAnsi="Times New Roman" w:cs="Times New Roman"/>
        </w:rPr>
        <w:t>over three years</w:t>
      </w:r>
      <w:r w:rsidR="00CB673D" w:rsidRPr="001F262C">
        <w:rPr>
          <w:rFonts w:ascii="Times New Roman" w:hAnsi="Times New Roman" w:cs="Times New Roman"/>
        </w:rPr>
        <w:t>,</w:t>
      </w:r>
      <w:r w:rsidR="0075779F" w:rsidRPr="001F262C">
        <w:rPr>
          <w:rFonts w:ascii="Times New Roman" w:hAnsi="Times New Roman" w:cs="Times New Roman"/>
        </w:rPr>
        <w:t xml:space="preserve"> </w:t>
      </w:r>
      <w:r w:rsidR="005206D4" w:rsidRPr="001F262C">
        <w:rPr>
          <w:rFonts w:ascii="Times New Roman" w:hAnsi="Times New Roman" w:cs="Times New Roman"/>
        </w:rPr>
        <w:t>keeping E</w:t>
      </w:r>
      <w:r w:rsidR="00530C73">
        <w:rPr>
          <w:rFonts w:ascii="Times New Roman" w:hAnsi="Times New Roman" w:cs="Times New Roman"/>
        </w:rPr>
        <w:t xml:space="preserve">nglish </w:t>
      </w:r>
      <w:r w:rsidR="005206D4" w:rsidRPr="001F262C">
        <w:rPr>
          <w:rFonts w:ascii="Times New Roman" w:hAnsi="Times New Roman" w:cs="Times New Roman"/>
        </w:rPr>
        <w:t>306 in the first year</w:t>
      </w:r>
      <w:r w:rsidR="00530C73">
        <w:rPr>
          <w:rFonts w:ascii="Times New Roman" w:hAnsi="Times New Roman" w:cs="Times New Roman"/>
        </w:rPr>
        <w:t xml:space="preserve"> and</w:t>
      </w:r>
      <w:r w:rsidR="00E04B43" w:rsidRPr="001F262C">
        <w:rPr>
          <w:rFonts w:ascii="Times New Roman" w:hAnsi="Times New Roman" w:cs="Times New Roman"/>
        </w:rPr>
        <w:t xml:space="preserve"> </w:t>
      </w:r>
      <w:r w:rsidR="005206D4" w:rsidRPr="001F262C">
        <w:rPr>
          <w:rFonts w:ascii="Times New Roman" w:hAnsi="Times New Roman" w:cs="Times New Roman"/>
        </w:rPr>
        <w:t xml:space="preserve">literature </w:t>
      </w:r>
      <w:r w:rsidR="00122900" w:rsidRPr="001F262C">
        <w:rPr>
          <w:rFonts w:ascii="Times New Roman" w:hAnsi="Times New Roman" w:cs="Times New Roman"/>
        </w:rPr>
        <w:t xml:space="preserve">and writing </w:t>
      </w:r>
      <w:r w:rsidR="005C0BD3" w:rsidRPr="001F262C">
        <w:rPr>
          <w:rFonts w:ascii="Times New Roman" w:hAnsi="Times New Roman" w:cs="Times New Roman"/>
        </w:rPr>
        <w:t>in</w:t>
      </w:r>
      <w:r w:rsidR="00820E9C" w:rsidRPr="001F262C">
        <w:rPr>
          <w:rFonts w:ascii="Times New Roman" w:hAnsi="Times New Roman" w:cs="Times New Roman"/>
        </w:rPr>
        <w:t xml:space="preserve"> </w:t>
      </w:r>
      <w:r w:rsidR="005C0BD3" w:rsidRPr="001F262C">
        <w:rPr>
          <w:rFonts w:ascii="Times New Roman" w:hAnsi="Times New Roman" w:cs="Times New Roman"/>
        </w:rPr>
        <w:t xml:space="preserve">the </w:t>
      </w:r>
      <w:r w:rsidR="004D27D8" w:rsidRPr="001F262C">
        <w:rPr>
          <w:rFonts w:ascii="Times New Roman" w:hAnsi="Times New Roman" w:cs="Times New Roman"/>
        </w:rPr>
        <w:t>second</w:t>
      </w:r>
      <w:r w:rsidR="00820E9C" w:rsidRPr="001F262C">
        <w:rPr>
          <w:rFonts w:ascii="Times New Roman" w:hAnsi="Times New Roman" w:cs="Times New Roman"/>
        </w:rPr>
        <w:t xml:space="preserve"> </w:t>
      </w:r>
      <w:r w:rsidR="006A3E08" w:rsidRPr="001F262C">
        <w:rPr>
          <w:rFonts w:ascii="Times New Roman" w:hAnsi="Times New Roman" w:cs="Times New Roman"/>
        </w:rPr>
        <w:t>but adding</w:t>
      </w:r>
      <w:r w:rsidR="00820E9C" w:rsidRPr="001F262C">
        <w:rPr>
          <w:rFonts w:ascii="Times New Roman" w:hAnsi="Times New Roman" w:cs="Times New Roman"/>
        </w:rPr>
        <w:t xml:space="preserve"> </w:t>
      </w:r>
      <w:r w:rsidR="00563F05" w:rsidRPr="001F262C">
        <w:rPr>
          <w:rFonts w:ascii="Times New Roman" w:hAnsi="Times New Roman" w:cs="Times New Roman"/>
        </w:rPr>
        <w:t xml:space="preserve">a </w:t>
      </w:r>
      <w:r w:rsidR="009028EF" w:rsidRPr="001F262C">
        <w:rPr>
          <w:rFonts w:ascii="Times New Roman" w:hAnsi="Times New Roman" w:cs="Times New Roman"/>
        </w:rPr>
        <w:t xml:space="preserve">new </w:t>
      </w:r>
      <w:r w:rsidR="00122900" w:rsidRPr="001F262C">
        <w:rPr>
          <w:rFonts w:ascii="Times New Roman" w:hAnsi="Times New Roman" w:cs="Times New Roman"/>
        </w:rPr>
        <w:t>writing</w:t>
      </w:r>
      <w:r w:rsidR="005C4332">
        <w:rPr>
          <w:rFonts w:ascii="Times New Roman" w:hAnsi="Times New Roman" w:cs="Times New Roman"/>
        </w:rPr>
        <w:t>-</w:t>
      </w:r>
      <w:r w:rsidR="00122900" w:rsidRPr="001F262C">
        <w:rPr>
          <w:rFonts w:ascii="Times New Roman" w:hAnsi="Times New Roman" w:cs="Times New Roman"/>
        </w:rPr>
        <w:t>across</w:t>
      </w:r>
      <w:r w:rsidR="005C4332">
        <w:rPr>
          <w:rFonts w:ascii="Times New Roman" w:hAnsi="Times New Roman" w:cs="Times New Roman"/>
        </w:rPr>
        <w:t>-</w:t>
      </w:r>
      <w:r w:rsidR="00122900" w:rsidRPr="001F262C">
        <w:rPr>
          <w:rFonts w:ascii="Times New Roman" w:hAnsi="Times New Roman" w:cs="Times New Roman"/>
        </w:rPr>
        <w:t>the</w:t>
      </w:r>
      <w:r w:rsidR="005C4332">
        <w:rPr>
          <w:rFonts w:ascii="Times New Roman" w:hAnsi="Times New Roman" w:cs="Times New Roman"/>
        </w:rPr>
        <w:t>-</w:t>
      </w:r>
      <w:r w:rsidR="00122900" w:rsidRPr="001F262C">
        <w:rPr>
          <w:rFonts w:ascii="Times New Roman" w:hAnsi="Times New Roman" w:cs="Times New Roman"/>
        </w:rPr>
        <w:t xml:space="preserve">curriculum </w:t>
      </w:r>
      <w:r w:rsidR="00A554A1" w:rsidRPr="001F262C">
        <w:rPr>
          <w:rFonts w:ascii="Times New Roman" w:hAnsi="Times New Roman" w:cs="Times New Roman"/>
        </w:rPr>
        <w:t>course</w:t>
      </w:r>
      <w:r w:rsidR="001515AC" w:rsidRPr="001F262C">
        <w:rPr>
          <w:rFonts w:ascii="Times New Roman" w:hAnsi="Times New Roman" w:cs="Times New Roman"/>
        </w:rPr>
        <w:t xml:space="preserve"> in the </w:t>
      </w:r>
      <w:r w:rsidR="007E4840" w:rsidRPr="001F262C">
        <w:rPr>
          <w:rFonts w:ascii="Times New Roman" w:hAnsi="Times New Roman" w:cs="Times New Roman"/>
        </w:rPr>
        <w:t>third</w:t>
      </w:r>
      <w:r w:rsidR="001515AC" w:rsidRPr="001F262C">
        <w:rPr>
          <w:rFonts w:ascii="Times New Roman" w:hAnsi="Times New Roman" w:cs="Times New Roman"/>
        </w:rPr>
        <w:t xml:space="preserve"> year:</w:t>
      </w:r>
      <w:r w:rsidR="00894FF2" w:rsidRPr="001F262C">
        <w:rPr>
          <w:rFonts w:ascii="Times New Roman" w:hAnsi="Times New Roman" w:cs="Times New Roman"/>
        </w:rPr>
        <w:t xml:space="preserve"> </w:t>
      </w:r>
      <w:r w:rsidR="00E40999" w:rsidRPr="001F262C">
        <w:rPr>
          <w:rFonts w:ascii="Times New Roman" w:hAnsi="Times New Roman" w:cs="Times New Roman"/>
        </w:rPr>
        <w:t xml:space="preserve">English 346K, </w:t>
      </w:r>
      <w:r w:rsidR="007C79D2" w:rsidRPr="001F262C">
        <w:rPr>
          <w:rFonts w:ascii="Times New Roman" w:hAnsi="Times New Roman" w:cs="Times New Roman"/>
        </w:rPr>
        <w:t>taught</w:t>
      </w:r>
      <w:r w:rsidR="00B919F5" w:rsidRPr="001F262C">
        <w:rPr>
          <w:rFonts w:ascii="Times New Roman" w:hAnsi="Times New Roman" w:cs="Times New Roman"/>
        </w:rPr>
        <w:t xml:space="preserve"> in </w:t>
      </w:r>
      <w:r w:rsidR="00FB6794" w:rsidRPr="001F262C">
        <w:rPr>
          <w:rFonts w:ascii="Times New Roman" w:hAnsi="Times New Roman" w:cs="Times New Roman"/>
        </w:rPr>
        <w:t>four varieties</w:t>
      </w:r>
      <w:r w:rsidR="001515AC" w:rsidRPr="001F262C">
        <w:rPr>
          <w:rFonts w:ascii="Times New Roman" w:hAnsi="Times New Roman" w:cs="Times New Roman"/>
        </w:rPr>
        <w:t xml:space="preserve">, </w:t>
      </w:r>
      <w:r w:rsidR="00A375C6" w:rsidRPr="001F262C">
        <w:rPr>
          <w:rFonts w:ascii="Times New Roman" w:hAnsi="Times New Roman" w:cs="Times New Roman"/>
        </w:rPr>
        <w:t xml:space="preserve">all </w:t>
      </w:r>
      <w:r w:rsidR="00EB4B70">
        <w:rPr>
          <w:rFonts w:ascii="Times New Roman" w:hAnsi="Times New Roman" w:cs="Times New Roman"/>
        </w:rPr>
        <w:t>through the English Department</w:t>
      </w:r>
      <w:r w:rsidR="00D3238C" w:rsidRPr="001F262C">
        <w:rPr>
          <w:rFonts w:ascii="Times New Roman" w:hAnsi="Times New Roman" w:cs="Times New Roman"/>
        </w:rPr>
        <w:t>.</w:t>
      </w:r>
    </w:p>
    <w:p w14:paraId="18CF132B" w14:textId="5362F1A5" w:rsidR="009D4E7D" w:rsidRPr="001F262C" w:rsidRDefault="007E4840"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When</w:t>
      </w:r>
      <w:r w:rsidR="00196456" w:rsidRPr="001F262C">
        <w:rPr>
          <w:rFonts w:ascii="Times New Roman" w:hAnsi="Times New Roman" w:cs="Times New Roman"/>
        </w:rPr>
        <w:t xml:space="preserve"> </w:t>
      </w:r>
      <w:proofErr w:type="spellStart"/>
      <w:r w:rsidR="00CF4A60" w:rsidRPr="001F262C">
        <w:rPr>
          <w:rFonts w:ascii="Times New Roman" w:hAnsi="Times New Roman" w:cs="Times New Roman"/>
        </w:rPr>
        <w:t>Kinneavy</w:t>
      </w:r>
      <w:r w:rsidR="00743E58" w:rsidRPr="001F262C">
        <w:rPr>
          <w:rFonts w:ascii="Times New Roman" w:hAnsi="Times New Roman" w:cs="Times New Roman"/>
        </w:rPr>
        <w:t>’s</w:t>
      </w:r>
      <w:proofErr w:type="spellEnd"/>
      <w:r w:rsidR="00743E58" w:rsidRPr="001F262C">
        <w:rPr>
          <w:rFonts w:ascii="Times New Roman" w:hAnsi="Times New Roman" w:cs="Times New Roman"/>
        </w:rPr>
        <w:t xml:space="preserve"> </w:t>
      </w:r>
      <w:r w:rsidR="00167EEB" w:rsidRPr="001F262C">
        <w:rPr>
          <w:rFonts w:ascii="Times New Roman" w:hAnsi="Times New Roman" w:cs="Times New Roman"/>
        </w:rPr>
        <w:t xml:space="preserve">proposal </w:t>
      </w:r>
      <w:r w:rsidR="00311EDA" w:rsidRPr="001F262C">
        <w:rPr>
          <w:rFonts w:ascii="Times New Roman" w:hAnsi="Times New Roman" w:cs="Times New Roman"/>
        </w:rPr>
        <w:t>was approved</w:t>
      </w:r>
      <w:r w:rsidR="00196456" w:rsidRPr="001F262C">
        <w:rPr>
          <w:rFonts w:ascii="Times New Roman" w:hAnsi="Times New Roman" w:cs="Times New Roman"/>
        </w:rPr>
        <w:t xml:space="preserve">, </w:t>
      </w:r>
      <w:r w:rsidR="004A35FE" w:rsidRPr="001F262C">
        <w:rPr>
          <w:rFonts w:ascii="Times New Roman" w:hAnsi="Times New Roman" w:cs="Times New Roman"/>
        </w:rPr>
        <w:t xml:space="preserve">the staffing pressure on English </w:t>
      </w:r>
      <w:r w:rsidR="00D3756B" w:rsidRPr="001F262C">
        <w:rPr>
          <w:rFonts w:ascii="Times New Roman" w:hAnsi="Times New Roman" w:cs="Times New Roman"/>
        </w:rPr>
        <w:t>only increased</w:t>
      </w:r>
      <w:r w:rsidR="00A07CAB" w:rsidRPr="001F262C">
        <w:rPr>
          <w:rFonts w:ascii="Times New Roman" w:hAnsi="Times New Roman" w:cs="Times New Roman"/>
        </w:rPr>
        <w:t xml:space="preserve">. </w:t>
      </w:r>
      <w:r w:rsidR="00895EB3" w:rsidRPr="001F262C">
        <w:rPr>
          <w:rFonts w:ascii="Times New Roman" w:hAnsi="Times New Roman" w:cs="Times New Roman"/>
        </w:rPr>
        <w:t xml:space="preserve">In 1982, </w:t>
      </w:r>
      <w:r w:rsidR="00167EEB" w:rsidRPr="001F262C">
        <w:rPr>
          <w:rFonts w:ascii="Times New Roman" w:hAnsi="Times New Roman" w:cs="Times New Roman"/>
        </w:rPr>
        <w:t>the department</w:t>
      </w:r>
      <w:r w:rsidR="005774F0" w:rsidRPr="001F262C">
        <w:rPr>
          <w:rFonts w:ascii="Times New Roman" w:hAnsi="Times New Roman" w:cs="Times New Roman"/>
        </w:rPr>
        <w:t xml:space="preserve"> </w:t>
      </w:r>
      <w:r w:rsidR="008840F2" w:rsidRPr="001F262C">
        <w:rPr>
          <w:rFonts w:ascii="Times New Roman" w:hAnsi="Times New Roman" w:cs="Times New Roman"/>
        </w:rPr>
        <w:t xml:space="preserve">was </w:t>
      </w:r>
      <w:r w:rsidR="005774F0" w:rsidRPr="001F262C">
        <w:rPr>
          <w:rFonts w:ascii="Times New Roman" w:hAnsi="Times New Roman" w:cs="Times New Roman"/>
        </w:rPr>
        <w:t>offer</w:t>
      </w:r>
      <w:r w:rsidR="008840F2" w:rsidRPr="001F262C">
        <w:rPr>
          <w:rFonts w:ascii="Times New Roman" w:hAnsi="Times New Roman" w:cs="Times New Roman"/>
        </w:rPr>
        <w:t>ing</w:t>
      </w:r>
      <w:r w:rsidR="00BC4718" w:rsidRPr="001F262C">
        <w:rPr>
          <w:rFonts w:ascii="Times New Roman" w:hAnsi="Times New Roman" w:cs="Times New Roman"/>
        </w:rPr>
        <w:t xml:space="preserve"> </w:t>
      </w:r>
      <w:r w:rsidR="00895EB3" w:rsidRPr="001F262C">
        <w:rPr>
          <w:rFonts w:ascii="Times New Roman" w:hAnsi="Times New Roman" w:cs="Times New Roman"/>
        </w:rPr>
        <w:t>559 writing classes</w:t>
      </w:r>
      <w:r w:rsidR="000954DC" w:rsidRPr="001F262C">
        <w:rPr>
          <w:rFonts w:ascii="Times New Roman" w:hAnsi="Times New Roman" w:cs="Times New Roman"/>
        </w:rPr>
        <w:t xml:space="preserve">. </w:t>
      </w:r>
      <w:r w:rsidR="001D2C30" w:rsidRPr="001F262C">
        <w:rPr>
          <w:rFonts w:ascii="Times New Roman" w:hAnsi="Times New Roman" w:cs="Times New Roman"/>
        </w:rPr>
        <w:t>Tenure</w:t>
      </w:r>
      <w:r w:rsidR="0001559E">
        <w:rPr>
          <w:rFonts w:ascii="Times New Roman" w:hAnsi="Times New Roman" w:cs="Times New Roman"/>
        </w:rPr>
        <w:t>-</w:t>
      </w:r>
      <w:r w:rsidR="001D2C30" w:rsidRPr="001F262C">
        <w:rPr>
          <w:rFonts w:ascii="Times New Roman" w:hAnsi="Times New Roman" w:cs="Times New Roman"/>
        </w:rPr>
        <w:t xml:space="preserve">stream faculty </w:t>
      </w:r>
      <w:r w:rsidR="00BC4718" w:rsidRPr="001F262C">
        <w:rPr>
          <w:rFonts w:ascii="Times New Roman" w:hAnsi="Times New Roman" w:cs="Times New Roman"/>
        </w:rPr>
        <w:t>taught few</w:t>
      </w:r>
      <w:r w:rsidR="00222616" w:rsidRPr="001F262C">
        <w:rPr>
          <w:rFonts w:ascii="Times New Roman" w:hAnsi="Times New Roman" w:cs="Times New Roman"/>
        </w:rPr>
        <w:t xml:space="preserve"> </w:t>
      </w:r>
      <w:r w:rsidR="008B1722" w:rsidRPr="001F262C">
        <w:rPr>
          <w:rFonts w:ascii="Times New Roman" w:hAnsi="Times New Roman" w:cs="Times New Roman"/>
        </w:rPr>
        <w:t xml:space="preserve">of </w:t>
      </w:r>
      <w:r w:rsidR="00C57837" w:rsidRPr="001F262C">
        <w:rPr>
          <w:rFonts w:ascii="Times New Roman" w:hAnsi="Times New Roman" w:cs="Times New Roman"/>
        </w:rPr>
        <w:t>them</w:t>
      </w:r>
      <w:r w:rsidR="008B1722" w:rsidRPr="001F262C">
        <w:rPr>
          <w:rFonts w:ascii="Times New Roman" w:hAnsi="Times New Roman" w:cs="Times New Roman"/>
        </w:rPr>
        <w:t xml:space="preserve">, </w:t>
      </w:r>
      <w:r w:rsidR="00222616" w:rsidRPr="001F262C">
        <w:rPr>
          <w:rFonts w:ascii="Times New Roman" w:hAnsi="Times New Roman" w:cs="Times New Roman"/>
        </w:rPr>
        <w:t xml:space="preserve">and they </w:t>
      </w:r>
      <w:r w:rsidR="0027714D" w:rsidRPr="001F262C">
        <w:rPr>
          <w:rFonts w:ascii="Times New Roman" w:hAnsi="Times New Roman" w:cs="Times New Roman"/>
        </w:rPr>
        <w:t>taught</w:t>
      </w:r>
      <w:r w:rsidR="00222616" w:rsidRPr="001F262C">
        <w:rPr>
          <w:rFonts w:ascii="Times New Roman" w:hAnsi="Times New Roman" w:cs="Times New Roman"/>
        </w:rPr>
        <w:t xml:space="preserve"> </w:t>
      </w:r>
      <w:r w:rsidR="00AE56F8" w:rsidRPr="001F262C">
        <w:rPr>
          <w:rFonts w:ascii="Times New Roman" w:hAnsi="Times New Roman" w:cs="Times New Roman"/>
        </w:rPr>
        <w:t xml:space="preserve">even </w:t>
      </w:r>
      <w:r w:rsidR="008F688D" w:rsidRPr="001F262C">
        <w:rPr>
          <w:rFonts w:ascii="Times New Roman" w:hAnsi="Times New Roman" w:cs="Times New Roman"/>
        </w:rPr>
        <w:t>fewer</w:t>
      </w:r>
      <w:r w:rsidR="00222616" w:rsidRPr="001F262C">
        <w:rPr>
          <w:rFonts w:ascii="Times New Roman" w:hAnsi="Times New Roman" w:cs="Times New Roman"/>
        </w:rPr>
        <w:t xml:space="preserve"> </w:t>
      </w:r>
      <w:r w:rsidR="00562CB6" w:rsidRPr="001F262C">
        <w:rPr>
          <w:rFonts w:ascii="Times New Roman" w:hAnsi="Times New Roman" w:cs="Times New Roman"/>
        </w:rPr>
        <w:t>when</w:t>
      </w:r>
      <w:r w:rsidR="00222616" w:rsidRPr="001F262C">
        <w:rPr>
          <w:rFonts w:ascii="Times New Roman" w:hAnsi="Times New Roman" w:cs="Times New Roman"/>
        </w:rPr>
        <w:t xml:space="preserve"> their </w:t>
      </w:r>
      <w:r w:rsidR="008B1722" w:rsidRPr="001F262C">
        <w:rPr>
          <w:rFonts w:ascii="Times New Roman" w:hAnsi="Times New Roman" w:cs="Times New Roman"/>
        </w:rPr>
        <w:t xml:space="preserve">teaching </w:t>
      </w:r>
      <w:r w:rsidR="002F4EBF" w:rsidRPr="001F262C">
        <w:rPr>
          <w:rFonts w:ascii="Times New Roman" w:hAnsi="Times New Roman" w:cs="Times New Roman"/>
        </w:rPr>
        <w:t xml:space="preserve">load </w:t>
      </w:r>
      <w:r w:rsidR="00F10D4F" w:rsidRPr="001F262C">
        <w:rPr>
          <w:rFonts w:ascii="Times New Roman" w:hAnsi="Times New Roman" w:cs="Times New Roman"/>
        </w:rPr>
        <w:t>was</w:t>
      </w:r>
      <w:r w:rsidR="002F4EBF" w:rsidRPr="001F262C">
        <w:rPr>
          <w:rFonts w:ascii="Times New Roman" w:hAnsi="Times New Roman" w:cs="Times New Roman"/>
        </w:rPr>
        <w:t xml:space="preserve"> reduced </w:t>
      </w:r>
      <w:r w:rsidR="00652F95" w:rsidRPr="001F262C">
        <w:rPr>
          <w:rFonts w:ascii="Times New Roman" w:hAnsi="Times New Roman" w:cs="Times New Roman"/>
        </w:rPr>
        <w:t xml:space="preserve">from </w:t>
      </w:r>
      <w:r w:rsidR="0001559E">
        <w:rPr>
          <w:rFonts w:ascii="Times New Roman" w:hAnsi="Times New Roman" w:cs="Times New Roman"/>
        </w:rPr>
        <w:t>nine</w:t>
      </w:r>
      <w:r w:rsidR="00A52D86" w:rsidRPr="001F262C">
        <w:rPr>
          <w:rFonts w:ascii="Times New Roman" w:hAnsi="Times New Roman" w:cs="Times New Roman"/>
        </w:rPr>
        <w:t xml:space="preserve"> </w:t>
      </w:r>
      <w:r w:rsidR="002F4EBF" w:rsidRPr="001F262C">
        <w:rPr>
          <w:rFonts w:ascii="Times New Roman" w:hAnsi="Times New Roman" w:cs="Times New Roman"/>
        </w:rPr>
        <w:t xml:space="preserve">to </w:t>
      </w:r>
      <w:r w:rsidR="0001559E">
        <w:rPr>
          <w:rFonts w:ascii="Times New Roman" w:hAnsi="Times New Roman" w:cs="Times New Roman"/>
        </w:rPr>
        <w:t>six</w:t>
      </w:r>
      <w:r w:rsidR="00A52D86" w:rsidRPr="001F262C">
        <w:rPr>
          <w:rFonts w:ascii="Times New Roman" w:hAnsi="Times New Roman" w:cs="Times New Roman"/>
        </w:rPr>
        <w:t xml:space="preserve"> </w:t>
      </w:r>
      <w:r w:rsidR="00222616" w:rsidRPr="001F262C">
        <w:rPr>
          <w:rFonts w:ascii="Times New Roman" w:hAnsi="Times New Roman" w:cs="Times New Roman"/>
        </w:rPr>
        <w:t>hours per semester</w:t>
      </w:r>
      <w:r w:rsidR="00D64814" w:rsidRPr="001F262C">
        <w:rPr>
          <w:rFonts w:ascii="Times New Roman" w:hAnsi="Times New Roman" w:cs="Times New Roman"/>
        </w:rPr>
        <w:t>.</w:t>
      </w:r>
      <w:r w:rsidR="009D4E7D" w:rsidRPr="001F262C">
        <w:rPr>
          <w:rFonts w:ascii="Times New Roman" w:hAnsi="Times New Roman" w:cs="Times New Roman"/>
        </w:rPr>
        <w:t xml:space="preserve"> </w:t>
      </w:r>
      <w:r w:rsidR="00AE56F8" w:rsidRPr="001F262C">
        <w:rPr>
          <w:rFonts w:ascii="Times New Roman" w:hAnsi="Times New Roman" w:cs="Times New Roman"/>
        </w:rPr>
        <w:t>At the same time,</w:t>
      </w:r>
      <w:r w:rsidR="00224DB2" w:rsidRPr="001F262C">
        <w:rPr>
          <w:rFonts w:ascii="Times New Roman" w:hAnsi="Times New Roman" w:cs="Times New Roman"/>
        </w:rPr>
        <w:t xml:space="preserve"> </w:t>
      </w:r>
      <w:r w:rsidR="00170278" w:rsidRPr="001F262C">
        <w:rPr>
          <w:rFonts w:ascii="Times New Roman" w:hAnsi="Times New Roman" w:cs="Times New Roman"/>
        </w:rPr>
        <w:t xml:space="preserve">the academic job market collapsed, so </w:t>
      </w:r>
      <w:r w:rsidR="00F10D4F" w:rsidRPr="001F262C">
        <w:rPr>
          <w:rFonts w:ascii="Times New Roman" w:hAnsi="Times New Roman" w:cs="Times New Roman"/>
        </w:rPr>
        <w:t xml:space="preserve">that </w:t>
      </w:r>
      <w:r w:rsidR="008840F2" w:rsidRPr="001F262C">
        <w:rPr>
          <w:rFonts w:ascii="Times New Roman" w:hAnsi="Times New Roman" w:cs="Times New Roman"/>
        </w:rPr>
        <w:t xml:space="preserve">hiring </w:t>
      </w:r>
      <w:r w:rsidR="008840F2" w:rsidRPr="001F262C">
        <w:rPr>
          <w:rFonts w:ascii="Times New Roman" w:hAnsi="Times New Roman" w:cs="Times New Roman"/>
        </w:rPr>
        <w:lastRenderedPageBreak/>
        <w:t>more</w:t>
      </w:r>
      <w:r w:rsidR="00170278" w:rsidRPr="001F262C">
        <w:rPr>
          <w:rFonts w:ascii="Times New Roman" w:hAnsi="Times New Roman" w:cs="Times New Roman"/>
        </w:rPr>
        <w:t xml:space="preserve"> graduate </w:t>
      </w:r>
      <w:r w:rsidR="0001559E">
        <w:rPr>
          <w:rFonts w:ascii="Times New Roman" w:hAnsi="Times New Roman" w:cs="Times New Roman"/>
        </w:rPr>
        <w:t>teaching assistant</w:t>
      </w:r>
      <w:r w:rsidR="00170278" w:rsidRPr="001F262C">
        <w:rPr>
          <w:rFonts w:ascii="Times New Roman" w:hAnsi="Times New Roman" w:cs="Times New Roman"/>
        </w:rPr>
        <w:t>s was not feasible</w:t>
      </w:r>
      <w:r w:rsidR="00EE205D" w:rsidRPr="001F262C">
        <w:rPr>
          <w:rFonts w:ascii="Times New Roman" w:hAnsi="Times New Roman" w:cs="Times New Roman"/>
        </w:rPr>
        <w:t>.</w:t>
      </w:r>
      <w:r w:rsidR="00167EEB" w:rsidRPr="001F262C">
        <w:rPr>
          <w:rFonts w:ascii="Times New Roman" w:hAnsi="Times New Roman" w:cs="Times New Roman"/>
        </w:rPr>
        <w:t xml:space="preserve"> </w:t>
      </w:r>
      <w:r w:rsidR="001A7864" w:rsidRPr="001F262C">
        <w:rPr>
          <w:rFonts w:ascii="Times New Roman" w:hAnsi="Times New Roman" w:cs="Times New Roman"/>
        </w:rPr>
        <w:t xml:space="preserve">This </w:t>
      </w:r>
      <w:r w:rsidR="009D35D6" w:rsidRPr="001F262C">
        <w:rPr>
          <w:rFonts w:ascii="Times New Roman" w:hAnsi="Times New Roman" w:cs="Times New Roman"/>
        </w:rPr>
        <w:t>was</w:t>
      </w:r>
      <w:r w:rsidR="00683ED1" w:rsidRPr="001F262C">
        <w:rPr>
          <w:rFonts w:ascii="Times New Roman" w:hAnsi="Times New Roman" w:cs="Times New Roman"/>
        </w:rPr>
        <w:t xml:space="preserve"> the </w:t>
      </w:r>
      <w:r w:rsidR="009D35D6" w:rsidRPr="001F262C">
        <w:rPr>
          <w:rFonts w:ascii="Times New Roman" w:hAnsi="Times New Roman" w:cs="Times New Roman"/>
        </w:rPr>
        <w:t>run-up</w:t>
      </w:r>
      <w:r w:rsidR="00683ED1" w:rsidRPr="001F262C">
        <w:rPr>
          <w:rFonts w:ascii="Times New Roman" w:hAnsi="Times New Roman" w:cs="Times New Roman"/>
        </w:rPr>
        <w:t xml:space="preserve"> </w:t>
      </w:r>
      <w:r w:rsidR="009D35D6" w:rsidRPr="001F262C">
        <w:rPr>
          <w:rFonts w:ascii="Times New Roman" w:hAnsi="Times New Roman" w:cs="Times New Roman"/>
        </w:rPr>
        <w:t xml:space="preserve">to </w:t>
      </w:r>
      <w:r w:rsidR="00167EEB" w:rsidRPr="001F262C">
        <w:rPr>
          <w:rFonts w:ascii="Times New Roman" w:hAnsi="Times New Roman" w:cs="Times New Roman"/>
        </w:rPr>
        <w:t>the Saturday Night Massacre</w:t>
      </w:r>
      <w:r w:rsidR="009D35D6" w:rsidRPr="001F262C">
        <w:rPr>
          <w:rFonts w:ascii="Times New Roman" w:hAnsi="Times New Roman" w:cs="Times New Roman"/>
        </w:rPr>
        <w:t xml:space="preserve"> (</w:t>
      </w:r>
      <w:r w:rsidR="00422D80">
        <w:rPr>
          <w:rFonts w:ascii="Times New Roman" w:hAnsi="Times New Roman" w:cs="Times New Roman"/>
        </w:rPr>
        <w:t>covered in chap.</w:t>
      </w:r>
      <w:r w:rsidR="009D35D6" w:rsidRPr="001F262C">
        <w:rPr>
          <w:rFonts w:ascii="Times New Roman" w:hAnsi="Times New Roman" w:cs="Times New Roman"/>
        </w:rPr>
        <w:t xml:space="preserve"> 2).</w:t>
      </w:r>
    </w:p>
    <w:p w14:paraId="64B5D449" w14:textId="15DD2D39" w:rsidR="009F00BF" w:rsidRPr="001F262C" w:rsidRDefault="00EE205D"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English</w:t>
      </w:r>
      <w:r w:rsidR="004A4E36" w:rsidRPr="001F262C">
        <w:rPr>
          <w:rFonts w:ascii="Times New Roman" w:hAnsi="Times New Roman" w:cs="Times New Roman"/>
        </w:rPr>
        <w:t xml:space="preserve"> </w:t>
      </w:r>
      <w:r w:rsidR="00AB28C6" w:rsidRPr="001F262C">
        <w:rPr>
          <w:rFonts w:ascii="Times New Roman" w:hAnsi="Times New Roman" w:cs="Times New Roman"/>
        </w:rPr>
        <w:t>began to</w:t>
      </w:r>
      <w:r w:rsidR="004A4E36" w:rsidRPr="001F262C">
        <w:rPr>
          <w:rFonts w:ascii="Times New Roman" w:hAnsi="Times New Roman" w:cs="Times New Roman"/>
        </w:rPr>
        <w:t xml:space="preserve"> hire </w:t>
      </w:r>
      <w:r w:rsidR="00AB28C6" w:rsidRPr="001F262C">
        <w:rPr>
          <w:rFonts w:ascii="Times New Roman" w:hAnsi="Times New Roman" w:cs="Times New Roman"/>
        </w:rPr>
        <w:t xml:space="preserve">more </w:t>
      </w:r>
      <w:r w:rsidR="00B3582B" w:rsidRPr="001F262C">
        <w:rPr>
          <w:rFonts w:ascii="Times New Roman" w:hAnsi="Times New Roman" w:cs="Times New Roman"/>
        </w:rPr>
        <w:t>full-time lecturers</w:t>
      </w:r>
      <w:r w:rsidR="00035503" w:rsidRPr="001F262C">
        <w:rPr>
          <w:rFonts w:ascii="Times New Roman" w:hAnsi="Times New Roman" w:cs="Times New Roman"/>
        </w:rPr>
        <w:t xml:space="preserve">, </w:t>
      </w:r>
      <w:r w:rsidR="00161386">
        <w:rPr>
          <w:rFonts w:ascii="Times New Roman" w:hAnsi="Times New Roman" w:cs="Times New Roman"/>
        </w:rPr>
        <w:t>who were given</w:t>
      </w:r>
      <w:r w:rsidR="00035503" w:rsidRPr="001F262C">
        <w:rPr>
          <w:rFonts w:ascii="Times New Roman" w:hAnsi="Times New Roman" w:cs="Times New Roman"/>
        </w:rPr>
        <w:t xml:space="preserve"> </w:t>
      </w:r>
      <w:r w:rsidR="00D87DE5" w:rsidRPr="001F262C">
        <w:rPr>
          <w:rFonts w:ascii="Times New Roman" w:hAnsi="Times New Roman" w:cs="Times New Roman"/>
        </w:rPr>
        <w:t xml:space="preserve">a </w:t>
      </w:r>
      <w:r w:rsidR="00161386">
        <w:rPr>
          <w:rFonts w:ascii="Times New Roman" w:hAnsi="Times New Roman" w:cs="Times New Roman"/>
        </w:rPr>
        <w:t>four/four</w:t>
      </w:r>
      <w:r w:rsidR="009908FE" w:rsidRPr="001F262C">
        <w:rPr>
          <w:rFonts w:ascii="Times New Roman" w:hAnsi="Times New Roman" w:cs="Times New Roman"/>
        </w:rPr>
        <w:t xml:space="preserve"> teaching</w:t>
      </w:r>
      <w:r w:rsidR="00CB297D" w:rsidRPr="001F262C">
        <w:rPr>
          <w:rFonts w:ascii="Times New Roman" w:hAnsi="Times New Roman" w:cs="Times New Roman"/>
        </w:rPr>
        <w:t xml:space="preserve"> load</w:t>
      </w:r>
      <w:r w:rsidR="00115FDC" w:rsidRPr="001F262C">
        <w:rPr>
          <w:rFonts w:ascii="Times New Roman" w:hAnsi="Times New Roman" w:cs="Times New Roman"/>
        </w:rPr>
        <w:t xml:space="preserve"> </w:t>
      </w:r>
      <w:r w:rsidR="00CB297D" w:rsidRPr="001F262C">
        <w:rPr>
          <w:rFonts w:ascii="Times New Roman" w:hAnsi="Times New Roman" w:cs="Times New Roman"/>
        </w:rPr>
        <w:t>and short-term contract</w:t>
      </w:r>
      <w:r w:rsidR="00E46578" w:rsidRPr="001F262C">
        <w:rPr>
          <w:rFonts w:ascii="Times New Roman" w:hAnsi="Times New Roman" w:cs="Times New Roman"/>
        </w:rPr>
        <w:t>s</w:t>
      </w:r>
      <w:r w:rsidR="004A4E36" w:rsidRPr="001F262C">
        <w:rPr>
          <w:rFonts w:ascii="Times New Roman" w:hAnsi="Times New Roman" w:cs="Times New Roman"/>
        </w:rPr>
        <w:t xml:space="preserve">. In 1982, there were </w:t>
      </w:r>
      <w:r w:rsidR="00161386">
        <w:rPr>
          <w:rFonts w:ascii="Times New Roman" w:hAnsi="Times New Roman" w:cs="Times New Roman"/>
        </w:rPr>
        <w:t>fifty-eight</w:t>
      </w:r>
      <w:r w:rsidR="004A4E36" w:rsidRPr="001F262C">
        <w:rPr>
          <w:rFonts w:ascii="Times New Roman" w:hAnsi="Times New Roman" w:cs="Times New Roman"/>
        </w:rPr>
        <w:t xml:space="preserve"> </w:t>
      </w:r>
      <w:r w:rsidR="00B3582B" w:rsidRPr="001F262C">
        <w:rPr>
          <w:rFonts w:ascii="Times New Roman" w:hAnsi="Times New Roman" w:cs="Times New Roman"/>
        </w:rPr>
        <w:t>of the</w:t>
      </w:r>
      <w:r w:rsidR="001E316D" w:rsidRPr="001F262C">
        <w:rPr>
          <w:rFonts w:ascii="Times New Roman" w:hAnsi="Times New Roman" w:cs="Times New Roman"/>
        </w:rPr>
        <w:t>m</w:t>
      </w:r>
      <w:r w:rsidR="00803C98" w:rsidRPr="001F262C">
        <w:rPr>
          <w:rFonts w:ascii="Times New Roman" w:hAnsi="Times New Roman" w:cs="Times New Roman"/>
        </w:rPr>
        <w:t xml:space="preserve">. </w:t>
      </w:r>
      <w:r w:rsidR="001B3B8F" w:rsidRPr="001F262C">
        <w:rPr>
          <w:rFonts w:ascii="Times New Roman" w:hAnsi="Times New Roman" w:cs="Times New Roman"/>
        </w:rPr>
        <w:t xml:space="preserve">Their labor conditions </w:t>
      </w:r>
      <w:r w:rsidR="0093521F" w:rsidRPr="001F262C">
        <w:rPr>
          <w:rFonts w:ascii="Times New Roman" w:hAnsi="Times New Roman" w:cs="Times New Roman"/>
        </w:rPr>
        <w:t xml:space="preserve">and status in the department </w:t>
      </w:r>
      <w:r w:rsidR="00A77529" w:rsidRPr="001F262C">
        <w:rPr>
          <w:rFonts w:ascii="Times New Roman" w:hAnsi="Times New Roman" w:cs="Times New Roman"/>
        </w:rPr>
        <w:t>were matter</w:t>
      </w:r>
      <w:r w:rsidR="0093521F" w:rsidRPr="001F262C">
        <w:rPr>
          <w:rFonts w:ascii="Times New Roman" w:hAnsi="Times New Roman" w:cs="Times New Roman"/>
        </w:rPr>
        <w:t>s</w:t>
      </w:r>
      <w:r w:rsidR="00A77529" w:rsidRPr="001F262C">
        <w:rPr>
          <w:rFonts w:ascii="Times New Roman" w:hAnsi="Times New Roman" w:cs="Times New Roman"/>
        </w:rPr>
        <w:t xml:space="preserve"> of </w:t>
      </w:r>
      <w:r w:rsidR="0093521F" w:rsidRPr="001F262C">
        <w:rPr>
          <w:rFonts w:ascii="Times New Roman" w:hAnsi="Times New Roman" w:cs="Times New Roman"/>
        </w:rPr>
        <w:t xml:space="preserve">intense </w:t>
      </w:r>
      <w:r w:rsidR="00A77529" w:rsidRPr="001F262C">
        <w:rPr>
          <w:rFonts w:ascii="Times New Roman" w:hAnsi="Times New Roman" w:cs="Times New Roman"/>
        </w:rPr>
        <w:t>debate</w:t>
      </w:r>
      <w:r w:rsidR="0093521F" w:rsidRPr="001F262C">
        <w:rPr>
          <w:rFonts w:ascii="Times New Roman" w:hAnsi="Times New Roman" w:cs="Times New Roman"/>
        </w:rPr>
        <w:t>. I</w:t>
      </w:r>
      <w:r w:rsidR="001F7D6D" w:rsidRPr="001F262C">
        <w:rPr>
          <w:rFonts w:ascii="Times New Roman" w:hAnsi="Times New Roman" w:cs="Times New Roman"/>
        </w:rPr>
        <w:t xml:space="preserve">n </w:t>
      </w:r>
      <w:r w:rsidR="00723921" w:rsidRPr="001F262C">
        <w:rPr>
          <w:rFonts w:ascii="Times New Roman" w:hAnsi="Times New Roman" w:cs="Times New Roman"/>
        </w:rPr>
        <w:t xml:space="preserve">the </w:t>
      </w:r>
      <w:r w:rsidR="001F7D6D" w:rsidRPr="001F262C">
        <w:rPr>
          <w:rFonts w:ascii="Times New Roman" w:hAnsi="Times New Roman" w:cs="Times New Roman"/>
        </w:rPr>
        <w:t xml:space="preserve">spring </w:t>
      </w:r>
      <w:r w:rsidR="00723921" w:rsidRPr="001F262C">
        <w:rPr>
          <w:rFonts w:ascii="Times New Roman" w:hAnsi="Times New Roman" w:cs="Times New Roman"/>
        </w:rPr>
        <w:t>of 19</w:t>
      </w:r>
      <w:r w:rsidR="001F7D6D" w:rsidRPr="001F262C">
        <w:rPr>
          <w:rFonts w:ascii="Times New Roman" w:hAnsi="Times New Roman" w:cs="Times New Roman"/>
        </w:rPr>
        <w:t>84, the</w:t>
      </w:r>
      <w:r w:rsidR="00055971">
        <w:rPr>
          <w:rFonts w:ascii="Times New Roman" w:hAnsi="Times New Roman" w:cs="Times New Roman"/>
        </w:rPr>
        <w:t xml:space="preserve"> department’s</w:t>
      </w:r>
      <w:r w:rsidR="001F7D6D" w:rsidRPr="001F262C">
        <w:rPr>
          <w:rFonts w:ascii="Times New Roman" w:hAnsi="Times New Roman" w:cs="Times New Roman"/>
        </w:rPr>
        <w:t xml:space="preserve"> </w:t>
      </w:r>
      <w:r w:rsidR="00723921" w:rsidRPr="001F262C">
        <w:rPr>
          <w:rFonts w:ascii="Times New Roman" w:hAnsi="Times New Roman" w:cs="Times New Roman"/>
        </w:rPr>
        <w:t>Executive</w:t>
      </w:r>
      <w:r w:rsidR="001F7D6D" w:rsidRPr="001F262C">
        <w:rPr>
          <w:rFonts w:ascii="Times New Roman" w:hAnsi="Times New Roman" w:cs="Times New Roman"/>
        </w:rPr>
        <w:t xml:space="preserve"> </w:t>
      </w:r>
      <w:r w:rsidR="00723921" w:rsidRPr="001F262C">
        <w:rPr>
          <w:rFonts w:ascii="Times New Roman" w:hAnsi="Times New Roman" w:cs="Times New Roman"/>
        </w:rPr>
        <w:t>Committee</w:t>
      </w:r>
      <w:r w:rsidR="001F7D6D" w:rsidRPr="001F262C">
        <w:rPr>
          <w:rFonts w:ascii="Times New Roman" w:hAnsi="Times New Roman" w:cs="Times New Roman"/>
        </w:rPr>
        <w:t xml:space="preserve"> voted to </w:t>
      </w:r>
      <w:r w:rsidR="002D5FE4" w:rsidRPr="001F262C">
        <w:rPr>
          <w:rFonts w:ascii="Times New Roman" w:hAnsi="Times New Roman" w:cs="Times New Roman"/>
        </w:rPr>
        <w:t>make</w:t>
      </w:r>
      <w:r w:rsidR="001F7D6D" w:rsidRPr="001F262C">
        <w:rPr>
          <w:rFonts w:ascii="Times New Roman" w:hAnsi="Times New Roman" w:cs="Times New Roman"/>
        </w:rPr>
        <w:t xml:space="preserve"> </w:t>
      </w:r>
      <w:r w:rsidR="002D5FE4" w:rsidRPr="001F262C">
        <w:rPr>
          <w:rFonts w:ascii="Times New Roman" w:hAnsi="Times New Roman" w:cs="Times New Roman"/>
        </w:rPr>
        <w:t>all</w:t>
      </w:r>
      <w:r w:rsidR="001F7D6D" w:rsidRPr="001F262C">
        <w:rPr>
          <w:rFonts w:ascii="Times New Roman" w:hAnsi="Times New Roman" w:cs="Times New Roman"/>
        </w:rPr>
        <w:t xml:space="preserve"> </w:t>
      </w:r>
      <w:r w:rsidR="00AA337F">
        <w:rPr>
          <w:rFonts w:ascii="Times New Roman" w:hAnsi="Times New Roman" w:cs="Times New Roman"/>
        </w:rPr>
        <w:t xml:space="preserve">lecturers </w:t>
      </w:r>
      <w:r w:rsidR="00723921" w:rsidRPr="001F262C">
        <w:rPr>
          <w:rFonts w:ascii="Times New Roman" w:hAnsi="Times New Roman" w:cs="Times New Roman"/>
        </w:rPr>
        <w:t>part-time</w:t>
      </w:r>
      <w:r w:rsidR="00007B8B" w:rsidRPr="001F262C">
        <w:rPr>
          <w:rFonts w:ascii="Times New Roman" w:hAnsi="Times New Roman" w:cs="Times New Roman"/>
        </w:rPr>
        <w:t>, thus</w:t>
      </w:r>
      <w:r w:rsidR="00EE7D8D" w:rsidRPr="001F262C">
        <w:rPr>
          <w:rFonts w:ascii="Times New Roman" w:hAnsi="Times New Roman" w:cs="Times New Roman"/>
        </w:rPr>
        <w:t xml:space="preserve"> </w:t>
      </w:r>
      <w:r w:rsidR="00007B8B" w:rsidRPr="001F262C">
        <w:rPr>
          <w:rFonts w:ascii="Times New Roman" w:hAnsi="Times New Roman" w:cs="Times New Roman"/>
        </w:rPr>
        <w:t>excluding them from departmental governance</w:t>
      </w:r>
      <w:r w:rsidR="007E334F" w:rsidRPr="001F262C">
        <w:rPr>
          <w:rFonts w:ascii="Times New Roman" w:hAnsi="Times New Roman" w:cs="Times New Roman"/>
        </w:rPr>
        <w:t xml:space="preserve">. </w:t>
      </w:r>
      <w:r w:rsidR="005E3BEF" w:rsidRPr="001F262C">
        <w:rPr>
          <w:rFonts w:ascii="Times New Roman" w:hAnsi="Times New Roman" w:cs="Times New Roman"/>
        </w:rPr>
        <w:t>Tensions</w:t>
      </w:r>
      <w:r w:rsidR="00CF0575" w:rsidRPr="001F262C">
        <w:rPr>
          <w:rFonts w:ascii="Times New Roman" w:hAnsi="Times New Roman" w:cs="Times New Roman"/>
        </w:rPr>
        <w:t xml:space="preserve"> </w:t>
      </w:r>
      <w:r w:rsidR="005E3BEF" w:rsidRPr="001F262C">
        <w:rPr>
          <w:rFonts w:ascii="Times New Roman" w:hAnsi="Times New Roman" w:cs="Times New Roman"/>
        </w:rPr>
        <w:t>ran so high</w:t>
      </w:r>
      <w:r w:rsidR="00CF0575" w:rsidRPr="001F262C">
        <w:rPr>
          <w:rFonts w:ascii="Times New Roman" w:hAnsi="Times New Roman" w:cs="Times New Roman"/>
        </w:rPr>
        <w:t xml:space="preserve"> </w:t>
      </w:r>
      <w:r w:rsidR="005303B0" w:rsidRPr="001F262C">
        <w:rPr>
          <w:rFonts w:ascii="Times New Roman" w:hAnsi="Times New Roman" w:cs="Times New Roman"/>
        </w:rPr>
        <w:t xml:space="preserve">that </w:t>
      </w:r>
      <w:r w:rsidR="00CF0575" w:rsidRPr="001F262C">
        <w:rPr>
          <w:rFonts w:ascii="Times New Roman" w:hAnsi="Times New Roman" w:cs="Times New Roman"/>
        </w:rPr>
        <w:t xml:space="preserve">there were </w:t>
      </w:r>
      <w:r w:rsidR="004E48A9" w:rsidRPr="001F262C">
        <w:rPr>
          <w:rFonts w:ascii="Times New Roman" w:hAnsi="Times New Roman" w:cs="Times New Roman"/>
        </w:rPr>
        <w:t>p</w:t>
      </w:r>
      <w:r w:rsidR="00BE0E1C" w:rsidRPr="001F262C">
        <w:rPr>
          <w:rFonts w:ascii="Times New Roman" w:hAnsi="Times New Roman" w:cs="Times New Roman"/>
        </w:rPr>
        <w:t>hysical altercations</w:t>
      </w:r>
      <w:r w:rsidR="002D5FE4" w:rsidRPr="001F262C">
        <w:rPr>
          <w:rFonts w:ascii="Times New Roman" w:hAnsi="Times New Roman" w:cs="Times New Roman"/>
        </w:rPr>
        <w:t xml:space="preserve"> </w:t>
      </w:r>
      <w:r w:rsidR="00144705" w:rsidRPr="001F262C">
        <w:rPr>
          <w:rFonts w:ascii="Times New Roman" w:hAnsi="Times New Roman" w:cs="Times New Roman"/>
        </w:rPr>
        <w:t>among</w:t>
      </w:r>
      <w:r w:rsidR="00E20045" w:rsidRPr="001F262C">
        <w:rPr>
          <w:rFonts w:ascii="Times New Roman" w:hAnsi="Times New Roman" w:cs="Times New Roman"/>
        </w:rPr>
        <w:t xml:space="preserve"> the</w:t>
      </w:r>
      <w:r w:rsidR="00144705" w:rsidRPr="001F262C">
        <w:rPr>
          <w:rFonts w:ascii="Times New Roman" w:hAnsi="Times New Roman" w:cs="Times New Roman"/>
        </w:rPr>
        <w:t xml:space="preserve"> faculty</w:t>
      </w:r>
      <w:r w:rsidR="00917BF2" w:rsidRPr="001F262C">
        <w:rPr>
          <w:rFonts w:ascii="Times New Roman" w:hAnsi="Times New Roman" w:cs="Times New Roman"/>
        </w:rPr>
        <w:t xml:space="preserve">. </w:t>
      </w:r>
      <w:r w:rsidR="00EC5187" w:rsidRPr="001F262C">
        <w:rPr>
          <w:rFonts w:ascii="Times New Roman" w:hAnsi="Times New Roman" w:cs="Times New Roman"/>
        </w:rPr>
        <w:t>So t</w:t>
      </w:r>
      <w:r w:rsidR="00EC2CA5" w:rsidRPr="001F262C">
        <w:rPr>
          <w:rFonts w:ascii="Times New Roman" w:hAnsi="Times New Roman" w:cs="Times New Roman"/>
        </w:rPr>
        <w:t xml:space="preserve">he dean put the department </w:t>
      </w:r>
      <w:r w:rsidR="00C62BCA" w:rsidRPr="001F262C">
        <w:rPr>
          <w:rFonts w:ascii="Times New Roman" w:hAnsi="Times New Roman" w:cs="Times New Roman"/>
        </w:rPr>
        <w:t>in</w:t>
      </w:r>
      <w:r w:rsidR="00EC2CA5" w:rsidRPr="001F262C">
        <w:rPr>
          <w:rFonts w:ascii="Times New Roman" w:hAnsi="Times New Roman" w:cs="Times New Roman"/>
        </w:rPr>
        <w:t xml:space="preserve"> receivership</w:t>
      </w:r>
      <w:r w:rsidR="00161386">
        <w:rPr>
          <w:rFonts w:ascii="Times New Roman" w:hAnsi="Times New Roman" w:cs="Times New Roman"/>
        </w:rPr>
        <w:t>,</w:t>
      </w:r>
      <w:r w:rsidR="00C85D93" w:rsidRPr="001F262C">
        <w:rPr>
          <w:rFonts w:ascii="Times New Roman" w:hAnsi="Times New Roman" w:cs="Times New Roman"/>
        </w:rPr>
        <w:t xml:space="preserve"> and, i</w:t>
      </w:r>
      <w:r w:rsidR="00927508" w:rsidRPr="001F262C">
        <w:rPr>
          <w:rFonts w:ascii="Times New Roman" w:hAnsi="Times New Roman" w:cs="Times New Roman"/>
        </w:rPr>
        <w:t>n the</w:t>
      </w:r>
      <w:r w:rsidR="00A41ED7" w:rsidRPr="001F262C">
        <w:rPr>
          <w:rFonts w:ascii="Times New Roman" w:hAnsi="Times New Roman" w:cs="Times New Roman"/>
        </w:rPr>
        <w:t xml:space="preserve"> spring of </w:t>
      </w:r>
      <w:r w:rsidR="00E86BD0" w:rsidRPr="001F262C">
        <w:rPr>
          <w:rFonts w:ascii="Times New Roman" w:hAnsi="Times New Roman" w:cs="Times New Roman"/>
        </w:rPr>
        <w:t>19</w:t>
      </w:r>
      <w:r w:rsidR="00A41ED7" w:rsidRPr="001F262C">
        <w:rPr>
          <w:rFonts w:ascii="Times New Roman" w:hAnsi="Times New Roman" w:cs="Times New Roman"/>
        </w:rPr>
        <w:t>85</w:t>
      </w:r>
      <w:r w:rsidR="003A04D4" w:rsidRPr="001F262C">
        <w:rPr>
          <w:rFonts w:ascii="Times New Roman" w:hAnsi="Times New Roman" w:cs="Times New Roman"/>
        </w:rPr>
        <w:t>,</w:t>
      </w:r>
      <w:r w:rsidR="00A41ED7" w:rsidRPr="001F262C">
        <w:rPr>
          <w:rFonts w:ascii="Times New Roman" w:hAnsi="Times New Roman" w:cs="Times New Roman"/>
        </w:rPr>
        <w:t xml:space="preserve"> the </w:t>
      </w:r>
      <w:r w:rsidR="001638FC" w:rsidRPr="001F262C">
        <w:rPr>
          <w:rFonts w:ascii="Times New Roman" w:hAnsi="Times New Roman" w:cs="Times New Roman"/>
        </w:rPr>
        <w:t xml:space="preserve">universal </w:t>
      </w:r>
      <w:r w:rsidR="00A41ED7" w:rsidRPr="001F262C">
        <w:rPr>
          <w:rFonts w:ascii="Times New Roman" w:hAnsi="Times New Roman" w:cs="Times New Roman"/>
        </w:rPr>
        <w:t xml:space="preserve">requirement of </w:t>
      </w:r>
      <w:r w:rsidR="003A04D4" w:rsidRPr="001F262C">
        <w:rPr>
          <w:rFonts w:ascii="Times New Roman" w:hAnsi="Times New Roman" w:cs="Times New Roman"/>
        </w:rPr>
        <w:t>E</w:t>
      </w:r>
      <w:r w:rsidR="00161386">
        <w:rPr>
          <w:rFonts w:ascii="Times New Roman" w:hAnsi="Times New Roman" w:cs="Times New Roman"/>
        </w:rPr>
        <w:t xml:space="preserve">nglish </w:t>
      </w:r>
      <w:r w:rsidR="00A41ED7" w:rsidRPr="001F262C">
        <w:rPr>
          <w:rFonts w:ascii="Times New Roman" w:hAnsi="Times New Roman" w:cs="Times New Roman"/>
        </w:rPr>
        <w:t>346</w:t>
      </w:r>
      <w:r w:rsidR="004012F0" w:rsidRPr="001F262C">
        <w:rPr>
          <w:rFonts w:ascii="Times New Roman" w:hAnsi="Times New Roman" w:cs="Times New Roman"/>
        </w:rPr>
        <w:t>K</w:t>
      </w:r>
      <w:r w:rsidR="00A41ED7" w:rsidRPr="001F262C">
        <w:rPr>
          <w:rFonts w:ascii="Times New Roman" w:hAnsi="Times New Roman" w:cs="Times New Roman"/>
        </w:rPr>
        <w:t xml:space="preserve"> </w:t>
      </w:r>
      <w:r w:rsidR="00E86BD0" w:rsidRPr="001F262C">
        <w:rPr>
          <w:rFonts w:ascii="Times New Roman" w:hAnsi="Times New Roman" w:cs="Times New Roman"/>
        </w:rPr>
        <w:t>was rescinded</w:t>
      </w:r>
      <w:r w:rsidR="00EC5187" w:rsidRPr="001F262C">
        <w:rPr>
          <w:rFonts w:ascii="Times New Roman" w:hAnsi="Times New Roman" w:cs="Times New Roman"/>
        </w:rPr>
        <w:t xml:space="preserve">. Fifty </w:t>
      </w:r>
      <w:r w:rsidR="009B3558" w:rsidRPr="001F262C">
        <w:rPr>
          <w:rFonts w:ascii="Times New Roman" w:hAnsi="Times New Roman" w:cs="Times New Roman"/>
        </w:rPr>
        <w:t xml:space="preserve">lecturers </w:t>
      </w:r>
      <w:r w:rsidR="00EC5187" w:rsidRPr="001F262C">
        <w:rPr>
          <w:rFonts w:ascii="Times New Roman" w:hAnsi="Times New Roman" w:cs="Times New Roman"/>
        </w:rPr>
        <w:t xml:space="preserve">were </w:t>
      </w:r>
      <w:r w:rsidR="006F3659" w:rsidRPr="001F262C">
        <w:rPr>
          <w:rFonts w:ascii="Times New Roman" w:hAnsi="Times New Roman" w:cs="Times New Roman"/>
        </w:rPr>
        <w:t>let go</w:t>
      </w:r>
      <w:r w:rsidR="00BE0E1C" w:rsidRPr="001F262C">
        <w:rPr>
          <w:rFonts w:ascii="Times New Roman" w:hAnsi="Times New Roman" w:cs="Times New Roman"/>
        </w:rPr>
        <w:t xml:space="preserve">. </w:t>
      </w:r>
      <w:r w:rsidR="007E15A3" w:rsidRPr="001F262C">
        <w:rPr>
          <w:rFonts w:ascii="Times New Roman" w:hAnsi="Times New Roman" w:cs="Times New Roman"/>
        </w:rPr>
        <w:t>T</w:t>
      </w:r>
      <w:r w:rsidR="00DD07DD" w:rsidRPr="001F262C">
        <w:rPr>
          <w:rFonts w:ascii="Times New Roman" w:hAnsi="Times New Roman" w:cs="Times New Roman"/>
        </w:rPr>
        <w:t xml:space="preserve">he </w:t>
      </w:r>
      <w:proofErr w:type="spellStart"/>
      <w:r w:rsidR="00DD07DD" w:rsidRPr="001F262C">
        <w:rPr>
          <w:rFonts w:ascii="Times New Roman" w:hAnsi="Times New Roman" w:cs="Times New Roman"/>
        </w:rPr>
        <w:t>adjunctification</w:t>
      </w:r>
      <w:proofErr w:type="spellEnd"/>
      <w:r w:rsidR="00DD07DD" w:rsidRPr="001F262C">
        <w:rPr>
          <w:rFonts w:ascii="Times New Roman" w:hAnsi="Times New Roman" w:cs="Times New Roman"/>
        </w:rPr>
        <w:t xml:space="preserve"> </w:t>
      </w:r>
      <w:r w:rsidR="006F3659" w:rsidRPr="001F262C">
        <w:rPr>
          <w:rFonts w:ascii="Times New Roman" w:hAnsi="Times New Roman" w:cs="Times New Roman"/>
        </w:rPr>
        <w:t xml:space="preserve">of the </w:t>
      </w:r>
      <w:r w:rsidR="00806340" w:rsidRPr="001F262C">
        <w:rPr>
          <w:rFonts w:ascii="Times New Roman" w:hAnsi="Times New Roman" w:cs="Times New Roman"/>
        </w:rPr>
        <w:t>academy had arrived</w:t>
      </w:r>
      <w:r w:rsidR="007E15A3" w:rsidRPr="001F262C">
        <w:rPr>
          <w:rFonts w:ascii="Times New Roman" w:hAnsi="Times New Roman" w:cs="Times New Roman"/>
        </w:rPr>
        <w:t>, and it was not pretty</w:t>
      </w:r>
      <w:r w:rsidR="006F3659" w:rsidRPr="001F262C">
        <w:rPr>
          <w:rFonts w:ascii="Times New Roman" w:hAnsi="Times New Roman" w:cs="Times New Roman"/>
        </w:rPr>
        <w:t xml:space="preserve"> </w:t>
      </w:r>
      <w:r w:rsidR="00DD07DD" w:rsidRPr="001F262C">
        <w:rPr>
          <w:rFonts w:ascii="Times New Roman" w:hAnsi="Times New Roman" w:cs="Times New Roman"/>
        </w:rPr>
        <w:t>(65).</w:t>
      </w:r>
    </w:p>
    <w:p w14:paraId="7E603CAE" w14:textId="611C94DC" w:rsidR="001E1F48" w:rsidRPr="001F262C" w:rsidRDefault="00F62EBF"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A</w:t>
      </w:r>
      <w:r w:rsidR="004F4678" w:rsidRPr="001F262C">
        <w:rPr>
          <w:rFonts w:ascii="Times New Roman" w:hAnsi="Times New Roman" w:cs="Times New Roman"/>
        </w:rPr>
        <w:t xml:space="preserve">fter </w:t>
      </w:r>
      <w:r w:rsidR="00B5029B" w:rsidRPr="001F262C">
        <w:rPr>
          <w:rFonts w:ascii="Times New Roman" w:hAnsi="Times New Roman" w:cs="Times New Roman"/>
        </w:rPr>
        <w:t>abolishing the requirement for</w:t>
      </w:r>
      <w:r w:rsidR="00F200EB" w:rsidRPr="001F262C">
        <w:rPr>
          <w:rFonts w:ascii="Times New Roman" w:hAnsi="Times New Roman" w:cs="Times New Roman"/>
        </w:rPr>
        <w:t xml:space="preserve"> </w:t>
      </w:r>
      <w:r w:rsidR="00733848" w:rsidRPr="001F262C">
        <w:rPr>
          <w:rFonts w:ascii="Times New Roman" w:hAnsi="Times New Roman" w:cs="Times New Roman"/>
        </w:rPr>
        <w:t>E</w:t>
      </w:r>
      <w:r w:rsidR="00161386">
        <w:rPr>
          <w:rFonts w:ascii="Times New Roman" w:hAnsi="Times New Roman" w:cs="Times New Roman"/>
        </w:rPr>
        <w:t xml:space="preserve">nglish </w:t>
      </w:r>
      <w:r w:rsidR="00733848" w:rsidRPr="001F262C">
        <w:rPr>
          <w:rFonts w:ascii="Times New Roman" w:hAnsi="Times New Roman" w:cs="Times New Roman"/>
        </w:rPr>
        <w:t>346K</w:t>
      </w:r>
      <w:r w:rsidR="00B5029B" w:rsidRPr="001F262C">
        <w:rPr>
          <w:rFonts w:ascii="Times New Roman" w:hAnsi="Times New Roman" w:cs="Times New Roman"/>
        </w:rPr>
        <w:t xml:space="preserve">, </w:t>
      </w:r>
      <w:r w:rsidR="00686BFA" w:rsidRPr="001F262C">
        <w:rPr>
          <w:rFonts w:ascii="Times New Roman" w:hAnsi="Times New Roman" w:cs="Times New Roman"/>
        </w:rPr>
        <w:t xml:space="preserve">faculty </w:t>
      </w:r>
      <w:r w:rsidR="00661720" w:rsidRPr="001F262C">
        <w:rPr>
          <w:rFonts w:ascii="Times New Roman" w:hAnsi="Times New Roman" w:cs="Times New Roman"/>
        </w:rPr>
        <w:t xml:space="preserve">and administrators </w:t>
      </w:r>
      <w:r w:rsidR="00686BFA" w:rsidRPr="001F262C">
        <w:rPr>
          <w:rFonts w:ascii="Times New Roman" w:hAnsi="Times New Roman" w:cs="Times New Roman"/>
        </w:rPr>
        <w:t xml:space="preserve">went after </w:t>
      </w:r>
      <w:r w:rsidR="00733848" w:rsidRPr="001F262C">
        <w:rPr>
          <w:rFonts w:ascii="Times New Roman" w:hAnsi="Times New Roman" w:cs="Times New Roman"/>
        </w:rPr>
        <w:t>E</w:t>
      </w:r>
      <w:r w:rsidR="00161386">
        <w:rPr>
          <w:rFonts w:ascii="Times New Roman" w:hAnsi="Times New Roman" w:cs="Times New Roman"/>
        </w:rPr>
        <w:t xml:space="preserve">nglish </w:t>
      </w:r>
      <w:r w:rsidR="00686BFA" w:rsidRPr="001F262C">
        <w:rPr>
          <w:rFonts w:ascii="Times New Roman" w:hAnsi="Times New Roman" w:cs="Times New Roman"/>
        </w:rPr>
        <w:t>306</w:t>
      </w:r>
      <w:r w:rsidR="00D01C37" w:rsidRPr="001F262C">
        <w:rPr>
          <w:rFonts w:ascii="Times New Roman" w:hAnsi="Times New Roman" w:cs="Times New Roman"/>
        </w:rPr>
        <w:t xml:space="preserve"> (</w:t>
      </w:r>
      <w:r w:rsidR="00161386">
        <w:rPr>
          <w:rFonts w:ascii="Times New Roman" w:hAnsi="Times New Roman" w:cs="Times New Roman"/>
        </w:rPr>
        <w:t>covered in chap.</w:t>
      </w:r>
      <w:r w:rsidR="00D01C37" w:rsidRPr="001F262C">
        <w:rPr>
          <w:rFonts w:ascii="Times New Roman" w:hAnsi="Times New Roman" w:cs="Times New Roman"/>
        </w:rPr>
        <w:t xml:space="preserve"> 3)</w:t>
      </w:r>
      <w:r w:rsidR="004D27D3" w:rsidRPr="001F262C">
        <w:rPr>
          <w:rFonts w:ascii="Times New Roman" w:hAnsi="Times New Roman" w:cs="Times New Roman"/>
        </w:rPr>
        <w:t xml:space="preserve">. </w:t>
      </w:r>
      <w:r w:rsidR="00DF284A" w:rsidRPr="001F262C">
        <w:rPr>
          <w:rFonts w:ascii="Times New Roman" w:hAnsi="Times New Roman" w:cs="Times New Roman"/>
        </w:rPr>
        <w:t>W</w:t>
      </w:r>
      <w:r w:rsidR="00333AE7" w:rsidRPr="001F262C">
        <w:rPr>
          <w:rFonts w:ascii="Times New Roman" w:hAnsi="Times New Roman" w:cs="Times New Roman"/>
        </w:rPr>
        <w:t xml:space="preserve">hen they </w:t>
      </w:r>
      <w:r w:rsidR="00AF7FAC" w:rsidRPr="001F262C">
        <w:rPr>
          <w:rFonts w:ascii="Times New Roman" w:hAnsi="Times New Roman" w:cs="Times New Roman"/>
        </w:rPr>
        <w:t>could</w:t>
      </w:r>
      <w:r w:rsidR="00AD6D41">
        <w:rPr>
          <w:rFonts w:ascii="Times New Roman" w:hAnsi="Times New Roman" w:cs="Times New Roman"/>
        </w:rPr>
        <w:t xml:space="preserve"> not</w:t>
      </w:r>
      <w:r w:rsidR="00333AE7" w:rsidRPr="001F262C">
        <w:rPr>
          <w:rFonts w:ascii="Times New Roman" w:hAnsi="Times New Roman" w:cs="Times New Roman"/>
        </w:rPr>
        <w:t xml:space="preserve"> </w:t>
      </w:r>
      <w:r w:rsidR="00661720" w:rsidRPr="001F262C">
        <w:rPr>
          <w:rFonts w:ascii="Times New Roman" w:hAnsi="Times New Roman" w:cs="Times New Roman"/>
        </w:rPr>
        <w:t>abolish it</w:t>
      </w:r>
      <w:r w:rsidR="00333AE7" w:rsidRPr="001F262C">
        <w:rPr>
          <w:rFonts w:ascii="Times New Roman" w:hAnsi="Times New Roman" w:cs="Times New Roman"/>
        </w:rPr>
        <w:t xml:space="preserve">, they tried to remand it to </w:t>
      </w:r>
      <w:r w:rsidR="00661720" w:rsidRPr="001F262C">
        <w:rPr>
          <w:rFonts w:ascii="Times New Roman" w:hAnsi="Times New Roman" w:cs="Times New Roman"/>
        </w:rPr>
        <w:t>University</w:t>
      </w:r>
      <w:r w:rsidR="00333AE7" w:rsidRPr="001F262C">
        <w:rPr>
          <w:rFonts w:ascii="Times New Roman" w:hAnsi="Times New Roman" w:cs="Times New Roman"/>
        </w:rPr>
        <w:t xml:space="preserve"> Extension</w:t>
      </w:r>
      <w:r w:rsidR="00AD6D41">
        <w:rPr>
          <w:rFonts w:ascii="Times New Roman" w:hAnsi="Times New Roman" w:cs="Times New Roman"/>
        </w:rPr>
        <w:t>.</w:t>
      </w:r>
      <w:r w:rsidR="00333AE7" w:rsidRPr="001F262C">
        <w:rPr>
          <w:rFonts w:ascii="Times New Roman" w:hAnsi="Times New Roman" w:cs="Times New Roman"/>
        </w:rPr>
        <w:t xml:space="preserve"> </w:t>
      </w:r>
      <w:r w:rsidR="00AD6D41">
        <w:rPr>
          <w:rFonts w:ascii="Times New Roman" w:hAnsi="Times New Roman" w:cs="Times New Roman"/>
        </w:rPr>
        <w:t>T</w:t>
      </w:r>
      <w:r w:rsidR="00733848" w:rsidRPr="001F262C">
        <w:rPr>
          <w:rFonts w:ascii="Times New Roman" w:hAnsi="Times New Roman" w:cs="Times New Roman"/>
        </w:rPr>
        <w:t>hen</w:t>
      </w:r>
      <w:r w:rsidR="00545BDA" w:rsidRPr="001F262C">
        <w:rPr>
          <w:rFonts w:ascii="Times New Roman" w:hAnsi="Times New Roman" w:cs="Times New Roman"/>
        </w:rPr>
        <w:t xml:space="preserve"> </w:t>
      </w:r>
      <w:r w:rsidR="00333AE7" w:rsidRPr="001F262C">
        <w:rPr>
          <w:rFonts w:ascii="Times New Roman" w:hAnsi="Times New Roman" w:cs="Times New Roman"/>
        </w:rPr>
        <w:t xml:space="preserve">they </w:t>
      </w:r>
      <w:r w:rsidR="00895C49" w:rsidRPr="001F262C">
        <w:rPr>
          <w:rFonts w:ascii="Times New Roman" w:hAnsi="Times New Roman" w:cs="Times New Roman"/>
        </w:rPr>
        <w:t xml:space="preserve">simply </w:t>
      </w:r>
      <w:r w:rsidR="00333AE7" w:rsidRPr="001F262C">
        <w:rPr>
          <w:rFonts w:ascii="Times New Roman" w:hAnsi="Times New Roman" w:cs="Times New Roman"/>
        </w:rPr>
        <w:t>let more</w:t>
      </w:r>
      <w:r w:rsidR="002870ED" w:rsidRPr="001F262C">
        <w:rPr>
          <w:rFonts w:ascii="Times New Roman" w:hAnsi="Times New Roman" w:cs="Times New Roman"/>
        </w:rPr>
        <w:t xml:space="preserve"> </w:t>
      </w:r>
      <w:r w:rsidR="00333AE7" w:rsidRPr="001F262C">
        <w:rPr>
          <w:rFonts w:ascii="Times New Roman" w:hAnsi="Times New Roman" w:cs="Times New Roman"/>
        </w:rPr>
        <w:t>students test out of it</w:t>
      </w:r>
      <w:r w:rsidR="00C81E54">
        <w:rPr>
          <w:rFonts w:ascii="Times New Roman" w:hAnsi="Times New Roman" w:cs="Times New Roman"/>
        </w:rPr>
        <w:t>—</w:t>
      </w:r>
      <w:r w:rsidR="00186D29" w:rsidRPr="001F262C">
        <w:rPr>
          <w:rFonts w:ascii="Times New Roman" w:hAnsi="Times New Roman" w:cs="Times New Roman"/>
        </w:rPr>
        <w:t>in</w:t>
      </w:r>
      <w:r w:rsidR="00920143" w:rsidRPr="001F262C">
        <w:rPr>
          <w:rFonts w:ascii="Times New Roman" w:hAnsi="Times New Roman" w:cs="Times New Roman"/>
        </w:rPr>
        <w:t xml:space="preserve"> 1988, half the incoming class.</w:t>
      </w:r>
      <w:r w:rsidR="00187B87" w:rsidRPr="001F262C">
        <w:rPr>
          <w:rFonts w:ascii="Times New Roman" w:hAnsi="Times New Roman" w:cs="Times New Roman"/>
        </w:rPr>
        <w:t xml:space="preserve"> </w:t>
      </w:r>
      <w:r w:rsidR="003F11CE" w:rsidRPr="001F262C">
        <w:rPr>
          <w:rFonts w:ascii="Times New Roman" w:hAnsi="Times New Roman" w:cs="Times New Roman"/>
        </w:rPr>
        <w:t xml:space="preserve">Meanwhile, the pedagogy of </w:t>
      </w:r>
      <w:r w:rsidR="000229DF" w:rsidRPr="001F262C">
        <w:rPr>
          <w:rFonts w:ascii="Times New Roman" w:hAnsi="Times New Roman" w:cs="Times New Roman"/>
        </w:rPr>
        <w:t>E</w:t>
      </w:r>
      <w:r w:rsidR="00AD6D41">
        <w:rPr>
          <w:rFonts w:ascii="Times New Roman" w:hAnsi="Times New Roman" w:cs="Times New Roman"/>
        </w:rPr>
        <w:t xml:space="preserve">nglish </w:t>
      </w:r>
      <w:r w:rsidR="000229DF" w:rsidRPr="001F262C">
        <w:rPr>
          <w:rFonts w:ascii="Times New Roman" w:hAnsi="Times New Roman" w:cs="Times New Roman"/>
        </w:rPr>
        <w:t xml:space="preserve">306 </w:t>
      </w:r>
      <w:r w:rsidR="00D72D50" w:rsidRPr="001F262C">
        <w:rPr>
          <w:rFonts w:ascii="Times New Roman" w:hAnsi="Times New Roman" w:cs="Times New Roman"/>
        </w:rPr>
        <w:t xml:space="preserve">was </w:t>
      </w:r>
      <w:r w:rsidR="000229DF" w:rsidRPr="001F262C">
        <w:rPr>
          <w:rFonts w:ascii="Times New Roman" w:hAnsi="Times New Roman" w:cs="Times New Roman"/>
        </w:rPr>
        <w:t xml:space="preserve">suffering from neglect. </w:t>
      </w:r>
      <w:proofErr w:type="spellStart"/>
      <w:r w:rsidR="00DB6BFB" w:rsidRPr="001F262C">
        <w:rPr>
          <w:rFonts w:ascii="Times New Roman" w:hAnsi="Times New Roman" w:cs="Times New Roman"/>
        </w:rPr>
        <w:t>Kinn</w:t>
      </w:r>
      <w:r w:rsidR="006D5EE6" w:rsidRPr="001F262C">
        <w:rPr>
          <w:rFonts w:ascii="Times New Roman" w:hAnsi="Times New Roman" w:cs="Times New Roman"/>
        </w:rPr>
        <w:t>eavy</w:t>
      </w:r>
      <w:r w:rsidR="00DB6BFB" w:rsidRPr="001F262C">
        <w:rPr>
          <w:rFonts w:ascii="Times New Roman" w:hAnsi="Times New Roman" w:cs="Times New Roman"/>
        </w:rPr>
        <w:t>’s</w:t>
      </w:r>
      <w:proofErr w:type="spellEnd"/>
      <w:r w:rsidR="00DB6BFB" w:rsidRPr="001F262C">
        <w:rPr>
          <w:rFonts w:ascii="Times New Roman" w:hAnsi="Times New Roman" w:cs="Times New Roman"/>
        </w:rPr>
        <w:t xml:space="preserve"> </w:t>
      </w:r>
      <w:r w:rsidR="002C45D5" w:rsidRPr="001F262C">
        <w:rPr>
          <w:rFonts w:ascii="Times New Roman" w:hAnsi="Times New Roman" w:cs="Times New Roman"/>
        </w:rPr>
        <w:t xml:space="preserve">rhetorical </w:t>
      </w:r>
      <w:r w:rsidR="00DB6BFB" w:rsidRPr="001F262C">
        <w:rPr>
          <w:rFonts w:ascii="Times New Roman" w:hAnsi="Times New Roman" w:cs="Times New Roman"/>
        </w:rPr>
        <w:t>theory</w:t>
      </w:r>
      <w:r w:rsidR="002C45D5" w:rsidRPr="001F262C">
        <w:rPr>
          <w:rFonts w:ascii="Times New Roman" w:hAnsi="Times New Roman" w:cs="Times New Roman"/>
        </w:rPr>
        <w:t xml:space="preserve">, leavened by process, </w:t>
      </w:r>
      <w:r w:rsidR="00DB6BFB" w:rsidRPr="001F262C">
        <w:rPr>
          <w:rFonts w:ascii="Times New Roman" w:hAnsi="Times New Roman" w:cs="Times New Roman"/>
        </w:rPr>
        <w:t xml:space="preserve">still ruled the </w:t>
      </w:r>
      <w:r w:rsidR="008B5972" w:rsidRPr="001F262C">
        <w:rPr>
          <w:rFonts w:ascii="Times New Roman" w:hAnsi="Times New Roman" w:cs="Times New Roman"/>
        </w:rPr>
        <w:t>day</w:t>
      </w:r>
      <w:r w:rsidR="005D4F32" w:rsidRPr="001F262C">
        <w:rPr>
          <w:rFonts w:ascii="Times New Roman" w:hAnsi="Times New Roman" w:cs="Times New Roman"/>
        </w:rPr>
        <w:t>, b</w:t>
      </w:r>
      <w:r w:rsidR="00580ADF" w:rsidRPr="001F262C">
        <w:rPr>
          <w:rFonts w:ascii="Times New Roman" w:hAnsi="Times New Roman" w:cs="Times New Roman"/>
        </w:rPr>
        <w:t xml:space="preserve">ut the field was moving </w:t>
      </w:r>
      <w:r w:rsidR="0020036C" w:rsidRPr="001F262C">
        <w:rPr>
          <w:rFonts w:ascii="Times New Roman" w:hAnsi="Times New Roman" w:cs="Times New Roman"/>
        </w:rPr>
        <w:t xml:space="preserve">away from </w:t>
      </w:r>
      <w:r w:rsidR="00AD6D41">
        <w:rPr>
          <w:rFonts w:ascii="Times New Roman" w:hAnsi="Times New Roman" w:cs="Times New Roman"/>
        </w:rPr>
        <w:t>his</w:t>
      </w:r>
      <w:r w:rsidR="0020036C" w:rsidRPr="001F262C">
        <w:rPr>
          <w:rFonts w:ascii="Times New Roman" w:hAnsi="Times New Roman" w:cs="Times New Roman"/>
        </w:rPr>
        <w:t xml:space="preserve"> and Hairston</w:t>
      </w:r>
      <w:r w:rsidR="00AD6D41">
        <w:rPr>
          <w:rFonts w:ascii="Times New Roman" w:hAnsi="Times New Roman" w:cs="Times New Roman"/>
        </w:rPr>
        <w:t>’s paradigm</w:t>
      </w:r>
      <w:r w:rsidR="0020036C" w:rsidRPr="001F262C">
        <w:rPr>
          <w:rFonts w:ascii="Times New Roman" w:hAnsi="Times New Roman" w:cs="Times New Roman"/>
        </w:rPr>
        <w:t>.</w:t>
      </w:r>
      <w:r w:rsidR="002B1F10" w:rsidRPr="001F262C">
        <w:rPr>
          <w:rFonts w:ascii="Times New Roman" w:hAnsi="Times New Roman" w:cs="Times New Roman"/>
        </w:rPr>
        <w:t xml:space="preserve"> </w:t>
      </w:r>
      <w:r w:rsidR="00A96B1C" w:rsidRPr="001F262C">
        <w:rPr>
          <w:rFonts w:ascii="Times New Roman" w:hAnsi="Times New Roman" w:cs="Times New Roman"/>
        </w:rPr>
        <w:t xml:space="preserve">Leading figures wanted </w:t>
      </w:r>
      <w:r w:rsidR="000204D4" w:rsidRPr="001F262C">
        <w:rPr>
          <w:rFonts w:ascii="Times New Roman" w:hAnsi="Times New Roman" w:cs="Times New Roman"/>
        </w:rPr>
        <w:t xml:space="preserve">the </w:t>
      </w:r>
      <w:r w:rsidR="004956C4" w:rsidRPr="001F262C">
        <w:rPr>
          <w:rFonts w:ascii="Times New Roman" w:hAnsi="Times New Roman" w:cs="Times New Roman"/>
        </w:rPr>
        <w:t>first</w:t>
      </w:r>
      <w:r w:rsidR="003113A3" w:rsidRPr="001F262C">
        <w:rPr>
          <w:rFonts w:ascii="Times New Roman" w:hAnsi="Times New Roman" w:cs="Times New Roman"/>
        </w:rPr>
        <w:t>-</w:t>
      </w:r>
      <w:r w:rsidR="004956C4" w:rsidRPr="001F262C">
        <w:rPr>
          <w:rFonts w:ascii="Times New Roman" w:hAnsi="Times New Roman" w:cs="Times New Roman"/>
        </w:rPr>
        <w:t xml:space="preserve">year </w:t>
      </w:r>
      <w:r w:rsidR="000204D4" w:rsidRPr="001F262C">
        <w:rPr>
          <w:rFonts w:ascii="Times New Roman" w:hAnsi="Times New Roman" w:cs="Times New Roman"/>
        </w:rPr>
        <w:t xml:space="preserve">course </w:t>
      </w:r>
      <w:r w:rsidR="002870ED" w:rsidRPr="001F262C">
        <w:rPr>
          <w:rFonts w:ascii="Times New Roman" w:hAnsi="Times New Roman" w:cs="Times New Roman"/>
        </w:rPr>
        <w:t xml:space="preserve">to be </w:t>
      </w:r>
      <w:r w:rsidR="003F2AC1" w:rsidRPr="001F262C">
        <w:rPr>
          <w:rFonts w:ascii="Times New Roman" w:hAnsi="Times New Roman" w:cs="Times New Roman"/>
        </w:rPr>
        <w:t>“</w:t>
      </w:r>
      <w:proofErr w:type="spellStart"/>
      <w:r w:rsidR="00580ADF" w:rsidRPr="001F262C">
        <w:rPr>
          <w:rFonts w:ascii="Times New Roman" w:hAnsi="Times New Roman" w:cs="Times New Roman"/>
        </w:rPr>
        <w:t>polyphonous</w:t>
      </w:r>
      <w:proofErr w:type="spellEnd"/>
      <w:r w:rsidR="003F2AC1" w:rsidRPr="001F262C">
        <w:rPr>
          <w:rFonts w:ascii="Times New Roman" w:hAnsi="Times New Roman" w:cs="Times New Roman"/>
        </w:rPr>
        <w:t>” (81)</w:t>
      </w:r>
      <w:r w:rsidR="004956C4" w:rsidRPr="001F262C">
        <w:rPr>
          <w:rFonts w:ascii="Times New Roman" w:hAnsi="Times New Roman" w:cs="Times New Roman"/>
        </w:rPr>
        <w:t xml:space="preserve">, </w:t>
      </w:r>
      <w:r w:rsidR="006075F9" w:rsidRPr="001F262C">
        <w:rPr>
          <w:rFonts w:ascii="Times New Roman" w:hAnsi="Times New Roman" w:cs="Times New Roman"/>
        </w:rPr>
        <w:t>with</w:t>
      </w:r>
      <w:r w:rsidR="00A96B1C" w:rsidRPr="001F262C">
        <w:rPr>
          <w:rFonts w:ascii="Times New Roman" w:hAnsi="Times New Roman" w:cs="Times New Roman"/>
        </w:rPr>
        <w:t xml:space="preserve"> </w:t>
      </w:r>
      <w:r w:rsidR="00E57202" w:rsidRPr="001F262C">
        <w:rPr>
          <w:rFonts w:ascii="Times New Roman" w:hAnsi="Times New Roman" w:cs="Times New Roman"/>
        </w:rPr>
        <w:t xml:space="preserve">writing </w:t>
      </w:r>
      <w:r w:rsidR="006075F9" w:rsidRPr="001F262C">
        <w:rPr>
          <w:rFonts w:ascii="Times New Roman" w:hAnsi="Times New Roman" w:cs="Times New Roman"/>
        </w:rPr>
        <w:t xml:space="preserve">situated </w:t>
      </w:r>
      <w:r w:rsidR="00C32102" w:rsidRPr="001F262C">
        <w:rPr>
          <w:rFonts w:ascii="Times New Roman" w:hAnsi="Times New Roman" w:cs="Times New Roman"/>
        </w:rPr>
        <w:t xml:space="preserve">in </w:t>
      </w:r>
      <w:r w:rsidR="00BF57D9" w:rsidRPr="001F262C">
        <w:rPr>
          <w:rFonts w:ascii="Times New Roman" w:hAnsi="Times New Roman" w:cs="Times New Roman"/>
        </w:rPr>
        <w:t>“</w:t>
      </w:r>
      <w:r w:rsidR="00C32102" w:rsidRPr="001F262C">
        <w:rPr>
          <w:rFonts w:ascii="Times New Roman" w:hAnsi="Times New Roman" w:cs="Times New Roman"/>
        </w:rPr>
        <w:t>contact zones</w:t>
      </w:r>
      <w:r w:rsidR="00BF57D9" w:rsidRPr="001F262C">
        <w:rPr>
          <w:rFonts w:ascii="Times New Roman" w:hAnsi="Times New Roman" w:cs="Times New Roman"/>
        </w:rPr>
        <w:t>”</w:t>
      </w:r>
      <w:r w:rsidR="00434335" w:rsidRPr="001F262C">
        <w:rPr>
          <w:rFonts w:ascii="Times New Roman" w:hAnsi="Times New Roman" w:cs="Times New Roman"/>
        </w:rPr>
        <w:t xml:space="preserve"> </w:t>
      </w:r>
      <w:r w:rsidR="00C364A9">
        <w:rPr>
          <w:rFonts w:ascii="Times New Roman" w:hAnsi="Times New Roman" w:cs="Times New Roman"/>
        </w:rPr>
        <w:t xml:space="preserve">(82), </w:t>
      </w:r>
      <w:r w:rsidR="00434335" w:rsidRPr="001F262C">
        <w:rPr>
          <w:rFonts w:ascii="Times New Roman" w:hAnsi="Times New Roman" w:cs="Times New Roman"/>
        </w:rPr>
        <w:t>where difference</w:t>
      </w:r>
      <w:r w:rsidR="00547FC7" w:rsidRPr="001F262C">
        <w:rPr>
          <w:rFonts w:ascii="Times New Roman" w:hAnsi="Times New Roman" w:cs="Times New Roman"/>
        </w:rPr>
        <w:t xml:space="preserve"> </w:t>
      </w:r>
      <w:r w:rsidR="00492309" w:rsidRPr="001F262C">
        <w:rPr>
          <w:rFonts w:ascii="Times New Roman" w:hAnsi="Times New Roman" w:cs="Times New Roman"/>
        </w:rPr>
        <w:t>resist</w:t>
      </w:r>
      <w:r w:rsidR="008E222F" w:rsidRPr="001F262C">
        <w:rPr>
          <w:rFonts w:ascii="Times New Roman" w:hAnsi="Times New Roman" w:cs="Times New Roman"/>
        </w:rPr>
        <w:t>ed</w:t>
      </w:r>
      <w:r w:rsidR="00434335" w:rsidRPr="001F262C">
        <w:rPr>
          <w:rFonts w:ascii="Times New Roman" w:hAnsi="Times New Roman" w:cs="Times New Roman"/>
        </w:rPr>
        <w:t xml:space="preserve"> assimilat</w:t>
      </w:r>
      <w:r w:rsidR="00492309" w:rsidRPr="001F262C">
        <w:rPr>
          <w:rFonts w:ascii="Times New Roman" w:hAnsi="Times New Roman" w:cs="Times New Roman"/>
        </w:rPr>
        <w:t>ion</w:t>
      </w:r>
      <w:r w:rsidR="001C55DC" w:rsidRPr="001F262C">
        <w:rPr>
          <w:rFonts w:ascii="Times New Roman" w:hAnsi="Times New Roman" w:cs="Times New Roman"/>
        </w:rPr>
        <w:t xml:space="preserve">. The person </w:t>
      </w:r>
      <w:proofErr w:type="spellStart"/>
      <w:r w:rsidR="002D5088" w:rsidRPr="001F262C">
        <w:rPr>
          <w:rFonts w:ascii="Times New Roman" w:hAnsi="Times New Roman" w:cs="Times New Roman"/>
        </w:rPr>
        <w:t>Kinneavy</w:t>
      </w:r>
      <w:proofErr w:type="spellEnd"/>
      <w:r w:rsidR="002D5088" w:rsidRPr="001F262C">
        <w:rPr>
          <w:rFonts w:ascii="Times New Roman" w:hAnsi="Times New Roman" w:cs="Times New Roman"/>
        </w:rPr>
        <w:t xml:space="preserve"> </w:t>
      </w:r>
      <w:r w:rsidR="00BF57D9" w:rsidRPr="001F262C">
        <w:rPr>
          <w:rFonts w:ascii="Times New Roman" w:hAnsi="Times New Roman" w:cs="Times New Roman"/>
        </w:rPr>
        <w:t>brought</w:t>
      </w:r>
      <w:r w:rsidR="002D5088" w:rsidRPr="001F262C">
        <w:rPr>
          <w:rFonts w:ascii="Times New Roman" w:hAnsi="Times New Roman" w:cs="Times New Roman"/>
        </w:rPr>
        <w:t xml:space="preserve"> </w:t>
      </w:r>
      <w:r w:rsidR="003D404A" w:rsidRPr="001F262C">
        <w:rPr>
          <w:rFonts w:ascii="Times New Roman" w:hAnsi="Times New Roman" w:cs="Times New Roman"/>
        </w:rPr>
        <w:t>in</w:t>
      </w:r>
      <w:r w:rsidR="00FE1DA2" w:rsidRPr="001F262C">
        <w:rPr>
          <w:rFonts w:ascii="Times New Roman" w:hAnsi="Times New Roman" w:cs="Times New Roman"/>
        </w:rPr>
        <w:t xml:space="preserve"> to</w:t>
      </w:r>
      <w:r w:rsidR="00E022E4" w:rsidRPr="001F262C">
        <w:rPr>
          <w:rFonts w:ascii="Times New Roman" w:hAnsi="Times New Roman" w:cs="Times New Roman"/>
        </w:rPr>
        <w:t xml:space="preserve"> </w:t>
      </w:r>
      <w:r w:rsidR="001E1F48" w:rsidRPr="001F262C">
        <w:rPr>
          <w:rFonts w:ascii="Times New Roman" w:hAnsi="Times New Roman" w:cs="Times New Roman"/>
        </w:rPr>
        <w:t xml:space="preserve">rethink </w:t>
      </w:r>
      <w:r w:rsidR="000204D4" w:rsidRPr="001F262C">
        <w:rPr>
          <w:rFonts w:ascii="Times New Roman" w:hAnsi="Times New Roman" w:cs="Times New Roman"/>
        </w:rPr>
        <w:t>E</w:t>
      </w:r>
      <w:r w:rsidR="00B83278">
        <w:rPr>
          <w:rFonts w:ascii="Times New Roman" w:hAnsi="Times New Roman" w:cs="Times New Roman"/>
        </w:rPr>
        <w:t xml:space="preserve">nglish </w:t>
      </w:r>
      <w:r w:rsidR="000204D4" w:rsidRPr="001F262C">
        <w:rPr>
          <w:rFonts w:ascii="Times New Roman" w:hAnsi="Times New Roman" w:cs="Times New Roman"/>
        </w:rPr>
        <w:t>306</w:t>
      </w:r>
      <w:r w:rsidR="001C55DC" w:rsidRPr="001F262C">
        <w:rPr>
          <w:rFonts w:ascii="Times New Roman" w:hAnsi="Times New Roman" w:cs="Times New Roman"/>
        </w:rPr>
        <w:t xml:space="preserve"> was Linda </w:t>
      </w:r>
      <w:proofErr w:type="spellStart"/>
      <w:r w:rsidR="001C55DC" w:rsidRPr="001F262C">
        <w:rPr>
          <w:rFonts w:ascii="Times New Roman" w:hAnsi="Times New Roman" w:cs="Times New Roman"/>
        </w:rPr>
        <w:t>Brodkey</w:t>
      </w:r>
      <w:proofErr w:type="spellEnd"/>
      <w:r w:rsidR="001C55DC" w:rsidRPr="001F262C">
        <w:rPr>
          <w:rFonts w:ascii="Times New Roman" w:hAnsi="Times New Roman" w:cs="Times New Roman"/>
        </w:rPr>
        <w:t>, a literacy studies</w:t>
      </w:r>
      <w:r w:rsidR="000204D4" w:rsidRPr="001F262C">
        <w:rPr>
          <w:rFonts w:ascii="Times New Roman" w:hAnsi="Times New Roman" w:cs="Times New Roman"/>
        </w:rPr>
        <w:t xml:space="preserve"> scholar</w:t>
      </w:r>
      <w:r w:rsidR="001C55DC" w:rsidRPr="001F262C">
        <w:rPr>
          <w:rFonts w:ascii="Times New Roman" w:hAnsi="Times New Roman" w:cs="Times New Roman"/>
        </w:rPr>
        <w:t xml:space="preserve"> with a rights-based</w:t>
      </w:r>
      <w:r w:rsidR="00D46FEC" w:rsidRPr="001F262C">
        <w:rPr>
          <w:rFonts w:ascii="Times New Roman" w:hAnsi="Times New Roman" w:cs="Times New Roman"/>
        </w:rPr>
        <w:t xml:space="preserve"> </w:t>
      </w:r>
      <w:r w:rsidR="00CD1D2A" w:rsidRPr="001F262C">
        <w:rPr>
          <w:rFonts w:ascii="Times New Roman" w:hAnsi="Times New Roman" w:cs="Times New Roman"/>
        </w:rPr>
        <w:t xml:space="preserve">model </w:t>
      </w:r>
      <w:r w:rsidR="003C1075" w:rsidRPr="001F262C">
        <w:rPr>
          <w:rFonts w:ascii="Times New Roman" w:hAnsi="Times New Roman" w:cs="Times New Roman"/>
        </w:rPr>
        <w:t xml:space="preserve">of argument </w:t>
      </w:r>
      <w:r w:rsidR="00CD1D2A" w:rsidRPr="001F262C">
        <w:rPr>
          <w:rFonts w:ascii="Times New Roman" w:hAnsi="Times New Roman" w:cs="Times New Roman"/>
        </w:rPr>
        <w:t xml:space="preserve">and a concern for </w:t>
      </w:r>
      <w:r w:rsidR="00FE1DA2" w:rsidRPr="001F262C">
        <w:rPr>
          <w:rFonts w:ascii="Times New Roman" w:hAnsi="Times New Roman" w:cs="Times New Roman"/>
        </w:rPr>
        <w:t xml:space="preserve">students from </w:t>
      </w:r>
      <w:r w:rsidR="00CD1D2A" w:rsidRPr="001F262C">
        <w:rPr>
          <w:rFonts w:ascii="Times New Roman" w:hAnsi="Times New Roman" w:cs="Times New Roman"/>
        </w:rPr>
        <w:t>underrepresented groups.</w:t>
      </w:r>
      <w:r w:rsidR="00D56C4A" w:rsidRPr="001F262C">
        <w:rPr>
          <w:rFonts w:ascii="Times New Roman" w:hAnsi="Times New Roman" w:cs="Times New Roman"/>
        </w:rPr>
        <w:t xml:space="preserve"> In the spring of 1990, when she became chair of </w:t>
      </w:r>
      <w:r w:rsidR="003C1075" w:rsidRPr="001F262C">
        <w:rPr>
          <w:rFonts w:ascii="Times New Roman" w:hAnsi="Times New Roman" w:cs="Times New Roman"/>
        </w:rPr>
        <w:t>Lower Division</w:t>
      </w:r>
      <w:r w:rsidR="00D56C4A" w:rsidRPr="001F262C">
        <w:rPr>
          <w:rFonts w:ascii="Times New Roman" w:hAnsi="Times New Roman" w:cs="Times New Roman"/>
        </w:rPr>
        <w:t xml:space="preserve"> English, she </w:t>
      </w:r>
      <w:r w:rsidR="008205C4" w:rsidRPr="001F262C">
        <w:rPr>
          <w:rFonts w:ascii="Times New Roman" w:hAnsi="Times New Roman" w:cs="Times New Roman"/>
        </w:rPr>
        <w:t>proposed a</w:t>
      </w:r>
      <w:r w:rsidR="00D56C4A" w:rsidRPr="001F262C">
        <w:rPr>
          <w:rFonts w:ascii="Times New Roman" w:hAnsi="Times New Roman" w:cs="Times New Roman"/>
        </w:rPr>
        <w:t xml:space="preserve"> </w:t>
      </w:r>
      <w:r w:rsidR="003F11CE" w:rsidRPr="001F262C">
        <w:rPr>
          <w:rFonts w:ascii="Times New Roman" w:hAnsi="Times New Roman" w:cs="Times New Roman"/>
        </w:rPr>
        <w:t xml:space="preserve">new </w:t>
      </w:r>
      <w:r w:rsidR="00D56C4A" w:rsidRPr="001F262C">
        <w:rPr>
          <w:rFonts w:ascii="Times New Roman" w:hAnsi="Times New Roman" w:cs="Times New Roman"/>
        </w:rPr>
        <w:t xml:space="preserve">syllabus </w:t>
      </w:r>
      <w:r w:rsidR="003C1075" w:rsidRPr="001F262C">
        <w:rPr>
          <w:rFonts w:ascii="Times New Roman" w:hAnsi="Times New Roman" w:cs="Times New Roman"/>
        </w:rPr>
        <w:t xml:space="preserve">for </w:t>
      </w:r>
      <w:r w:rsidR="008205C4" w:rsidRPr="001F262C">
        <w:rPr>
          <w:rFonts w:ascii="Times New Roman" w:hAnsi="Times New Roman" w:cs="Times New Roman"/>
        </w:rPr>
        <w:t>E</w:t>
      </w:r>
      <w:r w:rsidR="00B83278">
        <w:rPr>
          <w:rFonts w:ascii="Times New Roman" w:hAnsi="Times New Roman" w:cs="Times New Roman"/>
        </w:rPr>
        <w:t xml:space="preserve">nglish </w:t>
      </w:r>
      <w:r w:rsidR="008205C4" w:rsidRPr="001F262C">
        <w:rPr>
          <w:rFonts w:ascii="Times New Roman" w:hAnsi="Times New Roman" w:cs="Times New Roman"/>
        </w:rPr>
        <w:t>306</w:t>
      </w:r>
      <w:r w:rsidR="00CA3008" w:rsidRPr="001F262C">
        <w:rPr>
          <w:rFonts w:ascii="Times New Roman" w:hAnsi="Times New Roman" w:cs="Times New Roman"/>
        </w:rPr>
        <w:t xml:space="preserve">, </w:t>
      </w:r>
      <w:r w:rsidR="00D56C4A" w:rsidRPr="001F262C">
        <w:rPr>
          <w:rFonts w:ascii="Times New Roman" w:hAnsi="Times New Roman" w:cs="Times New Roman"/>
        </w:rPr>
        <w:t>“Writing about Difference</w:t>
      </w:r>
      <w:r w:rsidR="00CA3008" w:rsidRPr="001F262C">
        <w:rPr>
          <w:rFonts w:ascii="Times New Roman" w:hAnsi="Times New Roman" w:cs="Times New Roman"/>
        </w:rPr>
        <w:t>,</w:t>
      </w:r>
      <w:r w:rsidR="00D56C4A" w:rsidRPr="001F262C">
        <w:rPr>
          <w:rFonts w:ascii="Times New Roman" w:hAnsi="Times New Roman" w:cs="Times New Roman"/>
        </w:rPr>
        <w:t>”</w:t>
      </w:r>
      <w:r w:rsidR="00CA3008" w:rsidRPr="001F262C">
        <w:rPr>
          <w:rFonts w:ascii="Times New Roman" w:hAnsi="Times New Roman" w:cs="Times New Roman"/>
        </w:rPr>
        <w:t xml:space="preserve"> </w:t>
      </w:r>
      <w:r w:rsidR="008205C4" w:rsidRPr="001F262C">
        <w:rPr>
          <w:rFonts w:ascii="Times New Roman" w:hAnsi="Times New Roman" w:cs="Times New Roman"/>
        </w:rPr>
        <w:t xml:space="preserve">that </w:t>
      </w:r>
      <w:r w:rsidR="00500603" w:rsidRPr="001F262C">
        <w:rPr>
          <w:rFonts w:ascii="Times New Roman" w:hAnsi="Times New Roman" w:cs="Times New Roman"/>
        </w:rPr>
        <w:t>included materials from</w:t>
      </w:r>
      <w:r w:rsidR="00D56C4A" w:rsidRPr="001F262C">
        <w:rPr>
          <w:rFonts w:ascii="Times New Roman" w:hAnsi="Times New Roman" w:cs="Times New Roman"/>
        </w:rPr>
        <w:t xml:space="preserve"> </w:t>
      </w:r>
      <w:r w:rsidR="003C1075" w:rsidRPr="001F262C">
        <w:rPr>
          <w:rFonts w:ascii="Times New Roman" w:hAnsi="Times New Roman" w:cs="Times New Roman"/>
        </w:rPr>
        <w:t>legal</w:t>
      </w:r>
      <w:r w:rsidR="00D56C4A" w:rsidRPr="001F262C">
        <w:rPr>
          <w:rFonts w:ascii="Times New Roman" w:hAnsi="Times New Roman" w:cs="Times New Roman"/>
        </w:rPr>
        <w:t xml:space="preserve"> cases</w:t>
      </w:r>
      <w:r w:rsidR="0020036C" w:rsidRPr="001F262C">
        <w:rPr>
          <w:rFonts w:ascii="Times New Roman" w:hAnsi="Times New Roman" w:cs="Times New Roman"/>
        </w:rPr>
        <w:t xml:space="preserve">, </w:t>
      </w:r>
      <w:r w:rsidR="00196E0D">
        <w:rPr>
          <w:rFonts w:ascii="Times New Roman" w:hAnsi="Times New Roman" w:cs="Times New Roman"/>
        </w:rPr>
        <w:t>Laura Rothenberg’s</w:t>
      </w:r>
      <w:r w:rsidR="00D56C4A" w:rsidRPr="001F262C">
        <w:rPr>
          <w:rFonts w:ascii="Times New Roman" w:hAnsi="Times New Roman" w:cs="Times New Roman"/>
        </w:rPr>
        <w:t xml:space="preserve"> </w:t>
      </w:r>
      <w:r w:rsidR="00D56C4A" w:rsidRPr="001F262C">
        <w:rPr>
          <w:rFonts w:ascii="Times New Roman" w:hAnsi="Times New Roman" w:cs="Times New Roman"/>
          <w:i/>
          <w:iCs/>
        </w:rPr>
        <w:t>Racism and Sexism</w:t>
      </w:r>
      <w:r w:rsidR="00196E0D">
        <w:rPr>
          <w:rFonts w:ascii="Times New Roman" w:hAnsi="Times New Roman" w:cs="Times New Roman"/>
        </w:rPr>
        <w:t xml:space="preserve"> (1987)</w:t>
      </w:r>
      <w:r w:rsidR="0020036C" w:rsidRPr="001F262C">
        <w:rPr>
          <w:rFonts w:ascii="Times New Roman" w:hAnsi="Times New Roman" w:cs="Times New Roman"/>
        </w:rPr>
        <w:t>, and</w:t>
      </w:r>
      <w:r w:rsidR="003C1075" w:rsidRPr="001F262C">
        <w:rPr>
          <w:rFonts w:ascii="Times New Roman" w:hAnsi="Times New Roman" w:cs="Times New Roman"/>
        </w:rPr>
        <w:t xml:space="preserve"> </w:t>
      </w:r>
      <w:r w:rsidR="00D56C4A" w:rsidRPr="001F262C">
        <w:rPr>
          <w:rFonts w:ascii="Times New Roman" w:hAnsi="Times New Roman" w:cs="Times New Roman"/>
        </w:rPr>
        <w:t>an ambitious amount of writing.</w:t>
      </w:r>
    </w:p>
    <w:p w14:paraId="08579419" w14:textId="20879BC2" w:rsidR="00B179F6" w:rsidRPr="001F262C" w:rsidRDefault="00A817A6" w:rsidP="00040C2C">
      <w:pPr>
        <w:widowControl w:val="0"/>
        <w:spacing w:after="0" w:line="480" w:lineRule="auto"/>
        <w:ind w:firstLine="720"/>
        <w:jc w:val="both"/>
        <w:rPr>
          <w:rFonts w:ascii="Times New Roman" w:hAnsi="Times New Roman" w:cs="Times New Roman"/>
        </w:rPr>
      </w:pPr>
      <w:proofErr w:type="spellStart"/>
      <w:r w:rsidRPr="001F262C">
        <w:rPr>
          <w:rFonts w:ascii="Times New Roman" w:hAnsi="Times New Roman" w:cs="Times New Roman"/>
        </w:rPr>
        <w:lastRenderedPageBreak/>
        <w:t>Ruszkiewicz</w:t>
      </w:r>
      <w:proofErr w:type="spellEnd"/>
      <w:r w:rsidRPr="001F262C">
        <w:rPr>
          <w:rFonts w:ascii="Times New Roman" w:hAnsi="Times New Roman" w:cs="Times New Roman"/>
        </w:rPr>
        <w:t xml:space="preserve"> </w:t>
      </w:r>
      <w:r w:rsidR="00BA5095" w:rsidRPr="001F262C">
        <w:rPr>
          <w:rFonts w:ascii="Times New Roman" w:hAnsi="Times New Roman" w:cs="Times New Roman"/>
        </w:rPr>
        <w:t xml:space="preserve">and </w:t>
      </w:r>
      <w:r w:rsidRPr="001F262C">
        <w:rPr>
          <w:rFonts w:ascii="Times New Roman" w:hAnsi="Times New Roman" w:cs="Times New Roman"/>
        </w:rPr>
        <w:t>Hairston</w:t>
      </w:r>
      <w:r w:rsidR="00A31ACE" w:rsidRPr="001F262C">
        <w:rPr>
          <w:rFonts w:ascii="Times New Roman" w:hAnsi="Times New Roman" w:cs="Times New Roman"/>
        </w:rPr>
        <w:t xml:space="preserve"> complained</w:t>
      </w:r>
      <w:r w:rsidR="00BA5095" w:rsidRPr="001F262C">
        <w:rPr>
          <w:rFonts w:ascii="Times New Roman" w:hAnsi="Times New Roman" w:cs="Times New Roman"/>
        </w:rPr>
        <w:t xml:space="preserve">: </w:t>
      </w:r>
      <w:r w:rsidR="00750ACB" w:rsidRPr="001F262C">
        <w:rPr>
          <w:rFonts w:ascii="Times New Roman" w:hAnsi="Times New Roman" w:cs="Times New Roman"/>
        </w:rPr>
        <w:t xml:space="preserve">there was </w:t>
      </w:r>
      <w:r w:rsidR="00BA5095" w:rsidRPr="001F262C">
        <w:rPr>
          <w:rFonts w:ascii="Times New Roman" w:hAnsi="Times New Roman" w:cs="Times New Roman"/>
        </w:rPr>
        <w:t xml:space="preserve">too much </w:t>
      </w:r>
      <w:r w:rsidR="00CC47DF" w:rsidRPr="001F262C">
        <w:rPr>
          <w:rFonts w:ascii="Times New Roman" w:hAnsi="Times New Roman" w:cs="Times New Roman"/>
        </w:rPr>
        <w:t>content</w:t>
      </w:r>
      <w:r w:rsidR="0028446D" w:rsidRPr="001F262C">
        <w:rPr>
          <w:rFonts w:ascii="Times New Roman" w:hAnsi="Times New Roman" w:cs="Times New Roman"/>
        </w:rPr>
        <w:t xml:space="preserve"> for a writing course</w:t>
      </w:r>
      <w:r w:rsidR="00BA5095" w:rsidRPr="001F262C">
        <w:rPr>
          <w:rFonts w:ascii="Times New Roman" w:hAnsi="Times New Roman" w:cs="Times New Roman"/>
        </w:rPr>
        <w:t xml:space="preserve">, </w:t>
      </w:r>
      <w:r w:rsidR="00CA2705" w:rsidRPr="001F262C">
        <w:rPr>
          <w:rFonts w:ascii="Times New Roman" w:hAnsi="Times New Roman" w:cs="Times New Roman"/>
        </w:rPr>
        <w:t>too much controversy f</w:t>
      </w:r>
      <w:r w:rsidR="00CC47DF" w:rsidRPr="001F262C">
        <w:rPr>
          <w:rFonts w:ascii="Times New Roman" w:hAnsi="Times New Roman" w:cs="Times New Roman"/>
        </w:rPr>
        <w:t xml:space="preserve">or a </w:t>
      </w:r>
      <w:r w:rsidR="00B61F5F" w:rsidRPr="001F262C">
        <w:rPr>
          <w:rFonts w:ascii="Times New Roman" w:hAnsi="Times New Roman" w:cs="Times New Roman"/>
        </w:rPr>
        <w:t>universal</w:t>
      </w:r>
      <w:r w:rsidR="0028446D" w:rsidRPr="001F262C">
        <w:rPr>
          <w:rFonts w:ascii="Times New Roman" w:hAnsi="Times New Roman" w:cs="Times New Roman"/>
        </w:rPr>
        <w:t xml:space="preserve"> requirement</w:t>
      </w:r>
      <w:r w:rsidR="00A121A4" w:rsidRPr="001F262C">
        <w:rPr>
          <w:rFonts w:ascii="Times New Roman" w:hAnsi="Times New Roman" w:cs="Times New Roman"/>
        </w:rPr>
        <w:t>,</w:t>
      </w:r>
      <w:r w:rsidR="00216C5F" w:rsidRPr="001F262C">
        <w:rPr>
          <w:rFonts w:ascii="Times New Roman" w:hAnsi="Times New Roman" w:cs="Times New Roman"/>
        </w:rPr>
        <w:t xml:space="preserve"> </w:t>
      </w:r>
      <w:r w:rsidR="00F723CB" w:rsidRPr="001F262C">
        <w:rPr>
          <w:rFonts w:ascii="Times New Roman" w:hAnsi="Times New Roman" w:cs="Times New Roman"/>
        </w:rPr>
        <w:t xml:space="preserve">and </w:t>
      </w:r>
      <w:r w:rsidR="00216C5F" w:rsidRPr="001F262C">
        <w:rPr>
          <w:rFonts w:ascii="Times New Roman" w:hAnsi="Times New Roman" w:cs="Times New Roman"/>
        </w:rPr>
        <w:t>too</w:t>
      </w:r>
      <w:r w:rsidR="00A121A4" w:rsidRPr="001F262C">
        <w:rPr>
          <w:rFonts w:ascii="Times New Roman" w:hAnsi="Times New Roman" w:cs="Times New Roman"/>
        </w:rPr>
        <w:t xml:space="preserve"> </w:t>
      </w:r>
      <w:r w:rsidR="00CA2705" w:rsidRPr="001F262C">
        <w:rPr>
          <w:rFonts w:ascii="Times New Roman" w:hAnsi="Times New Roman" w:cs="Times New Roman"/>
        </w:rPr>
        <w:t xml:space="preserve">much </w:t>
      </w:r>
      <w:r w:rsidR="00075DB6" w:rsidRPr="001F262C">
        <w:rPr>
          <w:rFonts w:ascii="Times New Roman" w:hAnsi="Times New Roman" w:cs="Times New Roman"/>
        </w:rPr>
        <w:t>rigidity</w:t>
      </w:r>
      <w:r w:rsidR="00216C5F" w:rsidRPr="001F262C">
        <w:rPr>
          <w:rFonts w:ascii="Times New Roman" w:hAnsi="Times New Roman" w:cs="Times New Roman"/>
        </w:rPr>
        <w:t xml:space="preserve"> </w:t>
      </w:r>
      <w:r w:rsidR="00A121A4" w:rsidRPr="001F262C">
        <w:rPr>
          <w:rFonts w:ascii="Times New Roman" w:hAnsi="Times New Roman" w:cs="Times New Roman"/>
        </w:rPr>
        <w:t>for a large</w:t>
      </w:r>
      <w:r w:rsidR="00B74047" w:rsidRPr="001F262C">
        <w:rPr>
          <w:rFonts w:ascii="Times New Roman" w:hAnsi="Times New Roman" w:cs="Times New Roman"/>
        </w:rPr>
        <w:t xml:space="preserve"> </w:t>
      </w:r>
      <w:r w:rsidR="00216C5F" w:rsidRPr="001F262C">
        <w:rPr>
          <w:rFonts w:ascii="Times New Roman" w:hAnsi="Times New Roman" w:cs="Times New Roman"/>
        </w:rPr>
        <w:t xml:space="preserve">teaching </w:t>
      </w:r>
      <w:r w:rsidR="00A121A4" w:rsidRPr="001F262C">
        <w:rPr>
          <w:rFonts w:ascii="Times New Roman" w:hAnsi="Times New Roman" w:cs="Times New Roman"/>
        </w:rPr>
        <w:t>staff. Meanwhile, rumors about the course spread</w:t>
      </w:r>
      <w:r w:rsidR="00E349A1" w:rsidRPr="001F262C">
        <w:rPr>
          <w:rFonts w:ascii="Times New Roman" w:hAnsi="Times New Roman" w:cs="Times New Roman"/>
        </w:rPr>
        <w:t xml:space="preserve">. </w:t>
      </w:r>
      <w:r w:rsidR="00B61F5F" w:rsidRPr="001F262C">
        <w:rPr>
          <w:rFonts w:ascii="Times New Roman" w:hAnsi="Times New Roman" w:cs="Times New Roman"/>
        </w:rPr>
        <w:t>In</w:t>
      </w:r>
      <w:r w:rsidR="00A121A4" w:rsidRPr="001F262C">
        <w:rPr>
          <w:rFonts w:ascii="Times New Roman" w:hAnsi="Times New Roman" w:cs="Times New Roman"/>
        </w:rPr>
        <w:t xml:space="preserve"> the summer</w:t>
      </w:r>
      <w:r w:rsidR="00F10FA4" w:rsidRPr="001F262C">
        <w:rPr>
          <w:rFonts w:ascii="Times New Roman" w:hAnsi="Times New Roman" w:cs="Times New Roman"/>
        </w:rPr>
        <w:t xml:space="preserve"> of 1990</w:t>
      </w:r>
      <w:r w:rsidR="00A121A4" w:rsidRPr="001F262C">
        <w:rPr>
          <w:rFonts w:ascii="Times New Roman" w:hAnsi="Times New Roman" w:cs="Times New Roman"/>
        </w:rPr>
        <w:t xml:space="preserve">, the administration asked that the </w:t>
      </w:r>
      <w:r w:rsidR="00E349A1" w:rsidRPr="001F262C">
        <w:rPr>
          <w:rFonts w:ascii="Times New Roman" w:hAnsi="Times New Roman" w:cs="Times New Roman"/>
        </w:rPr>
        <w:t>syllabus</w:t>
      </w:r>
      <w:r w:rsidR="00A121A4" w:rsidRPr="001F262C">
        <w:rPr>
          <w:rFonts w:ascii="Times New Roman" w:hAnsi="Times New Roman" w:cs="Times New Roman"/>
        </w:rPr>
        <w:t xml:space="preserve"> be delayed </w:t>
      </w:r>
      <w:r w:rsidR="00FE294B" w:rsidRPr="001F262C">
        <w:rPr>
          <w:rFonts w:ascii="Times New Roman" w:hAnsi="Times New Roman" w:cs="Times New Roman"/>
        </w:rPr>
        <w:t>un</w:t>
      </w:r>
      <w:r w:rsidR="00A121A4" w:rsidRPr="001F262C">
        <w:rPr>
          <w:rFonts w:ascii="Times New Roman" w:hAnsi="Times New Roman" w:cs="Times New Roman"/>
        </w:rPr>
        <w:t xml:space="preserve">til </w:t>
      </w:r>
      <w:r w:rsidR="00B83278">
        <w:rPr>
          <w:rFonts w:ascii="Times New Roman" w:hAnsi="Times New Roman" w:cs="Times New Roman"/>
        </w:rPr>
        <w:t xml:space="preserve">the </w:t>
      </w:r>
      <w:r w:rsidR="00AE761F" w:rsidRPr="001F262C">
        <w:rPr>
          <w:rFonts w:ascii="Times New Roman" w:hAnsi="Times New Roman" w:cs="Times New Roman"/>
        </w:rPr>
        <w:t>19</w:t>
      </w:r>
      <w:r w:rsidR="00A121A4" w:rsidRPr="001F262C">
        <w:rPr>
          <w:rFonts w:ascii="Times New Roman" w:hAnsi="Times New Roman" w:cs="Times New Roman"/>
        </w:rPr>
        <w:t>91</w:t>
      </w:r>
      <w:r w:rsidR="005B14D1">
        <w:rPr>
          <w:rFonts w:ascii="Times New Roman" w:hAnsi="Times New Roman" w:cs="Times New Roman"/>
        </w:rPr>
        <w:t>–</w:t>
      </w:r>
      <w:r w:rsidR="00A121A4" w:rsidRPr="001F262C">
        <w:rPr>
          <w:rFonts w:ascii="Times New Roman" w:hAnsi="Times New Roman" w:cs="Times New Roman"/>
        </w:rPr>
        <w:t>92</w:t>
      </w:r>
      <w:r w:rsidR="00B83278">
        <w:rPr>
          <w:rFonts w:ascii="Times New Roman" w:hAnsi="Times New Roman" w:cs="Times New Roman"/>
        </w:rPr>
        <w:t xml:space="preserve"> academic year</w:t>
      </w:r>
      <w:r w:rsidR="00A121A4" w:rsidRPr="001F262C">
        <w:rPr>
          <w:rFonts w:ascii="Times New Roman" w:hAnsi="Times New Roman" w:cs="Times New Roman"/>
        </w:rPr>
        <w:t>.</w:t>
      </w:r>
      <w:r w:rsidR="00EC0641" w:rsidRPr="001F262C">
        <w:rPr>
          <w:rFonts w:ascii="Times New Roman" w:hAnsi="Times New Roman" w:cs="Times New Roman"/>
        </w:rPr>
        <w:t xml:space="preserve"> </w:t>
      </w:r>
      <w:r w:rsidR="00B179F6" w:rsidRPr="001F262C">
        <w:rPr>
          <w:rFonts w:ascii="Times New Roman" w:hAnsi="Times New Roman" w:cs="Times New Roman"/>
        </w:rPr>
        <w:t>In the fall</w:t>
      </w:r>
      <w:r w:rsidR="00A4446D" w:rsidRPr="001F262C">
        <w:rPr>
          <w:rFonts w:ascii="Times New Roman" w:hAnsi="Times New Roman" w:cs="Times New Roman"/>
        </w:rPr>
        <w:t xml:space="preserve">, </w:t>
      </w:r>
      <w:r w:rsidR="00EC0641" w:rsidRPr="001F262C">
        <w:rPr>
          <w:rFonts w:ascii="Times New Roman" w:hAnsi="Times New Roman" w:cs="Times New Roman"/>
        </w:rPr>
        <w:t xml:space="preserve">the </w:t>
      </w:r>
      <w:r w:rsidR="00AE761F" w:rsidRPr="001F262C">
        <w:rPr>
          <w:rFonts w:ascii="Times New Roman" w:hAnsi="Times New Roman" w:cs="Times New Roman"/>
        </w:rPr>
        <w:t xml:space="preserve">department </w:t>
      </w:r>
      <w:r w:rsidR="00EC0641" w:rsidRPr="001F262C">
        <w:rPr>
          <w:rFonts w:ascii="Times New Roman" w:hAnsi="Times New Roman" w:cs="Times New Roman"/>
        </w:rPr>
        <w:t xml:space="preserve">endorsed </w:t>
      </w:r>
      <w:r w:rsidR="00CF3324" w:rsidRPr="001F262C">
        <w:rPr>
          <w:rFonts w:ascii="Times New Roman" w:hAnsi="Times New Roman" w:cs="Times New Roman"/>
        </w:rPr>
        <w:t>the</w:t>
      </w:r>
      <w:r w:rsidR="00AE761F" w:rsidRPr="001F262C">
        <w:rPr>
          <w:rFonts w:ascii="Times New Roman" w:hAnsi="Times New Roman" w:cs="Times New Roman"/>
        </w:rPr>
        <w:t xml:space="preserve"> </w:t>
      </w:r>
      <w:r w:rsidR="00945963" w:rsidRPr="001F262C">
        <w:rPr>
          <w:rFonts w:ascii="Times New Roman" w:hAnsi="Times New Roman" w:cs="Times New Roman"/>
        </w:rPr>
        <w:t>curriculum</w:t>
      </w:r>
      <w:r w:rsidR="00EC0641" w:rsidRPr="001F262C">
        <w:rPr>
          <w:rFonts w:ascii="Times New Roman" w:hAnsi="Times New Roman" w:cs="Times New Roman"/>
        </w:rPr>
        <w:t xml:space="preserve">, </w:t>
      </w:r>
      <w:r w:rsidR="00A4446D" w:rsidRPr="001F262C">
        <w:rPr>
          <w:rFonts w:ascii="Times New Roman" w:hAnsi="Times New Roman" w:cs="Times New Roman"/>
        </w:rPr>
        <w:t xml:space="preserve">but </w:t>
      </w:r>
      <w:r w:rsidR="00914785" w:rsidRPr="001F262C">
        <w:rPr>
          <w:rFonts w:ascii="Times New Roman" w:hAnsi="Times New Roman" w:cs="Times New Roman"/>
        </w:rPr>
        <w:t xml:space="preserve">the </w:t>
      </w:r>
      <w:r w:rsidR="00945963" w:rsidRPr="001F262C">
        <w:rPr>
          <w:rFonts w:ascii="Times New Roman" w:hAnsi="Times New Roman" w:cs="Times New Roman"/>
        </w:rPr>
        <w:t>administration</w:t>
      </w:r>
      <w:r w:rsidR="00914785" w:rsidRPr="001F262C">
        <w:rPr>
          <w:rFonts w:ascii="Times New Roman" w:hAnsi="Times New Roman" w:cs="Times New Roman"/>
        </w:rPr>
        <w:t xml:space="preserve"> blocked it. </w:t>
      </w:r>
      <w:r w:rsidR="00F723CB" w:rsidRPr="001F262C">
        <w:rPr>
          <w:rFonts w:ascii="Times New Roman" w:hAnsi="Times New Roman" w:cs="Times New Roman"/>
        </w:rPr>
        <w:t>B</w:t>
      </w:r>
      <w:r w:rsidR="00914785" w:rsidRPr="001F262C">
        <w:rPr>
          <w:rFonts w:ascii="Times New Roman" w:hAnsi="Times New Roman" w:cs="Times New Roman"/>
        </w:rPr>
        <w:t xml:space="preserve">y May </w:t>
      </w:r>
      <w:r w:rsidR="00A4446D" w:rsidRPr="001F262C">
        <w:rPr>
          <w:rFonts w:ascii="Times New Roman" w:hAnsi="Times New Roman" w:cs="Times New Roman"/>
        </w:rPr>
        <w:t>19</w:t>
      </w:r>
      <w:r w:rsidR="00914785" w:rsidRPr="001F262C">
        <w:rPr>
          <w:rFonts w:ascii="Times New Roman" w:hAnsi="Times New Roman" w:cs="Times New Roman"/>
        </w:rPr>
        <w:t>91</w:t>
      </w:r>
      <w:r w:rsidR="00945963" w:rsidRPr="001F262C">
        <w:rPr>
          <w:rFonts w:ascii="Times New Roman" w:hAnsi="Times New Roman" w:cs="Times New Roman"/>
        </w:rPr>
        <w:t>,</w:t>
      </w:r>
      <w:r w:rsidR="00914785" w:rsidRPr="001F262C">
        <w:rPr>
          <w:rFonts w:ascii="Times New Roman" w:hAnsi="Times New Roman" w:cs="Times New Roman"/>
        </w:rPr>
        <w:t xml:space="preserve"> a new</w:t>
      </w:r>
      <w:r w:rsidR="001612F2" w:rsidRPr="001F262C">
        <w:rPr>
          <w:rFonts w:ascii="Times New Roman" w:hAnsi="Times New Roman" w:cs="Times New Roman"/>
        </w:rPr>
        <w:t>,</w:t>
      </w:r>
      <w:r w:rsidR="00914785" w:rsidRPr="001F262C">
        <w:rPr>
          <w:rFonts w:ascii="Times New Roman" w:hAnsi="Times New Roman" w:cs="Times New Roman"/>
        </w:rPr>
        <w:t xml:space="preserve"> </w:t>
      </w:r>
      <w:r w:rsidR="00945963" w:rsidRPr="001F262C">
        <w:rPr>
          <w:rFonts w:ascii="Times New Roman" w:hAnsi="Times New Roman" w:cs="Times New Roman"/>
        </w:rPr>
        <w:t xml:space="preserve">anodyne </w:t>
      </w:r>
      <w:r w:rsidR="00914785" w:rsidRPr="001F262C">
        <w:rPr>
          <w:rFonts w:ascii="Times New Roman" w:hAnsi="Times New Roman" w:cs="Times New Roman"/>
        </w:rPr>
        <w:t xml:space="preserve">syllabus from </w:t>
      </w:r>
      <w:proofErr w:type="spellStart"/>
      <w:r w:rsidR="00914785" w:rsidRPr="001F262C">
        <w:rPr>
          <w:rFonts w:ascii="Times New Roman" w:hAnsi="Times New Roman" w:cs="Times New Roman"/>
        </w:rPr>
        <w:t>K</w:t>
      </w:r>
      <w:r w:rsidR="00945963" w:rsidRPr="001F262C">
        <w:rPr>
          <w:rFonts w:ascii="Times New Roman" w:hAnsi="Times New Roman" w:cs="Times New Roman"/>
        </w:rPr>
        <w:t>inneavy</w:t>
      </w:r>
      <w:proofErr w:type="spellEnd"/>
      <w:r w:rsidR="00945963" w:rsidRPr="001F262C">
        <w:rPr>
          <w:rFonts w:ascii="Times New Roman" w:hAnsi="Times New Roman" w:cs="Times New Roman"/>
        </w:rPr>
        <w:t>,</w:t>
      </w:r>
      <w:r w:rsidR="00914785" w:rsidRPr="001F262C">
        <w:rPr>
          <w:rFonts w:ascii="Times New Roman" w:hAnsi="Times New Roman" w:cs="Times New Roman"/>
        </w:rPr>
        <w:t xml:space="preserve"> with options, </w:t>
      </w:r>
      <w:r w:rsidR="00945963" w:rsidRPr="001F262C">
        <w:rPr>
          <w:rFonts w:ascii="Times New Roman" w:hAnsi="Times New Roman" w:cs="Times New Roman"/>
        </w:rPr>
        <w:t>was approved</w:t>
      </w:r>
      <w:r w:rsidR="00E21F16" w:rsidRPr="001F262C">
        <w:rPr>
          <w:rFonts w:ascii="Times New Roman" w:hAnsi="Times New Roman" w:cs="Times New Roman"/>
        </w:rPr>
        <w:t xml:space="preserve"> </w:t>
      </w:r>
      <w:r w:rsidR="008C4801" w:rsidRPr="001F262C">
        <w:rPr>
          <w:rFonts w:ascii="Times New Roman" w:hAnsi="Times New Roman" w:cs="Times New Roman"/>
        </w:rPr>
        <w:t>as</w:t>
      </w:r>
      <w:r w:rsidR="00E21F16" w:rsidRPr="001F262C">
        <w:rPr>
          <w:rFonts w:ascii="Times New Roman" w:hAnsi="Times New Roman" w:cs="Times New Roman"/>
        </w:rPr>
        <w:t xml:space="preserve"> b</w:t>
      </w:r>
      <w:r w:rsidR="00343B42" w:rsidRPr="001F262C">
        <w:rPr>
          <w:rFonts w:ascii="Times New Roman" w:hAnsi="Times New Roman" w:cs="Times New Roman"/>
        </w:rPr>
        <w:t xml:space="preserve">oth </w:t>
      </w:r>
      <w:r w:rsidR="00914785" w:rsidRPr="001F262C">
        <w:rPr>
          <w:rFonts w:ascii="Times New Roman" w:hAnsi="Times New Roman" w:cs="Times New Roman"/>
        </w:rPr>
        <w:t xml:space="preserve">the </w:t>
      </w:r>
      <w:r w:rsidR="00945963" w:rsidRPr="001F262C">
        <w:rPr>
          <w:rFonts w:ascii="Times New Roman" w:hAnsi="Times New Roman" w:cs="Times New Roman"/>
        </w:rPr>
        <w:t xml:space="preserve">state </w:t>
      </w:r>
      <w:r w:rsidR="00914785" w:rsidRPr="001F262C">
        <w:rPr>
          <w:rFonts w:ascii="Times New Roman" w:hAnsi="Times New Roman" w:cs="Times New Roman"/>
        </w:rPr>
        <w:t xml:space="preserve">legislature and </w:t>
      </w:r>
      <w:r w:rsidR="00945963" w:rsidRPr="001F262C">
        <w:rPr>
          <w:rFonts w:ascii="Times New Roman" w:hAnsi="Times New Roman" w:cs="Times New Roman"/>
        </w:rPr>
        <w:t>the university</w:t>
      </w:r>
      <w:r w:rsidR="00914785" w:rsidRPr="001F262C">
        <w:rPr>
          <w:rFonts w:ascii="Times New Roman" w:hAnsi="Times New Roman" w:cs="Times New Roman"/>
        </w:rPr>
        <w:t xml:space="preserve"> faculty voted down </w:t>
      </w:r>
      <w:r w:rsidR="00C52EC0" w:rsidRPr="001F262C">
        <w:rPr>
          <w:rFonts w:ascii="Times New Roman" w:hAnsi="Times New Roman" w:cs="Times New Roman"/>
        </w:rPr>
        <w:t xml:space="preserve">any </w:t>
      </w:r>
      <w:r w:rsidR="00343B42" w:rsidRPr="001F262C">
        <w:rPr>
          <w:rFonts w:ascii="Times New Roman" w:hAnsi="Times New Roman" w:cs="Times New Roman"/>
        </w:rPr>
        <w:t xml:space="preserve">“multicultural” </w:t>
      </w:r>
      <w:r w:rsidR="00C52EC0" w:rsidRPr="001F262C">
        <w:rPr>
          <w:rFonts w:ascii="Times New Roman" w:hAnsi="Times New Roman" w:cs="Times New Roman"/>
        </w:rPr>
        <w:t xml:space="preserve">addition to </w:t>
      </w:r>
      <w:r w:rsidR="0066651D" w:rsidRPr="001F262C">
        <w:rPr>
          <w:rFonts w:ascii="Times New Roman" w:hAnsi="Times New Roman" w:cs="Times New Roman"/>
        </w:rPr>
        <w:t>the</w:t>
      </w:r>
      <w:r w:rsidR="00C52EC0" w:rsidRPr="001F262C">
        <w:rPr>
          <w:rFonts w:ascii="Times New Roman" w:hAnsi="Times New Roman" w:cs="Times New Roman"/>
        </w:rPr>
        <w:t xml:space="preserve"> </w:t>
      </w:r>
      <w:r w:rsidR="00E349A1" w:rsidRPr="001F262C">
        <w:rPr>
          <w:rFonts w:ascii="Times New Roman" w:hAnsi="Times New Roman" w:cs="Times New Roman"/>
        </w:rPr>
        <w:t xml:space="preserve">core </w:t>
      </w:r>
      <w:r w:rsidR="00C52EC0" w:rsidRPr="001F262C">
        <w:rPr>
          <w:rFonts w:ascii="Times New Roman" w:hAnsi="Times New Roman" w:cs="Times New Roman"/>
        </w:rPr>
        <w:t>curriculum</w:t>
      </w:r>
      <w:r w:rsidR="00914785" w:rsidRPr="001F262C">
        <w:rPr>
          <w:rFonts w:ascii="Times New Roman" w:hAnsi="Times New Roman" w:cs="Times New Roman"/>
        </w:rPr>
        <w:t>.</w:t>
      </w:r>
    </w:p>
    <w:p w14:paraId="5E187C99" w14:textId="0D6F212B" w:rsidR="009F00BF" w:rsidRPr="001F262C" w:rsidRDefault="00075DB6"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 xml:space="preserve">As </w:t>
      </w:r>
      <w:proofErr w:type="spellStart"/>
      <w:r w:rsidR="00F50713" w:rsidRPr="001F262C">
        <w:rPr>
          <w:rFonts w:ascii="Times New Roman" w:hAnsi="Times New Roman" w:cs="Times New Roman"/>
        </w:rPr>
        <w:t>Kreuter</w:t>
      </w:r>
      <w:proofErr w:type="spellEnd"/>
      <w:r w:rsidR="00F50713" w:rsidRPr="001F262C">
        <w:rPr>
          <w:rFonts w:ascii="Times New Roman" w:hAnsi="Times New Roman" w:cs="Times New Roman"/>
        </w:rPr>
        <w:t xml:space="preserve"> and </w:t>
      </w:r>
      <w:proofErr w:type="spellStart"/>
      <w:r w:rsidR="00F50713" w:rsidRPr="001F262C">
        <w:rPr>
          <w:rFonts w:ascii="Times New Roman" w:hAnsi="Times New Roman" w:cs="Times New Roman"/>
        </w:rPr>
        <w:t>Longaker</w:t>
      </w:r>
      <w:proofErr w:type="spellEnd"/>
      <w:r w:rsidR="00F50713" w:rsidRPr="001F262C">
        <w:rPr>
          <w:rFonts w:ascii="Times New Roman" w:hAnsi="Times New Roman" w:cs="Times New Roman"/>
        </w:rPr>
        <w:t xml:space="preserve"> show, t</w:t>
      </w:r>
      <w:r w:rsidR="00667391" w:rsidRPr="001F262C">
        <w:rPr>
          <w:rFonts w:ascii="Times New Roman" w:hAnsi="Times New Roman" w:cs="Times New Roman"/>
        </w:rPr>
        <w:t>he debate about E</w:t>
      </w:r>
      <w:r w:rsidR="00B83278">
        <w:rPr>
          <w:rFonts w:ascii="Times New Roman" w:hAnsi="Times New Roman" w:cs="Times New Roman"/>
        </w:rPr>
        <w:t xml:space="preserve">nglish </w:t>
      </w:r>
      <w:r w:rsidR="00667391" w:rsidRPr="001F262C">
        <w:rPr>
          <w:rFonts w:ascii="Times New Roman" w:hAnsi="Times New Roman" w:cs="Times New Roman"/>
        </w:rPr>
        <w:t>306</w:t>
      </w:r>
      <w:r w:rsidR="002A7D2A" w:rsidRPr="001F262C">
        <w:rPr>
          <w:rFonts w:ascii="Times New Roman" w:hAnsi="Times New Roman" w:cs="Times New Roman"/>
        </w:rPr>
        <w:t xml:space="preserve"> </w:t>
      </w:r>
      <w:r w:rsidR="00BF5B88" w:rsidRPr="001F262C">
        <w:rPr>
          <w:rFonts w:ascii="Times New Roman" w:hAnsi="Times New Roman" w:cs="Times New Roman"/>
        </w:rPr>
        <w:t xml:space="preserve">played </w:t>
      </w:r>
      <w:r w:rsidR="001A4FAA" w:rsidRPr="001F262C">
        <w:rPr>
          <w:rFonts w:ascii="Times New Roman" w:hAnsi="Times New Roman" w:cs="Times New Roman"/>
        </w:rPr>
        <w:t xml:space="preserve">out </w:t>
      </w:r>
      <w:r w:rsidR="00AE15A4" w:rsidRPr="001F262C">
        <w:rPr>
          <w:rFonts w:ascii="Times New Roman" w:hAnsi="Times New Roman" w:cs="Times New Roman"/>
        </w:rPr>
        <w:t>in the</w:t>
      </w:r>
      <w:r w:rsidR="00BF5B88" w:rsidRPr="001F262C">
        <w:rPr>
          <w:rFonts w:ascii="Times New Roman" w:hAnsi="Times New Roman" w:cs="Times New Roman"/>
        </w:rPr>
        <w:t xml:space="preserve"> media</w:t>
      </w:r>
      <w:r w:rsidR="0089429F" w:rsidRPr="001F262C">
        <w:rPr>
          <w:rFonts w:ascii="Times New Roman" w:hAnsi="Times New Roman" w:cs="Times New Roman"/>
        </w:rPr>
        <w:t xml:space="preserve">, where there was little knowledge of </w:t>
      </w:r>
      <w:r w:rsidR="00F65A1D" w:rsidRPr="001F262C">
        <w:rPr>
          <w:rFonts w:ascii="Times New Roman" w:hAnsi="Times New Roman" w:cs="Times New Roman"/>
        </w:rPr>
        <w:t>writing pedagogy</w:t>
      </w:r>
      <w:r w:rsidR="00F7199B" w:rsidRPr="001F262C">
        <w:rPr>
          <w:rFonts w:ascii="Times New Roman" w:hAnsi="Times New Roman" w:cs="Times New Roman"/>
        </w:rPr>
        <w:t xml:space="preserve">. Indeed, </w:t>
      </w:r>
      <w:r w:rsidR="0050303E" w:rsidRPr="001F262C">
        <w:rPr>
          <w:rFonts w:ascii="Times New Roman" w:hAnsi="Times New Roman" w:cs="Times New Roman"/>
        </w:rPr>
        <w:t>the controversy</w:t>
      </w:r>
      <w:r w:rsidR="00F7199B" w:rsidRPr="001F262C">
        <w:rPr>
          <w:rFonts w:ascii="Times New Roman" w:hAnsi="Times New Roman" w:cs="Times New Roman"/>
        </w:rPr>
        <w:t xml:space="preserve"> </w:t>
      </w:r>
      <w:r w:rsidR="007B75BC" w:rsidRPr="001F262C">
        <w:rPr>
          <w:rFonts w:ascii="Times New Roman" w:hAnsi="Times New Roman" w:cs="Times New Roman"/>
        </w:rPr>
        <w:t>quickly</w:t>
      </w:r>
      <w:r w:rsidR="006C5FAC" w:rsidRPr="001F262C">
        <w:rPr>
          <w:rFonts w:ascii="Times New Roman" w:hAnsi="Times New Roman" w:cs="Times New Roman"/>
        </w:rPr>
        <w:t xml:space="preserve"> </w:t>
      </w:r>
      <w:r w:rsidR="00F65A1D" w:rsidRPr="001F262C">
        <w:rPr>
          <w:rFonts w:ascii="Times New Roman" w:hAnsi="Times New Roman" w:cs="Times New Roman"/>
        </w:rPr>
        <w:t>centered on</w:t>
      </w:r>
      <w:r w:rsidR="00007413" w:rsidRPr="001F262C">
        <w:rPr>
          <w:rFonts w:ascii="Times New Roman" w:hAnsi="Times New Roman" w:cs="Times New Roman"/>
        </w:rPr>
        <w:t xml:space="preserve"> </w:t>
      </w:r>
      <w:r w:rsidR="00F7199B" w:rsidRPr="001F262C">
        <w:rPr>
          <w:rFonts w:ascii="Times New Roman" w:hAnsi="Times New Roman" w:cs="Times New Roman"/>
        </w:rPr>
        <w:t xml:space="preserve">academic freedom, </w:t>
      </w:r>
      <w:r w:rsidR="006C5FAC" w:rsidRPr="001F262C">
        <w:rPr>
          <w:rFonts w:ascii="Times New Roman" w:hAnsi="Times New Roman" w:cs="Times New Roman"/>
        </w:rPr>
        <w:t xml:space="preserve">both sides </w:t>
      </w:r>
      <w:r w:rsidR="004E7335" w:rsidRPr="001F262C">
        <w:rPr>
          <w:rFonts w:ascii="Times New Roman" w:hAnsi="Times New Roman" w:cs="Times New Roman"/>
        </w:rPr>
        <w:t>claiming</w:t>
      </w:r>
      <w:r w:rsidR="006C5FAC" w:rsidRPr="001F262C">
        <w:rPr>
          <w:rFonts w:ascii="Times New Roman" w:hAnsi="Times New Roman" w:cs="Times New Roman"/>
        </w:rPr>
        <w:t xml:space="preserve"> </w:t>
      </w:r>
      <w:r w:rsidR="00B83278">
        <w:rPr>
          <w:rFonts w:ascii="Times New Roman" w:hAnsi="Times New Roman" w:cs="Times New Roman"/>
        </w:rPr>
        <w:t xml:space="preserve">that </w:t>
      </w:r>
      <w:r w:rsidR="006C5FAC" w:rsidRPr="001F262C">
        <w:rPr>
          <w:rFonts w:ascii="Times New Roman" w:hAnsi="Times New Roman" w:cs="Times New Roman"/>
        </w:rPr>
        <w:t xml:space="preserve">their rights </w:t>
      </w:r>
      <w:r w:rsidR="0050303E" w:rsidRPr="001F262C">
        <w:rPr>
          <w:rFonts w:ascii="Times New Roman" w:hAnsi="Times New Roman" w:cs="Times New Roman"/>
        </w:rPr>
        <w:t xml:space="preserve">were being </w:t>
      </w:r>
      <w:r w:rsidR="006C5FAC" w:rsidRPr="001F262C">
        <w:rPr>
          <w:rFonts w:ascii="Times New Roman" w:hAnsi="Times New Roman" w:cs="Times New Roman"/>
        </w:rPr>
        <w:t>trampled</w:t>
      </w:r>
      <w:r w:rsidR="001C478E" w:rsidRPr="001F262C">
        <w:rPr>
          <w:rFonts w:ascii="Times New Roman" w:hAnsi="Times New Roman" w:cs="Times New Roman"/>
        </w:rPr>
        <w:t xml:space="preserve">. </w:t>
      </w:r>
      <w:r w:rsidR="00F65A1D" w:rsidRPr="001F262C">
        <w:rPr>
          <w:rFonts w:ascii="Times New Roman" w:hAnsi="Times New Roman" w:cs="Times New Roman"/>
        </w:rPr>
        <w:t>Then it</w:t>
      </w:r>
      <w:r w:rsidR="00F7199B" w:rsidRPr="001F262C">
        <w:rPr>
          <w:rFonts w:ascii="Times New Roman" w:hAnsi="Times New Roman" w:cs="Times New Roman"/>
        </w:rPr>
        <w:t xml:space="preserve"> was </w:t>
      </w:r>
      <w:r w:rsidR="005C3E77" w:rsidRPr="001F262C">
        <w:rPr>
          <w:rFonts w:ascii="Times New Roman" w:hAnsi="Times New Roman" w:cs="Times New Roman"/>
        </w:rPr>
        <w:t xml:space="preserve">all </w:t>
      </w:r>
      <w:r w:rsidR="00F7199B" w:rsidRPr="001F262C">
        <w:rPr>
          <w:rFonts w:ascii="Times New Roman" w:hAnsi="Times New Roman" w:cs="Times New Roman"/>
        </w:rPr>
        <w:t>about politics</w:t>
      </w:r>
      <w:r w:rsidR="00B83278">
        <w:rPr>
          <w:rFonts w:ascii="Times New Roman" w:hAnsi="Times New Roman" w:cs="Times New Roman"/>
        </w:rPr>
        <w:t>:</w:t>
      </w:r>
      <w:r w:rsidR="001B17BD" w:rsidRPr="001F262C">
        <w:rPr>
          <w:rFonts w:ascii="Times New Roman" w:hAnsi="Times New Roman" w:cs="Times New Roman"/>
        </w:rPr>
        <w:t xml:space="preserve"> </w:t>
      </w:r>
      <w:r w:rsidR="00816964" w:rsidRPr="001F262C">
        <w:rPr>
          <w:rFonts w:ascii="Times New Roman" w:hAnsi="Times New Roman" w:cs="Times New Roman"/>
        </w:rPr>
        <w:t>“</w:t>
      </w:r>
      <w:r w:rsidR="00B83278">
        <w:rPr>
          <w:rFonts w:ascii="Times New Roman" w:hAnsi="Times New Roman" w:cs="Times New Roman"/>
        </w:rPr>
        <w:t xml:space="preserve">[The] </w:t>
      </w:r>
      <w:r w:rsidR="00652E97" w:rsidRPr="001F262C">
        <w:rPr>
          <w:rFonts w:ascii="Times New Roman" w:hAnsi="Times New Roman" w:cs="Times New Roman"/>
        </w:rPr>
        <w:t>appeal to civic literacy</w:t>
      </w:r>
      <w:r w:rsidR="00F50713" w:rsidRPr="001F262C">
        <w:rPr>
          <w:rFonts w:ascii="Times New Roman" w:hAnsi="Times New Roman" w:cs="Times New Roman"/>
        </w:rPr>
        <w:t xml:space="preserve"> . . . </w:t>
      </w:r>
      <w:r w:rsidR="00652E97" w:rsidRPr="001F262C">
        <w:rPr>
          <w:rFonts w:ascii="Times New Roman" w:hAnsi="Times New Roman" w:cs="Times New Roman"/>
        </w:rPr>
        <w:t>drowned in the rhetoric of victimhood” (96)</w:t>
      </w:r>
      <w:r w:rsidR="009B53C6" w:rsidRPr="001F262C">
        <w:rPr>
          <w:rFonts w:ascii="Times New Roman" w:hAnsi="Times New Roman" w:cs="Times New Roman"/>
        </w:rPr>
        <w:t xml:space="preserve">. </w:t>
      </w:r>
      <w:proofErr w:type="spellStart"/>
      <w:r w:rsidR="00AA377E" w:rsidRPr="001F262C">
        <w:rPr>
          <w:rFonts w:ascii="Times New Roman" w:hAnsi="Times New Roman" w:cs="Times New Roman"/>
        </w:rPr>
        <w:t>Brodkey’s</w:t>
      </w:r>
      <w:proofErr w:type="spellEnd"/>
      <w:r w:rsidR="004A6E14" w:rsidRPr="001F262C">
        <w:rPr>
          <w:rFonts w:ascii="Times New Roman" w:hAnsi="Times New Roman" w:cs="Times New Roman"/>
        </w:rPr>
        <w:t xml:space="preserve"> syllabus</w:t>
      </w:r>
      <w:r w:rsidR="00943133" w:rsidRPr="001F262C">
        <w:rPr>
          <w:rFonts w:ascii="Times New Roman" w:hAnsi="Times New Roman" w:cs="Times New Roman"/>
        </w:rPr>
        <w:t xml:space="preserve"> </w:t>
      </w:r>
      <w:r w:rsidR="004A6E14" w:rsidRPr="001F262C">
        <w:rPr>
          <w:rFonts w:ascii="Times New Roman" w:hAnsi="Times New Roman" w:cs="Times New Roman"/>
        </w:rPr>
        <w:t xml:space="preserve">was </w:t>
      </w:r>
      <w:r w:rsidR="003A7C31" w:rsidRPr="001F262C">
        <w:rPr>
          <w:rFonts w:ascii="Times New Roman" w:hAnsi="Times New Roman" w:cs="Times New Roman"/>
        </w:rPr>
        <w:t xml:space="preserve">never </w:t>
      </w:r>
      <w:r w:rsidR="004A6E14" w:rsidRPr="001F262C">
        <w:rPr>
          <w:rFonts w:ascii="Times New Roman" w:hAnsi="Times New Roman" w:cs="Times New Roman"/>
        </w:rPr>
        <w:t>taught</w:t>
      </w:r>
      <w:r w:rsidR="002A7D2A" w:rsidRPr="001F262C">
        <w:rPr>
          <w:rFonts w:ascii="Times New Roman" w:hAnsi="Times New Roman" w:cs="Times New Roman"/>
        </w:rPr>
        <w:t>,</w:t>
      </w:r>
      <w:r w:rsidR="00AA377E" w:rsidRPr="001F262C">
        <w:rPr>
          <w:rFonts w:ascii="Times New Roman" w:hAnsi="Times New Roman" w:cs="Times New Roman"/>
        </w:rPr>
        <w:t xml:space="preserve"> </w:t>
      </w:r>
      <w:r w:rsidR="004A6E14" w:rsidRPr="001F262C">
        <w:rPr>
          <w:rFonts w:ascii="Times New Roman" w:hAnsi="Times New Roman" w:cs="Times New Roman"/>
        </w:rPr>
        <w:t xml:space="preserve">its materials never seen by those </w:t>
      </w:r>
      <w:r w:rsidR="00D66ECE" w:rsidRPr="001F262C">
        <w:rPr>
          <w:rFonts w:ascii="Times New Roman" w:hAnsi="Times New Roman" w:cs="Times New Roman"/>
        </w:rPr>
        <w:t>attacking</w:t>
      </w:r>
      <w:r w:rsidR="004A6E14" w:rsidRPr="001F262C">
        <w:rPr>
          <w:rFonts w:ascii="Times New Roman" w:hAnsi="Times New Roman" w:cs="Times New Roman"/>
        </w:rPr>
        <w:t xml:space="preserve"> it. </w:t>
      </w:r>
      <w:r w:rsidR="001C478E" w:rsidRPr="001F262C">
        <w:rPr>
          <w:rFonts w:ascii="Times New Roman" w:hAnsi="Times New Roman" w:cs="Times New Roman"/>
        </w:rPr>
        <w:t>It was a</w:t>
      </w:r>
      <w:r w:rsidR="00804000" w:rsidRPr="001F262C">
        <w:rPr>
          <w:rFonts w:ascii="Times New Roman" w:hAnsi="Times New Roman" w:cs="Times New Roman"/>
        </w:rPr>
        <w:t xml:space="preserve"> scarring story for</w:t>
      </w:r>
      <w:r w:rsidR="002D57C6" w:rsidRPr="001F262C">
        <w:rPr>
          <w:rFonts w:ascii="Times New Roman" w:hAnsi="Times New Roman" w:cs="Times New Roman"/>
        </w:rPr>
        <w:t xml:space="preserve"> comp</w:t>
      </w:r>
      <w:r w:rsidR="00F17204">
        <w:rPr>
          <w:rFonts w:ascii="Times New Roman" w:hAnsi="Times New Roman" w:cs="Times New Roman"/>
        </w:rPr>
        <w:t>osition</w:t>
      </w:r>
      <w:r w:rsidR="00387D17" w:rsidRPr="001F262C">
        <w:rPr>
          <w:rFonts w:ascii="Times New Roman" w:hAnsi="Times New Roman" w:cs="Times New Roman"/>
        </w:rPr>
        <w:t>-rhet</w:t>
      </w:r>
      <w:r w:rsidR="00F17204">
        <w:rPr>
          <w:rFonts w:ascii="Times New Roman" w:hAnsi="Times New Roman" w:cs="Times New Roman"/>
        </w:rPr>
        <w:t>oric</w:t>
      </w:r>
      <w:r w:rsidR="00037C02" w:rsidRPr="001F262C">
        <w:rPr>
          <w:rFonts w:ascii="Times New Roman" w:hAnsi="Times New Roman" w:cs="Times New Roman"/>
        </w:rPr>
        <w:t>.</w:t>
      </w:r>
    </w:p>
    <w:p w14:paraId="6DFD97B3" w14:textId="7B58313B" w:rsidR="009F00BF" w:rsidRPr="001F262C" w:rsidRDefault="00037C02"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t>As for</w:t>
      </w:r>
      <w:r w:rsidR="007C0CAB" w:rsidRPr="001F262C">
        <w:rPr>
          <w:rFonts w:ascii="Times New Roman" w:hAnsi="Times New Roman" w:cs="Times New Roman"/>
        </w:rPr>
        <w:t xml:space="preserve"> UT Austi</w:t>
      </w:r>
      <w:r w:rsidR="00EA2446" w:rsidRPr="001F262C">
        <w:rPr>
          <w:rFonts w:ascii="Times New Roman" w:hAnsi="Times New Roman" w:cs="Times New Roman"/>
        </w:rPr>
        <w:t>n, n</w:t>
      </w:r>
      <w:r w:rsidR="004D2E30" w:rsidRPr="001F262C">
        <w:rPr>
          <w:rFonts w:ascii="Times New Roman" w:hAnsi="Times New Roman" w:cs="Times New Roman"/>
        </w:rPr>
        <w:t xml:space="preserve">ever again </w:t>
      </w:r>
      <w:r w:rsidR="00FE14B1" w:rsidRPr="001F262C">
        <w:rPr>
          <w:rFonts w:ascii="Times New Roman" w:hAnsi="Times New Roman" w:cs="Times New Roman"/>
        </w:rPr>
        <w:t xml:space="preserve">would </w:t>
      </w:r>
      <w:r w:rsidR="004D2E30" w:rsidRPr="001F262C">
        <w:rPr>
          <w:rFonts w:ascii="Times New Roman" w:hAnsi="Times New Roman" w:cs="Times New Roman"/>
        </w:rPr>
        <w:t>a universal writing requirement</w:t>
      </w:r>
      <w:r w:rsidR="00922159" w:rsidRPr="001F262C">
        <w:rPr>
          <w:rFonts w:ascii="Times New Roman" w:hAnsi="Times New Roman" w:cs="Times New Roman"/>
        </w:rPr>
        <w:t xml:space="preserve">, </w:t>
      </w:r>
      <w:r w:rsidR="00FE14B1" w:rsidRPr="001F262C">
        <w:rPr>
          <w:rFonts w:ascii="Times New Roman" w:hAnsi="Times New Roman" w:cs="Times New Roman"/>
        </w:rPr>
        <w:t xml:space="preserve">met by a single course </w:t>
      </w:r>
      <w:r w:rsidR="004D2E30" w:rsidRPr="001F262C">
        <w:rPr>
          <w:rFonts w:ascii="Times New Roman" w:hAnsi="Times New Roman" w:cs="Times New Roman"/>
        </w:rPr>
        <w:t xml:space="preserve">with </w:t>
      </w:r>
      <w:r w:rsidR="00922159" w:rsidRPr="001F262C">
        <w:rPr>
          <w:rFonts w:ascii="Times New Roman" w:hAnsi="Times New Roman" w:cs="Times New Roman"/>
        </w:rPr>
        <w:t xml:space="preserve">a </w:t>
      </w:r>
      <w:r w:rsidR="004D2E30" w:rsidRPr="001F262C">
        <w:rPr>
          <w:rFonts w:ascii="Times New Roman" w:hAnsi="Times New Roman" w:cs="Times New Roman"/>
        </w:rPr>
        <w:t>uniform curr</w:t>
      </w:r>
      <w:r w:rsidR="00922159" w:rsidRPr="001F262C">
        <w:rPr>
          <w:rFonts w:ascii="Times New Roman" w:hAnsi="Times New Roman" w:cs="Times New Roman"/>
        </w:rPr>
        <w:t>iculum</w:t>
      </w:r>
      <w:r w:rsidR="004D2E30" w:rsidRPr="001F262C">
        <w:rPr>
          <w:rFonts w:ascii="Times New Roman" w:hAnsi="Times New Roman" w:cs="Times New Roman"/>
        </w:rPr>
        <w:t xml:space="preserve">, </w:t>
      </w:r>
      <w:r w:rsidR="00E35DF5" w:rsidRPr="001F262C">
        <w:rPr>
          <w:rFonts w:ascii="Times New Roman" w:hAnsi="Times New Roman" w:cs="Times New Roman"/>
        </w:rPr>
        <w:t>be taught</w:t>
      </w:r>
      <w:r w:rsidR="008B2423" w:rsidRPr="001F262C">
        <w:rPr>
          <w:rFonts w:ascii="Times New Roman" w:hAnsi="Times New Roman" w:cs="Times New Roman"/>
        </w:rPr>
        <w:t xml:space="preserve">. </w:t>
      </w:r>
      <w:r w:rsidR="00CC70E8" w:rsidRPr="001F262C">
        <w:rPr>
          <w:rFonts w:ascii="Times New Roman" w:hAnsi="Times New Roman" w:cs="Times New Roman"/>
        </w:rPr>
        <w:t>In</w:t>
      </w:r>
      <w:r w:rsidR="00EC05C7" w:rsidRPr="001F262C">
        <w:rPr>
          <w:rFonts w:ascii="Times New Roman" w:hAnsi="Times New Roman" w:cs="Times New Roman"/>
        </w:rPr>
        <w:t xml:space="preserve"> 2014</w:t>
      </w:r>
      <w:r w:rsidR="005B14D1">
        <w:rPr>
          <w:rFonts w:ascii="Times New Roman" w:hAnsi="Times New Roman" w:cs="Times New Roman"/>
        </w:rPr>
        <w:t>–</w:t>
      </w:r>
      <w:r w:rsidR="00EC05C7" w:rsidRPr="001F262C">
        <w:rPr>
          <w:rFonts w:ascii="Times New Roman" w:hAnsi="Times New Roman" w:cs="Times New Roman"/>
        </w:rPr>
        <w:t xml:space="preserve">15, only </w:t>
      </w:r>
      <w:r w:rsidR="00FE46BF" w:rsidRPr="001F262C">
        <w:rPr>
          <w:rFonts w:ascii="Times New Roman" w:hAnsi="Times New Roman" w:cs="Times New Roman"/>
        </w:rPr>
        <w:t>15</w:t>
      </w:r>
      <w:r w:rsidR="00C11A50" w:rsidRPr="001F262C">
        <w:rPr>
          <w:rFonts w:ascii="Times New Roman" w:hAnsi="Times New Roman" w:cs="Times New Roman"/>
        </w:rPr>
        <w:t xml:space="preserve"> percent</w:t>
      </w:r>
      <w:r w:rsidR="00592767" w:rsidRPr="001F262C">
        <w:rPr>
          <w:rFonts w:ascii="Times New Roman" w:hAnsi="Times New Roman" w:cs="Times New Roman"/>
        </w:rPr>
        <w:t xml:space="preserve"> of </w:t>
      </w:r>
      <w:r w:rsidR="00DA5172" w:rsidRPr="001F262C">
        <w:rPr>
          <w:rFonts w:ascii="Times New Roman" w:hAnsi="Times New Roman" w:cs="Times New Roman"/>
        </w:rPr>
        <w:t xml:space="preserve">new students </w:t>
      </w:r>
      <w:r w:rsidR="00CC70E8" w:rsidRPr="001F262C">
        <w:rPr>
          <w:rFonts w:ascii="Times New Roman" w:hAnsi="Times New Roman" w:cs="Times New Roman"/>
        </w:rPr>
        <w:t>took</w:t>
      </w:r>
      <w:r w:rsidR="008F1E3D" w:rsidRPr="001F262C">
        <w:rPr>
          <w:rFonts w:ascii="Times New Roman" w:hAnsi="Times New Roman" w:cs="Times New Roman"/>
        </w:rPr>
        <w:t xml:space="preserve"> </w:t>
      </w:r>
      <w:r w:rsidR="00D75BA8" w:rsidRPr="001F262C">
        <w:rPr>
          <w:rFonts w:ascii="Times New Roman" w:hAnsi="Times New Roman" w:cs="Times New Roman"/>
        </w:rPr>
        <w:t>E</w:t>
      </w:r>
      <w:r w:rsidR="00D37E9A">
        <w:rPr>
          <w:rFonts w:ascii="Times New Roman" w:hAnsi="Times New Roman" w:cs="Times New Roman"/>
        </w:rPr>
        <w:t xml:space="preserve">nglish </w:t>
      </w:r>
      <w:r w:rsidR="00D75BA8" w:rsidRPr="001F262C">
        <w:rPr>
          <w:rFonts w:ascii="Times New Roman" w:hAnsi="Times New Roman" w:cs="Times New Roman"/>
        </w:rPr>
        <w:t>306</w:t>
      </w:r>
      <w:r w:rsidR="00EC05C7" w:rsidRPr="001F262C">
        <w:rPr>
          <w:rFonts w:ascii="Times New Roman" w:hAnsi="Times New Roman" w:cs="Times New Roman"/>
        </w:rPr>
        <w:t xml:space="preserve"> in residence</w:t>
      </w:r>
      <w:r w:rsidR="00C503D0" w:rsidRPr="001F262C">
        <w:rPr>
          <w:rFonts w:ascii="Times New Roman" w:hAnsi="Times New Roman" w:cs="Times New Roman"/>
        </w:rPr>
        <w:t xml:space="preserve"> (123</w:t>
      </w:r>
      <w:r w:rsidR="007E6CBB" w:rsidRPr="001F262C">
        <w:rPr>
          <w:rFonts w:ascii="Times New Roman" w:hAnsi="Times New Roman" w:cs="Times New Roman"/>
        </w:rPr>
        <w:t>)</w:t>
      </w:r>
      <w:r w:rsidR="00FE46BF" w:rsidRPr="001F262C">
        <w:rPr>
          <w:rFonts w:ascii="Times New Roman" w:hAnsi="Times New Roman" w:cs="Times New Roman"/>
        </w:rPr>
        <w:t xml:space="preserve">. </w:t>
      </w:r>
      <w:r w:rsidR="007E6CBB" w:rsidRPr="001F262C">
        <w:rPr>
          <w:rFonts w:ascii="Times New Roman" w:hAnsi="Times New Roman" w:cs="Times New Roman"/>
        </w:rPr>
        <w:t>The o</w:t>
      </w:r>
      <w:r w:rsidR="001D6F4C" w:rsidRPr="001F262C">
        <w:rPr>
          <w:rFonts w:ascii="Times New Roman" w:hAnsi="Times New Roman" w:cs="Times New Roman"/>
        </w:rPr>
        <w:t>ther writing requirements</w:t>
      </w:r>
      <w:r w:rsidR="007E6CBB" w:rsidRPr="001F262C">
        <w:rPr>
          <w:rFonts w:ascii="Times New Roman" w:hAnsi="Times New Roman" w:cs="Times New Roman"/>
        </w:rPr>
        <w:t xml:space="preserve"> </w:t>
      </w:r>
      <w:r w:rsidR="00592767" w:rsidRPr="001F262C">
        <w:rPr>
          <w:rFonts w:ascii="Times New Roman" w:hAnsi="Times New Roman" w:cs="Times New Roman"/>
        </w:rPr>
        <w:t xml:space="preserve">were </w:t>
      </w:r>
      <w:r w:rsidR="001D6F4C" w:rsidRPr="001F262C">
        <w:rPr>
          <w:rFonts w:ascii="Times New Roman" w:hAnsi="Times New Roman" w:cs="Times New Roman"/>
        </w:rPr>
        <w:t xml:space="preserve">met by electives, giving students </w:t>
      </w:r>
      <w:r w:rsidR="00592767" w:rsidRPr="001F262C">
        <w:rPr>
          <w:rFonts w:ascii="Times New Roman" w:hAnsi="Times New Roman" w:cs="Times New Roman"/>
        </w:rPr>
        <w:t xml:space="preserve">choice and the administration </w:t>
      </w:r>
      <w:r w:rsidR="001D6F4C" w:rsidRPr="001F262C">
        <w:rPr>
          <w:rFonts w:ascii="Times New Roman" w:hAnsi="Times New Roman" w:cs="Times New Roman"/>
        </w:rPr>
        <w:t xml:space="preserve">flexibility. </w:t>
      </w:r>
      <w:r w:rsidR="00474A5B" w:rsidRPr="001F262C">
        <w:rPr>
          <w:rFonts w:ascii="Times New Roman" w:hAnsi="Times New Roman" w:cs="Times New Roman"/>
        </w:rPr>
        <w:t>This is the story</w:t>
      </w:r>
      <w:r w:rsidR="00A77669" w:rsidRPr="001F262C">
        <w:rPr>
          <w:rFonts w:ascii="Times New Roman" w:hAnsi="Times New Roman" w:cs="Times New Roman"/>
        </w:rPr>
        <w:t xml:space="preserve"> </w:t>
      </w:r>
      <w:r w:rsidR="00474A5B" w:rsidRPr="001F262C">
        <w:rPr>
          <w:rFonts w:ascii="Times New Roman" w:hAnsi="Times New Roman" w:cs="Times New Roman"/>
        </w:rPr>
        <w:t>of the Division of Rhetoric and Composition</w:t>
      </w:r>
      <w:r w:rsidR="00A31415" w:rsidRPr="001F262C">
        <w:rPr>
          <w:rFonts w:ascii="Times New Roman" w:hAnsi="Times New Roman" w:cs="Times New Roman"/>
        </w:rPr>
        <w:t xml:space="preserve"> (</w:t>
      </w:r>
      <w:r w:rsidR="00D37E9A">
        <w:rPr>
          <w:rFonts w:ascii="Times New Roman" w:hAnsi="Times New Roman" w:cs="Times New Roman"/>
        </w:rPr>
        <w:t>covered in chap.</w:t>
      </w:r>
      <w:r w:rsidR="00A31415" w:rsidRPr="001F262C">
        <w:rPr>
          <w:rFonts w:ascii="Times New Roman" w:hAnsi="Times New Roman" w:cs="Times New Roman"/>
        </w:rPr>
        <w:t xml:space="preserve"> 4)</w:t>
      </w:r>
      <w:r w:rsidR="00474A5B" w:rsidRPr="001F262C">
        <w:rPr>
          <w:rFonts w:ascii="Times New Roman" w:hAnsi="Times New Roman" w:cs="Times New Roman"/>
        </w:rPr>
        <w:t xml:space="preserve">, which opened at UT </w:t>
      </w:r>
      <w:r w:rsidR="00D37E9A">
        <w:rPr>
          <w:rFonts w:ascii="Times New Roman" w:hAnsi="Times New Roman" w:cs="Times New Roman"/>
        </w:rPr>
        <w:t xml:space="preserve">Austin </w:t>
      </w:r>
      <w:r w:rsidR="00474A5B" w:rsidRPr="001F262C">
        <w:rPr>
          <w:rFonts w:ascii="Times New Roman" w:hAnsi="Times New Roman" w:cs="Times New Roman"/>
        </w:rPr>
        <w:t xml:space="preserve">in the fall of 1993, the final act in the Battles of Texas. </w:t>
      </w:r>
      <w:r w:rsidR="00C77A0A" w:rsidRPr="001F262C">
        <w:rPr>
          <w:rFonts w:ascii="Times New Roman" w:hAnsi="Times New Roman" w:cs="Times New Roman"/>
        </w:rPr>
        <w:t>W</w:t>
      </w:r>
      <w:r w:rsidR="0041358C" w:rsidRPr="001F262C">
        <w:rPr>
          <w:rFonts w:ascii="Times New Roman" w:hAnsi="Times New Roman" w:cs="Times New Roman"/>
        </w:rPr>
        <w:t>riting</w:t>
      </w:r>
      <w:r w:rsidR="00C77A0A" w:rsidRPr="001F262C">
        <w:rPr>
          <w:rFonts w:ascii="Times New Roman" w:hAnsi="Times New Roman" w:cs="Times New Roman"/>
        </w:rPr>
        <w:t xml:space="preserve"> was taken out of English and given</w:t>
      </w:r>
      <w:r w:rsidR="0041358C" w:rsidRPr="001F262C">
        <w:rPr>
          <w:rFonts w:ascii="Times New Roman" w:hAnsi="Times New Roman" w:cs="Times New Roman"/>
        </w:rPr>
        <w:t xml:space="preserve"> its own unit, </w:t>
      </w:r>
      <w:r w:rsidR="001F44B8" w:rsidRPr="001F262C">
        <w:rPr>
          <w:rFonts w:ascii="Times New Roman" w:hAnsi="Times New Roman" w:cs="Times New Roman"/>
        </w:rPr>
        <w:t>run by</w:t>
      </w:r>
      <w:r w:rsidR="00690D48" w:rsidRPr="001F262C">
        <w:rPr>
          <w:rFonts w:ascii="Times New Roman" w:hAnsi="Times New Roman" w:cs="Times New Roman"/>
        </w:rPr>
        <w:t xml:space="preserve"> experts</w:t>
      </w:r>
      <w:r w:rsidR="00A60666" w:rsidRPr="001F262C">
        <w:rPr>
          <w:rFonts w:ascii="Times New Roman" w:hAnsi="Times New Roman" w:cs="Times New Roman"/>
        </w:rPr>
        <w:t xml:space="preserve">, with </w:t>
      </w:r>
      <w:r w:rsidR="001F44B8" w:rsidRPr="001F262C">
        <w:rPr>
          <w:rFonts w:ascii="Times New Roman" w:hAnsi="Times New Roman" w:cs="Times New Roman"/>
        </w:rPr>
        <w:t xml:space="preserve">courses </w:t>
      </w:r>
      <w:r w:rsidR="00690D48" w:rsidRPr="001F262C">
        <w:rPr>
          <w:rFonts w:ascii="Times New Roman" w:hAnsi="Times New Roman" w:cs="Times New Roman"/>
        </w:rPr>
        <w:t xml:space="preserve">staffed by </w:t>
      </w:r>
      <w:r w:rsidR="00B40506" w:rsidRPr="001F262C">
        <w:rPr>
          <w:rFonts w:ascii="Times New Roman" w:hAnsi="Times New Roman" w:cs="Times New Roman"/>
        </w:rPr>
        <w:t xml:space="preserve">tenure-stream faculty, </w:t>
      </w:r>
      <w:r w:rsidR="00690D48" w:rsidRPr="001F262C">
        <w:rPr>
          <w:rFonts w:ascii="Times New Roman" w:hAnsi="Times New Roman" w:cs="Times New Roman"/>
        </w:rPr>
        <w:t>grad</w:t>
      </w:r>
      <w:r w:rsidR="000F1D19" w:rsidRPr="001F262C">
        <w:rPr>
          <w:rFonts w:ascii="Times New Roman" w:hAnsi="Times New Roman" w:cs="Times New Roman"/>
        </w:rPr>
        <w:t xml:space="preserve">uate </w:t>
      </w:r>
      <w:r w:rsidR="00D37E9A">
        <w:rPr>
          <w:rFonts w:ascii="Times New Roman" w:hAnsi="Times New Roman" w:cs="Times New Roman"/>
        </w:rPr>
        <w:t>teaching assistant</w:t>
      </w:r>
      <w:r w:rsidR="000F1D19" w:rsidRPr="001F262C">
        <w:rPr>
          <w:rFonts w:ascii="Times New Roman" w:hAnsi="Times New Roman" w:cs="Times New Roman"/>
        </w:rPr>
        <w:t>s</w:t>
      </w:r>
      <w:r w:rsidR="00B40506" w:rsidRPr="001F262C">
        <w:rPr>
          <w:rFonts w:ascii="Times New Roman" w:hAnsi="Times New Roman" w:cs="Times New Roman"/>
        </w:rPr>
        <w:t xml:space="preserve">, </w:t>
      </w:r>
      <w:r w:rsidR="00690D48" w:rsidRPr="001F262C">
        <w:rPr>
          <w:rFonts w:ascii="Times New Roman" w:hAnsi="Times New Roman" w:cs="Times New Roman"/>
        </w:rPr>
        <w:t>and a few lecturers</w:t>
      </w:r>
      <w:r w:rsidR="0064671F" w:rsidRPr="001F262C">
        <w:rPr>
          <w:rFonts w:ascii="Times New Roman" w:hAnsi="Times New Roman" w:cs="Times New Roman"/>
        </w:rPr>
        <w:t xml:space="preserve">. </w:t>
      </w:r>
      <w:r w:rsidR="00114B58" w:rsidRPr="001F262C">
        <w:rPr>
          <w:rFonts w:ascii="Times New Roman" w:hAnsi="Times New Roman" w:cs="Times New Roman"/>
        </w:rPr>
        <w:t xml:space="preserve">Against </w:t>
      </w:r>
      <w:r w:rsidR="001A5A25" w:rsidRPr="001F262C">
        <w:rPr>
          <w:rFonts w:ascii="Times New Roman" w:hAnsi="Times New Roman" w:cs="Times New Roman"/>
        </w:rPr>
        <w:t>any singular vision of civic literacy</w:t>
      </w:r>
      <w:r w:rsidR="00A60666" w:rsidRPr="001F262C">
        <w:rPr>
          <w:rFonts w:ascii="Times New Roman" w:hAnsi="Times New Roman" w:cs="Times New Roman"/>
        </w:rPr>
        <w:t xml:space="preserve">, </w:t>
      </w:r>
      <w:r w:rsidR="00D83CB2" w:rsidRPr="001F262C">
        <w:rPr>
          <w:rFonts w:ascii="Times New Roman" w:hAnsi="Times New Roman" w:cs="Times New Roman"/>
        </w:rPr>
        <w:t>“</w:t>
      </w:r>
      <w:r w:rsidR="001A5A25" w:rsidRPr="001F262C">
        <w:rPr>
          <w:rFonts w:ascii="Times New Roman" w:hAnsi="Times New Roman" w:cs="Times New Roman"/>
        </w:rPr>
        <w:t>postindustrial consumerism</w:t>
      </w:r>
      <w:r w:rsidR="00D83CB2" w:rsidRPr="001F262C">
        <w:rPr>
          <w:rFonts w:ascii="Times New Roman" w:hAnsi="Times New Roman" w:cs="Times New Roman"/>
        </w:rPr>
        <w:t>”</w:t>
      </w:r>
      <w:r w:rsidR="001A5A25" w:rsidRPr="001F262C">
        <w:rPr>
          <w:rFonts w:ascii="Times New Roman" w:hAnsi="Times New Roman" w:cs="Times New Roman"/>
        </w:rPr>
        <w:t xml:space="preserve"> had won</w:t>
      </w:r>
      <w:r w:rsidR="00442EFD" w:rsidRPr="001F262C">
        <w:rPr>
          <w:rFonts w:ascii="Times New Roman" w:hAnsi="Times New Roman" w:cs="Times New Roman"/>
        </w:rPr>
        <w:t xml:space="preserve"> (128)</w:t>
      </w:r>
      <w:r w:rsidR="001A5A25" w:rsidRPr="001F262C">
        <w:rPr>
          <w:rFonts w:ascii="Times New Roman" w:hAnsi="Times New Roman" w:cs="Times New Roman"/>
        </w:rPr>
        <w:t xml:space="preserve">. </w:t>
      </w:r>
      <w:r w:rsidR="00306D02" w:rsidRPr="001F262C">
        <w:rPr>
          <w:rFonts w:ascii="Times New Roman" w:hAnsi="Times New Roman" w:cs="Times New Roman"/>
        </w:rPr>
        <w:t>I</w:t>
      </w:r>
      <w:r w:rsidR="001A4C10" w:rsidRPr="001F262C">
        <w:rPr>
          <w:rFonts w:ascii="Times New Roman" w:hAnsi="Times New Roman" w:cs="Times New Roman"/>
        </w:rPr>
        <w:t>ndependent writing program</w:t>
      </w:r>
      <w:r w:rsidR="00306D02" w:rsidRPr="001F262C">
        <w:rPr>
          <w:rFonts w:ascii="Times New Roman" w:hAnsi="Times New Roman" w:cs="Times New Roman"/>
        </w:rPr>
        <w:t>s</w:t>
      </w:r>
      <w:r w:rsidR="006775D7" w:rsidRPr="001F262C">
        <w:rPr>
          <w:rFonts w:ascii="Times New Roman" w:hAnsi="Times New Roman" w:cs="Times New Roman"/>
        </w:rPr>
        <w:t xml:space="preserve">, </w:t>
      </w:r>
      <w:proofErr w:type="spellStart"/>
      <w:r w:rsidR="00BA6869" w:rsidRPr="001F262C">
        <w:rPr>
          <w:rFonts w:ascii="Times New Roman" w:hAnsi="Times New Roman" w:cs="Times New Roman"/>
        </w:rPr>
        <w:t>Kreuter</w:t>
      </w:r>
      <w:proofErr w:type="spellEnd"/>
      <w:r w:rsidR="00BA6869" w:rsidRPr="001F262C">
        <w:rPr>
          <w:rFonts w:ascii="Times New Roman" w:hAnsi="Times New Roman" w:cs="Times New Roman"/>
        </w:rPr>
        <w:t xml:space="preserve"> and </w:t>
      </w:r>
      <w:proofErr w:type="spellStart"/>
      <w:r w:rsidR="00BA6869" w:rsidRPr="001F262C">
        <w:rPr>
          <w:rFonts w:ascii="Times New Roman" w:hAnsi="Times New Roman" w:cs="Times New Roman"/>
        </w:rPr>
        <w:t>Longaker</w:t>
      </w:r>
      <w:proofErr w:type="spellEnd"/>
      <w:r w:rsidR="004A1414" w:rsidRPr="001F262C">
        <w:rPr>
          <w:rFonts w:ascii="Times New Roman" w:hAnsi="Times New Roman" w:cs="Times New Roman"/>
        </w:rPr>
        <w:t xml:space="preserve"> </w:t>
      </w:r>
      <w:r w:rsidR="00AE707D" w:rsidRPr="001F262C">
        <w:rPr>
          <w:rFonts w:ascii="Times New Roman" w:hAnsi="Times New Roman" w:cs="Times New Roman"/>
        </w:rPr>
        <w:t xml:space="preserve">claim, </w:t>
      </w:r>
      <w:r w:rsidR="00306D02" w:rsidRPr="001F262C">
        <w:rPr>
          <w:rFonts w:ascii="Times New Roman" w:hAnsi="Times New Roman" w:cs="Times New Roman"/>
        </w:rPr>
        <w:t>have</w:t>
      </w:r>
      <w:r w:rsidR="008E0FFB" w:rsidRPr="001F262C">
        <w:rPr>
          <w:rFonts w:ascii="Times New Roman" w:hAnsi="Times New Roman" w:cs="Times New Roman"/>
        </w:rPr>
        <w:t xml:space="preserve"> not been a panacea, </w:t>
      </w:r>
      <w:r w:rsidR="00306D02" w:rsidRPr="001F262C">
        <w:rPr>
          <w:rFonts w:ascii="Times New Roman" w:hAnsi="Times New Roman" w:cs="Times New Roman"/>
        </w:rPr>
        <w:t>but they have</w:t>
      </w:r>
      <w:r w:rsidR="006775D7" w:rsidRPr="001F262C">
        <w:rPr>
          <w:rFonts w:ascii="Times New Roman" w:hAnsi="Times New Roman" w:cs="Times New Roman"/>
        </w:rPr>
        <w:t xml:space="preserve"> </w:t>
      </w:r>
      <w:r w:rsidR="00F50713" w:rsidRPr="001F262C">
        <w:rPr>
          <w:rFonts w:ascii="Times New Roman" w:hAnsi="Times New Roman" w:cs="Times New Roman"/>
        </w:rPr>
        <w:t>at least</w:t>
      </w:r>
      <w:r w:rsidR="0084336C" w:rsidRPr="001F262C">
        <w:rPr>
          <w:rFonts w:ascii="Times New Roman" w:hAnsi="Times New Roman" w:cs="Times New Roman"/>
        </w:rPr>
        <w:t xml:space="preserve"> </w:t>
      </w:r>
      <w:r w:rsidR="001A4C10" w:rsidRPr="001F262C">
        <w:rPr>
          <w:rFonts w:ascii="Times New Roman" w:hAnsi="Times New Roman" w:cs="Times New Roman"/>
        </w:rPr>
        <w:t>avoided</w:t>
      </w:r>
      <w:r w:rsidR="00A765C6" w:rsidRPr="001F262C">
        <w:rPr>
          <w:rFonts w:ascii="Times New Roman" w:hAnsi="Times New Roman" w:cs="Times New Roman"/>
        </w:rPr>
        <w:t xml:space="preserve"> </w:t>
      </w:r>
      <w:r w:rsidR="008E0FFB" w:rsidRPr="001F262C">
        <w:rPr>
          <w:rFonts w:ascii="Times New Roman" w:hAnsi="Times New Roman" w:cs="Times New Roman"/>
        </w:rPr>
        <w:t xml:space="preserve">the </w:t>
      </w:r>
      <w:r w:rsidR="001A4C10" w:rsidRPr="001F262C">
        <w:rPr>
          <w:rFonts w:ascii="Times New Roman" w:hAnsi="Times New Roman" w:cs="Times New Roman"/>
        </w:rPr>
        <w:t>exploit</w:t>
      </w:r>
      <w:r w:rsidR="000520F5" w:rsidRPr="001F262C">
        <w:rPr>
          <w:rFonts w:ascii="Times New Roman" w:hAnsi="Times New Roman" w:cs="Times New Roman"/>
        </w:rPr>
        <w:t>ation</w:t>
      </w:r>
      <w:r w:rsidR="001A4C10" w:rsidRPr="001F262C">
        <w:rPr>
          <w:rFonts w:ascii="Times New Roman" w:hAnsi="Times New Roman" w:cs="Times New Roman"/>
        </w:rPr>
        <w:t xml:space="preserve"> </w:t>
      </w:r>
      <w:r w:rsidR="000520F5" w:rsidRPr="001F262C">
        <w:rPr>
          <w:rFonts w:ascii="Times New Roman" w:hAnsi="Times New Roman" w:cs="Times New Roman"/>
        </w:rPr>
        <w:t>of instructors</w:t>
      </w:r>
      <w:r w:rsidR="009309B6" w:rsidRPr="001F262C">
        <w:rPr>
          <w:rFonts w:ascii="Times New Roman" w:hAnsi="Times New Roman" w:cs="Times New Roman"/>
        </w:rPr>
        <w:t xml:space="preserve"> </w:t>
      </w:r>
      <w:r w:rsidR="001A4C10" w:rsidRPr="001F262C">
        <w:rPr>
          <w:rFonts w:ascii="Times New Roman" w:hAnsi="Times New Roman" w:cs="Times New Roman"/>
        </w:rPr>
        <w:t xml:space="preserve">and </w:t>
      </w:r>
      <w:r w:rsidR="00692A30" w:rsidRPr="001F262C">
        <w:rPr>
          <w:rFonts w:ascii="Times New Roman" w:hAnsi="Times New Roman" w:cs="Times New Roman"/>
        </w:rPr>
        <w:t xml:space="preserve">high-stakes </w:t>
      </w:r>
      <w:r w:rsidR="001A4C10" w:rsidRPr="001F262C">
        <w:rPr>
          <w:rFonts w:ascii="Times New Roman" w:hAnsi="Times New Roman" w:cs="Times New Roman"/>
        </w:rPr>
        <w:t xml:space="preserve">political </w:t>
      </w:r>
      <w:r w:rsidR="00A765C6" w:rsidRPr="001F262C">
        <w:rPr>
          <w:rFonts w:ascii="Times New Roman" w:hAnsi="Times New Roman" w:cs="Times New Roman"/>
        </w:rPr>
        <w:t>controversy</w:t>
      </w:r>
      <w:r w:rsidR="001A4C10" w:rsidRPr="001F262C">
        <w:rPr>
          <w:rFonts w:ascii="Times New Roman" w:hAnsi="Times New Roman" w:cs="Times New Roman"/>
        </w:rPr>
        <w:t>.</w:t>
      </w:r>
    </w:p>
    <w:p w14:paraId="2C0E9ACC" w14:textId="0B1E0C00" w:rsidR="005C0A65" w:rsidRPr="001F262C" w:rsidRDefault="000C7291" w:rsidP="00040C2C">
      <w:pPr>
        <w:widowControl w:val="0"/>
        <w:spacing w:after="0" w:line="480" w:lineRule="auto"/>
        <w:ind w:firstLine="720"/>
        <w:jc w:val="both"/>
        <w:rPr>
          <w:rFonts w:ascii="Times New Roman" w:hAnsi="Times New Roman" w:cs="Times New Roman"/>
        </w:rPr>
      </w:pPr>
      <w:r w:rsidRPr="001F262C">
        <w:rPr>
          <w:rFonts w:ascii="Times New Roman" w:hAnsi="Times New Roman" w:cs="Times New Roman"/>
        </w:rPr>
        <w:lastRenderedPageBreak/>
        <w:t xml:space="preserve">In telling this </w:t>
      </w:r>
      <w:r w:rsidR="00850B18" w:rsidRPr="001F262C">
        <w:rPr>
          <w:rFonts w:ascii="Times New Roman" w:hAnsi="Times New Roman" w:cs="Times New Roman"/>
        </w:rPr>
        <w:t>history</w:t>
      </w:r>
      <w:r w:rsidRPr="001F262C">
        <w:rPr>
          <w:rFonts w:ascii="Times New Roman" w:hAnsi="Times New Roman" w:cs="Times New Roman"/>
        </w:rPr>
        <w:t>,</w:t>
      </w:r>
      <w:r w:rsidR="00EB1C9A" w:rsidRPr="001F262C">
        <w:rPr>
          <w:rFonts w:ascii="Times New Roman" w:hAnsi="Times New Roman" w:cs="Times New Roman"/>
        </w:rPr>
        <w:t xml:space="preserve"> </w:t>
      </w:r>
      <w:proofErr w:type="spellStart"/>
      <w:r w:rsidR="00517C38" w:rsidRPr="001F262C">
        <w:rPr>
          <w:rFonts w:ascii="Times New Roman" w:hAnsi="Times New Roman" w:cs="Times New Roman"/>
        </w:rPr>
        <w:t>Kreuter</w:t>
      </w:r>
      <w:proofErr w:type="spellEnd"/>
      <w:r w:rsidR="00517C38" w:rsidRPr="001F262C">
        <w:rPr>
          <w:rFonts w:ascii="Times New Roman" w:hAnsi="Times New Roman" w:cs="Times New Roman"/>
        </w:rPr>
        <w:t xml:space="preserve"> and </w:t>
      </w:r>
      <w:proofErr w:type="spellStart"/>
      <w:r w:rsidR="00517C38" w:rsidRPr="001F262C">
        <w:rPr>
          <w:rFonts w:ascii="Times New Roman" w:hAnsi="Times New Roman" w:cs="Times New Roman"/>
        </w:rPr>
        <w:t>Longaker</w:t>
      </w:r>
      <w:proofErr w:type="spellEnd"/>
      <w:r w:rsidR="00517C38" w:rsidRPr="001F262C">
        <w:rPr>
          <w:rFonts w:ascii="Times New Roman" w:hAnsi="Times New Roman" w:cs="Times New Roman"/>
        </w:rPr>
        <w:t xml:space="preserve"> </w:t>
      </w:r>
      <w:r w:rsidR="00081371" w:rsidRPr="001F262C">
        <w:rPr>
          <w:rFonts w:ascii="Times New Roman" w:hAnsi="Times New Roman" w:cs="Times New Roman"/>
        </w:rPr>
        <w:t>make</w:t>
      </w:r>
      <w:r w:rsidRPr="001F262C">
        <w:rPr>
          <w:rFonts w:ascii="Times New Roman" w:hAnsi="Times New Roman" w:cs="Times New Roman"/>
        </w:rPr>
        <w:t xml:space="preserve"> an</w:t>
      </w:r>
      <w:r w:rsidR="00B56D7E" w:rsidRPr="001F262C">
        <w:rPr>
          <w:rFonts w:ascii="Times New Roman" w:hAnsi="Times New Roman" w:cs="Times New Roman"/>
        </w:rPr>
        <w:t xml:space="preserve"> </w:t>
      </w:r>
      <w:r w:rsidR="0079663C" w:rsidRPr="001F262C">
        <w:rPr>
          <w:rFonts w:ascii="Times New Roman" w:hAnsi="Times New Roman" w:cs="Times New Roman"/>
        </w:rPr>
        <w:t xml:space="preserve">ethical </w:t>
      </w:r>
      <w:r w:rsidRPr="001F262C">
        <w:rPr>
          <w:rFonts w:ascii="Times New Roman" w:hAnsi="Times New Roman" w:cs="Times New Roman"/>
        </w:rPr>
        <w:t>argument</w:t>
      </w:r>
      <w:r w:rsidR="0079663C" w:rsidRPr="001F262C">
        <w:rPr>
          <w:rFonts w:ascii="Times New Roman" w:hAnsi="Times New Roman" w:cs="Times New Roman"/>
        </w:rPr>
        <w:t xml:space="preserve"> </w:t>
      </w:r>
      <w:r w:rsidR="00546584" w:rsidRPr="001F262C">
        <w:rPr>
          <w:rFonts w:ascii="Times New Roman" w:hAnsi="Times New Roman" w:cs="Times New Roman"/>
        </w:rPr>
        <w:t>about</w:t>
      </w:r>
      <w:r w:rsidR="0079663C" w:rsidRPr="001F262C">
        <w:rPr>
          <w:rFonts w:ascii="Times New Roman" w:hAnsi="Times New Roman" w:cs="Times New Roman"/>
        </w:rPr>
        <w:t xml:space="preserve"> </w:t>
      </w:r>
      <w:r w:rsidR="00163144" w:rsidRPr="001F262C">
        <w:rPr>
          <w:rFonts w:ascii="Times New Roman" w:hAnsi="Times New Roman" w:cs="Times New Roman"/>
        </w:rPr>
        <w:t>writing program administrators</w:t>
      </w:r>
      <w:r w:rsidR="0054332F" w:rsidRPr="001F262C">
        <w:rPr>
          <w:rFonts w:ascii="Times New Roman" w:hAnsi="Times New Roman" w:cs="Times New Roman"/>
        </w:rPr>
        <w:t xml:space="preserve">, those </w:t>
      </w:r>
      <w:r w:rsidR="00D80AFA" w:rsidRPr="001F262C">
        <w:rPr>
          <w:rFonts w:ascii="Times New Roman" w:hAnsi="Times New Roman" w:cs="Times New Roman"/>
        </w:rPr>
        <w:t xml:space="preserve">who, </w:t>
      </w:r>
      <w:r w:rsidR="00850B18" w:rsidRPr="001F262C">
        <w:rPr>
          <w:rFonts w:ascii="Times New Roman" w:hAnsi="Times New Roman" w:cs="Times New Roman"/>
        </w:rPr>
        <w:t xml:space="preserve">at UT Austin </w:t>
      </w:r>
      <w:r w:rsidR="00604E43" w:rsidRPr="001F262C">
        <w:rPr>
          <w:rFonts w:ascii="Times New Roman" w:hAnsi="Times New Roman" w:cs="Times New Roman"/>
        </w:rPr>
        <w:t>in the 1980s</w:t>
      </w:r>
      <w:r w:rsidR="00585279" w:rsidRPr="001F262C">
        <w:rPr>
          <w:rFonts w:ascii="Times New Roman" w:hAnsi="Times New Roman" w:cs="Times New Roman"/>
        </w:rPr>
        <w:t>,</w:t>
      </w:r>
      <w:r w:rsidR="00604E43" w:rsidRPr="001F262C">
        <w:rPr>
          <w:rFonts w:ascii="Times New Roman" w:hAnsi="Times New Roman" w:cs="Times New Roman"/>
        </w:rPr>
        <w:t xml:space="preserve"> </w:t>
      </w:r>
      <w:r w:rsidR="0079663C" w:rsidRPr="001F262C">
        <w:rPr>
          <w:rFonts w:ascii="Times New Roman" w:hAnsi="Times New Roman" w:cs="Times New Roman"/>
        </w:rPr>
        <w:t>overreach</w:t>
      </w:r>
      <w:r w:rsidR="00604E43" w:rsidRPr="001F262C">
        <w:rPr>
          <w:rFonts w:ascii="Times New Roman" w:hAnsi="Times New Roman" w:cs="Times New Roman"/>
        </w:rPr>
        <w:t>ed</w:t>
      </w:r>
      <w:r w:rsidR="0079663C" w:rsidRPr="001F262C">
        <w:rPr>
          <w:rFonts w:ascii="Times New Roman" w:hAnsi="Times New Roman" w:cs="Times New Roman"/>
        </w:rPr>
        <w:t xml:space="preserve"> </w:t>
      </w:r>
      <w:r w:rsidR="005859CD" w:rsidRPr="001F262C">
        <w:rPr>
          <w:rFonts w:ascii="Times New Roman" w:hAnsi="Times New Roman" w:cs="Times New Roman"/>
        </w:rPr>
        <w:t xml:space="preserve">and </w:t>
      </w:r>
      <w:r w:rsidR="00DA0868" w:rsidRPr="001F262C">
        <w:rPr>
          <w:rFonts w:ascii="Times New Roman" w:hAnsi="Times New Roman" w:cs="Times New Roman"/>
        </w:rPr>
        <w:t xml:space="preserve">those </w:t>
      </w:r>
      <w:r w:rsidR="00D80AFA" w:rsidRPr="001F262C">
        <w:rPr>
          <w:rFonts w:ascii="Times New Roman" w:hAnsi="Times New Roman" w:cs="Times New Roman"/>
        </w:rPr>
        <w:t>who</w:t>
      </w:r>
      <w:r w:rsidR="00604E43" w:rsidRPr="001F262C">
        <w:rPr>
          <w:rFonts w:ascii="Times New Roman" w:hAnsi="Times New Roman" w:cs="Times New Roman"/>
        </w:rPr>
        <w:t xml:space="preserve">, </w:t>
      </w:r>
      <w:r w:rsidR="00215200" w:rsidRPr="001F262C">
        <w:rPr>
          <w:rFonts w:ascii="Times New Roman" w:hAnsi="Times New Roman" w:cs="Times New Roman"/>
        </w:rPr>
        <w:t>in the 1970s</w:t>
      </w:r>
      <w:r w:rsidR="00604E43" w:rsidRPr="001F262C">
        <w:rPr>
          <w:rFonts w:ascii="Times New Roman" w:hAnsi="Times New Roman" w:cs="Times New Roman"/>
        </w:rPr>
        <w:t xml:space="preserve"> and </w:t>
      </w:r>
      <w:r w:rsidR="00BA6869">
        <w:rPr>
          <w:rFonts w:ascii="Times New Roman" w:hAnsi="Times New Roman" w:cs="Times New Roman"/>
        </w:rPr>
        <w:t>19</w:t>
      </w:r>
      <w:r w:rsidR="00604E43" w:rsidRPr="001F262C">
        <w:rPr>
          <w:rFonts w:ascii="Times New Roman" w:hAnsi="Times New Roman" w:cs="Times New Roman"/>
        </w:rPr>
        <w:t>90s</w:t>
      </w:r>
      <w:r w:rsidR="00215200" w:rsidRPr="001F262C">
        <w:rPr>
          <w:rFonts w:ascii="Times New Roman" w:hAnsi="Times New Roman" w:cs="Times New Roman"/>
        </w:rPr>
        <w:t xml:space="preserve">, </w:t>
      </w:r>
      <w:r w:rsidR="005859CD" w:rsidRPr="001F262C">
        <w:rPr>
          <w:rFonts w:ascii="Times New Roman" w:hAnsi="Times New Roman" w:cs="Times New Roman"/>
        </w:rPr>
        <w:t xml:space="preserve">more </w:t>
      </w:r>
      <w:r w:rsidR="007E2085" w:rsidRPr="001F262C">
        <w:rPr>
          <w:rFonts w:ascii="Times New Roman" w:hAnsi="Times New Roman" w:cs="Times New Roman"/>
        </w:rPr>
        <w:t xml:space="preserve">wisely </w:t>
      </w:r>
      <w:r w:rsidR="00215200" w:rsidRPr="001F262C">
        <w:rPr>
          <w:rFonts w:ascii="Times New Roman" w:hAnsi="Times New Roman" w:cs="Times New Roman"/>
        </w:rPr>
        <w:t>“accommodated their curr</w:t>
      </w:r>
      <w:r w:rsidR="007E2085" w:rsidRPr="001F262C">
        <w:rPr>
          <w:rFonts w:ascii="Times New Roman" w:hAnsi="Times New Roman" w:cs="Times New Roman"/>
        </w:rPr>
        <w:t>icula</w:t>
      </w:r>
      <w:r w:rsidR="00215200" w:rsidRPr="001F262C">
        <w:rPr>
          <w:rFonts w:ascii="Times New Roman" w:hAnsi="Times New Roman" w:cs="Times New Roman"/>
        </w:rPr>
        <w:t xml:space="preserve"> to economic pressures while leveraging local possibilities” (25).</w:t>
      </w:r>
      <w:r w:rsidR="00AA0FCF" w:rsidRPr="001F262C">
        <w:rPr>
          <w:rFonts w:ascii="Times New Roman" w:hAnsi="Times New Roman" w:cs="Times New Roman"/>
        </w:rPr>
        <w:t xml:space="preserve"> </w:t>
      </w:r>
      <w:r w:rsidR="00DA0868" w:rsidRPr="001F262C">
        <w:rPr>
          <w:rFonts w:ascii="Times New Roman" w:hAnsi="Times New Roman" w:cs="Times New Roman"/>
        </w:rPr>
        <w:t>And</w:t>
      </w:r>
      <w:r w:rsidR="00D80AFA" w:rsidRPr="001F262C">
        <w:rPr>
          <w:rFonts w:ascii="Times New Roman" w:hAnsi="Times New Roman" w:cs="Times New Roman"/>
        </w:rPr>
        <w:t xml:space="preserve"> they </w:t>
      </w:r>
      <w:r w:rsidR="00114535">
        <w:rPr>
          <w:rFonts w:ascii="Times New Roman" w:hAnsi="Times New Roman" w:cs="Times New Roman"/>
        </w:rPr>
        <w:t xml:space="preserve">have </w:t>
      </w:r>
      <w:r w:rsidR="00D80AFA" w:rsidRPr="001F262C">
        <w:rPr>
          <w:rFonts w:ascii="Times New Roman" w:hAnsi="Times New Roman" w:cs="Times New Roman"/>
        </w:rPr>
        <w:t>built a</w:t>
      </w:r>
      <w:r w:rsidR="00E63FBC" w:rsidRPr="001F262C">
        <w:rPr>
          <w:rFonts w:ascii="Times New Roman" w:hAnsi="Times New Roman" w:cs="Times New Roman"/>
        </w:rPr>
        <w:t xml:space="preserve">n </w:t>
      </w:r>
      <w:r w:rsidR="003935A0" w:rsidRPr="001F262C">
        <w:rPr>
          <w:rFonts w:ascii="Times New Roman" w:hAnsi="Times New Roman" w:cs="Times New Roman"/>
        </w:rPr>
        <w:t>online archive</w:t>
      </w:r>
      <w:r w:rsidR="00D80AFA" w:rsidRPr="001F262C">
        <w:rPr>
          <w:rFonts w:ascii="Times New Roman" w:hAnsi="Times New Roman" w:cs="Times New Roman"/>
        </w:rPr>
        <w:t xml:space="preserve"> </w:t>
      </w:r>
      <w:r w:rsidR="00F50713" w:rsidRPr="001F262C">
        <w:rPr>
          <w:rFonts w:ascii="Times New Roman" w:hAnsi="Times New Roman" w:cs="Times New Roman"/>
        </w:rPr>
        <w:t xml:space="preserve">as </w:t>
      </w:r>
      <w:r w:rsidR="006178B5" w:rsidRPr="001F262C">
        <w:rPr>
          <w:rFonts w:ascii="Times New Roman" w:hAnsi="Times New Roman" w:cs="Times New Roman"/>
        </w:rPr>
        <w:t xml:space="preserve">a </w:t>
      </w:r>
      <w:r w:rsidR="00F50713" w:rsidRPr="001F262C">
        <w:rPr>
          <w:rFonts w:ascii="Times New Roman" w:hAnsi="Times New Roman" w:cs="Times New Roman"/>
        </w:rPr>
        <w:t xml:space="preserve">partner to the book, </w:t>
      </w:r>
      <w:r w:rsidR="00857AF6" w:rsidRPr="001F262C">
        <w:rPr>
          <w:rFonts w:ascii="Times New Roman" w:hAnsi="Times New Roman" w:cs="Times New Roman"/>
        </w:rPr>
        <w:t xml:space="preserve">a repository of </w:t>
      </w:r>
      <w:r w:rsidR="00481B5A" w:rsidRPr="001F262C">
        <w:rPr>
          <w:rFonts w:ascii="Times New Roman" w:hAnsi="Times New Roman" w:cs="Times New Roman"/>
        </w:rPr>
        <w:t xml:space="preserve">primary </w:t>
      </w:r>
      <w:r w:rsidR="00857AF6" w:rsidRPr="001F262C">
        <w:rPr>
          <w:rFonts w:ascii="Times New Roman" w:hAnsi="Times New Roman" w:cs="Times New Roman"/>
        </w:rPr>
        <w:t>materials</w:t>
      </w:r>
      <w:r w:rsidR="003935A0" w:rsidRPr="001F262C">
        <w:rPr>
          <w:rFonts w:ascii="Times New Roman" w:hAnsi="Times New Roman" w:cs="Times New Roman"/>
        </w:rPr>
        <w:t xml:space="preserve"> that enable</w:t>
      </w:r>
      <w:r w:rsidR="00DA0868" w:rsidRPr="001F262C">
        <w:rPr>
          <w:rFonts w:ascii="Times New Roman" w:hAnsi="Times New Roman" w:cs="Times New Roman"/>
        </w:rPr>
        <w:t>s</w:t>
      </w:r>
      <w:r w:rsidR="003935A0" w:rsidRPr="001F262C">
        <w:rPr>
          <w:rFonts w:ascii="Times New Roman" w:hAnsi="Times New Roman" w:cs="Times New Roman"/>
        </w:rPr>
        <w:t xml:space="preserve"> </w:t>
      </w:r>
      <w:r w:rsidR="00D80AFA" w:rsidRPr="001F262C">
        <w:rPr>
          <w:rFonts w:ascii="Times New Roman" w:hAnsi="Times New Roman" w:cs="Times New Roman"/>
        </w:rPr>
        <w:t>today’s</w:t>
      </w:r>
      <w:r w:rsidR="003935A0" w:rsidRPr="001F262C">
        <w:rPr>
          <w:rFonts w:ascii="Times New Roman" w:hAnsi="Times New Roman" w:cs="Times New Roman"/>
        </w:rPr>
        <w:t xml:space="preserve"> </w:t>
      </w:r>
      <w:r w:rsidR="00612ABD" w:rsidRPr="001F262C">
        <w:rPr>
          <w:rFonts w:ascii="Times New Roman" w:hAnsi="Times New Roman" w:cs="Times New Roman"/>
        </w:rPr>
        <w:t xml:space="preserve">writing </w:t>
      </w:r>
      <w:r w:rsidR="00F5146D" w:rsidRPr="001F262C">
        <w:rPr>
          <w:rFonts w:ascii="Times New Roman" w:hAnsi="Times New Roman" w:cs="Times New Roman"/>
        </w:rPr>
        <w:t xml:space="preserve">scholars, </w:t>
      </w:r>
      <w:r w:rsidR="00612ABD" w:rsidRPr="001F262C">
        <w:rPr>
          <w:rFonts w:ascii="Times New Roman" w:hAnsi="Times New Roman" w:cs="Times New Roman"/>
        </w:rPr>
        <w:t>teachers</w:t>
      </w:r>
      <w:r w:rsidR="00F5146D" w:rsidRPr="001F262C">
        <w:rPr>
          <w:rFonts w:ascii="Times New Roman" w:hAnsi="Times New Roman" w:cs="Times New Roman"/>
        </w:rPr>
        <w:t>,</w:t>
      </w:r>
      <w:r w:rsidR="00612ABD" w:rsidRPr="001F262C">
        <w:rPr>
          <w:rFonts w:ascii="Times New Roman" w:hAnsi="Times New Roman" w:cs="Times New Roman"/>
        </w:rPr>
        <w:t xml:space="preserve"> </w:t>
      </w:r>
      <w:r w:rsidR="00E63FBC" w:rsidRPr="001F262C">
        <w:rPr>
          <w:rFonts w:ascii="Times New Roman" w:hAnsi="Times New Roman" w:cs="Times New Roman"/>
        </w:rPr>
        <w:t xml:space="preserve">and </w:t>
      </w:r>
      <w:r w:rsidR="00F50713" w:rsidRPr="001F262C">
        <w:rPr>
          <w:rFonts w:ascii="Times New Roman" w:hAnsi="Times New Roman" w:cs="Times New Roman"/>
        </w:rPr>
        <w:t>administrators to</w:t>
      </w:r>
      <w:r w:rsidR="00E63FBC" w:rsidRPr="001F262C">
        <w:rPr>
          <w:rFonts w:ascii="Times New Roman" w:hAnsi="Times New Roman" w:cs="Times New Roman"/>
        </w:rPr>
        <w:t xml:space="preserve"> </w:t>
      </w:r>
      <w:r w:rsidR="00857AF6" w:rsidRPr="001F262C">
        <w:rPr>
          <w:rFonts w:ascii="Times New Roman" w:hAnsi="Times New Roman" w:cs="Times New Roman"/>
        </w:rPr>
        <w:t xml:space="preserve">reenact </w:t>
      </w:r>
      <w:r w:rsidR="00694BAA" w:rsidRPr="001F262C">
        <w:rPr>
          <w:rFonts w:ascii="Times New Roman" w:hAnsi="Times New Roman" w:cs="Times New Roman"/>
        </w:rPr>
        <w:t>the saga</w:t>
      </w:r>
      <w:r w:rsidR="00612ABD" w:rsidRPr="001F262C">
        <w:rPr>
          <w:rFonts w:ascii="Times New Roman" w:hAnsi="Times New Roman" w:cs="Times New Roman"/>
        </w:rPr>
        <w:t xml:space="preserve"> </w:t>
      </w:r>
      <w:r w:rsidR="00857AF6" w:rsidRPr="001F262C">
        <w:rPr>
          <w:rFonts w:ascii="Times New Roman" w:hAnsi="Times New Roman" w:cs="Times New Roman"/>
        </w:rPr>
        <w:t xml:space="preserve">and argue </w:t>
      </w:r>
      <w:r w:rsidR="00694BAA" w:rsidRPr="001F262C">
        <w:rPr>
          <w:rFonts w:ascii="Times New Roman" w:hAnsi="Times New Roman" w:cs="Times New Roman"/>
        </w:rPr>
        <w:t>about it</w:t>
      </w:r>
      <w:r w:rsidR="00857AF6" w:rsidRPr="001F262C">
        <w:rPr>
          <w:rFonts w:ascii="Times New Roman" w:hAnsi="Times New Roman" w:cs="Times New Roman"/>
        </w:rPr>
        <w:t xml:space="preserve"> all over again</w:t>
      </w:r>
      <w:r w:rsidR="00612ABD" w:rsidRPr="001F262C">
        <w:rPr>
          <w:rFonts w:ascii="Times New Roman" w:hAnsi="Times New Roman" w:cs="Times New Roman"/>
        </w:rPr>
        <w:t>.</w:t>
      </w:r>
      <w:r w:rsidR="00F0019F">
        <w:rPr>
          <w:rStyle w:val="EndnoteReference"/>
          <w:rFonts w:ascii="Times New Roman" w:hAnsi="Times New Roman" w:cs="Times New Roman"/>
        </w:rPr>
        <w:endnoteReference w:id="1"/>
      </w:r>
      <w:r w:rsidR="003E7F47" w:rsidRPr="001F262C">
        <w:rPr>
          <w:rFonts w:ascii="Times New Roman" w:hAnsi="Times New Roman" w:cs="Times New Roman"/>
        </w:rPr>
        <w:t xml:space="preserve"> It is </w:t>
      </w:r>
      <w:r w:rsidR="00C83BC9" w:rsidRPr="001F262C">
        <w:rPr>
          <w:rFonts w:ascii="Times New Roman" w:hAnsi="Times New Roman" w:cs="Times New Roman"/>
        </w:rPr>
        <w:t>on</w:t>
      </w:r>
      <w:r w:rsidR="003E7F47" w:rsidRPr="001F262C">
        <w:rPr>
          <w:rFonts w:ascii="Times New Roman" w:hAnsi="Times New Roman" w:cs="Times New Roman"/>
        </w:rPr>
        <w:t xml:space="preserve"> </w:t>
      </w:r>
      <w:r w:rsidR="003641BC" w:rsidRPr="001F262C">
        <w:rPr>
          <w:rFonts w:ascii="Times New Roman" w:hAnsi="Times New Roman" w:cs="Times New Roman"/>
        </w:rPr>
        <w:t>these</w:t>
      </w:r>
      <w:r w:rsidR="009A3F80" w:rsidRPr="001F262C">
        <w:rPr>
          <w:rFonts w:ascii="Times New Roman" w:hAnsi="Times New Roman" w:cs="Times New Roman"/>
        </w:rPr>
        <w:t xml:space="preserve"> ideological and methodological </w:t>
      </w:r>
      <w:r w:rsidR="00550756" w:rsidRPr="001F262C">
        <w:rPr>
          <w:rFonts w:ascii="Times New Roman" w:hAnsi="Times New Roman" w:cs="Times New Roman"/>
        </w:rPr>
        <w:t>matters, among others,</w:t>
      </w:r>
      <w:r w:rsidR="009A3F80" w:rsidRPr="001F262C">
        <w:rPr>
          <w:rFonts w:ascii="Times New Roman" w:hAnsi="Times New Roman" w:cs="Times New Roman"/>
        </w:rPr>
        <w:t xml:space="preserve"> that my </w:t>
      </w:r>
      <w:r w:rsidR="00550756" w:rsidRPr="001F262C">
        <w:rPr>
          <w:rFonts w:ascii="Times New Roman" w:hAnsi="Times New Roman" w:cs="Times New Roman"/>
        </w:rPr>
        <w:t xml:space="preserve">fellow reviewers </w:t>
      </w:r>
      <w:r w:rsidR="00C83BC9" w:rsidRPr="001F262C">
        <w:rPr>
          <w:rFonts w:ascii="Times New Roman" w:hAnsi="Times New Roman" w:cs="Times New Roman"/>
        </w:rPr>
        <w:t>focus their attention.</w:t>
      </w:r>
    </w:p>
    <w:p w14:paraId="2D90DAB4" w14:textId="77777777" w:rsidR="00B615A2" w:rsidRDefault="00B615A2" w:rsidP="00040C2C">
      <w:pPr>
        <w:widowControl w:val="0"/>
        <w:spacing w:after="0" w:line="480" w:lineRule="auto"/>
        <w:jc w:val="both"/>
        <w:rPr>
          <w:rFonts w:ascii="Times New Roman" w:hAnsi="Times New Roman" w:cs="Times New Roman"/>
        </w:rPr>
      </w:pPr>
    </w:p>
    <w:p w14:paraId="5B9DB1C8" w14:textId="7903E11B" w:rsidR="00E77A77"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&lt;A&gt;</w:t>
      </w:r>
      <w:r w:rsidR="00E77A77" w:rsidRPr="001F262C">
        <w:rPr>
          <w:rFonts w:ascii="Times New Roman" w:hAnsi="Times New Roman" w:cs="Times New Roman"/>
        </w:rPr>
        <w:t>David Fleming</w:t>
      </w:r>
    </w:p>
    <w:p w14:paraId="55301E8E" w14:textId="39CD3737" w:rsidR="00210451"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&lt;AFF&gt;</w:t>
      </w:r>
      <w:r w:rsidR="00E77A77" w:rsidRPr="001F262C">
        <w:rPr>
          <w:rFonts w:ascii="Times New Roman" w:hAnsi="Times New Roman" w:cs="Times New Roman"/>
        </w:rPr>
        <w:t>University of Massachusetts</w:t>
      </w:r>
      <w:r w:rsidR="00DA208E" w:rsidRPr="001F262C">
        <w:rPr>
          <w:rFonts w:ascii="Times New Roman" w:hAnsi="Times New Roman" w:cs="Times New Roman"/>
        </w:rPr>
        <w:t>,</w:t>
      </w:r>
      <w:r w:rsidR="00E77A77" w:rsidRPr="001F262C">
        <w:rPr>
          <w:rFonts w:ascii="Times New Roman" w:hAnsi="Times New Roman" w:cs="Times New Roman"/>
        </w:rPr>
        <w:t xml:space="preserve"> Amherst</w:t>
      </w:r>
      <w:r w:rsidR="00383FDC">
        <w:rPr>
          <w:rFonts w:ascii="Times New Roman" w:hAnsi="Times New Roman" w:cs="Times New Roman"/>
        </w:rPr>
        <w:t>&lt;/AFF&gt;</w:t>
      </w:r>
    </w:p>
    <w:p w14:paraId="0DA0B6A8" w14:textId="7BA8FECB" w:rsidR="00210451" w:rsidRPr="001F262C" w:rsidRDefault="00C11A50" w:rsidP="00040C2C">
      <w:pPr>
        <w:widowControl w:val="0"/>
        <w:spacing w:after="0" w:line="480" w:lineRule="auto"/>
        <w:jc w:val="both"/>
        <w:rPr>
          <w:rFonts w:ascii="Times New Roman" w:hAnsi="Times New Roman" w:cs="Times New Roman"/>
          <w:bCs/>
        </w:rPr>
      </w:pPr>
      <w:r w:rsidRPr="001F262C">
        <w:rPr>
          <w:rFonts w:ascii="Times New Roman" w:hAnsi="Times New Roman" w:cs="Times New Roman"/>
          <w:bCs/>
        </w:rPr>
        <w:t>&lt;1&gt;</w:t>
      </w:r>
      <w:r w:rsidR="00210451" w:rsidRPr="001F262C">
        <w:rPr>
          <w:rFonts w:ascii="Times New Roman" w:hAnsi="Times New Roman" w:cs="Times New Roman"/>
          <w:bCs/>
        </w:rPr>
        <w:t xml:space="preserve">Narrative Positionality: The Hazards of Living in </w:t>
      </w:r>
      <w:r w:rsidR="00437511" w:rsidRPr="001F262C">
        <w:rPr>
          <w:rFonts w:ascii="Times New Roman" w:hAnsi="Times New Roman" w:cs="Times New Roman"/>
          <w:bCs/>
        </w:rPr>
        <w:t>t</w:t>
      </w:r>
      <w:r w:rsidR="00210451" w:rsidRPr="001F262C">
        <w:rPr>
          <w:rFonts w:ascii="Times New Roman" w:hAnsi="Times New Roman" w:cs="Times New Roman"/>
          <w:bCs/>
        </w:rPr>
        <w:t>he Rooms Where It Happened</w:t>
      </w:r>
      <w:r w:rsidR="001F262C">
        <w:rPr>
          <w:rFonts w:ascii="Times New Roman" w:hAnsi="Times New Roman" w:cs="Times New Roman"/>
          <w:bCs/>
        </w:rPr>
        <w:t>&lt;/1&gt;</w:t>
      </w:r>
    </w:p>
    <w:p w14:paraId="34735AA4" w14:textId="10CC075C" w:rsidR="00AF247F" w:rsidRDefault="00210451" w:rsidP="00040C2C">
      <w:pPr>
        <w:widowControl w:val="0"/>
        <w:spacing w:after="0" w:line="480" w:lineRule="auto"/>
        <w:jc w:val="both"/>
        <w:rPr>
          <w:rFonts w:ascii="Times New Roman" w:hAnsi="Times New Roman" w:cs="Times New Roman"/>
          <w:bCs/>
        </w:rPr>
      </w:pPr>
      <w:r w:rsidRPr="001F262C">
        <w:rPr>
          <w:rFonts w:ascii="Times New Roman" w:hAnsi="Times New Roman" w:cs="Times New Roman"/>
          <w:bCs/>
        </w:rPr>
        <w:t xml:space="preserve">In archival work, local histories matter. When that local history is arguably central to the growth and evolution of a field, its value is doubly so. </w:t>
      </w:r>
      <w:r w:rsidRPr="001F262C">
        <w:rPr>
          <w:rFonts w:ascii="Times New Roman" w:hAnsi="Times New Roman" w:cs="Times New Roman"/>
          <w:bCs/>
          <w:i/>
          <w:iCs/>
        </w:rPr>
        <w:t>The Battles of Texas</w:t>
      </w:r>
      <w:r w:rsidR="002B5E33" w:rsidRPr="001F262C">
        <w:rPr>
          <w:rFonts w:ascii="Times New Roman" w:hAnsi="Times New Roman" w:cs="Times New Roman"/>
          <w:bCs/>
        </w:rPr>
        <w:t xml:space="preserve"> </w:t>
      </w:r>
      <w:r w:rsidRPr="001F262C">
        <w:rPr>
          <w:rFonts w:ascii="Times New Roman" w:hAnsi="Times New Roman" w:cs="Times New Roman"/>
          <w:bCs/>
        </w:rPr>
        <w:t xml:space="preserve">offers a complex and actor-centric local history that resonates across our field to this day and that, in the authors’ telling, employs </w:t>
      </w:r>
      <w:proofErr w:type="spellStart"/>
      <w:r w:rsidRPr="001F262C">
        <w:rPr>
          <w:rFonts w:ascii="Times New Roman" w:hAnsi="Times New Roman" w:cs="Times New Roman"/>
          <w:bCs/>
          <w:i/>
          <w:iCs/>
        </w:rPr>
        <w:t>phronesis</w:t>
      </w:r>
      <w:proofErr w:type="spellEnd"/>
      <w:r w:rsidRPr="001F262C">
        <w:rPr>
          <w:rFonts w:ascii="Times New Roman" w:hAnsi="Times New Roman" w:cs="Times New Roman"/>
          <w:bCs/>
        </w:rPr>
        <w:t>, highlighting the imperfect actions of the UT Austin English Department faculty (who would in 1993 form the Division of Rhetoric and Composition, now the Department of Rhetoric and Writing). The authors observe that Hayden White’s tragic and romantic actors pervade rhetoric and writing studies’ own archival studies</w:t>
      </w:r>
      <w:r w:rsidR="002E7984">
        <w:rPr>
          <w:rFonts w:ascii="Times New Roman" w:hAnsi="Times New Roman" w:cs="Times New Roman"/>
          <w:bCs/>
        </w:rPr>
        <w:t xml:space="preserve"> (see White </w:t>
      </w:r>
      <w:r w:rsidR="002E7984" w:rsidRPr="00597071">
        <w:rPr>
          <w:rFonts w:ascii="Times New Roman" w:hAnsi="Times New Roman" w:cs="Times New Roman"/>
        </w:rPr>
        <w:t>1973</w:t>
      </w:r>
      <w:r w:rsidR="002E7984">
        <w:rPr>
          <w:rFonts w:ascii="Times New Roman" w:hAnsi="Times New Roman" w:cs="Times New Roman"/>
          <w:bCs/>
        </w:rPr>
        <w:t>)</w:t>
      </w:r>
      <w:r w:rsidRPr="001F262C">
        <w:rPr>
          <w:rFonts w:ascii="Times New Roman" w:hAnsi="Times New Roman" w:cs="Times New Roman"/>
          <w:bCs/>
        </w:rPr>
        <w:t xml:space="preserve">.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paradigms, in contrast, allow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and </w:t>
      </w:r>
      <w:proofErr w:type="spellStart"/>
      <w:r w:rsidRPr="001F262C">
        <w:rPr>
          <w:rFonts w:ascii="Times New Roman" w:hAnsi="Times New Roman" w:cs="Times New Roman"/>
          <w:bCs/>
        </w:rPr>
        <w:t>Longaker</w:t>
      </w:r>
      <w:proofErr w:type="spellEnd"/>
      <w:r w:rsidRPr="001F262C">
        <w:rPr>
          <w:rFonts w:ascii="Times New Roman" w:hAnsi="Times New Roman" w:cs="Times New Roman"/>
          <w:bCs/>
        </w:rPr>
        <w:t xml:space="preserve"> to suggest that theirs is “a suitable vantage and advisable posture</w:t>
      </w:r>
      <w:r w:rsidR="00B615A2">
        <w:rPr>
          <w:rFonts w:ascii="Times New Roman" w:hAnsi="Times New Roman" w:cs="Times New Roman"/>
          <w:bCs/>
        </w:rPr>
        <w:t xml:space="preserve"> </w:t>
      </w:r>
      <w:r w:rsidRPr="001F262C">
        <w:rPr>
          <w:rFonts w:ascii="Times New Roman" w:hAnsi="Times New Roman" w:cs="Times New Roman"/>
          <w:bCs/>
        </w:rPr>
        <w:t xml:space="preserve">. . . [employing an] </w:t>
      </w:r>
      <w:r w:rsidRPr="001F262C">
        <w:rPr>
          <w:rFonts w:ascii="Times New Roman" w:hAnsi="Times New Roman" w:cs="Times New Roman"/>
          <w:bCs/>
          <w:i/>
          <w:iCs/>
        </w:rPr>
        <w:t>ethical</w:t>
      </w:r>
      <w:r w:rsidR="00D847BC" w:rsidRPr="001F262C">
        <w:rPr>
          <w:rFonts w:ascii="Times New Roman" w:hAnsi="Times New Roman" w:cs="Times New Roman"/>
          <w:bCs/>
        </w:rPr>
        <w:t xml:space="preserve"> </w:t>
      </w:r>
      <w:r w:rsidRPr="001F262C">
        <w:rPr>
          <w:rFonts w:ascii="Times New Roman" w:hAnsi="Times New Roman" w:cs="Times New Roman"/>
          <w:bCs/>
        </w:rPr>
        <w:t>rather than</w:t>
      </w:r>
      <w:r w:rsidR="00021DB5">
        <w:rPr>
          <w:rFonts w:ascii="Times New Roman" w:hAnsi="Times New Roman" w:cs="Times New Roman"/>
          <w:bCs/>
        </w:rPr>
        <w:t xml:space="preserve"> [a]</w:t>
      </w:r>
      <w:r w:rsidRPr="001F262C">
        <w:rPr>
          <w:rFonts w:ascii="Times New Roman" w:hAnsi="Times New Roman" w:cs="Times New Roman"/>
          <w:bCs/>
        </w:rPr>
        <w:t xml:space="preserve"> </w:t>
      </w:r>
      <w:r w:rsidRPr="001F262C">
        <w:rPr>
          <w:rFonts w:ascii="Times New Roman" w:hAnsi="Times New Roman" w:cs="Times New Roman"/>
          <w:bCs/>
          <w:i/>
          <w:iCs/>
        </w:rPr>
        <w:t>polemical</w:t>
      </w:r>
      <w:r w:rsidRPr="001F262C">
        <w:rPr>
          <w:rFonts w:ascii="Times New Roman" w:hAnsi="Times New Roman" w:cs="Times New Roman"/>
          <w:bCs/>
        </w:rPr>
        <w:t xml:space="preserve">” framing of past events and their bearing on future actions (14). </w:t>
      </w:r>
      <w:r w:rsidR="00021DB5">
        <w:rPr>
          <w:rFonts w:ascii="Times New Roman" w:hAnsi="Times New Roman" w:cs="Times New Roman"/>
          <w:bCs/>
        </w:rPr>
        <w:t>The authors</w:t>
      </w:r>
      <w:r w:rsidRPr="001F262C">
        <w:rPr>
          <w:rFonts w:ascii="Times New Roman" w:hAnsi="Times New Roman" w:cs="Times New Roman"/>
          <w:bCs/>
        </w:rPr>
        <w:t xml:space="preserve"> characterize their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protagonists” as appealing to ethical facts, behaving in a measured way, and pointing to a “transcendent valuation of the actual good over the potential ideal” while at the same time </w:t>
      </w:r>
      <w:r w:rsidRPr="001F262C">
        <w:rPr>
          <w:rFonts w:ascii="Times New Roman" w:hAnsi="Times New Roman" w:cs="Times New Roman"/>
          <w:bCs/>
        </w:rPr>
        <w:lastRenderedPageBreak/>
        <w:t>“encouraging versatility, advocating opportunism, and forgiving compromise” (18</w:t>
      </w:r>
      <w:r w:rsidR="005B14D1">
        <w:rPr>
          <w:rFonts w:ascii="Times New Roman" w:hAnsi="Times New Roman" w:cs="Times New Roman"/>
          <w:bCs/>
        </w:rPr>
        <w:t>–</w:t>
      </w:r>
      <w:r w:rsidRPr="001F262C">
        <w:rPr>
          <w:rFonts w:ascii="Times New Roman" w:hAnsi="Times New Roman" w:cs="Times New Roman"/>
          <w:bCs/>
        </w:rPr>
        <w:t>19).</w:t>
      </w:r>
    </w:p>
    <w:p w14:paraId="285C16C2" w14:textId="7E4307BF" w:rsidR="00AF247F" w:rsidRDefault="00210451" w:rsidP="00040C2C">
      <w:pPr>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I appreciate this framework as it </w:t>
      </w:r>
      <w:r w:rsidR="008A2D36">
        <w:rPr>
          <w:rFonts w:ascii="Times New Roman" w:hAnsi="Times New Roman" w:cs="Times New Roman"/>
          <w:bCs/>
        </w:rPr>
        <w:t xml:space="preserve">seeks </w:t>
      </w:r>
      <w:r w:rsidR="00D26F69">
        <w:rPr>
          <w:rFonts w:ascii="Times New Roman" w:hAnsi="Times New Roman" w:cs="Times New Roman"/>
          <w:bCs/>
        </w:rPr>
        <w:t xml:space="preserve">to </w:t>
      </w:r>
      <w:r w:rsidRPr="001F262C">
        <w:rPr>
          <w:rFonts w:ascii="Times New Roman" w:hAnsi="Times New Roman" w:cs="Times New Roman"/>
          <w:bCs/>
        </w:rPr>
        <w:t>necessarily</w:t>
      </w:r>
      <w:r w:rsidR="00021DB5" w:rsidRPr="001F262C">
        <w:rPr>
          <w:rFonts w:ascii="Times New Roman" w:hAnsi="Times New Roman" w:cs="Times New Roman"/>
          <w:bCs/>
        </w:rPr>
        <w:t xml:space="preserve"> </w:t>
      </w:r>
      <w:r w:rsidRPr="001F262C">
        <w:rPr>
          <w:rFonts w:ascii="Times New Roman" w:hAnsi="Times New Roman" w:cs="Times New Roman"/>
          <w:bCs/>
        </w:rPr>
        <w:t xml:space="preserve">complicate and humanize how present stakeholders may mistakenly assume the relative simplicity of past monumental curricular decisions. Such assumptions gain traction when historical decisions do not neatly align with the emerging values or priorities of faculty and institutions today. At the same time, I quibble with the authors’ broad characterization of other field histories (including my own) as largely romantic and/or tragic, especially without also acknowledging the differing affordances, limitations, and motives of the archives </w:t>
      </w:r>
      <w:r w:rsidR="00D2567B">
        <w:rPr>
          <w:rFonts w:ascii="Times New Roman" w:hAnsi="Times New Roman" w:cs="Times New Roman"/>
          <w:bCs/>
        </w:rPr>
        <w:t xml:space="preserve">in which </w:t>
      </w:r>
      <w:r w:rsidRPr="001F262C">
        <w:rPr>
          <w:rFonts w:ascii="Times New Roman" w:hAnsi="Times New Roman" w:cs="Times New Roman"/>
          <w:bCs/>
        </w:rPr>
        <w:t>those particular histories are based. And herein lies the complexity of archival research for those whose positionality puts them within the spaces of that history</w:t>
      </w:r>
      <w:r w:rsidR="00C81E54">
        <w:rPr>
          <w:rFonts w:ascii="Times New Roman" w:hAnsi="Times New Roman" w:cs="Times New Roman"/>
          <w:bCs/>
        </w:rPr>
        <w:t>—</w:t>
      </w:r>
      <w:r w:rsidRPr="001F262C">
        <w:rPr>
          <w:rFonts w:ascii="Times New Roman" w:hAnsi="Times New Roman" w:cs="Times New Roman"/>
          <w:bCs/>
        </w:rPr>
        <w:t>or</w:t>
      </w:r>
      <w:r w:rsidR="00021DB5">
        <w:rPr>
          <w:rFonts w:ascii="Times New Roman" w:hAnsi="Times New Roman" w:cs="Times New Roman"/>
          <w:bCs/>
        </w:rPr>
        <w:t>, as</w:t>
      </w:r>
      <w:r w:rsidRPr="001F262C">
        <w:rPr>
          <w:rFonts w:ascii="Times New Roman" w:hAnsi="Times New Roman" w:cs="Times New Roman"/>
          <w:bCs/>
        </w:rPr>
        <w:t xml:space="preserve"> we might say, in the room(s) where it happened.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w:t>
      </w:r>
      <w:r w:rsidR="00021DB5">
        <w:rPr>
          <w:rFonts w:ascii="Times New Roman" w:hAnsi="Times New Roman" w:cs="Times New Roman"/>
          <w:bCs/>
        </w:rPr>
        <w:t xml:space="preserve">and </w:t>
      </w:r>
      <w:proofErr w:type="spellStart"/>
      <w:r w:rsidR="00021DB5" w:rsidRPr="001F262C">
        <w:rPr>
          <w:rFonts w:ascii="Times New Roman" w:hAnsi="Times New Roman" w:cs="Times New Roman"/>
          <w:bCs/>
        </w:rPr>
        <w:t>Longaker</w:t>
      </w:r>
      <w:proofErr w:type="spellEnd"/>
      <w:r w:rsidR="00021DB5" w:rsidRPr="001F262C">
        <w:rPr>
          <w:rFonts w:ascii="Times New Roman" w:hAnsi="Times New Roman" w:cs="Times New Roman"/>
          <w:bCs/>
        </w:rPr>
        <w:t xml:space="preserve"> </w:t>
      </w:r>
      <w:r w:rsidRPr="001F262C">
        <w:rPr>
          <w:rFonts w:ascii="Times New Roman" w:hAnsi="Times New Roman" w:cs="Times New Roman"/>
          <w:bCs/>
        </w:rPr>
        <w:t xml:space="preserve">each occupy these rooms of Texas as </w:t>
      </w:r>
      <w:r w:rsidR="00021DB5">
        <w:rPr>
          <w:rFonts w:ascii="Times New Roman" w:hAnsi="Times New Roman" w:cs="Times New Roman"/>
          <w:bCs/>
        </w:rPr>
        <w:t xml:space="preserve">an </w:t>
      </w:r>
      <w:r w:rsidRPr="001F262C">
        <w:rPr>
          <w:rFonts w:ascii="Times New Roman" w:hAnsi="Times New Roman" w:cs="Times New Roman"/>
          <w:bCs/>
        </w:rPr>
        <w:t xml:space="preserve">incoming department chair and longtime faculty member and as </w:t>
      </w:r>
      <w:r w:rsidR="00021DB5">
        <w:rPr>
          <w:rFonts w:ascii="Times New Roman" w:hAnsi="Times New Roman" w:cs="Times New Roman"/>
          <w:bCs/>
        </w:rPr>
        <w:t xml:space="preserve">a </w:t>
      </w:r>
      <w:r w:rsidRPr="001F262C">
        <w:rPr>
          <w:rFonts w:ascii="Times New Roman" w:hAnsi="Times New Roman" w:cs="Times New Roman"/>
          <w:bCs/>
        </w:rPr>
        <w:t>former graduate student, respectively, albeit operating on professional timelines not intersecting with the events in the book. I</w:t>
      </w:r>
      <w:r w:rsidR="00021DB5">
        <w:rPr>
          <w:rFonts w:ascii="Times New Roman" w:hAnsi="Times New Roman" w:cs="Times New Roman"/>
          <w:bCs/>
        </w:rPr>
        <w:t xml:space="preserve"> am</w:t>
      </w:r>
      <w:r w:rsidRPr="001F262C">
        <w:rPr>
          <w:rFonts w:ascii="Times New Roman" w:hAnsi="Times New Roman" w:cs="Times New Roman"/>
          <w:bCs/>
        </w:rPr>
        <w:t xml:space="preserve"> keenly aware in my own research that no such utterances coming from inside the house can ever be truly neutral. Therefore, I view the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position that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and </w:t>
      </w:r>
      <w:proofErr w:type="spellStart"/>
      <w:r w:rsidRPr="001F262C">
        <w:rPr>
          <w:rFonts w:ascii="Times New Roman" w:hAnsi="Times New Roman" w:cs="Times New Roman"/>
          <w:bCs/>
        </w:rPr>
        <w:t>Longaker</w:t>
      </w:r>
      <w:proofErr w:type="spellEnd"/>
      <w:r w:rsidRPr="001F262C">
        <w:rPr>
          <w:rFonts w:ascii="Times New Roman" w:hAnsi="Times New Roman" w:cs="Times New Roman"/>
          <w:bCs/>
        </w:rPr>
        <w:t xml:space="preserve"> uphold as laudable and achievable</w:t>
      </w:r>
      <w:r w:rsidR="00C81E54">
        <w:rPr>
          <w:rFonts w:ascii="Times New Roman" w:hAnsi="Times New Roman" w:cs="Times New Roman"/>
          <w:bCs/>
        </w:rPr>
        <w:t>—</w:t>
      </w:r>
      <w:r w:rsidRPr="001F262C">
        <w:rPr>
          <w:rFonts w:ascii="Times New Roman" w:hAnsi="Times New Roman" w:cs="Times New Roman"/>
          <w:bCs/>
        </w:rPr>
        <w:t>to a point.</w:t>
      </w:r>
    </w:p>
    <w:p w14:paraId="4495553A" w14:textId="6C8D147C" w:rsidR="00210451" w:rsidRPr="001F262C" w:rsidRDefault="00021DB5" w:rsidP="00040C2C">
      <w:pPr>
        <w:widowControl w:val="0"/>
        <w:spacing w:after="0" w:line="480" w:lineRule="auto"/>
        <w:ind w:firstLine="720"/>
        <w:jc w:val="both"/>
        <w:rPr>
          <w:rFonts w:ascii="Times New Roman" w:hAnsi="Times New Roman" w:cs="Times New Roman"/>
          <w:bCs/>
        </w:rPr>
      </w:pPr>
      <w:r>
        <w:rPr>
          <w:rFonts w:ascii="Times New Roman" w:hAnsi="Times New Roman" w:cs="Times New Roman"/>
          <w:bCs/>
        </w:rPr>
        <w:t>I ask two questions</w:t>
      </w:r>
      <w:r w:rsidR="00F87900">
        <w:rPr>
          <w:rFonts w:ascii="Times New Roman" w:hAnsi="Times New Roman" w:cs="Times New Roman"/>
          <w:bCs/>
        </w:rPr>
        <w:t>. First,</w:t>
      </w:r>
      <w:r w:rsidR="00210451" w:rsidRPr="001F262C">
        <w:rPr>
          <w:rFonts w:ascii="Times New Roman" w:hAnsi="Times New Roman" w:cs="Times New Roman"/>
          <w:bCs/>
        </w:rPr>
        <w:t xml:space="preserve"> what do the stated compromises of </w:t>
      </w:r>
      <w:proofErr w:type="spellStart"/>
      <w:r w:rsidR="00210451" w:rsidRPr="001F262C">
        <w:rPr>
          <w:rFonts w:ascii="Times New Roman" w:hAnsi="Times New Roman" w:cs="Times New Roman"/>
          <w:bCs/>
        </w:rPr>
        <w:t>phronetic</w:t>
      </w:r>
      <w:proofErr w:type="spellEnd"/>
      <w:r w:rsidR="00210451" w:rsidRPr="001F262C">
        <w:rPr>
          <w:rFonts w:ascii="Times New Roman" w:hAnsi="Times New Roman" w:cs="Times New Roman"/>
          <w:bCs/>
        </w:rPr>
        <w:t xml:space="preserve"> narration mean to the enterprise of historiographic methods more generally? In other words, is</w:t>
      </w:r>
      <w:r>
        <w:rPr>
          <w:rFonts w:ascii="Times New Roman" w:hAnsi="Times New Roman" w:cs="Times New Roman"/>
          <w:bCs/>
        </w:rPr>
        <w:t xml:space="preserve"> not</w:t>
      </w:r>
      <w:r w:rsidR="00210451" w:rsidRPr="001F262C">
        <w:rPr>
          <w:rFonts w:ascii="Times New Roman" w:hAnsi="Times New Roman" w:cs="Times New Roman"/>
          <w:bCs/>
        </w:rPr>
        <w:t xml:space="preserve"> all history about settling for the best </w:t>
      </w:r>
      <w:r w:rsidR="00210451" w:rsidRPr="001F262C">
        <w:rPr>
          <w:rFonts w:ascii="Times New Roman" w:hAnsi="Times New Roman" w:cs="Times New Roman"/>
          <w:bCs/>
          <w:i/>
          <w:iCs/>
        </w:rPr>
        <w:t>versions</w:t>
      </w:r>
      <w:r w:rsidR="004300E1" w:rsidRPr="001F262C">
        <w:rPr>
          <w:rFonts w:ascii="Times New Roman" w:hAnsi="Times New Roman" w:cs="Times New Roman"/>
          <w:bCs/>
        </w:rPr>
        <w:t xml:space="preserve"> </w:t>
      </w:r>
      <w:r w:rsidR="00210451" w:rsidRPr="001F262C">
        <w:rPr>
          <w:rFonts w:ascii="Times New Roman" w:hAnsi="Times New Roman" w:cs="Times New Roman"/>
          <w:bCs/>
        </w:rPr>
        <w:t>of tales that are recoverable in the end and also being open, as the final sentence of this book indicates, to “your own version of the story and</w:t>
      </w:r>
      <w:r w:rsidR="00C11A50" w:rsidRPr="001F262C">
        <w:rPr>
          <w:rFonts w:ascii="Times New Roman" w:hAnsi="Times New Roman" w:cs="Times New Roman"/>
          <w:bCs/>
        </w:rPr>
        <w:t xml:space="preserve"> </w:t>
      </w:r>
      <w:r w:rsidR="00210451" w:rsidRPr="001F262C">
        <w:rPr>
          <w:rFonts w:ascii="Times New Roman" w:hAnsi="Times New Roman" w:cs="Times New Roman"/>
          <w:bCs/>
        </w:rPr>
        <w:t xml:space="preserve">. . . your interpretation” (158) even while aiming for an “ethic of recovery” of forgotten voices (146)? </w:t>
      </w:r>
      <w:r w:rsidR="00F87900">
        <w:rPr>
          <w:rFonts w:ascii="Times New Roman" w:hAnsi="Times New Roman" w:cs="Times New Roman"/>
          <w:bCs/>
        </w:rPr>
        <w:t>S</w:t>
      </w:r>
      <w:r w:rsidR="00210451" w:rsidRPr="001F262C">
        <w:rPr>
          <w:rFonts w:ascii="Times New Roman" w:hAnsi="Times New Roman" w:cs="Times New Roman"/>
          <w:bCs/>
        </w:rPr>
        <w:t xml:space="preserve">econd, what does it mean to be embedded in the place where history has happened, including the </w:t>
      </w:r>
      <w:r w:rsidR="00210451" w:rsidRPr="001F262C">
        <w:rPr>
          <w:rFonts w:ascii="Times New Roman" w:hAnsi="Times New Roman" w:cs="Times New Roman"/>
          <w:bCs/>
          <w:i/>
          <w:iCs/>
        </w:rPr>
        <w:t>fallout</w:t>
      </w:r>
      <w:r w:rsidR="009075DE" w:rsidRPr="001F262C">
        <w:rPr>
          <w:rFonts w:ascii="Times New Roman" w:hAnsi="Times New Roman" w:cs="Times New Roman"/>
          <w:bCs/>
        </w:rPr>
        <w:t xml:space="preserve"> </w:t>
      </w:r>
      <w:r w:rsidR="00210451" w:rsidRPr="001F262C">
        <w:rPr>
          <w:rFonts w:ascii="Times New Roman" w:hAnsi="Times New Roman" w:cs="Times New Roman"/>
          <w:bCs/>
        </w:rPr>
        <w:t>of that history, particularly in a state long since at the epicenter of higher education controversies</w:t>
      </w:r>
      <w:r w:rsidR="00F87900">
        <w:rPr>
          <w:rFonts w:ascii="Times New Roman" w:hAnsi="Times New Roman" w:cs="Times New Roman"/>
          <w:bCs/>
        </w:rPr>
        <w:t xml:space="preserve"> in the United States</w:t>
      </w:r>
      <w:r w:rsidR="00210451" w:rsidRPr="001F262C">
        <w:rPr>
          <w:rFonts w:ascii="Times New Roman" w:hAnsi="Times New Roman" w:cs="Times New Roman"/>
          <w:bCs/>
        </w:rPr>
        <w:t xml:space="preserve">? </w:t>
      </w:r>
      <w:r w:rsidR="00210451" w:rsidRPr="001F262C">
        <w:rPr>
          <w:rFonts w:ascii="Times New Roman" w:hAnsi="Times New Roman" w:cs="Times New Roman"/>
          <w:bCs/>
          <w:i/>
          <w:iCs/>
        </w:rPr>
        <w:t>The Battles of Texas</w:t>
      </w:r>
      <w:r w:rsidR="00210451" w:rsidRPr="001F262C">
        <w:rPr>
          <w:rFonts w:ascii="Times New Roman" w:hAnsi="Times New Roman" w:cs="Times New Roman"/>
          <w:bCs/>
        </w:rPr>
        <w:t xml:space="preserve"> turns a spotlight on a vanguard program </w:t>
      </w:r>
      <w:r w:rsidR="00210451" w:rsidRPr="001F262C">
        <w:rPr>
          <w:rFonts w:ascii="Times New Roman" w:hAnsi="Times New Roman" w:cs="Times New Roman"/>
          <w:bCs/>
        </w:rPr>
        <w:lastRenderedPageBreak/>
        <w:t xml:space="preserve">in the growth of rhetoric and writing studies as a discipline, </w:t>
      </w:r>
      <w:r w:rsidR="00682799">
        <w:rPr>
          <w:rFonts w:ascii="Times New Roman" w:hAnsi="Times New Roman" w:cs="Times New Roman"/>
          <w:bCs/>
        </w:rPr>
        <w:t xml:space="preserve">one </w:t>
      </w:r>
      <w:r w:rsidR="00210451" w:rsidRPr="001F262C">
        <w:rPr>
          <w:rFonts w:ascii="Times New Roman" w:hAnsi="Times New Roman" w:cs="Times New Roman"/>
          <w:bCs/>
        </w:rPr>
        <w:t xml:space="preserve">located in one of the most academically unfree states in the country. Does that reality in itself not make its protagonists tragic by design when reading backward into these narratives, particularly given the reticence of some of those past actors (women more so than men, as is noted) to be spoken for here at </w:t>
      </w:r>
      <w:r w:rsidR="00210451" w:rsidRPr="001F262C">
        <w:rPr>
          <w:rFonts w:ascii="Times New Roman" w:hAnsi="Times New Roman" w:cs="Times New Roman"/>
          <w:bCs/>
          <w:i/>
          <w:iCs/>
        </w:rPr>
        <w:t>all</w:t>
      </w:r>
      <w:r w:rsidR="00210451" w:rsidRPr="001F262C">
        <w:rPr>
          <w:rFonts w:ascii="Times New Roman" w:hAnsi="Times New Roman" w:cs="Times New Roman"/>
          <w:bCs/>
        </w:rPr>
        <w:t>?</w:t>
      </w:r>
    </w:p>
    <w:p w14:paraId="2FF37248" w14:textId="7B57BAAD" w:rsidR="00210451" w:rsidRPr="001F262C" w:rsidRDefault="00210451" w:rsidP="00040C2C">
      <w:pPr>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Tragic and romantic actors are not equivalent to heroes and villains, of course, as the authors make clear. And </w:t>
      </w:r>
      <w:r w:rsidR="00D50543">
        <w:rPr>
          <w:rFonts w:ascii="Times New Roman" w:hAnsi="Times New Roman" w:cs="Times New Roman"/>
          <w:bCs/>
        </w:rPr>
        <w:t>definitions</w:t>
      </w:r>
      <w:r w:rsidRPr="001F262C">
        <w:rPr>
          <w:rFonts w:ascii="Times New Roman" w:hAnsi="Times New Roman" w:cs="Times New Roman"/>
          <w:bCs/>
        </w:rPr>
        <w:t xml:space="preserve"> of </w:t>
      </w:r>
      <w:r w:rsidRPr="001133D8">
        <w:rPr>
          <w:rFonts w:ascii="Times New Roman" w:hAnsi="Times New Roman" w:cs="Times New Roman"/>
          <w:bCs/>
          <w:i/>
          <w:iCs/>
        </w:rPr>
        <w:t>wrong</w:t>
      </w:r>
      <w:r w:rsidRPr="001F262C">
        <w:rPr>
          <w:rFonts w:ascii="Times New Roman" w:hAnsi="Times New Roman" w:cs="Times New Roman"/>
          <w:bCs/>
        </w:rPr>
        <w:t xml:space="preserve"> </w:t>
      </w:r>
      <w:r w:rsidR="0049638C">
        <w:rPr>
          <w:rFonts w:ascii="Times New Roman" w:hAnsi="Times New Roman" w:cs="Times New Roman"/>
          <w:bCs/>
        </w:rPr>
        <w:t>and</w:t>
      </w:r>
      <w:r w:rsidRPr="001F262C">
        <w:rPr>
          <w:rFonts w:ascii="Times New Roman" w:hAnsi="Times New Roman" w:cs="Times New Roman"/>
          <w:bCs/>
        </w:rPr>
        <w:t xml:space="preserve"> </w:t>
      </w:r>
      <w:r w:rsidRPr="001133D8">
        <w:rPr>
          <w:rFonts w:ascii="Times New Roman" w:hAnsi="Times New Roman" w:cs="Times New Roman"/>
          <w:bCs/>
          <w:i/>
          <w:iCs/>
        </w:rPr>
        <w:t>right</w:t>
      </w:r>
      <w:r w:rsidRPr="001F262C">
        <w:rPr>
          <w:rFonts w:ascii="Times New Roman" w:hAnsi="Times New Roman" w:cs="Times New Roman"/>
          <w:bCs/>
        </w:rPr>
        <w:t xml:space="preserve"> are always situational and multilayered. But </w:t>
      </w:r>
      <w:r w:rsidRPr="001F262C">
        <w:rPr>
          <w:rFonts w:ascii="Times New Roman" w:hAnsi="Times New Roman" w:cs="Times New Roman"/>
          <w:bCs/>
          <w:i/>
          <w:iCs/>
        </w:rPr>
        <w:t>The Battles of Texas</w:t>
      </w:r>
      <w:r w:rsidR="00724A6F" w:rsidRPr="001F262C">
        <w:rPr>
          <w:rFonts w:ascii="Times New Roman" w:hAnsi="Times New Roman" w:cs="Times New Roman"/>
          <w:bCs/>
        </w:rPr>
        <w:t xml:space="preserve"> </w:t>
      </w:r>
      <w:r w:rsidRPr="001F262C">
        <w:rPr>
          <w:rFonts w:ascii="Times New Roman" w:hAnsi="Times New Roman" w:cs="Times New Roman"/>
          <w:bCs/>
        </w:rPr>
        <w:t xml:space="preserve">is nonetheless reliant on readers </w:t>
      </w:r>
      <w:r w:rsidR="0049638C">
        <w:rPr>
          <w:rFonts w:ascii="Times New Roman" w:hAnsi="Times New Roman" w:cs="Times New Roman"/>
          <w:bCs/>
        </w:rPr>
        <w:t xml:space="preserve">both </w:t>
      </w:r>
      <w:r w:rsidRPr="001F262C">
        <w:rPr>
          <w:rFonts w:ascii="Times New Roman" w:hAnsi="Times New Roman" w:cs="Times New Roman"/>
          <w:bCs/>
        </w:rPr>
        <w:t xml:space="preserve">appreciating the virtuous/heroic actions of faculty such as Linda </w:t>
      </w:r>
      <w:proofErr w:type="spellStart"/>
      <w:r w:rsidRPr="001F262C">
        <w:rPr>
          <w:rFonts w:ascii="Times New Roman" w:hAnsi="Times New Roman" w:cs="Times New Roman"/>
          <w:bCs/>
        </w:rPr>
        <w:t>Brodkey</w:t>
      </w:r>
      <w:proofErr w:type="spellEnd"/>
      <w:r w:rsidRPr="001F262C">
        <w:rPr>
          <w:rFonts w:ascii="Times New Roman" w:hAnsi="Times New Roman" w:cs="Times New Roman"/>
          <w:bCs/>
        </w:rPr>
        <w:t xml:space="preserve">, Maxine Hairston, Lester </w:t>
      </w:r>
      <w:proofErr w:type="spellStart"/>
      <w:r w:rsidRPr="001F262C">
        <w:rPr>
          <w:rFonts w:ascii="Times New Roman" w:hAnsi="Times New Roman" w:cs="Times New Roman"/>
          <w:bCs/>
        </w:rPr>
        <w:t>Faigley</w:t>
      </w:r>
      <w:proofErr w:type="spellEnd"/>
      <w:r w:rsidRPr="001F262C">
        <w:rPr>
          <w:rFonts w:ascii="Times New Roman" w:hAnsi="Times New Roman" w:cs="Times New Roman"/>
          <w:bCs/>
        </w:rPr>
        <w:t xml:space="preserve">, and James </w:t>
      </w:r>
      <w:proofErr w:type="spellStart"/>
      <w:r w:rsidRPr="001F262C">
        <w:rPr>
          <w:rFonts w:ascii="Times New Roman" w:hAnsi="Times New Roman" w:cs="Times New Roman"/>
          <w:bCs/>
        </w:rPr>
        <w:t>Kinneavy</w:t>
      </w:r>
      <w:proofErr w:type="spellEnd"/>
      <w:r w:rsidRPr="001F262C">
        <w:rPr>
          <w:rFonts w:ascii="Times New Roman" w:hAnsi="Times New Roman" w:cs="Times New Roman"/>
          <w:bCs/>
        </w:rPr>
        <w:t xml:space="preserve"> and sympathizing with (or wincing about) their less-than-optimal choices. UT </w:t>
      </w:r>
      <w:r w:rsidR="0049638C">
        <w:rPr>
          <w:rFonts w:ascii="Times New Roman" w:hAnsi="Times New Roman" w:cs="Times New Roman"/>
          <w:bCs/>
        </w:rPr>
        <w:t xml:space="preserve">Austin </w:t>
      </w:r>
      <w:r w:rsidRPr="001F262C">
        <w:rPr>
          <w:rFonts w:ascii="Times New Roman" w:hAnsi="Times New Roman" w:cs="Times New Roman"/>
          <w:bCs/>
        </w:rPr>
        <w:t xml:space="preserve">college deans and presidents and </w:t>
      </w:r>
      <w:r w:rsidR="001133D8">
        <w:rPr>
          <w:rFonts w:ascii="Times New Roman" w:hAnsi="Times New Roman" w:cs="Times New Roman"/>
          <w:bCs/>
        </w:rPr>
        <w:t>the</w:t>
      </w:r>
      <w:r w:rsidRPr="001F262C">
        <w:rPr>
          <w:rFonts w:ascii="Times New Roman" w:hAnsi="Times New Roman" w:cs="Times New Roman"/>
          <w:bCs/>
        </w:rPr>
        <w:t xml:space="preserve"> faculty member James </w:t>
      </w:r>
      <w:proofErr w:type="spellStart"/>
      <w:r w:rsidRPr="001F262C">
        <w:rPr>
          <w:rFonts w:ascii="Times New Roman" w:hAnsi="Times New Roman" w:cs="Times New Roman"/>
          <w:bCs/>
        </w:rPr>
        <w:t>Sledd</w:t>
      </w:r>
      <w:proofErr w:type="spellEnd"/>
      <w:r w:rsidRPr="001F262C">
        <w:rPr>
          <w:rFonts w:ascii="Times New Roman" w:hAnsi="Times New Roman" w:cs="Times New Roman"/>
          <w:bCs/>
        </w:rPr>
        <w:t xml:space="preserve"> fill in as villains</w:t>
      </w:r>
      <w:r w:rsidR="00C81E54">
        <w:rPr>
          <w:rFonts w:ascii="Times New Roman" w:hAnsi="Times New Roman" w:cs="Times New Roman"/>
          <w:bCs/>
        </w:rPr>
        <w:t>—</w:t>
      </w:r>
      <w:r w:rsidRPr="001F262C">
        <w:rPr>
          <w:rFonts w:ascii="Times New Roman" w:hAnsi="Times New Roman" w:cs="Times New Roman"/>
          <w:bCs/>
        </w:rPr>
        <w:t>historical foils for the positive changes that the heroes want to make. Interestingly enough, other unexpected heroes emerge</w:t>
      </w:r>
      <w:r w:rsidR="00C81E54">
        <w:rPr>
          <w:rFonts w:ascii="Times New Roman" w:hAnsi="Times New Roman" w:cs="Times New Roman"/>
          <w:bCs/>
        </w:rPr>
        <w:t>—</w:t>
      </w:r>
      <w:r w:rsidRPr="001F262C">
        <w:rPr>
          <w:rFonts w:ascii="Times New Roman" w:hAnsi="Times New Roman" w:cs="Times New Roman"/>
          <w:bCs/>
        </w:rPr>
        <w:t xml:space="preserve">including the students themselves, who during the “abolitionist” debates demanded institutional attention to first-year rhetoric as a course deemed to </w:t>
      </w:r>
      <w:r w:rsidRPr="001F262C">
        <w:rPr>
          <w:rFonts w:ascii="Times New Roman" w:hAnsi="Times New Roman" w:cs="Times New Roman"/>
          <w:bCs/>
          <w:i/>
          <w:iCs/>
        </w:rPr>
        <w:t>matter</w:t>
      </w:r>
      <w:r w:rsidRPr="001F262C">
        <w:rPr>
          <w:rFonts w:ascii="Times New Roman" w:hAnsi="Times New Roman" w:cs="Times New Roman"/>
          <w:bCs/>
        </w:rPr>
        <w:t>. Theirs was a story I could have read much more about. Finally, more familiar villains are also here, such as the local and national press</w:t>
      </w:r>
      <w:r w:rsidR="00DE46B3">
        <w:rPr>
          <w:rFonts w:ascii="Times New Roman" w:hAnsi="Times New Roman" w:cs="Times New Roman"/>
          <w:bCs/>
        </w:rPr>
        <w:t>es</w:t>
      </w:r>
      <w:r w:rsidRPr="001F262C">
        <w:rPr>
          <w:rFonts w:ascii="Times New Roman" w:hAnsi="Times New Roman" w:cs="Times New Roman"/>
          <w:bCs/>
        </w:rPr>
        <w:t xml:space="preserve"> and their </w:t>
      </w:r>
      <w:r w:rsidR="003C1D2E" w:rsidRPr="001F262C">
        <w:rPr>
          <w:rFonts w:ascii="Times New Roman" w:hAnsi="Times New Roman" w:cs="Times New Roman"/>
          <w:bCs/>
        </w:rPr>
        <w:t>often-weaponized</w:t>
      </w:r>
      <w:r w:rsidRPr="001F262C">
        <w:rPr>
          <w:rFonts w:ascii="Times New Roman" w:hAnsi="Times New Roman" w:cs="Times New Roman"/>
          <w:bCs/>
        </w:rPr>
        <w:t xml:space="preserve"> reporting on </w:t>
      </w:r>
      <w:proofErr w:type="spellStart"/>
      <w:r w:rsidRPr="001F262C">
        <w:rPr>
          <w:rFonts w:ascii="Times New Roman" w:hAnsi="Times New Roman" w:cs="Times New Roman"/>
          <w:bCs/>
        </w:rPr>
        <w:t>Brodkey’s</w:t>
      </w:r>
      <w:proofErr w:type="spellEnd"/>
      <w:r w:rsidRPr="001F262C">
        <w:rPr>
          <w:rFonts w:ascii="Times New Roman" w:hAnsi="Times New Roman" w:cs="Times New Roman"/>
          <w:bCs/>
        </w:rPr>
        <w:t xml:space="preserve"> ill-fated E</w:t>
      </w:r>
      <w:r w:rsidR="0049638C">
        <w:rPr>
          <w:rFonts w:ascii="Times New Roman" w:hAnsi="Times New Roman" w:cs="Times New Roman"/>
          <w:bCs/>
        </w:rPr>
        <w:t xml:space="preserve">nglish </w:t>
      </w:r>
      <w:r w:rsidRPr="001F262C">
        <w:rPr>
          <w:rFonts w:ascii="Times New Roman" w:hAnsi="Times New Roman" w:cs="Times New Roman"/>
          <w:bCs/>
        </w:rPr>
        <w:t xml:space="preserve">306 syllabus. Those villains remain shape-shifters today, lurking in the back of the rooms at </w:t>
      </w:r>
      <w:r w:rsidR="0049638C">
        <w:rPr>
          <w:rFonts w:ascii="Times New Roman" w:hAnsi="Times New Roman" w:cs="Times New Roman"/>
          <w:bCs/>
        </w:rPr>
        <w:t>UT Austin</w:t>
      </w:r>
      <w:r w:rsidRPr="001F262C">
        <w:rPr>
          <w:rFonts w:ascii="Times New Roman" w:hAnsi="Times New Roman" w:cs="Times New Roman"/>
          <w:bCs/>
        </w:rPr>
        <w:t xml:space="preserve"> and elsewhere insofar as the </w:t>
      </w:r>
      <w:proofErr w:type="spellStart"/>
      <w:r w:rsidRPr="001F262C">
        <w:rPr>
          <w:rFonts w:ascii="Times New Roman" w:hAnsi="Times New Roman" w:cs="Times New Roman"/>
          <w:bCs/>
        </w:rPr>
        <w:t>rhetorics</w:t>
      </w:r>
      <w:proofErr w:type="spellEnd"/>
      <w:r w:rsidRPr="001F262C">
        <w:rPr>
          <w:rFonts w:ascii="Times New Roman" w:hAnsi="Times New Roman" w:cs="Times New Roman"/>
          <w:bCs/>
        </w:rPr>
        <w:t xml:space="preserve"> of higher education are beholden to strings-attached federal monies.</w:t>
      </w:r>
    </w:p>
    <w:p w14:paraId="35C48CD3" w14:textId="6FA172C2" w:rsidR="00AF247F" w:rsidRDefault="00210451" w:rsidP="00040C2C">
      <w:pPr>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Such protagonists and antagonists are portrayed here in nearly seamless form </w:t>
      </w:r>
      <w:r w:rsidR="008655E1">
        <w:rPr>
          <w:rFonts w:ascii="Times New Roman" w:hAnsi="Times New Roman" w:cs="Times New Roman"/>
          <w:bCs/>
        </w:rPr>
        <w:t>owing</w:t>
      </w:r>
      <w:r w:rsidRPr="001F262C">
        <w:rPr>
          <w:rFonts w:ascii="Times New Roman" w:hAnsi="Times New Roman" w:cs="Times New Roman"/>
          <w:bCs/>
        </w:rPr>
        <w:t xml:space="preserve"> to all archival citations being located in the book’s copious endnotes. This stylistic choice keeps the narrative moving</w:t>
      </w:r>
      <w:r w:rsidR="008655E1">
        <w:rPr>
          <w:rFonts w:ascii="Times New Roman" w:hAnsi="Times New Roman" w:cs="Times New Roman"/>
          <w:bCs/>
        </w:rPr>
        <w:t xml:space="preserve"> so that readers can</w:t>
      </w:r>
      <w:r w:rsidRPr="001F262C">
        <w:rPr>
          <w:rFonts w:ascii="Times New Roman" w:hAnsi="Times New Roman" w:cs="Times New Roman"/>
          <w:bCs/>
        </w:rPr>
        <w:t xml:space="preserve"> absorb the elegantly stylized stories of the so-called Saturday Night Massacre</w:t>
      </w:r>
      <w:r w:rsidR="008655E1">
        <w:rPr>
          <w:rFonts w:ascii="Times New Roman" w:hAnsi="Times New Roman" w:cs="Times New Roman"/>
          <w:bCs/>
        </w:rPr>
        <w:t xml:space="preserve"> and</w:t>
      </w:r>
      <w:r w:rsidRPr="001F262C">
        <w:rPr>
          <w:rFonts w:ascii="Times New Roman" w:hAnsi="Times New Roman" w:cs="Times New Roman"/>
          <w:bCs/>
        </w:rPr>
        <w:t xml:space="preserve"> the Battle of Texas and the creation of the Division of Rhetoric and Composition unfettered by references. But</w:t>
      </w:r>
      <w:r w:rsidR="008655E1">
        <w:rPr>
          <w:rFonts w:ascii="Times New Roman" w:hAnsi="Times New Roman" w:cs="Times New Roman"/>
          <w:bCs/>
        </w:rPr>
        <w:t>,</w:t>
      </w:r>
      <w:r w:rsidRPr="001F262C">
        <w:rPr>
          <w:rFonts w:ascii="Times New Roman" w:hAnsi="Times New Roman" w:cs="Times New Roman"/>
          <w:bCs/>
        </w:rPr>
        <w:t xml:space="preserve"> </w:t>
      </w:r>
      <w:r w:rsidR="008655E1">
        <w:rPr>
          <w:rFonts w:ascii="Times New Roman" w:hAnsi="Times New Roman" w:cs="Times New Roman"/>
          <w:bCs/>
        </w:rPr>
        <w:t xml:space="preserve">as someone who </w:t>
      </w:r>
      <w:r w:rsidR="008655E1">
        <w:rPr>
          <w:rFonts w:ascii="Times New Roman" w:hAnsi="Times New Roman" w:cs="Times New Roman"/>
          <w:bCs/>
          <w:i/>
          <w:iCs/>
        </w:rPr>
        <w:t>did</w:t>
      </w:r>
      <w:r w:rsidR="001B4293" w:rsidRPr="001F262C">
        <w:rPr>
          <w:rFonts w:ascii="Times New Roman" w:hAnsi="Times New Roman" w:cs="Times New Roman"/>
          <w:bCs/>
        </w:rPr>
        <w:t xml:space="preserve"> </w:t>
      </w:r>
      <w:r w:rsidRPr="001F262C">
        <w:rPr>
          <w:rFonts w:ascii="Times New Roman" w:hAnsi="Times New Roman" w:cs="Times New Roman"/>
          <w:bCs/>
        </w:rPr>
        <w:t xml:space="preserve">read the endnotes, I found </w:t>
      </w:r>
      <w:r w:rsidRPr="001F262C">
        <w:rPr>
          <w:rFonts w:ascii="Times New Roman" w:hAnsi="Times New Roman" w:cs="Times New Roman"/>
          <w:bCs/>
        </w:rPr>
        <w:lastRenderedPageBreak/>
        <w:t xml:space="preserve">myself asking, </w:t>
      </w:r>
      <w:r w:rsidR="008655E1">
        <w:rPr>
          <w:rFonts w:ascii="Times New Roman" w:hAnsi="Times New Roman" w:cs="Times New Roman"/>
          <w:bCs/>
        </w:rPr>
        <w:t>W</w:t>
      </w:r>
      <w:r w:rsidRPr="001F262C">
        <w:rPr>
          <w:rFonts w:ascii="Times New Roman" w:hAnsi="Times New Roman" w:cs="Times New Roman"/>
          <w:bCs/>
        </w:rPr>
        <w:t xml:space="preserve">ait, </w:t>
      </w:r>
      <w:r w:rsidRPr="001F262C">
        <w:rPr>
          <w:rFonts w:ascii="Times New Roman" w:hAnsi="Times New Roman" w:cs="Times New Roman"/>
          <w:bCs/>
          <w:i/>
          <w:iCs/>
        </w:rPr>
        <w:t>that’s</w:t>
      </w:r>
      <w:r w:rsidR="001B4293" w:rsidRPr="001F262C">
        <w:rPr>
          <w:rFonts w:ascii="Times New Roman" w:hAnsi="Times New Roman" w:cs="Times New Roman"/>
          <w:bCs/>
        </w:rPr>
        <w:t xml:space="preserve"> </w:t>
      </w:r>
      <w:r w:rsidRPr="001F262C">
        <w:rPr>
          <w:rFonts w:ascii="Times New Roman" w:hAnsi="Times New Roman" w:cs="Times New Roman"/>
          <w:bCs/>
        </w:rPr>
        <w:t xml:space="preserve">the source? Or, </w:t>
      </w:r>
      <w:r w:rsidR="008655E1">
        <w:rPr>
          <w:rFonts w:ascii="Times New Roman" w:hAnsi="Times New Roman" w:cs="Times New Roman"/>
          <w:bCs/>
          <w:i/>
          <w:iCs/>
        </w:rPr>
        <w:t>W</w:t>
      </w:r>
      <w:r w:rsidRPr="001F262C">
        <w:rPr>
          <w:rFonts w:ascii="Times New Roman" w:hAnsi="Times New Roman" w:cs="Times New Roman"/>
          <w:bCs/>
          <w:i/>
          <w:iCs/>
        </w:rPr>
        <w:t>hat else</w:t>
      </w:r>
      <w:r w:rsidR="001B4293" w:rsidRPr="001F262C">
        <w:rPr>
          <w:rFonts w:ascii="Times New Roman" w:hAnsi="Times New Roman" w:cs="Times New Roman"/>
          <w:bCs/>
        </w:rPr>
        <w:t xml:space="preserve"> </w:t>
      </w:r>
      <w:r w:rsidRPr="001F262C">
        <w:rPr>
          <w:rFonts w:ascii="Times New Roman" w:hAnsi="Times New Roman" w:cs="Times New Roman"/>
          <w:bCs/>
        </w:rPr>
        <w:t>is in that document? Further, many of these sources track back not to institutional finding aids but to the authors’ online archive for the book. Simply put, given the high stakes of lionizing past voices, I wanted to see more interaction with methodology as part of the narrative reconstructing these said actors’ words.</w:t>
      </w:r>
    </w:p>
    <w:p w14:paraId="5FD77485" w14:textId="1FBC7CAE" w:rsidR="00210451" w:rsidRPr="001F262C" w:rsidRDefault="00210451" w:rsidP="00040C2C">
      <w:pPr>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Instead, the authors have their concluding chapter, which is where things get </w:t>
      </w:r>
      <w:r w:rsidRPr="001F262C">
        <w:rPr>
          <w:rFonts w:ascii="Times New Roman" w:hAnsi="Times New Roman" w:cs="Times New Roman"/>
          <w:bCs/>
          <w:i/>
          <w:iCs/>
        </w:rPr>
        <w:t>really</w:t>
      </w:r>
      <w:r w:rsidR="001B4293" w:rsidRPr="001F262C">
        <w:rPr>
          <w:rFonts w:ascii="Times New Roman" w:hAnsi="Times New Roman" w:cs="Times New Roman"/>
          <w:bCs/>
        </w:rPr>
        <w:t xml:space="preserve"> </w:t>
      </w:r>
      <w:r w:rsidRPr="001F262C">
        <w:rPr>
          <w:rFonts w:ascii="Times New Roman" w:hAnsi="Times New Roman" w:cs="Times New Roman"/>
          <w:bCs/>
        </w:rPr>
        <w:t>interesting for me</w:t>
      </w:r>
      <w:r w:rsidR="00C81E54">
        <w:rPr>
          <w:rFonts w:ascii="Times New Roman" w:hAnsi="Times New Roman" w:cs="Times New Roman"/>
          <w:bCs/>
        </w:rPr>
        <w:t>—</w:t>
      </w:r>
      <w:r w:rsidRPr="001F262C">
        <w:rPr>
          <w:rFonts w:ascii="Times New Roman" w:hAnsi="Times New Roman" w:cs="Times New Roman"/>
          <w:bCs/>
        </w:rPr>
        <w:t xml:space="preserve">so much so that I would have welcomed it </w:t>
      </w:r>
      <w:r w:rsidR="008F7E17">
        <w:rPr>
          <w:rFonts w:ascii="Times New Roman" w:hAnsi="Times New Roman" w:cs="Times New Roman"/>
          <w:bCs/>
        </w:rPr>
        <w:t xml:space="preserve">instead </w:t>
      </w:r>
      <w:r w:rsidRPr="001F262C">
        <w:rPr>
          <w:rFonts w:ascii="Times New Roman" w:hAnsi="Times New Roman" w:cs="Times New Roman"/>
          <w:bCs/>
        </w:rPr>
        <w:t xml:space="preserve">as the </w:t>
      </w:r>
      <w:r w:rsidRPr="001F262C">
        <w:rPr>
          <w:rFonts w:ascii="Times New Roman" w:hAnsi="Times New Roman" w:cs="Times New Roman"/>
          <w:bCs/>
          <w:i/>
          <w:iCs/>
        </w:rPr>
        <w:t>introductory</w:t>
      </w:r>
      <w:r w:rsidR="006E22AD" w:rsidRPr="001F262C">
        <w:rPr>
          <w:rFonts w:ascii="Times New Roman" w:hAnsi="Times New Roman" w:cs="Times New Roman"/>
          <w:bCs/>
        </w:rPr>
        <w:t xml:space="preserve"> </w:t>
      </w:r>
      <w:r w:rsidRPr="001F262C">
        <w:rPr>
          <w:rFonts w:ascii="Times New Roman" w:hAnsi="Times New Roman" w:cs="Times New Roman"/>
          <w:bCs/>
        </w:rPr>
        <w:t xml:space="preserve">chapter </w:t>
      </w:r>
      <w:r w:rsidR="008F7E17">
        <w:rPr>
          <w:rFonts w:ascii="Times New Roman" w:hAnsi="Times New Roman" w:cs="Times New Roman"/>
          <w:bCs/>
        </w:rPr>
        <w:t xml:space="preserve">to set </w:t>
      </w:r>
      <w:r w:rsidRPr="001F262C">
        <w:rPr>
          <w:rFonts w:ascii="Times New Roman" w:hAnsi="Times New Roman" w:cs="Times New Roman"/>
          <w:bCs/>
        </w:rPr>
        <w:t xml:space="preserve">the stage for who speaks in this book, in what format, and why. The authors detail in this conclusion the creation of the DRW Digital Archive as a public resource that showcases archived memos, letters, and proposals written by actors and agents </w:t>
      </w:r>
      <w:r w:rsidR="0067500C">
        <w:rPr>
          <w:rFonts w:ascii="Times New Roman" w:hAnsi="Times New Roman" w:cs="Times New Roman"/>
          <w:bCs/>
        </w:rPr>
        <w:t xml:space="preserve">who figure </w:t>
      </w:r>
      <w:r w:rsidRPr="001F262C">
        <w:rPr>
          <w:rFonts w:ascii="Times New Roman" w:hAnsi="Times New Roman" w:cs="Times New Roman"/>
          <w:bCs/>
        </w:rPr>
        <w:t xml:space="preserve">in this book. </w:t>
      </w:r>
      <w:r w:rsidR="0067500C">
        <w:rPr>
          <w:rFonts w:ascii="Times New Roman" w:hAnsi="Times New Roman" w:cs="Times New Roman"/>
          <w:bCs/>
        </w:rPr>
        <w:t>The d</w:t>
      </w:r>
      <w:r w:rsidRPr="001F262C">
        <w:rPr>
          <w:rFonts w:ascii="Times New Roman" w:hAnsi="Times New Roman" w:cs="Times New Roman"/>
          <w:bCs/>
        </w:rPr>
        <w:t xml:space="preserve">igitizing and making available </w:t>
      </w:r>
      <w:r w:rsidR="0067500C">
        <w:rPr>
          <w:rFonts w:ascii="Times New Roman" w:hAnsi="Times New Roman" w:cs="Times New Roman"/>
          <w:bCs/>
        </w:rPr>
        <w:t xml:space="preserve">of </w:t>
      </w:r>
      <w:r w:rsidRPr="001F262C">
        <w:rPr>
          <w:rFonts w:ascii="Times New Roman" w:hAnsi="Times New Roman" w:cs="Times New Roman"/>
          <w:bCs/>
        </w:rPr>
        <w:t>such documents to the general (non-archival</w:t>
      </w:r>
      <w:r w:rsidR="0067500C">
        <w:rPr>
          <w:rFonts w:ascii="Times New Roman" w:hAnsi="Times New Roman" w:cs="Times New Roman"/>
          <w:bCs/>
        </w:rPr>
        <w:t>-</w:t>
      </w:r>
      <w:r w:rsidRPr="001F262C">
        <w:rPr>
          <w:rFonts w:ascii="Times New Roman" w:hAnsi="Times New Roman" w:cs="Times New Roman"/>
          <w:bCs/>
        </w:rPr>
        <w:t>researching) public allows readers to frame or reframe their own secondary conclusions about words, actions, and motives</w:t>
      </w:r>
      <w:r w:rsidR="0067500C" w:rsidRPr="0067500C">
        <w:rPr>
          <w:rFonts w:ascii="Times New Roman" w:hAnsi="Times New Roman" w:cs="Times New Roman"/>
          <w:bCs/>
        </w:rPr>
        <w:t xml:space="preserve"> </w:t>
      </w:r>
      <w:r w:rsidR="0067500C" w:rsidRPr="001F262C">
        <w:rPr>
          <w:rFonts w:ascii="Times New Roman" w:hAnsi="Times New Roman" w:cs="Times New Roman"/>
          <w:bCs/>
        </w:rPr>
        <w:t>independently</w:t>
      </w:r>
      <w:r w:rsidRPr="001F262C">
        <w:rPr>
          <w:rFonts w:ascii="Times New Roman" w:hAnsi="Times New Roman" w:cs="Times New Roman"/>
          <w:bCs/>
        </w:rPr>
        <w:t>.</w:t>
      </w:r>
    </w:p>
    <w:p w14:paraId="2E6E112D" w14:textId="1D07F0F6" w:rsidR="00AF247F" w:rsidRDefault="00210451" w:rsidP="00040C2C">
      <w:pPr>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 xml:space="preserve">And therein, in my view, lies both the risk and the reward. One of the core jobs of archival researchers is to provide </w:t>
      </w:r>
      <w:r w:rsidRPr="001F262C">
        <w:rPr>
          <w:rFonts w:ascii="Times New Roman" w:hAnsi="Times New Roman" w:cs="Times New Roman"/>
          <w:bCs/>
          <w:i/>
          <w:iCs/>
        </w:rPr>
        <w:t>aggregate meaning</w:t>
      </w:r>
      <w:r w:rsidR="005269B3" w:rsidRPr="001F262C">
        <w:rPr>
          <w:rFonts w:ascii="Times New Roman" w:hAnsi="Times New Roman" w:cs="Times New Roman"/>
          <w:bCs/>
        </w:rPr>
        <w:t xml:space="preserve"> </w:t>
      </w:r>
      <w:r w:rsidRPr="001F262C">
        <w:rPr>
          <w:rFonts w:ascii="Times New Roman" w:hAnsi="Times New Roman" w:cs="Times New Roman"/>
          <w:bCs/>
        </w:rPr>
        <w:t xml:space="preserve">from the troves of documents they unearth so as to weave together a history of multiple utterances that no one utterance can bear on its own. In the case of this archive, we have a somewhat thin collection of news items, internal memos and correspondence, and published stories augmenting the book’s historical narrative. </w:t>
      </w:r>
      <w:r w:rsidR="000D02A9">
        <w:rPr>
          <w:rFonts w:ascii="Times New Roman" w:hAnsi="Times New Roman" w:cs="Times New Roman"/>
          <w:bCs/>
        </w:rPr>
        <w:t>The</w:t>
      </w:r>
      <w:r w:rsidRPr="001F262C">
        <w:rPr>
          <w:rFonts w:ascii="Times New Roman" w:hAnsi="Times New Roman" w:cs="Times New Roman"/>
          <w:bCs/>
        </w:rPr>
        <w:t xml:space="preserve"> archive also includes a timeline of events and a brief bibliography of “composition theory in practice” to anchor the book’s controversies within field literature. In general, I applaud the authors for undertaking this educationally minded endeavor, but</w:t>
      </w:r>
      <w:r w:rsidR="000D02A9">
        <w:rPr>
          <w:rFonts w:ascii="Times New Roman" w:hAnsi="Times New Roman" w:cs="Times New Roman"/>
          <w:bCs/>
        </w:rPr>
        <w:t>,</w:t>
      </w:r>
      <w:r w:rsidRPr="001F262C">
        <w:rPr>
          <w:rFonts w:ascii="Times New Roman" w:hAnsi="Times New Roman" w:cs="Times New Roman"/>
          <w:bCs/>
        </w:rPr>
        <w:t xml:space="preserve"> at the same time, I find </w:t>
      </w:r>
      <w:r w:rsidR="000D02A9">
        <w:rPr>
          <w:rFonts w:ascii="Times New Roman" w:hAnsi="Times New Roman" w:cs="Times New Roman"/>
          <w:bCs/>
        </w:rPr>
        <w:t>the archive</w:t>
      </w:r>
      <w:r w:rsidRPr="001F262C">
        <w:rPr>
          <w:rFonts w:ascii="Times New Roman" w:hAnsi="Times New Roman" w:cs="Times New Roman"/>
          <w:bCs/>
        </w:rPr>
        <w:t xml:space="preserve"> perplexing in its construction.</w:t>
      </w:r>
    </w:p>
    <w:p w14:paraId="3381A949" w14:textId="54B3C75C" w:rsidR="00210451" w:rsidRPr="001F262C" w:rsidRDefault="00210451" w:rsidP="00040C2C">
      <w:pPr>
        <w:widowControl w:val="0"/>
        <w:spacing w:after="0" w:line="480" w:lineRule="auto"/>
        <w:ind w:firstLine="720"/>
        <w:jc w:val="both"/>
        <w:rPr>
          <w:rFonts w:ascii="Times New Roman" w:hAnsi="Times New Roman" w:cs="Times New Roman"/>
          <w:bCs/>
        </w:rPr>
      </w:pPr>
      <w:r w:rsidRPr="001F262C">
        <w:rPr>
          <w:rFonts w:ascii="Times New Roman" w:hAnsi="Times New Roman" w:cs="Times New Roman"/>
          <w:bCs/>
        </w:rPr>
        <w:t>This is because the collection includes heavily redacted pieces of personal correspondence</w:t>
      </w:r>
      <w:r w:rsidR="00C81E54">
        <w:rPr>
          <w:rFonts w:ascii="Times New Roman" w:hAnsi="Times New Roman" w:cs="Times New Roman"/>
          <w:bCs/>
        </w:rPr>
        <w:t>—</w:t>
      </w:r>
      <w:r w:rsidRPr="001F262C">
        <w:rPr>
          <w:rFonts w:ascii="Times New Roman" w:hAnsi="Times New Roman" w:cs="Times New Roman"/>
          <w:bCs/>
        </w:rPr>
        <w:t xml:space="preserve">which are among the most valuable artifacts for undertaking institutional </w:t>
      </w:r>
      <w:r w:rsidRPr="001F262C">
        <w:rPr>
          <w:rFonts w:ascii="Times New Roman" w:hAnsi="Times New Roman" w:cs="Times New Roman"/>
          <w:bCs/>
        </w:rPr>
        <w:lastRenderedPageBreak/>
        <w:t>histories</w:t>
      </w:r>
      <w:r w:rsidR="00C81E54">
        <w:rPr>
          <w:rFonts w:ascii="Times New Roman" w:hAnsi="Times New Roman" w:cs="Times New Roman"/>
          <w:bCs/>
        </w:rPr>
        <w:t>—</w:t>
      </w:r>
      <w:r w:rsidRPr="001F262C">
        <w:rPr>
          <w:rFonts w:ascii="Times New Roman" w:hAnsi="Times New Roman" w:cs="Times New Roman"/>
          <w:bCs/>
        </w:rPr>
        <w:t xml:space="preserve">that only show the “to” and “from” and none of the contents. This inclusion of present-but-absent archival artifacts amplifies the real risk of archival picking and choosing versus ingesting wholesale the saved textual documents of the past. The </w:t>
      </w:r>
      <w:proofErr w:type="spellStart"/>
      <w:r w:rsidRPr="001F262C">
        <w:rPr>
          <w:rFonts w:ascii="Times New Roman" w:hAnsi="Times New Roman" w:cs="Times New Roman"/>
          <w:bCs/>
        </w:rPr>
        <w:t>phronetic</w:t>
      </w:r>
      <w:proofErr w:type="spellEnd"/>
      <w:r w:rsidRPr="001F262C">
        <w:rPr>
          <w:rFonts w:ascii="Times New Roman" w:hAnsi="Times New Roman" w:cs="Times New Roman"/>
          <w:bCs/>
        </w:rPr>
        <w:t xml:space="preserve"> argument that </w:t>
      </w:r>
      <w:proofErr w:type="spellStart"/>
      <w:r w:rsidRPr="001F262C">
        <w:rPr>
          <w:rFonts w:ascii="Times New Roman" w:hAnsi="Times New Roman" w:cs="Times New Roman"/>
          <w:bCs/>
        </w:rPr>
        <w:t>Kreuter</w:t>
      </w:r>
      <w:proofErr w:type="spellEnd"/>
      <w:r w:rsidRPr="001F262C">
        <w:rPr>
          <w:rFonts w:ascii="Times New Roman" w:hAnsi="Times New Roman" w:cs="Times New Roman"/>
          <w:bCs/>
        </w:rPr>
        <w:t xml:space="preserve"> and </w:t>
      </w:r>
      <w:proofErr w:type="spellStart"/>
      <w:r w:rsidRPr="001F262C">
        <w:rPr>
          <w:rFonts w:ascii="Times New Roman" w:hAnsi="Times New Roman" w:cs="Times New Roman"/>
          <w:bCs/>
        </w:rPr>
        <w:t>Longaker</w:t>
      </w:r>
      <w:proofErr w:type="spellEnd"/>
      <w:r w:rsidRPr="001F262C">
        <w:rPr>
          <w:rFonts w:ascii="Times New Roman" w:hAnsi="Times New Roman" w:cs="Times New Roman"/>
          <w:bCs/>
        </w:rPr>
        <w:t xml:space="preserve"> pose already comes with a request for </w:t>
      </w:r>
      <w:r w:rsidRPr="001F262C">
        <w:rPr>
          <w:rFonts w:ascii="Times New Roman" w:hAnsi="Times New Roman" w:cs="Times New Roman"/>
          <w:bCs/>
          <w:i/>
          <w:iCs/>
        </w:rPr>
        <w:t>trust</w:t>
      </w:r>
      <w:r w:rsidRPr="001F262C">
        <w:rPr>
          <w:rFonts w:ascii="Times New Roman" w:hAnsi="Times New Roman" w:cs="Times New Roman"/>
          <w:bCs/>
        </w:rPr>
        <w:t xml:space="preserve"> to do that weaving and assessing for </w:t>
      </w:r>
      <w:r w:rsidR="00C76B38">
        <w:rPr>
          <w:rFonts w:ascii="Times New Roman" w:hAnsi="Times New Roman" w:cs="Times New Roman"/>
          <w:bCs/>
        </w:rPr>
        <w:t>the</w:t>
      </w:r>
      <w:r w:rsidRPr="001F262C">
        <w:rPr>
          <w:rFonts w:ascii="Times New Roman" w:hAnsi="Times New Roman" w:cs="Times New Roman"/>
          <w:bCs/>
        </w:rPr>
        <w:t xml:space="preserve"> readers. We must trust the meaning</w:t>
      </w:r>
      <w:r w:rsidR="00C76B38">
        <w:rPr>
          <w:rFonts w:ascii="Times New Roman" w:hAnsi="Times New Roman" w:cs="Times New Roman"/>
          <w:bCs/>
        </w:rPr>
        <w:t xml:space="preserve"> </w:t>
      </w:r>
      <w:r w:rsidRPr="001F262C">
        <w:rPr>
          <w:rFonts w:ascii="Times New Roman" w:hAnsi="Times New Roman" w:cs="Times New Roman"/>
          <w:bCs/>
        </w:rPr>
        <w:t xml:space="preserve">making that results from the dusty, dirty, elbow-deep boxes of papers that mean little in isolation other than being one or more versions of memory and recordkeeping </w:t>
      </w:r>
      <w:r w:rsidR="00C76B38">
        <w:rPr>
          <w:rFonts w:ascii="Times New Roman" w:hAnsi="Times New Roman" w:cs="Times New Roman"/>
          <w:bCs/>
        </w:rPr>
        <w:t>aimed at posterity</w:t>
      </w:r>
      <w:r w:rsidRPr="001F262C">
        <w:rPr>
          <w:rFonts w:ascii="Times New Roman" w:hAnsi="Times New Roman" w:cs="Times New Roman"/>
          <w:bCs/>
        </w:rPr>
        <w:t xml:space="preserve">. When some of these documents are recovered but then also </w:t>
      </w:r>
      <w:r w:rsidRPr="001F262C">
        <w:rPr>
          <w:rFonts w:ascii="Times New Roman" w:hAnsi="Times New Roman" w:cs="Times New Roman"/>
          <w:bCs/>
          <w:i/>
          <w:iCs/>
        </w:rPr>
        <w:t>completely</w:t>
      </w:r>
      <w:r w:rsidRPr="001F262C">
        <w:rPr>
          <w:rFonts w:ascii="Times New Roman" w:hAnsi="Times New Roman" w:cs="Times New Roman"/>
          <w:bCs/>
        </w:rPr>
        <w:t xml:space="preserve"> redacted, even for personal protection</w:t>
      </w:r>
      <w:r w:rsidR="00C81E54">
        <w:rPr>
          <w:rFonts w:ascii="Times New Roman" w:hAnsi="Times New Roman" w:cs="Times New Roman"/>
          <w:bCs/>
        </w:rPr>
        <w:t>—</w:t>
      </w:r>
      <w:r w:rsidRPr="001F262C">
        <w:rPr>
          <w:rFonts w:ascii="Times New Roman" w:hAnsi="Times New Roman" w:cs="Times New Roman"/>
          <w:bCs/>
        </w:rPr>
        <w:t>an understandable concern when representing fallible human actors who are still living, as the authors recognize</w:t>
      </w:r>
      <w:r w:rsidR="00C81E54">
        <w:rPr>
          <w:rFonts w:ascii="Times New Roman" w:hAnsi="Times New Roman" w:cs="Times New Roman"/>
          <w:bCs/>
        </w:rPr>
        <w:t>—</w:t>
      </w:r>
      <w:r w:rsidRPr="001F262C">
        <w:rPr>
          <w:rFonts w:ascii="Times New Roman" w:hAnsi="Times New Roman" w:cs="Times New Roman"/>
          <w:bCs/>
        </w:rPr>
        <w:t>one wonders</w:t>
      </w:r>
      <w:r w:rsidR="00C76B38">
        <w:rPr>
          <w:rFonts w:ascii="Times New Roman" w:hAnsi="Times New Roman" w:cs="Times New Roman"/>
          <w:bCs/>
        </w:rPr>
        <w:t>,</w:t>
      </w:r>
      <w:r w:rsidRPr="001F262C">
        <w:rPr>
          <w:rFonts w:ascii="Times New Roman" w:hAnsi="Times New Roman" w:cs="Times New Roman"/>
          <w:bCs/>
        </w:rPr>
        <w:t xml:space="preserve"> </w:t>
      </w:r>
      <w:r w:rsidR="00C76B38">
        <w:rPr>
          <w:rFonts w:ascii="Times New Roman" w:hAnsi="Times New Roman" w:cs="Times New Roman"/>
          <w:bCs/>
        </w:rPr>
        <w:t>W</w:t>
      </w:r>
      <w:r w:rsidRPr="001F262C">
        <w:rPr>
          <w:rFonts w:ascii="Times New Roman" w:hAnsi="Times New Roman" w:cs="Times New Roman"/>
          <w:bCs/>
        </w:rPr>
        <w:t xml:space="preserve">hat is the value of including these documents </w:t>
      </w:r>
      <w:r w:rsidRPr="001F262C">
        <w:rPr>
          <w:rFonts w:ascii="Times New Roman" w:hAnsi="Times New Roman" w:cs="Times New Roman"/>
          <w:bCs/>
          <w:i/>
          <w:iCs/>
        </w:rPr>
        <w:t>at all</w:t>
      </w:r>
      <w:r w:rsidRPr="001F262C">
        <w:rPr>
          <w:rFonts w:ascii="Times New Roman" w:hAnsi="Times New Roman" w:cs="Times New Roman"/>
          <w:bCs/>
        </w:rPr>
        <w:t>?</w:t>
      </w:r>
    </w:p>
    <w:p w14:paraId="10482EC3" w14:textId="0B64F19E" w:rsidR="00210451" w:rsidRPr="001F262C" w:rsidRDefault="001F262C" w:rsidP="00040C2C">
      <w:pPr>
        <w:widowControl w:val="0"/>
        <w:spacing w:after="0" w:line="480" w:lineRule="auto"/>
        <w:jc w:val="both"/>
        <w:rPr>
          <w:rFonts w:ascii="Times New Roman" w:hAnsi="Times New Roman" w:cs="Times New Roman"/>
          <w:bCs/>
        </w:rPr>
      </w:pPr>
      <w:r>
        <w:rPr>
          <w:rFonts w:ascii="Times New Roman" w:hAnsi="Times New Roman" w:cs="Times New Roman"/>
          <w:bCs/>
        </w:rPr>
        <w:tab/>
      </w:r>
      <w:r w:rsidR="00210451" w:rsidRPr="001F262C">
        <w:rPr>
          <w:rFonts w:ascii="Times New Roman" w:hAnsi="Times New Roman" w:cs="Times New Roman"/>
          <w:bCs/>
        </w:rPr>
        <w:t xml:space="preserve">These questions of partial representation are important given the state </w:t>
      </w:r>
      <w:r w:rsidR="00C76B38">
        <w:rPr>
          <w:rFonts w:ascii="Times New Roman" w:hAnsi="Times New Roman" w:cs="Times New Roman"/>
          <w:bCs/>
        </w:rPr>
        <w:t>in which</w:t>
      </w:r>
      <w:r w:rsidR="00210451" w:rsidRPr="001F262C">
        <w:rPr>
          <w:rFonts w:ascii="Times New Roman" w:hAnsi="Times New Roman" w:cs="Times New Roman"/>
          <w:bCs/>
        </w:rPr>
        <w:t xml:space="preserve"> </w:t>
      </w:r>
      <w:r w:rsidR="00210451" w:rsidRPr="001F262C">
        <w:rPr>
          <w:rFonts w:ascii="Times New Roman" w:hAnsi="Times New Roman" w:cs="Times New Roman"/>
          <w:bCs/>
          <w:i/>
          <w:iCs/>
        </w:rPr>
        <w:t>The Battle of Texas</w:t>
      </w:r>
      <w:r w:rsidR="0045495B" w:rsidRPr="001F262C">
        <w:rPr>
          <w:rFonts w:ascii="Times New Roman" w:hAnsi="Times New Roman" w:cs="Times New Roman"/>
          <w:bCs/>
        </w:rPr>
        <w:t xml:space="preserve"> </w:t>
      </w:r>
      <w:r w:rsidR="00210451" w:rsidRPr="001F262C">
        <w:rPr>
          <w:rFonts w:ascii="Times New Roman" w:hAnsi="Times New Roman" w:cs="Times New Roman"/>
          <w:bCs/>
        </w:rPr>
        <w:t>happen</w:t>
      </w:r>
      <w:r w:rsidR="000556A6" w:rsidRPr="001F262C">
        <w:rPr>
          <w:rFonts w:ascii="Times New Roman" w:hAnsi="Times New Roman" w:cs="Times New Roman"/>
          <w:bCs/>
        </w:rPr>
        <w:t>s</w:t>
      </w:r>
      <w:r w:rsidR="00210451" w:rsidRPr="001F262C">
        <w:rPr>
          <w:rFonts w:ascii="Times New Roman" w:hAnsi="Times New Roman" w:cs="Times New Roman"/>
          <w:bCs/>
        </w:rPr>
        <w:t xml:space="preserve">, within which UT </w:t>
      </w:r>
      <w:r w:rsidR="00C76B38">
        <w:rPr>
          <w:rFonts w:ascii="Times New Roman" w:hAnsi="Times New Roman" w:cs="Times New Roman"/>
          <w:bCs/>
        </w:rPr>
        <w:t xml:space="preserve">Austin </w:t>
      </w:r>
      <w:r w:rsidR="00210451" w:rsidRPr="001F262C">
        <w:rPr>
          <w:rFonts w:ascii="Times New Roman" w:hAnsi="Times New Roman" w:cs="Times New Roman"/>
          <w:bCs/>
        </w:rPr>
        <w:t>has created paradoxical policies for its campuses. One example is the Top 10</w:t>
      </w:r>
      <w:r w:rsidR="00C11A50" w:rsidRPr="001F262C">
        <w:rPr>
          <w:rFonts w:ascii="Times New Roman" w:hAnsi="Times New Roman" w:cs="Times New Roman"/>
          <w:bCs/>
        </w:rPr>
        <w:t xml:space="preserve"> percent</w:t>
      </w:r>
      <w:r w:rsidR="00210451" w:rsidRPr="001F262C">
        <w:rPr>
          <w:rFonts w:ascii="Times New Roman" w:hAnsi="Times New Roman" w:cs="Times New Roman"/>
          <w:bCs/>
        </w:rPr>
        <w:t xml:space="preserve"> rule (or</w:t>
      </w:r>
      <w:r w:rsidR="00C76B38">
        <w:rPr>
          <w:rFonts w:ascii="Times New Roman" w:hAnsi="Times New Roman" w:cs="Times New Roman"/>
          <w:bCs/>
        </w:rPr>
        <w:t>,</w:t>
      </w:r>
      <w:r w:rsidR="00210451" w:rsidRPr="001F262C">
        <w:rPr>
          <w:rFonts w:ascii="Times New Roman" w:hAnsi="Times New Roman" w:cs="Times New Roman"/>
          <w:bCs/>
        </w:rPr>
        <w:t xml:space="preserve"> at UT</w:t>
      </w:r>
      <w:r w:rsidR="00C76B38">
        <w:rPr>
          <w:rFonts w:ascii="Times New Roman" w:hAnsi="Times New Roman" w:cs="Times New Roman"/>
          <w:bCs/>
        </w:rPr>
        <w:t xml:space="preserve"> </w:t>
      </w:r>
      <w:r w:rsidR="00210451" w:rsidRPr="001F262C">
        <w:rPr>
          <w:rFonts w:ascii="Times New Roman" w:hAnsi="Times New Roman" w:cs="Times New Roman"/>
          <w:bCs/>
        </w:rPr>
        <w:t>Austin, Top 6</w:t>
      </w:r>
      <w:r w:rsidR="00C11A50" w:rsidRPr="001F262C">
        <w:rPr>
          <w:rFonts w:ascii="Times New Roman" w:hAnsi="Times New Roman" w:cs="Times New Roman"/>
          <w:bCs/>
        </w:rPr>
        <w:t xml:space="preserve"> percent</w:t>
      </w:r>
      <w:r w:rsidR="00210451" w:rsidRPr="001F262C">
        <w:rPr>
          <w:rFonts w:ascii="Times New Roman" w:hAnsi="Times New Roman" w:cs="Times New Roman"/>
          <w:bCs/>
        </w:rPr>
        <w:t xml:space="preserve">), which guarantees in-state admission to </w:t>
      </w:r>
      <w:r w:rsidR="00C76B38">
        <w:rPr>
          <w:rFonts w:ascii="Times New Roman" w:hAnsi="Times New Roman" w:cs="Times New Roman"/>
          <w:bCs/>
        </w:rPr>
        <w:t>all</w:t>
      </w:r>
      <w:r w:rsidR="00210451" w:rsidRPr="001F262C">
        <w:rPr>
          <w:rFonts w:ascii="Times New Roman" w:hAnsi="Times New Roman" w:cs="Times New Roman"/>
          <w:bCs/>
        </w:rPr>
        <w:t xml:space="preserve"> student</w:t>
      </w:r>
      <w:r w:rsidR="00C76B38">
        <w:rPr>
          <w:rFonts w:ascii="Times New Roman" w:hAnsi="Times New Roman" w:cs="Times New Roman"/>
          <w:bCs/>
        </w:rPr>
        <w:t>s</w:t>
      </w:r>
      <w:r w:rsidR="00210451" w:rsidRPr="001F262C">
        <w:rPr>
          <w:rFonts w:ascii="Times New Roman" w:hAnsi="Times New Roman" w:cs="Times New Roman"/>
          <w:bCs/>
        </w:rPr>
        <w:t xml:space="preserve"> in the top 10</w:t>
      </w:r>
      <w:r w:rsidR="00C11A50" w:rsidRPr="001F262C">
        <w:rPr>
          <w:rFonts w:ascii="Times New Roman" w:hAnsi="Times New Roman" w:cs="Times New Roman"/>
          <w:bCs/>
        </w:rPr>
        <w:t xml:space="preserve"> percent</w:t>
      </w:r>
      <w:r w:rsidR="00210451" w:rsidRPr="001F262C">
        <w:rPr>
          <w:rFonts w:ascii="Times New Roman" w:hAnsi="Times New Roman" w:cs="Times New Roman"/>
          <w:bCs/>
        </w:rPr>
        <w:t xml:space="preserve"> of their high school graduating </w:t>
      </w:r>
      <w:r w:rsidR="003C1D2E" w:rsidRPr="001F262C">
        <w:rPr>
          <w:rFonts w:ascii="Times New Roman" w:hAnsi="Times New Roman" w:cs="Times New Roman"/>
          <w:bCs/>
        </w:rPr>
        <w:t>class but</w:t>
      </w:r>
      <w:r w:rsidR="00210451" w:rsidRPr="001F262C">
        <w:rPr>
          <w:rFonts w:ascii="Times New Roman" w:hAnsi="Times New Roman" w:cs="Times New Roman"/>
          <w:bCs/>
        </w:rPr>
        <w:t xml:space="preserve"> also makes for a viciously competitive out-of-state admissions process so fraught that it has generated its own cottage industry of paid consultants. Just this year, </w:t>
      </w:r>
      <w:r w:rsidR="00570D37">
        <w:rPr>
          <w:rFonts w:ascii="Times New Roman" w:hAnsi="Times New Roman" w:cs="Times New Roman"/>
          <w:bCs/>
        </w:rPr>
        <w:t>the university</w:t>
      </w:r>
      <w:r w:rsidR="00570D37" w:rsidRPr="001F262C">
        <w:rPr>
          <w:rFonts w:ascii="Times New Roman" w:hAnsi="Times New Roman" w:cs="Times New Roman"/>
          <w:bCs/>
        </w:rPr>
        <w:t xml:space="preserve"> </w:t>
      </w:r>
      <w:r w:rsidR="00210451" w:rsidRPr="001F262C">
        <w:rPr>
          <w:rFonts w:ascii="Times New Roman" w:hAnsi="Times New Roman" w:cs="Times New Roman"/>
          <w:bCs/>
        </w:rPr>
        <w:t xml:space="preserve">also removed the </w:t>
      </w:r>
      <w:r w:rsidR="00A12D0B">
        <w:rPr>
          <w:rFonts w:ascii="Times New Roman" w:hAnsi="Times New Roman" w:cs="Times New Roman"/>
          <w:bCs/>
        </w:rPr>
        <w:t>“</w:t>
      </w:r>
      <w:r w:rsidR="00D24646">
        <w:rPr>
          <w:rFonts w:ascii="Times New Roman" w:hAnsi="Times New Roman" w:cs="Times New Roman"/>
          <w:bCs/>
        </w:rPr>
        <w:t>flag</w:t>
      </w:r>
      <w:r w:rsidR="00A12D0B">
        <w:rPr>
          <w:rFonts w:ascii="Times New Roman" w:hAnsi="Times New Roman" w:cs="Times New Roman"/>
          <w:bCs/>
        </w:rPr>
        <w:t>”</w:t>
      </w:r>
      <w:r w:rsidR="00210451" w:rsidRPr="001F262C">
        <w:rPr>
          <w:rFonts w:ascii="Times New Roman" w:hAnsi="Times New Roman" w:cs="Times New Roman"/>
          <w:bCs/>
        </w:rPr>
        <w:t xml:space="preserve"> markers</w:t>
      </w:r>
      <w:r w:rsidR="00CF2FFB">
        <w:rPr>
          <w:rStyle w:val="EndnoteReference"/>
          <w:rFonts w:ascii="Times New Roman" w:hAnsi="Times New Roman" w:cs="Times New Roman"/>
          <w:bCs/>
        </w:rPr>
        <w:endnoteReference w:id="2"/>
      </w:r>
      <w:r w:rsidR="00210451" w:rsidRPr="001F262C">
        <w:rPr>
          <w:rFonts w:ascii="Times New Roman" w:hAnsi="Times New Roman" w:cs="Times New Roman"/>
          <w:bCs/>
        </w:rPr>
        <w:t xml:space="preserve"> from its general education requirements in order to erase cultural studies courses targeted by </w:t>
      </w:r>
      <w:r w:rsidR="00094A7B">
        <w:rPr>
          <w:rFonts w:ascii="Times New Roman" w:hAnsi="Times New Roman" w:cs="Times New Roman"/>
          <w:bCs/>
        </w:rPr>
        <w:t>anti</w:t>
      </w:r>
      <w:r w:rsidR="005B14D1">
        <w:rPr>
          <w:rFonts w:ascii="Times New Roman" w:hAnsi="Times New Roman" w:cs="Times New Roman"/>
          <w:bCs/>
        </w:rPr>
        <w:t>–</w:t>
      </w:r>
      <w:r w:rsidR="00094A7B">
        <w:rPr>
          <w:rFonts w:ascii="Times New Roman" w:hAnsi="Times New Roman" w:cs="Times New Roman"/>
          <w:bCs/>
        </w:rPr>
        <w:t>diversity, equity, and inclusion</w:t>
      </w:r>
      <w:r w:rsidR="00210451" w:rsidRPr="001F262C">
        <w:rPr>
          <w:rFonts w:ascii="Times New Roman" w:hAnsi="Times New Roman" w:cs="Times New Roman"/>
          <w:bCs/>
        </w:rPr>
        <w:t xml:space="preserve"> actors without defending or examining any actual course content. The UT </w:t>
      </w:r>
      <w:r w:rsidR="00B6117E">
        <w:rPr>
          <w:rFonts w:ascii="Times New Roman" w:hAnsi="Times New Roman" w:cs="Times New Roman"/>
          <w:bCs/>
        </w:rPr>
        <w:t xml:space="preserve">Austin </w:t>
      </w:r>
      <w:r w:rsidR="00210451" w:rsidRPr="001F262C">
        <w:rPr>
          <w:rFonts w:ascii="Times New Roman" w:hAnsi="Times New Roman" w:cs="Times New Roman"/>
          <w:bCs/>
        </w:rPr>
        <w:t xml:space="preserve">admissions rules echo the 1980s debates over standards and access in writing courses. Similarly, the removal </w:t>
      </w:r>
      <w:r w:rsidR="00A948E3">
        <w:rPr>
          <w:rFonts w:ascii="Times New Roman" w:hAnsi="Times New Roman" w:cs="Times New Roman"/>
          <w:bCs/>
        </w:rPr>
        <w:t xml:space="preserve">of flag markers </w:t>
      </w:r>
      <w:r w:rsidR="00210451" w:rsidRPr="001F262C">
        <w:rPr>
          <w:rFonts w:ascii="Times New Roman" w:hAnsi="Times New Roman" w:cs="Times New Roman"/>
          <w:bCs/>
        </w:rPr>
        <w:t xml:space="preserve">echoes the push for viewpoint diversity that shelved </w:t>
      </w:r>
      <w:proofErr w:type="spellStart"/>
      <w:r w:rsidR="00210451" w:rsidRPr="001F262C">
        <w:rPr>
          <w:rFonts w:ascii="Times New Roman" w:hAnsi="Times New Roman" w:cs="Times New Roman"/>
          <w:bCs/>
        </w:rPr>
        <w:t>Brodkey’s</w:t>
      </w:r>
      <w:proofErr w:type="spellEnd"/>
      <w:r w:rsidR="00210451" w:rsidRPr="001F262C">
        <w:rPr>
          <w:rFonts w:ascii="Times New Roman" w:hAnsi="Times New Roman" w:cs="Times New Roman"/>
          <w:bCs/>
        </w:rPr>
        <w:t xml:space="preserve"> E</w:t>
      </w:r>
      <w:r w:rsidR="00B6117E">
        <w:rPr>
          <w:rFonts w:ascii="Times New Roman" w:hAnsi="Times New Roman" w:cs="Times New Roman"/>
          <w:bCs/>
        </w:rPr>
        <w:t xml:space="preserve">nglish </w:t>
      </w:r>
      <w:r w:rsidR="00210451" w:rsidRPr="001F262C">
        <w:rPr>
          <w:rFonts w:ascii="Times New Roman" w:hAnsi="Times New Roman" w:cs="Times New Roman"/>
          <w:bCs/>
        </w:rPr>
        <w:t xml:space="preserve">306 syllabus before it ever </w:t>
      </w:r>
      <w:r w:rsidR="00B6117E">
        <w:rPr>
          <w:rFonts w:ascii="Times New Roman" w:hAnsi="Times New Roman" w:cs="Times New Roman"/>
          <w:bCs/>
        </w:rPr>
        <w:t>launched</w:t>
      </w:r>
      <w:r w:rsidR="00210451" w:rsidRPr="001F262C">
        <w:rPr>
          <w:rFonts w:ascii="Times New Roman" w:hAnsi="Times New Roman" w:cs="Times New Roman"/>
          <w:bCs/>
        </w:rPr>
        <w:t>. Given these instances of Texas past as prologue, the online archive could and should be a means to connect these dots</w:t>
      </w:r>
      <w:r w:rsidR="00583E2C">
        <w:rPr>
          <w:rFonts w:ascii="Times New Roman" w:hAnsi="Times New Roman" w:cs="Times New Roman"/>
          <w:bCs/>
        </w:rPr>
        <w:t xml:space="preserve"> further</w:t>
      </w:r>
      <w:r w:rsidR="00210451" w:rsidRPr="001F262C">
        <w:rPr>
          <w:rFonts w:ascii="Times New Roman" w:hAnsi="Times New Roman" w:cs="Times New Roman"/>
          <w:bCs/>
        </w:rPr>
        <w:t>.</w:t>
      </w:r>
    </w:p>
    <w:p w14:paraId="3C36AF21" w14:textId="6079651C" w:rsidR="00210451" w:rsidRPr="001F262C" w:rsidRDefault="001F262C" w:rsidP="00040C2C">
      <w:pPr>
        <w:widowControl w:val="0"/>
        <w:spacing w:after="0" w:line="480" w:lineRule="auto"/>
        <w:jc w:val="both"/>
        <w:rPr>
          <w:rFonts w:ascii="Times New Roman" w:hAnsi="Times New Roman" w:cs="Times New Roman"/>
          <w:bCs/>
        </w:rPr>
      </w:pPr>
      <w:r>
        <w:rPr>
          <w:rFonts w:ascii="Times New Roman" w:hAnsi="Times New Roman" w:cs="Times New Roman"/>
          <w:bCs/>
        </w:rPr>
        <w:lastRenderedPageBreak/>
        <w:tab/>
      </w:r>
      <w:r w:rsidR="00210451" w:rsidRPr="001F262C">
        <w:rPr>
          <w:rFonts w:ascii="Times New Roman" w:hAnsi="Times New Roman" w:cs="Times New Roman"/>
          <w:bCs/>
        </w:rPr>
        <w:t xml:space="preserve">In sum, </w:t>
      </w:r>
      <w:r w:rsidR="00210451" w:rsidRPr="001F262C">
        <w:rPr>
          <w:rFonts w:ascii="Times New Roman" w:hAnsi="Times New Roman" w:cs="Times New Roman"/>
          <w:bCs/>
          <w:i/>
          <w:iCs/>
        </w:rPr>
        <w:t>The Battles of Texas</w:t>
      </w:r>
      <w:r w:rsidR="00ED0915" w:rsidRPr="001F262C">
        <w:rPr>
          <w:rFonts w:ascii="Times New Roman" w:hAnsi="Times New Roman" w:cs="Times New Roman"/>
          <w:bCs/>
        </w:rPr>
        <w:t xml:space="preserve"> </w:t>
      </w:r>
      <w:r w:rsidR="00210451" w:rsidRPr="001F262C">
        <w:rPr>
          <w:rFonts w:ascii="Times New Roman" w:hAnsi="Times New Roman" w:cs="Times New Roman"/>
          <w:bCs/>
        </w:rPr>
        <w:t xml:space="preserve">lives alongside other complicated narratives </w:t>
      </w:r>
      <w:r w:rsidR="00C20A60">
        <w:rPr>
          <w:rFonts w:ascii="Times New Roman" w:hAnsi="Times New Roman" w:cs="Times New Roman"/>
          <w:bCs/>
        </w:rPr>
        <w:t xml:space="preserve">of </w:t>
      </w:r>
      <w:r w:rsidR="00210451" w:rsidRPr="001F262C">
        <w:rPr>
          <w:rFonts w:ascii="Times New Roman" w:hAnsi="Times New Roman" w:cs="Times New Roman"/>
          <w:bCs/>
        </w:rPr>
        <w:t xml:space="preserve">and actors </w:t>
      </w:r>
      <w:r w:rsidR="00C20A60">
        <w:rPr>
          <w:rFonts w:ascii="Times New Roman" w:hAnsi="Times New Roman" w:cs="Times New Roman"/>
          <w:bCs/>
        </w:rPr>
        <w:t>in</w:t>
      </w:r>
      <w:r w:rsidR="00210451" w:rsidRPr="001F262C">
        <w:rPr>
          <w:rFonts w:ascii="Times New Roman" w:hAnsi="Times New Roman" w:cs="Times New Roman"/>
          <w:bCs/>
        </w:rPr>
        <w:t xml:space="preserve"> higher education motivated by imperfect reasoning and clouded motives. The authors do take care to situate their tales within this national context, including the (</w:t>
      </w:r>
      <w:r w:rsidR="00C20A60">
        <w:rPr>
          <w:rFonts w:ascii="Times New Roman" w:hAnsi="Times New Roman" w:cs="Times New Roman"/>
          <w:bCs/>
        </w:rPr>
        <w:t xml:space="preserve">in my view </w:t>
      </w:r>
      <w:r w:rsidR="00210451" w:rsidRPr="001F262C">
        <w:rPr>
          <w:rFonts w:ascii="Times New Roman" w:hAnsi="Times New Roman" w:cs="Times New Roman"/>
          <w:bCs/>
        </w:rPr>
        <w:t xml:space="preserve">oversimplified </w:t>
      </w:r>
      <w:r w:rsidR="00C20A60">
        <w:rPr>
          <w:rFonts w:ascii="Times New Roman" w:hAnsi="Times New Roman" w:cs="Times New Roman"/>
          <w:bCs/>
        </w:rPr>
        <w:t>discussion of</w:t>
      </w:r>
      <w:r w:rsidR="00210451" w:rsidRPr="001F262C">
        <w:rPr>
          <w:rFonts w:ascii="Times New Roman" w:hAnsi="Times New Roman" w:cs="Times New Roman"/>
          <w:bCs/>
        </w:rPr>
        <w:t xml:space="preserve">) post-1945 debate over literacy as tool of a civic democracy versus a means of self-liberation. As a result, the </w:t>
      </w:r>
      <w:r w:rsidR="00210451" w:rsidRPr="001F262C">
        <w:rPr>
          <w:rFonts w:ascii="Times New Roman" w:hAnsi="Times New Roman" w:cs="Times New Roman"/>
          <w:bCs/>
          <w:i/>
          <w:iCs/>
        </w:rPr>
        <w:t>Battle</w:t>
      </w:r>
      <w:r w:rsidR="003C1D2E" w:rsidRPr="001F262C">
        <w:rPr>
          <w:rFonts w:ascii="Times New Roman" w:hAnsi="Times New Roman" w:cs="Times New Roman"/>
          <w:bCs/>
          <w:i/>
          <w:iCs/>
        </w:rPr>
        <w:t>s</w:t>
      </w:r>
      <w:r w:rsidR="00210451" w:rsidRPr="001F262C">
        <w:rPr>
          <w:rFonts w:ascii="Times New Roman" w:hAnsi="Times New Roman" w:cs="Times New Roman"/>
          <w:bCs/>
          <w:i/>
          <w:iCs/>
        </w:rPr>
        <w:t xml:space="preserve"> of Texas</w:t>
      </w:r>
      <w:r w:rsidR="00210451" w:rsidRPr="001F262C">
        <w:rPr>
          <w:rFonts w:ascii="Times New Roman" w:hAnsi="Times New Roman" w:cs="Times New Roman"/>
          <w:bCs/>
        </w:rPr>
        <w:t xml:space="preserve"> is a deftly woven tale of good and of bad but certainly never one of indifference. Whether that makes it neutral also</w:t>
      </w:r>
      <w:r w:rsidR="00C81E54">
        <w:rPr>
          <w:rFonts w:ascii="Times New Roman" w:hAnsi="Times New Roman" w:cs="Times New Roman"/>
          <w:bCs/>
        </w:rPr>
        <w:t>—</w:t>
      </w:r>
      <w:r w:rsidR="00210451" w:rsidRPr="001F262C">
        <w:rPr>
          <w:rFonts w:ascii="Times New Roman" w:hAnsi="Times New Roman" w:cs="Times New Roman"/>
          <w:bCs/>
        </w:rPr>
        <w:t xml:space="preserve">or neutral </w:t>
      </w:r>
      <w:r w:rsidR="00210451" w:rsidRPr="001F262C">
        <w:rPr>
          <w:rFonts w:ascii="Times New Roman" w:hAnsi="Times New Roman" w:cs="Times New Roman"/>
          <w:bCs/>
          <w:i/>
          <w:iCs/>
        </w:rPr>
        <w:t>enough</w:t>
      </w:r>
      <w:r w:rsidR="00C81E54">
        <w:rPr>
          <w:rFonts w:ascii="Times New Roman" w:hAnsi="Times New Roman" w:cs="Times New Roman"/>
          <w:bCs/>
        </w:rPr>
        <w:t>—</w:t>
      </w:r>
      <w:r w:rsidR="00210451" w:rsidRPr="001F262C">
        <w:rPr>
          <w:rFonts w:ascii="Times New Roman" w:hAnsi="Times New Roman" w:cs="Times New Roman"/>
          <w:bCs/>
        </w:rPr>
        <w:t>remains a worthwhile question, one that also plagues others working in institutional archives</w:t>
      </w:r>
      <w:r w:rsidR="003C1D2E" w:rsidRPr="001F262C">
        <w:rPr>
          <w:rFonts w:ascii="Times New Roman" w:hAnsi="Times New Roman" w:cs="Times New Roman"/>
          <w:bCs/>
        </w:rPr>
        <w:t xml:space="preserve"> in</w:t>
      </w:r>
      <w:r w:rsidR="00210451" w:rsidRPr="001F262C">
        <w:rPr>
          <w:rFonts w:ascii="Times New Roman" w:hAnsi="Times New Roman" w:cs="Times New Roman"/>
          <w:bCs/>
        </w:rPr>
        <w:t xml:space="preserve"> order to save the whispers of the past while illustrating their insidious impact on the present.</w:t>
      </w:r>
    </w:p>
    <w:p w14:paraId="4B0786C6" w14:textId="115B8DDB" w:rsidR="00210451" w:rsidRPr="001F262C" w:rsidRDefault="00C11A50" w:rsidP="00040C2C">
      <w:pPr>
        <w:widowControl w:val="0"/>
        <w:spacing w:after="0" w:line="480" w:lineRule="auto"/>
        <w:jc w:val="both"/>
        <w:rPr>
          <w:rFonts w:ascii="Times New Roman" w:hAnsi="Times New Roman" w:cs="Times New Roman"/>
          <w:bCs/>
        </w:rPr>
      </w:pPr>
      <w:r w:rsidRPr="001F262C">
        <w:rPr>
          <w:rFonts w:ascii="Times New Roman" w:hAnsi="Times New Roman" w:cs="Times New Roman"/>
          <w:bCs/>
        </w:rPr>
        <w:t>&lt;</w:t>
      </w:r>
      <w:r w:rsidR="00C41E3E">
        <w:rPr>
          <w:rFonts w:ascii="Times New Roman" w:hAnsi="Times New Roman" w:cs="Times New Roman"/>
          <w:bCs/>
        </w:rPr>
        <w:t>R</w:t>
      </w:r>
      <w:r w:rsidRPr="001F262C">
        <w:rPr>
          <w:rFonts w:ascii="Times New Roman" w:hAnsi="Times New Roman" w:cs="Times New Roman"/>
          <w:bCs/>
        </w:rPr>
        <w:t>A&gt;</w:t>
      </w:r>
      <w:r w:rsidR="00210451" w:rsidRPr="001F262C">
        <w:rPr>
          <w:rFonts w:ascii="Times New Roman" w:hAnsi="Times New Roman" w:cs="Times New Roman"/>
          <w:bCs/>
        </w:rPr>
        <w:t>Kelly Ritter</w:t>
      </w:r>
      <w:r w:rsidR="00383FDC">
        <w:rPr>
          <w:rFonts w:ascii="Times New Roman" w:hAnsi="Times New Roman" w:cs="Times New Roman"/>
          <w:bCs/>
        </w:rPr>
        <w:t>&lt;/RA&gt;</w:t>
      </w:r>
    </w:p>
    <w:p w14:paraId="6F0E3B15" w14:textId="7566CC6E" w:rsidR="00210451" w:rsidRPr="001F262C" w:rsidRDefault="00C11A50" w:rsidP="00040C2C">
      <w:pPr>
        <w:widowControl w:val="0"/>
        <w:spacing w:after="0" w:line="480" w:lineRule="auto"/>
        <w:jc w:val="both"/>
        <w:rPr>
          <w:rFonts w:ascii="Times New Roman" w:hAnsi="Times New Roman" w:cs="Times New Roman"/>
          <w:bCs/>
        </w:rPr>
      </w:pPr>
      <w:r w:rsidRPr="001F262C">
        <w:rPr>
          <w:rFonts w:ascii="Times New Roman" w:hAnsi="Times New Roman" w:cs="Times New Roman"/>
          <w:bCs/>
        </w:rPr>
        <w:t>&lt;</w:t>
      </w:r>
      <w:r w:rsidR="00C41E3E">
        <w:rPr>
          <w:rFonts w:ascii="Times New Roman" w:hAnsi="Times New Roman" w:cs="Times New Roman"/>
          <w:bCs/>
        </w:rPr>
        <w:t>R</w:t>
      </w:r>
      <w:r w:rsidRPr="001F262C">
        <w:rPr>
          <w:rFonts w:ascii="Times New Roman" w:hAnsi="Times New Roman" w:cs="Times New Roman"/>
          <w:bCs/>
        </w:rPr>
        <w:t>AFF&gt;</w:t>
      </w:r>
      <w:r w:rsidR="00210451" w:rsidRPr="001F262C">
        <w:rPr>
          <w:rFonts w:ascii="Times New Roman" w:hAnsi="Times New Roman" w:cs="Times New Roman"/>
          <w:bCs/>
        </w:rPr>
        <w:t>Georgia Institute of Technology</w:t>
      </w:r>
      <w:r w:rsidR="00383FDC">
        <w:rPr>
          <w:rFonts w:ascii="Times New Roman" w:hAnsi="Times New Roman" w:cs="Times New Roman"/>
          <w:bCs/>
        </w:rPr>
        <w:t>&lt;/RAFF&gt;</w:t>
      </w:r>
    </w:p>
    <w:p w14:paraId="06EDCBE5" w14:textId="67F7541F" w:rsidR="00210451" w:rsidRPr="001F262C" w:rsidRDefault="00C11A50" w:rsidP="00040C2C">
      <w:pPr>
        <w:widowControl w:val="0"/>
        <w:spacing w:after="0" w:line="480" w:lineRule="auto"/>
        <w:jc w:val="both"/>
        <w:rPr>
          <w:rFonts w:ascii="Times New Roman" w:hAnsi="Times New Roman" w:cs="Times New Roman"/>
          <w:color w:val="000000" w:themeColor="text1"/>
        </w:rPr>
      </w:pPr>
      <w:r w:rsidRPr="001F262C">
        <w:rPr>
          <w:rFonts w:ascii="Times New Roman" w:hAnsi="Times New Roman" w:cs="Times New Roman"/>
          <w:color w:val="000000" w:themeColor="text1"/>
        </w:rPr>
        <w:t>&lt;1&gt;</w:t>
      </w:r>
      <w:r w:rsidR="00210451" w:rsidRPr="001F262C">
        <w:rPr>
          <w:rFonts w:ascii="Times New Roman" w:hAnsi="Times New Roman" w:cs="Times New Roman"/>
          <w:color w:val="000000" w:themeColor="text1"/>
        </w:rPr>
        <w:t>Lone Star Struggles: Action and Reaction in Forming the Texas Writing Program</w:t>
      </w:r>
      <w:r w:rsidR="007B5A95">
        <w:rPr>
          <w:rFonts w:ascii="Times New Roman" w:hAnsi="Times New Roman" w:cs="Times New Roman"/>
          <w:color w:val="000000" w:themeColor="text1"/>
        </w:rPr>
        <w:t>&lt;/1&gt;</w:t>
      </w:r>
    </w:p>
    <w:p w14:paraId="6BB3C41D" w14:textId="67D1F77A" w:rsidR="00210451" w:rsidRPr="001F262C" w:rsidRDefault="00210451" w:rsidP="00040C2C">
      <w:pPr>
        <w:widowControl w:val="0"/>
        <w:spacing w:after="0" w:line="480" w:lineRule="auto"/>
        <w:jc w:val="both"/>
        <w:rPr>
          <w:rFonts w:ascii="Times New Roman" w:hAnsi="Times New Roman" w:cs="Times New Roman"/>
        </w:rPr>
      </w:pPr>
      <w:proofErr w:type="spellStart"/>
      <w:r w:rsidRPr="001F262C">
        <w:rPr>
          <w:rFonts w:ascii="Times New Roman" w:hAnsi="Times New Roman" w:cs="Times New Roman"/>
        </w:rPr>
        <w:t>Kreuter</w:t>
      </w:r>
      <w:proofErr w:type="spellEnd"/>
      <w:r w:rsidRPr="001F262C">
        <w:rPr>
          <w:rFonts w:ascii="Times New Roman" w:hAnsi="Times New Roman" w:cs="Times New Roman"/>
        </w:rPr>
        <w:t xml:space="preserve"> and </w:t>
      </w:r>
      <w:proofErr w:type="spellStart"/>
      <w:r w:rsidRPr="001F262C">
        <w:rPr>
          <w:rFonts w:ascii="Times New Roman" w:hAnsi="Times New Roman" w:cs="Times New Roman"/>
        </w:rPr>
        <w:t>Longaker</w:t>
      </w:r>
      <w:proofErr w:type="spellEnd"/>
      <w:r w:rsidRPr="001F262C">
        <w:rPr>
          <w:rFonts w:ascii="Times New Roman" w:hAnsi="Times New Roman" w:cs="Times New Roman"/>
        </w:rPr>
        <w:t xml:space="preserve"> provide a narrative account, interspersed with interpretive commentary, of the scenes and </w:t>
      </w:r>
      <w:r w:rsidR="00A46FB6">
        <w:rPr>
          <w:rFonts w:ascii="Times New Roman" w:hAnsi="Times New Roman" w:cs="Times New Roman"/>
        </w:rPr>
        <w:t>personae</w:t>
      </w:r>
      <w:r w:rsidR="00462F5E">
        <w:rPr>
          <w:rFonts w:ascii="Times New Roman" w:hAnsi="Times New Roman" w:cs="Times New Roman"/>
        </w:rPr>
        <w:t xml:space="preserve"> </w:t>
      </w:r>
      <w:r w:rsidRPr="001F262C">
        <w:rPr>
          <w:rFonts w:ascii="Times New Roman" w:hAnsi="Times New Roman" w:cs="Times New Roman"/>
        </w:rPr>
        <w:t xml:space="preserve">in the Texas Writing Program drama from the late </w:t>
      </w:r>
      <w:r w:rsidR="00A46FB6">
        <w:rPr>
          <w:rFonts w:ascii="Times New Roman" w:hAnsi="Times New Roman" w:cs="Times New Roman"/>
        </w:rPr>
        <w:t>19</w:t>
      </w:r>
      <w:r w:rsidRPr="001F262C">
        <w:rPr>
          <w:rFonts w:ascii="Times New Roman" w:hAnsi="Times New Roman" w:cs="Times New Roman"/>
        </w:rPr>
        <w:t xml:space="preserve">70s to the early </w:t>
      </w:r>
      <w:r w:rsidR="00A46FB6">
        <w:rPr>
          <w:rFonts w:ascii="Times New Roman" w:hAnsi="Times New Roman" w:cs="Times New Roman"/>
        </w:rPr>
        <w:t>19</w:t>
      </w:r>
      <w:r w:rsidRPr="001F262C">
        <w:rPr>
          <w:rFonts w:ascii="Times New Roman" w:hAnsi="Times New Roman" w:cs="Times New Roman"/>
        </w:rPr>
        <w:t xml:space="preserve">90s (to use a different framing metaphor than </w:t>
      </w:r>
      <w:r w:rsidR="00A46FB6">
        <w:rPr>
          <w:rFonts w:ascii="Times New Roman" w:hAnsi="Times New Roman" w:cs="Times New Roman"/>
          <w:i/>
          <w:iCs/>
        </w:rPr>
        <w:t>battles</w:t>
      </w:r>
      <w:r w:rsidRPr="001F262C">
        <w:rPr>
          <w:rFonts w:ascii="Times New Roman" w:hAnsi="Times New Roman" w:cs="Times New Roman"/>
        </w:rPr>
        <w:t xml:space="preserve">). While the acts played out in Austin, the rest of the </w:t>
      </w:r>
      <w:r w:rsidR="006C112B">
        <w:rPr>
          <w:rFonts w:ascii="Times New Roman" w:hAnsi="Times New Roman" w:cs="Times New Roman"/>
        </w:rPr>
        <w:t>c</w:t>
      </w:r>
      <w:r w:rsidRPr="001F262C">
        <w:rPr>
          <w:rFonts w:ascii="Times New Roman" w:hAnsi="Times New Roman" w:cs="Times New Roman"/>
        </w:rPr>
        <w:t>omp</w:t>
      </w:r>
      <w:r w:rsidR="006C112B">
        <w:rPr>
          <w:rFonts w:ascii="Times New Roman" w:hAnsi="Times New Roman" w:cs="Times New Roman"/>
        </w:rPr>
        <w:t>osition</w:t>
      </w:r>
      <w:r w:rsidRPr="001F262C">
        <w:rPr>
          <w:rFonts w:ascii="Times New Roman" w:hAnsi="Times New Roman" w:cs="Times New Roman"/>
        </w:rPr>
        <w:t xml:space="preserve"> </w:t>
      </w:r>
      <w:r w:rsidR="006C112B">
        <w:rPr>
          <w:rFonts w:ascii="Times New Roman" w:hAnsi="Times New Roman" w:cs="Times New Roman"/>
        </w:rPr>
        <w:t>w</w:t>
      </w:r>
      <w:r w:rsidRPr="001F262C">
        <w:rPr>
          <w:rFonts w:ascii="Times New Roman" w:hAnsi="Times New Roman" w:cs="Times New Roman"/>
        </w:rPr>
        <w:t xml:space="preserve">orld had its eyes on Texas. Jim </w:t>
      </w:r>
      <w:proofErr w:type="spellStart"/>
      <w:r w:rsidRPr="001F262C">
        <w:rPr>
          <w:rFonts w:ascii="Times New Roman" w:hAnsi="Times New Roman" w:cs="Times New Roman"/>
        </w:rPr>
        <w:t>Kinneavy</w:t>
      </w:r>
      <w:proofErr w:type="spellEnd"/>
      <w:r w:rsidRPr="001F262C">
        <w:rPr>
          <w:rFonts w:ascii="Times New Roman" w:hAnsi="Times New Roman" w:cs="Times New Roman"/>
        </w:rPr>
        <w:t xml:space="preserve">, Maxine Hairston, Lester </w:t>
      </w:r>
      <w:proofErr w:type="spellStart"/>
      <w:r w:rsidRPr="001F262C">
        <w:rPr>
          <w:rFonts w:ascii="Times New Roman" w:hAnsi="Times New Roman" w:cs="Times New Roman"/>
        </w:rPr>
        <w:t>Faigley</w:t>
      </w:r>
      <w:proofErr w:type="spellEnd"/>
      <w:r w:rsidRPr="001F262C">
        <w:rPr>
          <w:rFonts w:ascii="Times New Roman" w:hAnsi="Times New Roman" w:cs="Times New Roman"/>
        </w:rPr>
        <w:t xml:space="preserve">, Steve Witte, and John </w:t>
      </w:r>
      <w:proofErr w:type="spellStart"/>
      <w:r w:rsidRPr="001F262C">
        <w:rPr>
          <w:rFonts w:ascii="Times New Roman" w:hAnsi="Times New Roman" w:cs="Times New Roman"/>
        </w:rPr>
        <w:t>Ruszkiewicz</w:t>
      </w:r>
      <w:proofErr w:type="spellEnd"/>
      <w:r w:rsidRPr="001F262C">
        <w:rPr>
          <w:rFonts w:ascii="Times New Roman" w:hAnsi="Times New Roman" w:cs="Times New Roman"/>
        </w:rPr>
        <w:t xml:space="preserve"> were big names nationally in the 1980s as the process, expressivist, and rhetorical approaches to writing pedagogy took hold. They were the stars invited to other campuses for talks, formal and informal. Jim </w:t>
      </w:r>
      <w:proofErr w:type="spellStart"/>
      <w:r w:rsidRPr="001F262C">
        <w:rPr>
          <w:rFonts w:ascii="Times New Roman" w:hAnsi="Times New Roman" w:cs="Times New Roman"/>
        </w:rPr>
        <w:t>Kinneavy</w:t>
      </w:r>
      <w:proofErr w:type="spellEnd"/>
      <w:r w:rsidRPr="001F262C">
        <w:rPr>
          <w:rFonts w:ascii="Times New Roman" w:hAnsi="Times New Roman" w:cs="Times New Roman"/>
        </w:rPr>
        <w:t xml:space="preserve"> came to College Park in the early years of Maryland’s expanded program, and both he and Maxine Hairston were featured speakers at the Penn State </w:t>
      </w:r>
      <w:r w:rsidR="006C112B">
        <w:rPr>
          <w:rFonts w:ascii="Times New Roman" w:hAnsi="Times New Roman" w:cs="Times New Roman"/>
        </w:rPr>
        <w:t>s</w:t>
      </w:r>
      <w:r w:rsidRPr="001F262C">
        <w:rPr>
          <w:rFonts w:ascii="Times New Roman" w:hAnsi="Times New Roman" w:cs="Times New Roman"/>
        </w:rPr>
        <w:t xml:space="preserve">ummer conferences that ran every year starting in 1981 and into the 1990s (thereafter sporadically). It was a heady experience for newbies like Marie </w:t>
      </w:r>
      <w:proofErr w:type="spellStart"/>
      <w:r w:rsidRPr="001F262C">
        <w:rPr>
          <w:rFonts w:ascii="Times New Roman" w:hAnsi="Times New Roman" w:cs="Times New Roman"/>
        </w:rPr>
        <w:t>Secor</w:t>
      </w:r>
      <w:proofErr w:type="spellEnd"/>
      <w:r w:rsidRPr="001F262C">
        <w:rPr>
          <w:rFonts w:ascii="Times New Roman" w:hAnsi="Times New Roman" w:cs="Times New Roman"/>
        </w:rPr>
        <w:t xml:space="preserve"> and myself to hobnob with the headliners. </w:t>
      </w:r>
      <w:proofErr w:type="spellStart"/>
      <w:r w:rsidRPr="001F262C">
        <w:rPr>
          <w:rFonts w:ascii="Times New Roman" w:hAnsi="Times New Roman" w:cs="Times New Roman"/>
        </w:rPr>
        <w:t>Kinneavy</w:t>
      </w:r>
      <w:proofErr w:type="spellEnd"/>
      <w:r w:rsidRPr="001F262C">
        <w:rPr>
          <w:rFonts w:ascii="Times New Roman" w:hAnsi="Times New Roman" w:cs="Times New Roman"/>
        </w:rPr>
        <w:t xml:space="preserve"> was </w:t>
      </w:r>
      <w:r w:rsidR="006C112B">
        <w:rPr>
          <w:rFonts w:ascii="Times New Roman" w:hAnsi="Times New Roman" w:cs="Times New Roman"/>
        </w:rPr>
        <w:t>the man for all seasons</w:t>
      </w:r>
      <w:r w:rsidRPr="001F262C">
        <w:rPr>
          <w:rFonts w:ascii="Times New Roman" w:hAnsi="Times New Roman" w:cs="Times New Roman"/>
        </w:rPr>
        <w:t xml:space="preserve">, connotations of sainthood intended. He knew everything and was benign and gracious in sharing. Hairston was </w:t>
      </w:r>
      <w:r w:rsidRPr="001F262C">
        <w:rPr>
          <w:rFonts w:ascii="Times New Roman" w:hAnsi="Times New Roman" w:cs="Times New Roman"/>
        </w:rPr>
        <w:lastRenderedPageBreak/>
        <w:t xml:space="preserve">Auntie </w:t>
      </w:r>
      <w:proofErr w:type="spellStart"/>
      <w:r w:rsidRPr="001F262C">
        <w:rPr>
          <w:rFonts w:ascii="Times New Roman" w:hAnsi="Times New Roman" w:cs="Times New Roman"/>
        </w:rPr>
        <w:t>Mame</w:t>
      </w:r>
      <w:proofErr w:type="spellEnd"/>
      <w:r w:rsidRPr="001F262C">
        <w:rPr>
          <w:rFonts w:ascii="Times New Roman" w:hAnsi="Times New Roman" w:cs="Times New Roman"/>
        </w:rPr>
        <w:t xml:space="preserve">. She told us at one of those summer conferences that she was consistently ranked in the bottom third of faculty in her department but </w:t>
      </w:r>
      <w:r w:rsidR="006C112B">
        <w:rPr>
          <w:rFonts w:ascii="Times New Roman" w:hAnsi="Times New Roman" w:cs="Times New Roman"/>
        </w:rPr>
        <w:t xml:space="preserve">that </w:t>
      </w:r>
      <w:r w:rsidRPr="001F262C">
        <w:rPr>
          <w:rFonts w:ascii="Times New Roman" w:hAnsi="Times New Roman" w:cs="Times New Roman"/>
        </w:rPr>
        <w:t>she did</w:t>
      </w:r>
      <w:r w:rsidR="006C112B">
        <w:rPr>
          <w:rFonts w:ascii="Times New Roman" w:hAnsi="Times New Roman" w:cs="Times New Roman"/>
        </w:rPr>
        <w:t xml:space="preserve"> not</w:t>
      </w:r>
      <w:r w:rsidRPr="001F262C">
        <w:rPr>
          <w:rFonts w:ascii="Times New Roman" w:hAnsi="Times New Roman" w:cs="Times New Roman"/>
        </w:rPr>
        <w:t xml:space="preserve"> let that bother her.</w:t>
      </w:r>
    </w:p>
    <w:p w14:paraId="7859D2C7" w14:textId="108C8CE6" w:rsidR="00AF247F"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Those of us looking on from the outside did not know the complicated details that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relate</w:t>
      </w:r>
      <w:r w:rsidR="005D3BC7">
        <w:rPr>
          <w:rFonts w:ascii="Times New Roman" w:hAnsi="Times New Roman" w:cs="Times New Roman"/>
        </w:rPr>
        <w:t xml:space="preserve"> </w:t>
      </w:r>
      <w:r w:rsidR="00267979">
        <w:rPr>
          <w:rFonts w:ascii="Times New Roman" w:hAnsi="Times New Roman" w:cs="Times New Roman"/>
        </w:rPr>
        <w:t>on the basis of</w:t>
      </w:r>
      <w:r w:rsidR="007C4D2A" w:rsidRPr="00267979">
        <w:rPr>
          <w:rFonts w:ascii="Times New Roman" w:hAnsi="Times New Roman" w:cs="Times New Roman"/>
        </w:rPr>
        <w:t xml:space="preserve"> their extensive collection of primary sources</w:t>
      </w:r>
      <w:r w:rsidR="00210451" w:rsidRPr="001F262C">
        <w:rPr>
          <w:rFonts w:ascii="Times New Roman" w:hAnsi="Times New Roman" w:cs="Times New Roman"/>
        </w:rPr>
        <w:t>: the time-consuming investment in memos, proposals, counterproposals, reports, and minutes of meetings or the complicated recruitment of and commentary from audiences outside the department</w:t>
      </w:r>
      <w:r w:rsidR="00EA1E03">
        <w:rPr>
          <w:rFonts w:ascii="Times New Roman" w:hAnsi="Times New Roman" w:cs="Times New Roman"/>
        </w:rPr>
        <w:t xml:space="preserve">, </w:t>
      </w:r>
      <w:r w:rsidR="006F65C6">
        <w:rPr>
          <w:rFonts w:ascii="Times New Roman" w:hAnsi="Times New Roman" w:cs="Times New Roman"/>
        </w:rPr>
        <w:t>including</w:t>
      </w:r>
      <w:r w:rsidR="00210451" w:rsidRPr="001F262C">
        <w:rPr>
          <w:rFonts w:ascii="Times New Roman" w:hAnsi="Times New Roman" w:cs="Times New Roman"/>
        </w:rPr>
        <w:t xml:space="preserve"> the higher administration, faculty governance units, the state legislature, and student, local, and even national pundits and newspapers. The fractures within the rhet</w:t>
      </w:r>
      <w:r w:rsidR="00EA1E03">
        <w:rPr>
          <w:rFonts w:ascii="Times New Roman" w:hAnsi="Times New Roman" w:cs="Times New Roman"/>
        </w:rPr>
        <w:t>oric</w:t>
      </w:r>
      <w:r w:rsidR="00210451" w:rsidRPr="001F262C">
        <w:rPr>
          <w:rFonts w:ascii="Times New Roman" w:hAnsi="Times New Roman" w:cs="Times New Roman"/>
        </w:rPr>
        <w:t>/comp</w:t>
      </w:r>
      <w:r w:rsidR="00EA1E03">
        <w:rPr>
          <w:rFonts w:ascii="Times New Roman" w:hAnsi="Times New Roman" w:cs="Times New Roman"/>
        </w:rPr>
        <w:t>osition</w:t>
      </w:r>
      <w:r w:rsidR="00210451" w:rsidRPr="001F262C">
        <w:rPr>
          <w:rFonts w:ascii="Times New Roman" w:hAnsi="Times New Roman" w:cs="Times New Roman"/>
        </w:rPr>
        <w:t xml:space="preserve"> faculty were also less well</w:t>
      </w:r>
      <w:r w:rsidR="00EA1E03">
        <w:rPr>
          <w:rFonts w:ascii="Times New Roman" w:hAnsi="Times New Roman" w:cs="Times New Roman"/>
        </w:rPr>
        <w:t>-</w:t>
      </w:r>
      <w:r w:rsidR="00210451" w:rsidRPr="001F262C">
        <w:rPr>
          <w:rFonts w:ascii="Times New Roman" w:hAnsi="Times New Roman" w:cs="Times New Roman"/>
        </w:rPr>
        <w:t xml:space="preserve">known to outsiders, as </w:t>
      </w:r>
      <w:r w:rsidR="00EA1E03">
        <w:rPr>
          <w:rFonts w:ascii="Times New Roman" w:hAnsi="Times New Roman" w:cs="Times New Roman"/>
        </w:rPr>
        <w:t>was</w:t>
      </w:r>
      <w:r w:rsidR="00210451" w:rsidRPr="001F262C">
        <w:rPr>
          <w:rFonts w:ascii="Times New Roman" w:hAnsi="Times New Roman" w:cs="Times New Roman"/>
        </w:rPr>
        <w:t xml:space="preserve"> the role of </w:t>
      </w:r>
      <w:r w:rsidR="005C4332">
        <w:rPr>
          <w:rFonts w:ascii="Times New Roman" w:hAnsi="Times New Roman" w:cs="Times New Roman"/>
        </w:rPr>
        <w:t>James</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Sledd</w:t>
      </w:r>
      <w:proofErr w:type="spellEnd"/>
      <w:r w:rsidR="00210451" w:rsidRPr="001F262C">
        <w:rPr>
          <w:rFonts w:ascii="Times New Roman" w:hAnsi="Times New Roman" w:cs="Times New Roman"/>
        </w:rPr>
        <w:t>, whose invective, it seems, could be aimed in any direction.</w:t>
      </w:r>
    </w:p>
    <w:p w14:paraId="06A9E87C" w14:textId="72AE461E" w:rsidR="00210451" w:rsidRPr="001F262C"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Despite the detail, some elements of the story are difficult to understand. For example, in 1986, in the aftermath of the cancelation of the short-lived </w:t>
      </w:r>
      <w:r w:rsidR="005C4332" w:rsidRPr="001F262C">
        <w:rPr>
          <w:rFonts w:ascii="Times New Roman" w:hAnsi="Times New Roman" w:cs="Times New Roman"/>
        </w:rPr>
        <w:t>writing</w:t>
      </w:r>
      <w:r w:rsidR="005C4332">
        <w:rPr>
          <w:rFonts w:ascii="Times New Roman" w:hAnsi="Times New Roman" w:cs="Times New Roman"/>
        </w:rPr>
        <w:t>-</w:t>
      </w:r>
      <w:r w:rsidR="005C4332" w:rsidRPr="001F262C">
        <w:rPr>
          <w:rFonts w:ascii="Times New Roman" w:hAnsi="Times New Roman" w:cs="Times New Roman"/>
        </w:rPr>
        <w:t>across</w:t>
      </w:r>
      <w:r w:rsidR="005C4332">
        <w:rPr>
          <w:rFonts w:ascii="Times New Roman" w:hAnsi="Times New Roman" w:cs="Times New Roman"/>
        </w:rPr>
        <w:t>-</w:t>
      </w:r>
      <w:r w:rsidR="005C4332" w:rsidRPr="001F262C">
        <w:rPr>
          <w:rFonts w:ascii="Times New Roman" w:hAnsi="Times New Roman" w:cs="Times New Roman"/>
        </w:rPr>
        <w:t>the</w:t>
      </w:r>
      <w:r w:rsidR="005C4332">
        <w:rPr>
          <w:rFonts w:ascii="Times New Roman" w:hAnsi="Times New Roman" w:cs="Times New Roman"/>
        </w:rPr>
        <w:t>-</w:t>
      </w:r>
      <w:r w:rsidR="005C4332" w:rsidRPr="001F262C">
        <w:rPr>
          <w:rFonts w:ascii="Times New Roman" w:hAnsi="Times New Roman" w:cs="Times New Roman"/>
        </w:rPr>
        <w:t>curriculum</w:t>
      </w:r>
      <w:r w:rsidR="00210451" w:rsidRPr="001F262C">
        <w:rPr>
          <w:rFonts w:ascii="Times New Roman" w:hAnsi="Times New Roman" w:cs="Times New Roman"/>
        </w:rPr>
        <w:t xml:space="preserve"> attempt and the firing of all its staff,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filed a “Request for Faculty Action </w:t>
      </w:r>
      <w:r w:rsidR="00BB1129">
        <w:rPr>
          <w:rFonts w:ascii="Times New Roman" w:hAnsi="Times New Roman" w:cs="Times New Roman"/>
        </w:rPr>
        <w:t>c</w:t>
      </w:r>
      <w:r w:rsidR="00210451" w:rsidRPr="001F262C">
        <w:rPr>
          <w:rFonts w:ascii="Times New Roman" w:hAnsi="Times New Roman" w:cs="Times New Roman"/>
        </w:rPr>
        <w:t>oncerning the English Composition Program” with the University Council</w:t>
      </w:r>
      <w:r w:rsidR="003C1D2E" w:rsidRPr="001F262C">
        <w:rPr>
          <w:rFonts w:ascii="Times New Roman" w:hAnsi="Times New Roman" w:cs="Times New Roman"/>
        </w:rPr>
        <w:t>.</w:t>
      </w:r>
      <w:r w:rsidR="00C11A50" w:rsidRPr="001F262C">
        <w:rPr>
          <w:rStyle w:val="EndnoteReference"/>
          <w:rFonts w:ascii="Times New Roman" w:hAnsi="Times New Roman" w:cs="Times New Roman"/>
        </w:rPr>
        <w:endnoteReference w:id="3"/>
      </w:r>
      <w:r w:rsidR="00C11A50" w:rsidRPr="001F262C">
        <w:rPr>
          <w:rFonts w:ascii="Times New Roman" w:hAnsi="Times New Roman" w:cs="Times New Roman"/>
          <w:color w:val="000000" w:themeColor="text1"/>
        </w:rPr>
        <w:t xml:space="preserve"> </w:t>
      </w:r>
      <w:r w:rsidR="00210451" w:rsidRPr="001F262C">
        <w:rPr>
          <w:rFonts w:ascii="Times New Roman" w:hAnsi="Times New Roman" w:cs="Times New Roman"/>
        </w:rPr>
        <w:t>In it</w:t>
      </w:r>
      <w:r w:rsidR="004F634B">
        <w:rPr>
          <w:rFonts w:ascii="Times New Roman" w:hAnsi="Times New Roman" w:cs="Times New Roman"/>
        </w:rPr>
        <w:t>,</w:t>
      </w:r>
      <w:r w:rsidR="00210451" w:rsidRPr="001F262C">
        <w:rPr>
          <w:rFonts w:ascii="Times New Roman" w:hAnsi="Times New Roman" w:cs="Times New Roman"/>
        </w:rPr>
        <w:t xml:space="preserve"> he began with a review of the first-year requirement, noting</w:t>
      </w:r>
      <w:r w:rsidR="004F634B">
        <w:rPr>
          <w:rFonts w:ascii="Times New Roman" w:hAnsi="Times New Roman" w:cs="Times New Roman"/>
        </w:rPr>
        <w:t>:</w:t>
      </w:r>
      <w:r w:rsidR="00210451" w:rsidRPr="001F262C">
        <w:rPr>
          <w:rFonts w:ascii="Times New Roman" w:hAnsi="Times New Roman" w:cs="Times New Roman"/>
        </w:rPr>
        <w:t xml:space="preserve"> “There is one constant in the debate about E.306: the English department would like to get rid of it.” The relentless cutting back of sections of first-year writing, chronicled by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supports that view. But why would any English department want to kill off a writing requirement that provided the teaching assistantships supporting its graduate students? This simple equation apparently had little force in Texas. The state legislature’s investigation of undertrained </w:t>
      </w:r>
      <w:r w:rsidR="004F634B">
        <w:rPr>
          <w:rFonts w:ascii="Times New Roman" w:hAnsi="Times New Roman" w:cs="Times New Roman"/>
        </w:rPr>
        <w:t>teachi</w:t>
      </w:r>
      <w:r w:rsidR="000E7537">
        <w:rPr>
          <w:rFonts w:ascii="Times New Roman" w:hAnsi="Times New Roman" w:cs="Times New Roman"/>
        </w:rPr>
        <w:t>ng</w:t>
      </w:r>
      <w:r w:rsidR="004F634B">
        <w:rPr>
          <w:rFonts w:ascii="Times New Roman" w:hAnsi="Times New Roman" w:cs="Times New Roman"/>
        </w:rPr>
        <w:t xml:space="preserve"> assistants</w:t>
      </w:r>
      <w:r w:rsidR="00210451" w:rsidRPr="001F262C">
        <w:rPr>
          <w:rFonts w:ascii="Times New Roman" w:hAnsi="Times New Roman" w:cs="Times New Roman"/>
        </w:rPr>
        <w:t xml:space="preserve"> in the </w:t>
      </w:r>
      <w:r w:rsidR="004F634B">
        <w:rPr>
          <w:rFonts w:ascii="Times New Roman" w:hAnsi="Times New Roman" w:cs="Times New Roman"/>
        </w:rPr>
        <w:t>19</w:t>
      </w:r>
      <w:r w:rsidR="00210451" w:rsidRPr="001F262C">
        <w:rPr>
          <w:rFonts w:ascii="Times New Roman" w:hAnsi="Times New Roman" w:cs="Times New Roman"/>
        </w:rPr>
        <w:t>70s</w:t>
      </w:r>
      <w:r w:rsidR="00C81E54">
        <w:rPr>
          <w:rFonts w:ascii="Times New Roman" w:hAnsi="Times New Roman" w:cs="Times New Roman"/>
        </w:rPr>
        <w:t>—</w:t>
      </w:r>
      <w:r w:rsidR="00210451" w:rsidRPr="001F262C">
        <w:rPr>
          <w:rFonts w:ascii="Times New Roman" w:hAnsi="Times New Roman" w:cs="Times New Roman"/>
        </w:rPr>
        <w:t>not really aimed at English</w:t>
      </w:r>
      <w:r w:rsidR="00C81E54">
        <w:rPr>
          <w:rFonts w:ascii="Times New Roman" w:hAnsi="Times New Roman" w:cs="Times New Roman"/>
        </w:rPr>
        <w:t>—</w:t>
      </w:r>
      <w:r w:rsidR="00210451" w:rsidRPr="001F262C">
        <w:rPr>
          <w:rFonts w:ascii="Times New Roman" w:hAnsi="Times New Roman" w:cs="Times New Roman"/>
        </w:rPr>
        <w:t xml:space="preserve">does not explain it (56). It is no wonder that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ends this memo</w:t>
      </w:r>
      <w:r w:rsidR="00C81E54">
        <w:rPr>
          <w:rFonts w:ascii="Times New Roman" w:hAnsi="Times New Roman" w:cs="Times New Roman"/>
        </w:rPr>
        <w:t>—</w:t>
      </w:r>
      <w:r w:rsidR="00210451" w:rsidRPr="001F262C">
        <w:rPr>
          <w:rFonts w:ascii="Times New Roman" w:hAnsi="Times New Roman" w:cs="Times New Roman"/>
        </w:rPr>
        <w:t xml:space="preserve">an indictment and </w:t>
      </w:r>
      <w:r w:rsidR="004F634B">
        <w:rPr>
          <w:rFonts w:ascii="Times New Roman" w:hAnsi="Times New Roman" w:cs="Times New Roman"/>
        </w:rPr>
        <w:t xml:space="preserve">a </w:t>
      </w:r>
      <w:r w:rsidR="00210451" w:rsidRPr="001F262C">
        <w:rPr>
          <w:rFonts w:ascii="Times New Roman" w:hAnsi="Times New Roman" w:cs="Times New Roman"/>
        </w:rPr>
        <w:t>manifesto</w:t>
      </w:r>
      <w:r w:rsidR="00C81E54">
        <w:rPr>
          <w:rFonts w:ascii="Times New Roman" w:hAnsi="Times New Roman" w:cs="Times New Roman"/>
        </w:rPr>
        <w:t>—</w:t>
      </w:r>
      <w:r w:rsidR="00210451" w:rsidRPr="001F262C">
        <w:rPr>
          <w:rFonts w:ascii="Times New Roman" w:hAnsi="Times New Roman" w:cs="Times New Roman"/>
        </w:rPr>
        <w:t xml:space="preserve">proposing that English and </w:t>
      </w:r>
      <w:r w:rsidR="004F634B">
        <w:rPr>
          <w:rFonts w:ascii="Times New Roman" w:hAnsi="Times New Roman" w:cs="Times New Roman"/>
        </w:rPr>
        <w:t>c</w:t>
      </w:r>
      <w:r w:rsidR="00210451" w:rsidRPr="001F262C">
        <w:rPr>
          <w:rFonts w:ascii="Times New Roman" w:hAnsi="Times New Roman" w:cs="Times New Roman"/>
        </w:rPr>
        <w:t>omposition be separated.</w:t>
      </w:r>
    </w:p>
    <w:p w14:paraId="3F488728" w14:textId="73E35CFE" w:rsidR="00210451" w:rsidRPr="001F262C" w:rsidRDefault="00E94E0A"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It is also difficult to understand </w:t>
      </w:r>
      <w:r w:rsidR="00DC725B">
        <w:rPr>
          <w:rFonts w:ascii="Times New Roman" w:hAnsi="Times New Roman" w:cs="Times New Roman"/>
        </w:rPr>
        <w:t xml:space="preserve">precisely </w:t>
      </w:r>
      <w:r w:rsidR="00046522">
        <w:rPr>
          <w:rFonts w:ascii="Times New Roman" w:hAnsi="Times New Roman" w:cs="Times New Roman"/>
        </w:rPr>
        <w:t>the</w:t>
      </w:r>
      <w:r w:rsidR="00210451" w:rsidRPr="001F262C">
        <w:rPr>
          <w:rFonts w:ascii="Times New Roman" w:hAnsi="Times New Roman" w:cs="Times New Roman"/>
        </w:rPr>
        <w:t xml:space="preserve"> governance issues at stake </w:t>
      </w:r>
      <w:r w:rsidR="00046522">
        <w:rPr>
          <w:rFonts w:ascii="Times New Roman" w:hAnsi="Times New Roman" w:cs="Times New Roman"/>
        </w:rPr>
        <w:t xml:space="preserve">that </w:t>
      </w:r>
      <w:r w:rsidR="00210451" w:rsidRPr="001F262C">
        <w:rPr>
          <w:rFonts w:ascii="Times New Roman" w:hAnsi="Times New Roman" w:cs="Times New Roman"/>
        </w:rPr>
        <w:t xml:space="preserve">led to </w:t>
      </w:r>
      <w:r w:rsidR="00210451" w:rsidRPr="001F262C">
        <w:rPr>
          <w:rFonts w:ascii="Times New Roman" w:hAnsi="Times New Roman" w:cs="Times New Roman"/>
        </w:rPr>
        <w:lastRenderedPageBreak/>
        <w:t>concerns about too many lecturers gaining too much power in the department. Presumably</w:t>
      </w:r>
      <w:r w:rsidR="00A34FCC" w:rsidRPr="001F262C">
        <w:rPr>
          <w:rFonts w:ascii="Times New Roman" w:hAnsi="Times New Roman" w:cs="Times New Roman"/>
        </w:rPr>
        <w:t>,</w:t>
      </w:r>
      <w:r w:rsidR="00210451" w:rsidRPr="001F262C">
        <w:rPr>
          <w:rFonts w:ascii="Times New Roman" w:hAnsi="Times New Roman" w:cs="Times New Roman"/>
        </w:rPr>
        <w:t xml:space="preserve"> the crux of the issue was that </w:t>
      </w:r>
      <w:r w:rsidR="00DC725B">
        <w:rPr>
          <w:rFonts w:ascii="Times New Roman" w:hAnsi="Times New Roman" w:cs="Times New Roman"/>
        </w:rPr>
        <w:t>the lecturers</w:t>
      </w:r>
      <w:r w:rsidR="00210451" w:rsidRPr="001F262C">
        <w:rPr>
          <w:rFonts w:ascii="Times New Roman" w:hAnsi="Times New Roman" w:cs="Times New Roman"/>
        </w:rPr>
        <w:t xml:space="preserve"> had full-time status and</w:t>
      </w:r>
      <w:r w:rsidR="00DC725B">
        <w:rPr>
          <w:rFonts w:ascii="Times New Roman" w:hAnsi="Times New Roman" w:cs="Times New Roman"/>
        </w:rPr>
        <w:t>,</w:t>
      </w:r>
      <w:r w:rsidR="00210451" w:rsidRPr="001F262C">
        <w:rPr>
          <w:rFonts w:ascii="Times New Roman" w:hAnsi="Times New Roman" w:cs="Times New Roman"/>
        </w:rPr>
        <w:t xml:space="preserve"> therefore</w:t>
      </w:r>
      <w:r w:rsidR="00DC725B">
        <w:rPr>
          <w:rFonts w:ascii="Times New Roman" w:hAnsi="Times New Roman" w:cs="Times New Roman"/>
        </w:rPr>
        <w:t>,</w:t>
      </w:r>
      <w:r w:rsidR="00210451" w:rsidRPr="001F262C">
        <w:rPr>
          <w:rFonts w:ascii="Times New Roman" w:hAnsi="Times New Roman" w:cs="Times New Roman"/>
        </w:rPr>
        <w:t xml:space="preserve"> were proceeding toward tenure after a certain number of years. But these were contract issues that could have been resolved</w:t>
      </w:r>
      <w:r w:rsidR="00C81E54">
        <w:rPr>
          <w:rFonts w:ascii="Times New Roman" w:hAnsi="Times New Roman" w:cs="Times New Roman"/>
        </w:rPr>
        <w:t>—</w:t>
      </w:r>
      <w:r w:rsidR="00210451" w:rsidRPr="001F262C">
        <w:rPr>
          <w:rFonts w:ascii="Times New Roman" w:hAnsi="Times New Roman" w:cs="Times New Roman"/>
        </w:rPr>
        <w:t xml:space="preserve">and have been </w:t>
      </w:r>
      <w:r w:rsidR="00DC725B">
        <w:rPr>
          <w:rFonts w:ascii="Times New Roman" w:hAnsi="Times New Roman" w:cs="Times New Roman"/>
        </w:rPr>
        <w:t xml:space="preserve">resolved </w:t>
      </w:r>
      <w:r w:rsidR="00210451" w:rsidRPr="001F262C">
        <w:rPr>
          <w:rFonts w:ascii="Times New Roman" w:hAnsi="Times New Roman" w:cs="Times New Roman"/>
        </w:rPr>
        <w:t>in different ways in different institutions across the country. It does seem that disciplinary boundaries were involved, and it is</w:t>
      </w:r>
      <w:r w:rsidR="00DC725B">
        <w:rPr>
          <w:rFonts w:ascii="Times New Roman" w:hAnsi="Times New Roman" w:cs="Times New Roman"/>
        </w:rPr>
        <w:t>,</w:t>
      </w:r>
      <w:r w:rsidR="00210451" w:rsidRPr="001F262C">
        <w:rPr>
          <w:rFonts w:ascii="Times New Roman" w:hAnsi="Times New Roman" w:cs="Times New Roman"/>
        </w:rPr>
        <w:t xml:space="preserve"> therefore</w:t>
      </w:r>
      <w:r w:rsidR="00DC725B">
        <w:rPr>
          <w:rFonts w:ascii="Times New Roman" w:hAnsi="Times New Roman" w:cs="Times New Roman"/>
        </w:rPr>
        <w:t>,</w:t>
      </w:r>
      <w:r w:rsidR="00210451" w:rsidRPr="001F262C">
        <w:rPr>
          <w:rFonts w:ascii="Times New Roman" w:hAnsi="Times New Roman" w:cs="Times New Roman"/>
        </w:rPr>
        <w:t xml:space="preserve"> difficult to accept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conclusion that there was never an “interdepartmental civil war” fueling events. “To begin with,” they say </w:t>
      </w:r>
      <w:r w:rsidR="00DC725B">
        <w:rPr>
          <w:rFonts w:ascii="Times New Roman" w:hAnsi="Times New Roman" w:cs="Times New Roman"/>
        </w:rPr>
        <w:t>(given the evidence of</w:t>
      </w:r>
      <w:r w:rsidR="00210451" w:rsidRPr="001F262C">
        <w:rPr>
          <w:rFonts w:ascii="Times New Roman" w:hAnsi="Times New Roman" w:cs="Times New Roman"/>
        </w:rPr>
        <w:t xml:space="preserve"> unarchived interviews</w:t>
      </w:r>
      <w:r w:rsidR="00DC725B">
        <w:rPr>
          <w:rFonts w:ascii="Times New Roman" w:hAnsi="Times New Roman" w:cs="Times New Roman"/>
        </w:rPr>
        <w:t>)</w:t>
      </w:r>
      <w:r w:rsidR="00210451" w:rsidRPr="001F262C">
        <w:rPr>
          <w:rFonts w:ascii="Times New Roman" w:hAnsi="Times New Roman" w:cs="Times New Roman"/>
        </w:rPr>
        <w:t>, “literature professors later reported an affection for the rhetoric faculty, a respect for their discipline, and a love for writing instruction” (114). Dipping into the archive almost at random suggests otherwise.</w:t>
      </w:r>
    </w:p>
    <w:p w14:paraId="03C1213D" w14:textId="4F6DAABA" w:rsidR="00AF247F" w:rsidRDefault="00E94E0A"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The trend to large writing programs staffed by non</w:t>
      </w:r>
      <w:r w:rsidR="005B14D1">
        <w:rPr>
          <w:rFonts w:ascii="Times New Roman" w:hAnsi="Times New Roman" w:cs="Times New Roman"/>
        </w:rPr>
        <w:t>–</w:t>
      </w:r>
      <w:r w:rsidR="00210451" w:rsidRPr="001F262C">
        <w:rPr>
          <w:rFonts w:ascii="Times New Roman" w:hAnsi="Times New Roman" w:cs="Times New Roman"/>
        </w:rPr>
        <w:t xml:space="preserve">tenure track faculty was incontestably a national phenomenon in the 1970s and 1980s (or much earlier with the GI Bill), as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point out. But the particular course of devolution that happened at Texas may be </w:t>
      </w:r>
      <w:r w:rsidR="00DC725B">
        <w:rPr>
          <w:rFonts w:ascii="Times New Roman" w:hAnsi="Times New Roman" w:cs="Times New Roman"/>
        </w:rPr>
        <w:t>sui generis</w:t>
      </w:r>
      <w:r w:rsidR="00210451" w:rsidRPr="001F262C">
        <w:rPr>
          <w:rFonts w:ascii="Times New Roman" w:hAnsi="Times New Roman" w:cs="Times New Roman"/>
        </w:rPr>
        <w:t xml:space="preserve">. The University of Maryland also faced dissatisfaction with its first-year writing course in the 1970s, and its program had its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in Robert </w:t>
      </w:r>
      <w:proofErr w:type="spellStart"/>
      <w:r w:rsidR="00210451" w:rsidRPr="001F262C">
        <w:rPr>
          <w:rFonts w:ascii="Times New Roman" w:hAnsi="Times New Roman" w:cs="Times New Roman"/>
        </w:rPr>
        <w:t>Coogan</w:t>
      </w:r>
      <w:proofErr w:type="spellEnd"/>
      <w:r w:rsidR="004C3936" w:rsidRPr="001F262C">
        <w:rPr>
          <w:rFonts w:ascii="Times New Roman" w:hAnsi="Times New Roman" w:cs="Times New Roman"/>
        </w:rPr>
        <w:t>,</w:t>
      </w:r>
      <w:r w:rsidR="00210451" w:rsidRPr="001F262C">
        <w:rPr>
          <w:rFonts w:ascii="Times New Roman" w:hAnsi="Times New Roman" w:cs="Times New Roman"/>
        </w:rPr>
        <w:t xml:space="preserve"> who gave the course a strong rhetorical identity and created a graduate</w:t>
      </w:r>
      <w:r w:rsidR="00DC725B">
        <w:rPr>
          <w:rFonts w:ascii="Times New Roman" w:hAnsi="Times New Roman" w:cs="Times New Roman"/>
        </w:rPr>
        <w:t>-</w:t>
      </w:r>
      <w:r w:rsidR="00210451" w:rsidRPr="001F262C">
        <w:rPr>
          <w:rFonts w:ascii="Times New Roman" w:hAnsi="Times New Roman" w:cs="Times New Roman"/>
        </w:rPr>
        <w:t xml:space="preserve">level course to train </w:t>
      </w:r>
      <w:r w:rsidR="00DC725B">
        <w:rPr>
          <w:rFonts w:ascii="Times New Roman" w:hAnsi="Times New Roman" w:cs="Times New Roman"/>
        </w:rPr>
        <w:t>teaching assistants</w:t>
      </w:r>
      <w:r w:rsidR="00210451" w:rsidRPr="001F262C">
        <w:rPr>
          <w:rFonts w:ascii="Times New Roman" w:hAnsi="Times New Roman" w:cs="Times New Roman"/>
        </w:rPr>
        <w:t xml:space="preserve"> that featured grammar, rhetoric, and dialectic (</w:t>
      </w:r>
      <w:proofErr w:type="spellStart"/>
      <w:r w:rsidR="00210451" w:rsidRPr="001F262C">
        <w:rPr>
          <w:rFonts w:ascii="Times New Roman" w:hAnsi="Times New Roman" w:cs="Times New Roman"/>
        </w:rPr>
        <w:t>Coogan</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Donawerth</w:t>
      </w:r>
      <w:proofErr w:type="spellEnd"/>
      <w:r w:rsidR="00210451" w:rsidRPr="001F262C">
        <w:rPr>
          <w:rFonts w:ascii="Times New Roman" w:hAnsi="Times New Roman" w:cs="Times New Roman"/>
        </w:rPr>
        <w:t>, and Scanlon 2018). Maryland also created a new upper</w:t>
      </w:r>
      <w:r w:rsidR="00DC725B">
        <w:rPr>
          <w:rFonts w:ascii="Times New Roman" w:hAnsi="Times New Roman" w:cs="Times New Roman"/>
        </w:rPr>
        <w:t>-</w:t>
      </w:r>
      <w:r w:rsidR="00210451" w:rsidRPr="001F262C">
        <w:rPr>
          <w:rFonts w:ascii="Times New Roman" w:hAnsi="Times New Roman" w:cs="Times New Roman"/>
        </w:rPr>
        <w:t xml:space="preserve">division program, but it was the top-down initiative of the Faculty Senate in 1976, in part a response to complaints from employers that graduates lacked the necessary writing skills.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w:t>
      </w:r>
      <w:r w:rsidR="00046522" w:rsidRPr="001F262C">
        <w:rPr>
          <w:rFonts w:ascii="Times New Roman" w:hAnsi="Times New Roman" w:cs="Times New Roman"/>
        </w:rPr>
        <w:t>(</w:t>
      </w:r>
      <w:r w:rsidR="00046522">
        <w:rPr>
          <w:rFonts w:ascii="Times New Roman" w:hAnsi="Times New Roman" w:cs="Times New Roman"/>
        </w:rPr>
        <w:t xml:space="preserve">1983, </w:t>
      </w:r>
      <w:r w:rsidR="00046522" w:rsidRPr="001F262C">
        <w:rPr>
          <w:rFonts w:ascii="Times New Roman" w:hAnsi="Times New Roman" w:cs="Times New Roman"/>
        </w:rPr>
        <w:t>16</w:t>
      </w:r>
      <w:r w:rsidR="005B14D1">
        <w:rPr>
          <w:rFonts w:ascii="Times New Roman" w:hAnsi="Times New Roman" w:cs="Times New Roman"/>
        </w:rPr>
        <w:t>–</w:t>
      </w:r>
      <w:r w:rsidR="00046522" w:rsidRPr="001F262C">
        <w:rPr>
          <w:rFonts w:ascii="Times New Roman" w:hAnsi="Times New Roman" w:cs="Times New Roman"/>
        </w:rPr>
        <w:t>18)</w:t>
      </w:r>
      <w:r w:rsidR="00046522">
        <w:rPr>
          <w:rFonts w:ascii="Times New Roman" w:hAnsi="Times New Roman" w:cs="Times New Roman"/>
        </w:rPr>
        <w:t xml:space="preserve"> </w:t>
      </w:r>
      <w:r w:rsidR="00210451" w:rsidRPr="001F262C">
        <w:rPr>
          <w:rFonts w:ascii="Times New Roman" w:hAnsi="Times New Roman" w:cs="Times New Roman"/>
        </w:rPr>
        <w:t>wrote about the upper</w:t>
      </w:r>
      <w:r w:rsidR="00DC725B">
        <w:rPr>
          <w:rFonts w:ascii="Times New Roman" w:hAnsi="Times New Roman" w:cs="Times New Roman"/>
        </w:rPr>
        <w:t>-</w:t>
      </w:r>
      <w:r w:rsidR="00210451" w:rsidRPr="001F262C">
        <w:rPr>
          <w:rFonts w:ascii="Times New Roman" w:hAnsi="Times New Roman" w:cs="Times New Roman"/>
        </w:rPr>
        <w:t xml:space="preserve">division model used at Maryland and other schools in a review of </w:t>
      </w:r>
      <w:r w:rsidR="00053FAE">
        <w:rPr>
          <w:rFonts w:ascii="Times New Roman" w:hAnsi="Times New Roman" w:cs="Times New Roman"/>
        </w:rPr>
        <w:t>writing-across-the-curriculum</w:t>
      </w:r>
      <w:r w:rsidR="00210451" w:rsidRPr="001F262C">
        <w:rPr>
          <w:rFonts w:ascii="Times New Roman" w:hAnsi="Times New Roman" w:cs="Times New Roman"/>
        </w:rPr>
        <w:t xml:space="preserve"> programs. When Maryland’s new requirement debuted in 1980, it was initially taught by some faculty and instructors from across campus. But</w:t>
      </w:r>
      <w:r w:rsidR="00053FAE">
        <w:rPr>
          <w:rFonts w:ascii="Times New Roman" w:hAnsi="Times New Roman" w:cs="Times New Roman"/>
        </w:rPr>
        <w:t>,</w:t>
      </w:r>
      <w:r w:rsidR="00210451" w:rsidRPr="001F262C">
        <w:rPr>
          <w:rFonts w:ascii="Times New Roman" w:hAnsi="Times New Roman" w:cs="Times New Roman"/>
        </w:rPr>
        <w:t xml:space="preserve"> within two years, other units handed the responsibility</w:t>
      </w:r>
      <w:r w:rsidR="00C81E54">
        <w:rPr>
          <w:rFonts w:ascii="Times New Roman" w:hAnsi="Times New Roman" w:cs="Times New Roman"/>
        </w:rPr>
        <w:t>—</w:t>
      </w:r>
      <w:r w:rsidR="00210451" w:rsidRPr="001F262C">
        <w:rPr>
          <w:rFonts w:ascii="Times New Roman" w:hAnsi="Times New Roman" w:cs="Times New Roman"/>
        </w:rPr>
        <w:t xml:space="preserve">and the appropriate </w:t>
      </w:r>
      <w:r w:rsidR="00210451" w:rsidRPr="001F262C">
        <w:rPr>
          <w:rFonts w:ascii="Times New Roman" w:hAnsi="Times New Roman" w:cs="Times New Roman"/>
        </w:rPr>
        <w:lastRenderedPageBreak/>
        <w:t>funding</w:t>
      </w:r>
      <w:r w:rsidR="00C81E54">
        <w:rPr>
          <w:rFonts w:ascii="Times New Roman" w:hAnsi="Times New Roman" w:cs="Times New Roman"/>
        </w:rPr>
        <w:t>—</w:t>
      </w:r>
      <w:r w:rsidR="00210451" w:rsidRPr="001F262C">
        <w:rPr>
          <w:rFonts w:ascii="Times New Roman" w:hAnsi="Times New Roman" w:cs="Times New Roman"/>
        </w:rPr>
        <w:t>over to English, which gained several faculty lines as well. By 1982</w:t>
      </w:r>
      <w:r w:rsidR="00053FAE">
        <w:rPr>
          <w:rFonts w:ascii="Times New Roman" w:hAnsi="Times New Roman" w:cs="Times New Roman"/>
        </w:rPr>
        <w:t>,</w:t>
      </w:r>
      <w:r w:rsidR="00210451" w:rsidRPr="001F262C">
        <w:rPr>
          <w:rFonts w:ascii="Times New Roman" w:hAnsi="Times New Roman" w:cs="Times New Roman"/>
        </w:rPr>
        <w:t xml:space="preserve"> the “Junior Writing Program” offered three courses (technical writing, business writing, and a generic advanced writing course) and was staffed by some faculty and a cadre of instructors, just like at </w:t>
      </w:r>
      <w:r w:rsidR="00053FAE">
        <w:rPr>
          <w:rFonts w:ascii="Times New Roman" w:hAnsi="Times New Roman" w:cs="Times New Roman"/>
        </w:rPr>
        <w:t>UT Austin</w:t>
      </w:r>
      <w:r w:rsidR="00210451" w:rsidRPr="001F262C">
        <w:rPr>
          <w:rFonts w:ascii="Times New Roman" w:hAnsi="Times New Roman" w:cs="Times New Roman"/>
        </w:rPr>
        <w:t>.</w:t>
      </w:r>
    </w:p>
    <w:p w14:paraId="32193FC1" w14:textId="6F61E255" w:rsidR="00210451" w:rsidRPr="001F262C" w:rsidRDefault="00E94E0A"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But here is where the unique location of the University of Maryland in a large urban area and specifically in the </w:t>
      </w:r>
      <w:r w:rsidR="00520A5E">
        <w:rPr>
          <w:rFonts w:ascii="Times New Roman" w:hAnsi="Times New Roman" w:cs="Times New Roman"/>
        </w:rPr>
        <w:t xml:space="preserve">Washington, </w:t>
      </w:r>
      <w:r w:rsidR="00210451" w:rsidRPr="001F262C">
        <w:rPr>
          <w:rFonts w:ascii="Times New Roman" w:hAnsi="Times New Roman" w:cs="Times New Roman"/>
        </w:rPr>
        <w:t>DC</w:t>
      </w:r>
      <w:r w:rsidR="00520A5E">
        <w:rPr>
          <w:rFonts w:ascii="Times New Roman" w:hAnsi="Times New Roman" w:cs="Times New Roman"/>
        </w:rPr>
        <w:t>,</w:t>
      </w:r>
      <w:r w:rsidR="00210451" w:rsidRPr="001F262C">
        <w:rPr>
          <w:rFonts w:ascii="Times New Roman" w:hAnsi="Times New Roman" w:cs="Times New Roman"/>
        </w:rPr>
        <w:t xml:space="preserve"> suburbs proved to be a tremendous asset. The new, separate program was able to tap into a local labor pool that included consultants, technical editors, proposal writers, and even lawyers doing contract work for the federal government. Schedules were even arranged with evening courses to accommodate </w:t>
      </w:r>
      <w:r w:rsidR="00520A5E">
        <w:rPr>
          <w:rFonts w:ascii="Times New Roman" w:hAnsi="Times New Roman" w:cs="Times New Roman"/>
        </w:rPr>
        <w:t>people working full-time at other jobs</w:t>
      </w:r>
      <w:r w:rsidR="00210451" w:rsidRPr="001F262C">
        <w:rPr>
          <w:rFonts w:ascii="Times New Roman" w:hAnsi="Times New Roman" w:cs="Times New Roman"/>
        </w:rPr>
        <w:t>. Within a few years, the program secured health insurance for instructors teaching two sections a semester, tuition remission, and the highest per</w:t>
      </w:r>
      <w:r w:rsidR="00877692">
        <w:rPr>
          <w:rFonts w:ascii="Times New Roman" w:hAnsi="Times New Roman" w:cs="Times New Roman"/>
        </w:rPr>
        <w:t xml:space="preserve"> </w:t>
      </w:r>
      <w:r w:rsidR="00210451" w:rsidRPr="001F262C">
        <w:rPr>
          <w:rFonts w:ascii="Times New Roman" w:hAnsi="Times New Roman" w:cs="Times New Roman"/>
        </w:rPr>
        <w:t xml:space="preserve">course stipend in the area. It was an advantage to Maryland’s part-timers to be affiliated with the program and an enormous benefit to the program to have, for example, a lawyer teaching a prelaw course (a later addition) or an editor for the Department of Agriculture teaching technical writing. </w:t>
      </w:r>
      <w:r w:rsidR="00210451" w:rsidRPr="001F262C">
        <w:rPr>
          <w:rFonts w:ascii="Times New Roman" w:hAnsi="Times New Roman" w:cs="Times New Roman"/>
          <w:color w:val="000000" w:themeColor="text1"/>
        </w:rPr>
        <w:t xml:space="preserve">After all, not everyone is dying to be a full-time academic. </w:t>
      </w:r>
      <w:r w:rsidR="00210451" w:rsidRPr="001F262C">
        <w:rPr>
          <w:rFonts w:ascii="Times New Roman" w:hAnsi="Times New Roman" w:cs="Times New Roman"/>
        </w:rPr>
        <w:t>And</w:t>
      </w:r>
      <w:r w:rsidR="00877692">
        <w:rPr>
          <w:rFonts w:ascii="Times New Roman" w:hAnsi="Times New Roman" w:cs="Times New Roman"/>
        </w:rPr>
        <w:t>,</w:t>
      </w:r>
      <w:r w:rsidR="00210451" w:rsidRPr="001F262C">
        <w:rPr>
          <w:rFonts w:ascii="Times New Roman" w:hAnsi="Times New Roman" w:cs="Times New Roman"/>
        </w:rPr>
        <w:t xml:space="preserve"> oddly, although Maryland’s Professional Writing Program (as it was later renamed) never achieved </w:t>
      </w:r>
      <w:r w:rsidR="00877692">
        <w:rPr>
          <w:rFonts w:ascii="Times New Roman" w:hAnsi="Times New Roman" w:cs="Times New Roman"/>
        </w:rPr>
        <w:t>de jure</w:t>
      </w:r>
      <w:r w:rsidR="00210451" w:rsidRPr="001F262C">
        <w:rPr>
          <w:rFonts w:ascii="Times New Roman" w:hAnsi="Times New Roman" w:cs="Times New Roman"/>
        </w:rPr>
        <w:t xml:space="preserve"> independence from the English Department the way the Texas Division did, it did achieve a </w:t>
      </w:r>
      <w:r w:rsidR="00877692">
        <w:rPr>
          <w:rFonts w:ascii="Times New Roman" w:hAnsi="Times New Roman" w:cs="Times New Roman"/>
        </w:rPr>
        <w:t>de facto</w:t>
      </w:r>
      <w:r w:rsidR="00462F5E">
        <w:rPr>
          <w:rFonts w:ascii="Times New Roman" w:hAnsi="Times New Roman" w:cs="Times New Roman"/>
        </w:rPr>
        <w:t xml:space="preserve"> </w:t>
      </w:r>
      <w:r w:rsidR="00210451" w:rsidRPr="001F262C">
        <w:rPr>
          <w:rFonts w:ascii="Times New Roman" w:hAnsi="Times New Roman" w:cs="Times New Roman"/>
        </w:rPr>
        <w:t xml:space="preserve">coherence and autonomy. Its staff identified with the program, not the department. The program now offers fifteen courses, supports a minor in </w:t>
      </w:r>
      <w:r w:rsidR="00877692">
        <w:rPr>
          <w:rFonts w:ascii="Times New Roman" w:hAnsi="Times New Roman" w:cs="Times New Roman"/>
        </w:rPr>
        <w:t>p</w:t>
      </w:r>
      <w:r w:rsidR="00210451" w:rsidRPr="001F262C">
        <w:rPr>
          <w:rFonts w:ascii="Times New Roman" w:hAnsi="Times New Roman" w:cs="Times New Roman"/>
        </w:rPr>
        <w:t xml:space="preserve">rofessional </w:t>
      </w:r>
      <w:r w:rsidR="00877692">
        <w:rPr>
          <w:rFonts w:ascii="Times New Roman" w:hAnsi="Times New Roman" w:cs="Times New Roman"/>
        </w:rPr>
        <w:t>w</w:t>
      </w:r>
      <w:r w:rsidR="00210451" w:rsidRPr="001F262C">
        <w:rPr>
          <w:rFonts w:ascii="Times New Roman" w:hAnsi="Times New Roman" w:cs="Times New Roman"/>
        </w:rPr>
        <w:t xml:space="preserve">riting, and is one of many such programs across the country. It offers a </w:t>
      </w:r>
      <w:proofErr w:type="spellStart"/>
      <w:r w:rsidR="00210451" w:rsidRPr="001F262C">
        <w:rPr>
          <w:rFonts w:ascii="Times New Roman" w:hAnsi="Times New Roman" w:cs="Times New Roman"/>
        </w:rPr>
        <w:t>countermodel</w:t>
      </w:r>
      <w:proofErr w:type="spellEnd"/>
      <w:r w:rsidR="00210451" w:rsidRPr="001F262C">
        <w:rPr>
          <w:rFonts w:ascii="Times New Roman" w:hAnsi="Times New Roman" w:cs="Times New Roman"/>
        </w:rPr>
        <w:t>, an instance of that potential “</w:t>
      </w:r>
      <w:proofErr w:type="spellStart"/>
      <w:r w:rsidR="00210451" w:rsidRPr="001F262C">
        <w:rPr>
          <w:rFonts w:ascii="Times New Roman" w:hAnsi="Times New Roman" w:cs="Times New Roman"/>
        </w:rPr>
        <w:t>phronetic</w:t>
      </w:r>
      <w:proofErr w:type="spellEnd"/>
      <w:r w:rsidR="00210451" w:rsidRPr="001F262C">
        <w:rPr>
          <w:rFonts w:ascii="Times New Roman" w:hAnsi="Times New Roman" w:cs="Times New Roman"/>
        </w:rPr>
        <w:t xml:space="preserve">-pragmatic” survival that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w:t>
      </w:r>
      <w:r w:rsidR="00877692">
        <w:rPr>
          <w:rFonts w:ascii="Times New Roman" w:hAnsi="Times New Roman" w:cs="Times New Roman"/>
        </w:rPr>
        <w:t>discuss</w:t>
      </w:r>
      <w:r w:rsidR="00210451" w:rsidRPr="001F262C">
        <w:rPr>
          <w:rFonts w:ascii="Times New Roman" w:hAnsi="Times New Roman" w:cs="Times New Roman"/>
        </w:rPr>
        <w:t>.</w:t>
      </w:r>
    </w:p>
    <w:p w14:paraId="0DAF94E0" w14:textId="064D24A0" w:rsidR="00210451" w:rsidRPr="001F262C" w:rsidRDefault="00E94E0A" w:rsidP="00040C2C">
      <w:pPr>
        <w:widowControl w:val="0"/>
        <w:spacing w:after="0" w:line="480" w:lineRule="auto"/>
        <w:jc w:val="both"/>
        <w:rPr>
          <w:rFonts w:ascii="Times New Roman" w:hAnsi="Times New Roman" w:cs="Times New Roman"/>
        </w:rPr>
      </w:pPr>
      <w:r>
        <w:rPr>
          <w:rFonts w:ascii="Times New Roman" w:hAnsi="Times New Roman" w:cs="Times New Roman"/>
        </w:rPr>
        <w:tab/>
      </w:r>
      <w:proofErr w:type="spellStart"/>
      <w:r w:rsidR="00210451" w:rsidRPr="001F262C">
        <w:rPr>
          <w:rFonts w:ascii="Times New Roman" w:hAnsi="Times New Roman" w:cs="Times New Roman"/>
        </w:rPr>
        <w:t>Kinneavy’s</w:t>
      </w:r>
      <w:proofErr w:type="spellEnd"/>
      <w:r w:rsidR="00210451" w:rsidRPr="001F262C">
        <w:rPr>
          <w:rFonts w:ascii="Times New Roman" w:hAnsi="Times New Roman" w:cs="Times New Roman"/>
        </w:rPr>
        <w:t xml:space="preserve"> proposed separation came true in the early </w:t>
      </w:r>
      <w:r w:rsidR="00AB44D0">
        <w:rPr>
          <w:rFonts w:ascii="Times New Roman" w:hAnsi="Times New Roman" w:cs="Times New Roman"/>
        </w:rPr>
        <w:t>1990s</w:t>
      </w:r>
      <w:r w:rsidR="00210451" w:rsidRPr="001F262C">
        <w:rPr>
          <w:rFonts w:ascii="Times New Roman" w:hAnsi="Times New Roman" w:cs="Times New Roman"/>
        </w:rPr>
        <w:t xml:space="preserve">, carried out by administrative fiat, a fitting conclusion to a story that is largely told in terms of administrative </w:t>
      </w:r>
      <w:r w:rsidR="00210451" w:rsidRPr="001F262C">
        <w:rPr>
          <w:rFonts w:ascii="Times New Roman" w:hAnsi="Times New Roman" w:cs="Times New Roman"/>
        </w:rPr>
        <w:lastRenderedPageBreak/>
        <w:t xml:space="preserve">moves and countermoves rather than, say, debates primarily over curricula and requirements. The book itself is sketchy on curricular details, but readers can consult the digital archive for syllabi and course descriptions. Compared to the earlier versions of </w:t>
      </w:r>
      <w:proofErr w:type="spellStart"/>
      <w:r w:rsidR="00210451" w:rsidRPr="001F262C">
        <w:rPr>
          <w:rFonts w:ascii="Times New Roman" w:hAnsi="Times New Roman" w:cs="Times New Roman"/>
        </w:rPr>
        <w:t>Kinneavy’s</w:t>
      </w:r>
      <w:proofErr w:type="spellEnd"/>
      <w:r w:rsidR="00210451" w:rsidRPr="001F262C">
        <w:rPr>
          <w:rFonts w:ascii="Times New Roman" w:hAnsi="Times New Roman" w:cs="Times New Roman"/>
        </w:rPr>
        <w:t xml:space="preserve"> E</w:t>
      </w:r>
      <w:r w:rsidR="00087E7B">
        <w:rPr>
          <w:rFonts w:ascii="Times New Roman" w:hAnsi="Times New Roman" w:cs="Times New Roman"/>
        </w:rPr>
        <w:t xml:space="preserve">nglish </w:t>
      </w:r>
      <w:r w:rsidR="00210451" w:rsidRPr="001F262C">
        <w:rPr>
          <w:rFonts w:ascii="Times New Roman" w:hAnsi="Times New Roman" w:cs="Times New Roman"/>
        </w:rPr>
        <w:t xml:space="preserve">306 in the </w:t>
      </w:r>
      <w:r w:rsidR="00087E7B">
        <w:rPr>
          <w:rFonts w:ascii="Times New Roman" w:hAnsi="Times New Roman" w:cs="Times New Roman"/>
        </w:rPr>
        <w:t>1970s</w:t>
      </w:r>
      <w:r w:rsidR="00210451" w:rsidRPr="001F262C">
        <w:rPr>
          <w:rFonts w:ascii="Times New Roman" w:hAnsi="Times New Roman" w:cs="Times New Roman"/>
        </w:rPr>
        <w:t xml:space="preserve"> or the plan for E</w:t>
      </w:r>
      <w:r w:rsidR="009432B6">
        <w:rPr>
          <w:rFonts w:ascii="Times New Roman" w:hAnsi="Times New Roman" w:cs="Times New Roman"/>
        </w:rPr>
        <w:t xml:space="preserve">nglish </w:t>
      </w:r>
      <w:r w:rsidR="00210451" w:rsidRPr="001F262C">
        <w:rPr>
          <w:rFonts w:ascii="Times New Roman" w:hAnsi="Times New Roman" w:cs="Times New Roman"/>
        </w:rPr>
        <w:t xml:space="preserve">346, the </w:t>
      </w:r>
      <w:proofErr w:type="spellStart"/>
      <w:r w:rsidR="00210451" w:rsidRPr="001F262C">
        <w:rPr>
          <w:rFonts w:ascii="Times New Roman" w:hAnsi="Times New Roman" w:cs="Times New Roman"/>
        </w:rPr>
        <w:t>Brodkey</w:t>
      </w:r>
      <w:proofErr w:type="spellEnd"/>
      <w:r w:rsidR="00210451" w:rsidRPr="001F262C">
        <w:rPr>
          <w:rFonts w:ascii="Times New Roman" w:hAnsi="Times New Roman" w:cs="Times New Roman"/>
        </w:rPr>
        <w:t xml:space="preserve"> course seems a pedagogical phase shift, irrespective of content. But this whole episode was less a curricular matter than a public relations disaster when the internal debates became fodder in the national culture wars, as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point out. Here is where that recruiting of outside audiences</w:t>
      </w:r>
      <w:r w:rsidR="00C81E54">
        <w:rPr>
          <w:rFonts w:ascii="Times New Roman" w:hAnsi="Times New Roman" w:cs="Times New Roman"/>
        </w:rPr>
        <w:t>—</w:t>
      </w:r>
      <w:r w:rsidR="00210451" w:rsidRPr="001F262C">
        <w:rPr>
          <w:rFonts w:ascii="Times New Roman" w:hAnsi="Times New Roman" w:cs="Times New Roman"/>
        </w:rPr>
        <w:t xml:space="preserve">a distinctive feature of the </w:t>
      </w:r>
      <w:r w:rsidR="009432B6">
        <w:rPr>
          <w:rFonts w:ascii="Times New Roman" w:hAnsi="Times New Roman" w:cs="Times New Roman"/>
        </w:rPr>
        <w:t>UT Austin</w:t>
      </w:r>
      <w:r w:rsidR="00210451" w:rsidRPr="001F262C">
        <w:rPr>
          <w:rFonts w:ascii="Times New Roman" w:hAnsi="Times New Roman" w:cs="Times New Roman"/>
        </w:rPr>
        <w:t xml:space="preserve"> drama</w:t>
      </w:r>
      <w:r w:rsidR="00C81E54">
        <w:rPr>
          <w:rFonts w:ascii="Times New Roman" w:hAnsi="Times New Roman" w:cs="Times New Roman"/>
        </w:rPr>
        <w:t>—</w:t>
      </w:r>
      <w:r w:rsidR="00210451" w:rsidRPr="001F262C">
        <w:rPr>
          <w:rFonts w:ascii="Times New Roman" w:hAnsi="Times New Roman" w:cs="Times New Roman"/>
        </w:rPr>
        <w:t>had its consequences.</w:t>
      </w:r>
    </w:p>
    <w:p w14:paraId="23EF0CF9" w14:textId="5C83D0DB" w:rsidR="00210451" w:rsidRPr="001F262C" w:rsidRDefault="00E94E0A"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i/>
          <w:iCs/>
        </w:rPr>
        <w:t>The Battles of Texas</w:t>
      </w:r>
      <w:r w:rsidR="00210451" w:rsidRPr="001F262C">
        <w:rPr>
          <w:rFonts w:ascii="Times New Roman" w:hAnsi="Times New Roman" w:cs="Times New Roman"/>
        </w:rPr>
        <w:t xml:space="preserve"> offers a particular narrative</w:t>
      </w:r>
      <w:r w:rsidR="009F3429" w:rsidRPr="001F262C">
        <w:rPr>
          <w:rFonts w:ascii="Times New Roman" w:hAnsi="Times New Roman" w:cs="Times New Roman"/>
        </w:rPr>
        <w:t>,</w:t>
      </w:r>
      <w:r w:rsidR="00210451" w:rsidRPr="001F262C">
        <w:rPr>
          <w:rFonts w:ascii="Times New Roman" w:hAnsi="Times New Roman" w:cs="Times New Roman"/>
        </w:rPr>
        <w:t xml:space="preserve"> and any generalizations building on it that have to do with national trends should be hedged. More comfortably generalizable is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claim that the history of such individual programs is valuable in itself, offering lessons to </w:t>
      </w:r>
      <w:r w:rsidR="00A34FCC" w:rsidRPr="001F262C">
        <w:rPr>
          <w:rFonts w:ascii="Times New Roman" w:hAnsi="Times New Roman" w:cs="Times New Roman"/>
        </w:rPr>
        <w:t>c</w:t>
      </w:r>
      <w:r w:rsidR="00210451" w:rsidRPr="001F262C">
        <w:rPr>
          <w:rFonts w:ascii="Times New Roman" w:hAnsi="Times New Roman" w:cs="Times New Roman"/>
        </w:rPr>
        <w:t xml:space="preserve">omposition professionals and </w:t>
      </w:r>
      <w:r w:rsidR="00A34FCC" w:rsidRPr="001F262C">
        <w:rPr>
          <w:rFonts w:ascii="Times New Roman" w:hAnsi="Times New Roman" w:cs="Times New Roman"/>
        </w:rPr>
        <w:t>w</w:t>
      </w:r>
      <w:r w:rsidR="00210451" w:rsidRPr="001F262C">
        <w:rPr>
          <w:rFonts w:ascii="Times New Roman" w:hAnsi="Times New Roman" w:cs="Times New Roman"/>
        </w:rPr>
        <w:t xml:space="preserve">riting </w:t>
      </w:r>
      <w:r w:rsidR="00A34FCC" w:rsidRPr="001F262C">
        <w:rPr>
          <w:rFonts w:ascii="Times New Roman" w:hAnsi="Times New Roman" w:cs="Times New Roman"/>
        </w:rPr>
        <w:t>p</w:t>
      </w:r>
      <w:r w:rsidR="00210451" w:rsidRPr="001F262C">
        <w:rPr>
          <w:rFonts w:ascii="Times New Roman" w:hAnsi="Times New Roman" w:cs="Times New Roman"/>
        </w:rPr>
        <w:t xml:space="preserve">rogram </w:t>
      </w:r>
      <w:r w:rsidR="00A34FCC" w:rsidRPr="001F262C">
        <w:rPr>
          <w:rFonts w:ascii="Times New Roman" w:hAnsi="Times New Roman" w:cs="Times New Roman"/>
        </w:rPr>
        <w:t>a</w:t>
      </w:r>
      <w:r w:rsidR="00210451" w:rsidRPr="001F262C">
        <w:rPr>
          <w:rFonts w:ascii="Times New Roman" w:hAnsi="Times New Roman" w:cs="Times New Roman"/>
        </w:rPr>
        <w:t xml:space="preserve">dministrators in training of what can happen in </w:t>
      </w:r>
      <w:r w:rsidR="009432B6">
        <w:rPr>
          <w:rFonts w:ascii="Times New Roman" w:hAnsi="Times New Roman" w:cs="Times New Roman"/>
        </w:rPr>
        <w:t>the academy</w:t>
      </w:r>
      <w:r w:rsidR="00210451" w:rsidRPr="001F262C">
        <w:rPr>
          <w:rFonts w:ascii="Times New Roman" w:hAnsi="Times New Roman" w:cs="Times New Roman"/>
        </w:rPr>
        <w:t xml:space="preserve"> </w:t>
      </w:r>
      <w:r w:rsidR="009432B6">
        <w:rPr>
          <w:rFonts w:ascii="Times New Roman" w:hAnsi="Times New Roman" w:cs="Times New Roman"/>
        </w:rPr>
        <w:t>when</w:t>
      </w:r>
      <w:r w:rsidR="00210451" w:rsidRPr="001F262C">
        <w:rPr>
          <w:rFonts w:ascii="Times New Roman" w:hAnsi="Times New Roman" w:cs="Times New Roman"/>
        </w:rPr>
        <w:t xml:space="preserve"> pedagogical ideals clash with fiscal and procedural constraints. Also enduring is their closing endorsement of archival research and their promotion of the collection they created to accompany their text. Their history and the archived materials will no doubt become a resource for future courses and further histories.</w:t>
      </w:r>
    </w:p>
    <w:p w14:paraId="24D17DC2" w14:textId="75A963BB" w:rsidR="00210451"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E94E0A">
        <w:rPr>
          <w:rFonts w:ascii="Times New Roman" w:hAnsi="Times New Roman" w:cs="Times New Roman"/>
        </w:rPr>
        <w:t>R</w:t>
      </w:r>
      <w:r w:rsidRPr="001F262C">
        <w:rPr>
          <w:rFonts w:ascii="Times New Roman" w:hAnsi="Times New Roman" w:cs="Times New Roman"/>
        </w:rPr>
        <w:t>A&gt;</w:t>
      </w:r>
      <w:r w:rsidR="00210451" w:rsidRPr="001F262C">
        <w:rPr>
          <w:rFonts w:ascii="Times New Roman" w:hAnsi="Times New Roman" w:cs="Times New Roman"/>
        </w:rPr>
        <w:t xml:space="preserve">Jeanne </w:t>
      </w:r>
      <w:proofErr w:type="spellStart"/>
      <w:r w:rsidR="00210451" w:rsidRPr="001F262C">
        <w:rPr>
          <w:rFonts w:ascii="Times New Roman" w:hAnsi="Times New Roman" w:cs="Times New Roman"/>
        </w:rPr>
        <w:t>Fahnestock</w:t>
      </w:r>
      <w:proofErr w:type="spellEnd"/>
      <w:r w:rsidR="00383FDC">
        <w:rPr>
          <w:rFonts w:ascii="Times New Roman" w:hAnsi="Times New Roman" w:cs="Times New Roman"/>
        </w:rPr>
        <w:t>&lt;/RA&gt;</w:t>
      </w:r>
    </w:p>
    <w:p w14:paraId="5D0AE2B8" w14:textId="63AD8E1C" w:rsidR="00210451"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E94E0A">
        <w:rPr>
          <w:rFonts w:ascii="Times New Roman" w:hAnsi="Times New Roman" w:cs="Times New Roman"/>
        </w:rPr>
        <w:t>R</w:t>
      </w:r>
      <w:r w:rsidRPr="001F262C">
        <w:rPr>
          <w:rFonts w:ascii="Times New Roman" w:hAnsi="Times New Roman" w:cs="Times New Roman"/>
        </w:rPr>
        <w:t>AFF&gt;</w:t>
      </w:r>
      <w:r w:rsidR="00210451" w:rsidRPr="001F262C">
        <w:rPr>
          <w:rFonts w:ascii="Times New Roman" w:hAnsi="Times New Roman" w:cs="Times New Roman"/>
        </w:rPr>
        <w:t>University of Maryland, College Park</w:t>
      </w:r>
      <w:r w:rsidR="00383FDC">
        <w:rPr>
          <w:rFonts w:ascii="Times New Roman" w:hAnsi="Times New Roman" w:cs="Times New Roman"/>
        </w:rPr>
        <w:t>&lt;/RAFF&gt;</w:t>
      </w:r>
    </w:p>
    <w:p w14:paraId="0A65C426" w14:textId="7484B7C5" w:rsidR="00210451"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&lt;1&gt;</w:t>
      </w:r>
      <w:r w:rsidR="00210451" w:rsidRPr="001F262C">
        <w:rPr>
          <w:rFonts w:ascii="Times New Roman" w:hAnsi="Times New Roman" w:cs="Times New Roman"/>
        </w:rPr>
        <w:t>Judging Writing Program Administration, Judging Selves</w:t>
      </w:r>
      <w:r w:rsidR="00E94E0A">
        <w:rPr>
          <w:rFonts w:ascii="Times New Roman" w:hAnsi="Times New Roman" w:cs="Times New Roman"/>
        </w:rPr>
        <w:t>&lt;/1&gt;</w:t>
      </w:r>
    </w:p>
    <w:p w14:paraId="690365C0" w14:textId="15972734" w:rsidR="00AF247F" w:rsidRDefault="00210451"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 xml:space="preserve">“Maxine Hairston laid an egg on the beach and swam away.” Lester </w:t>
      </w:r>
      <w:proofErr w:type="spellStart"/>
      <w:r w:rsidRPr="001F262C">
        <w:rPr>
          <w:rFonts w:ascii="Times New Roman" w:hAnsi="Times New Roman" w:cs="Times New Roman"/>
        </w:rPr>
        <w:t>Faigley’s</w:t>
      </w:r>
      <w:proofErr w:type="spellEnd"/>
      <w:r w:rsidRPr="001F262C">
        <w:rPr>
          <w:rFonts w:ascii="Times New Roman" w:hAnsi="Times New Roman" w:cs="Times New Roman"/>
        </w:rPr>
        <w:t xml:space="preserve"> eyes sparkled as he waxed mythopoeic to a handful of colleagues from another university at an informal gathering during the Conference on College Composition and Communication in the late 1990s. Someone had asked how UT</w:t>
      </w:r>
      <w:r w:rsidR="00E03782">
        <w:rPr>
          <w:rFonts w:ascii="Times New Roman" w:hAnsi="Times New Roman" w:cs="Times New Roman"/>
        </w:rPr>
        <w:t xml:space="preserve"> Austin</w:t>
      </w:r>
      <w:r w:rsidRPr="001F262C">
        <w:rPr>
          <w:rFonts w:ascii="Times New Roman" w:hAnsi="Times New Roman" w:cs="Times New Roman"/>
        </w:rPr>
        <w:t>’s new Division of Rhetoric and Composition</w:t>
      </w:r>
      <w:r w:rsidR="00722992">
        <w:rPr>
          <w:rFonts w:ascii="Times New Roman" w:hAnsi="Times New Roman" w:cs="Times New Roman"/>
        </w:rPr>
        <w:t xml:space="preserve"> </w:t>
      </w:r>
      <w:r w:rsidRPr="001F262C">
        <w:rPr>
          <w:rFonts w:ascii="Times New Roman" w:hAnsi="Times New Roman" w:cs="Times New Roman"/>
        </w:rPr>
        <w:t xml:space="preserve">had given the writing </w:t>
      </w:r>
      <w:r w:rsidRPr="001F262C">
        <w:rPr>
          <w:rFonts w:ascii="Times New Roman" w:hAnsi="Times New Roman" w:cs="Times New Roman"/>
        </w:rPr>
        <w:lastRenderedPageBreak/>
        <w:t>program a seemingly happy ending after all.</w:t>
      </w:r>
    </w:p>
    <w:p w14:paraId="7D4F50C7" w14:textId="7BF0EB1B" w:rsidR="00210451" w:rsidRPr="001F262C"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Indeed, less than a decade after the beginning of the public controversy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call </w:t>
      </w:r>
      <w:r w:rsidR="001C4F58">
        <w:rPr>
          <w:rFonts w:ascii="Times New Roman" w:hAnsi="Times New Roman" w:cs="Times New Roman"/>
          <w:i/>
          <w:iCs/>
        </w:rPr>
        <w:t>the Battle of Texas</w:t>
      </w:r>
      <w:r w:rsidR="001C4F58">
        <w:rPr>
          <w:rFonts w:ascii="Times New Roman" w:hAnsi="Times New Roman" w:cs="Times New Roman"/>
        </w:rPr>
        <w:t>,</w:t>
      </w:r>
      <w:r w:rsidR="00210451" w:rsidRPr="001F262C">
        <w:rPr>
          <w:rFonts w:ascii="Times New Roman" w:hAnsi="Times New Roman" w:cs="Times New Roman"/>
        </w:rPr>
        <w:t xml:space="preserve">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had become a scholarly dream farm, practicing, at least in my experience, the perfect balance among excellent teaching by faculty and graduate students, curricular and technological innovation, healthy research productivity, and collaborative administrative service. Most of the eight years I was on the faculty felt like a collegial victory lap, and what publicity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got was almost uniformly positive, centering the power of teaching writing and rhetoric to undergraduates as a public and social good. John </w:t>
      </w:r>
      <w:proofErr w:type="spellStart"/>
      <w:r w:rsidR="00210451" w:rsidRPr="001F262C">
        <w:rPr>
          <w:rFonts w:ascii="Times New Roman" w:hAnsi="Times New Roman" w:cs="Times New Roman"/>
        </w:rPr>
        <w:t>Ruszkiewicz</w:t>
      </w:r>
      <w:proofErr w:type="spellEnd"/>
      <w:r w:rsidR="00210451" w:rsidRPr="001F262C">
        <w:rPr>
          <w:rFonts w:ascii="Times New Roman" w:hAnsi="Times New Roman" w:cs="Times New Roman"/>
        </w:rPr>
        <w:t xml:space="preserve">, Lester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John </w:t>
      </w:r>
      <w:proofErr w:type="spellStart"/>
      <w:r w:rsidR="00210451" w:rsidRPr="001F262C">
        <w:rPr>
          <w:rFonts w:ascii="Times New Roman" w:hAnsi="Times New Roman" w:cs="Times New Roman"/>
        </w:rPr>
        <w:t>Slatin</w:t>
      </w:r>
      <w:proofErr w:type="spellEnd"/>
      <w:r w:rsidR="00210451" w:rsidRPr="001F262C">
        <w:rPr>
          <w:rFonts w:ascii="Times New Roman" w:hAnsi="Times New Roman" w:cs="Times New Roman"/>
        </w:rPr>
        <w:t>, John Trimble, and Linda Ferreira-Buckley did indeed</w:t>
      </w:r>
      <w:r w:rsidR="00C81E54">
        <w:rPr>
          <w:rFonts w:ascii="Times New Roman" w:hAnsi="Times New Roman" w:cs="Times New Roman"/>
        </w:rPr>
        <w:t>—</w:t>
      </w:r>
      <w:r w:rsidR="00210451" w:rsidRPr="001F262C">
        <w:rPr>
          <w:rFonts w:ascii="Times New Roman" w:hAnsi="Times New Roman" w:cs="Times New Roman"/>
        </w:rPr>
        <w:t>together</w:t>
      </w:r>
      <w:r w:rsidR="00C81E54">
        <w:rPr>
          <w:rFonts w:ascii="Times New Roman" w:hAnsi="Times New Roman" w:cs="Times New Roman"/>
        </w:rPr>
        <w:t>—</w:t>
      </w:r>
      <w:r w:rsidR="00210451" w:rsidRPr="001F262C">
        <w:rPr>
          <w:rFonts w:ascii="Times New Roman" w:hAnsi="Times New Roman" w:cs="Times New Roman"/>
        </w:rPr>
        <w:t>build “something new” (140). And it was good.</w:t>
      </w:r>
    </w:p>
    <w:p w14:paraId="66DADF92" w14:textId="49C0608D" w:rsidR="00210451" w:rsidRPr="001F262C"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narratological</w:t>
      </w:r>
      <w:proofErr w:type="spellEnd"/>
      <w:r w:rsidR="00210451" w:rsidRPr="001F262C">
        <w:rPr>
          <w:rFonts w:ascii="Times New Roman" w:hAnsi="Times New Roman" w:cs="Times New Roman"/>
        </w:rPr>
        <w:t xml:space="preserve">” version of Lester’s </w:t>
      </w:r>
      <w:proofErr w:type="spellStart"/>
      <w:r w:rsidR="00210451" w:rsidRPr="001F262C">
        <w:rPr>
          <w:rFonts w:ascii="Times New Roman" w:hAnsi="Times New Roman" w:cs="Times New Roman"/>
        </w:rPr>
        <w:t>mythopoesis</w:t>
      </w:r>
      <w:proofErr w:type="spellEnd"/>
      <w:r w:rsidR="00210451" w:rsidRPr="001F262C">
        <w:rPr>
          <w:rFonts w:ascii="Times New Roman" w:hAnsi="Times New Roman" w:cs="Times New Roman"/>
        </w:rPr>
        <w:t xml:space="preserve"> reaches its </w:t>
      </w:r>
      <w:r w:rsidR="008E2D30">
        <w:rPr>
          <w:rFonts w:ascii="Times New Roman" w:hAnsi="Times New Roman" w:cs="Times New Roman"/>
        </w:rPr>
        <w:t>telos</w:t>
      </w:r>
      <w:r w:rsidR="00210451" w:rsidRPr="001F262C">
        <w:rPr>
          <w:rFonts w:ascii="Times New Roman" w:hAnsi="Times New Roman" w:cs="Times New Roman"/>
        </w:rPr>
        <w:t xml:space="preserve"> </w:t>
      </w:r>
      <w:r w:rsidR="008E2D30">
        <w:rPr>
          <w:rFonts w:ascii="Times New Roman" w:hAnsi="Times New Roman" w:cs="Times New Roman"/>
        </w:rPr>
        <w:t>a little more than halfway through the</w:t>
      </w:r>
      <w:r w:rsidR="00210451" w:rsidRPr="001F262C">
        <w:rPr>
          <w:rFonts w:ascii="Times New Roman" w:hAnsi="Times New Roman" w:cs="Times New Roman"/>
        </w:rPr>
        <w:t xml:space="preserve"> book: “</w:t>
      </w:r>
      <w:r w:rsidR="008E2D30">
        <w:rPr>
          <w:rFonts w:ascii="Times New Roman" w:hAnsi="Times New Roman" w:cs="Times New Roman"/>
        </w:rPr>
        <w:t>[T]</w:t>
      </w:r>
      <w:proofErr w:type="spellStart"/>
      <w:r w:rsidR="00210451" w:rsidRPr="001F262C">
        <w:rPr>
          <w:rFonts w:ascii="Times New Roman" w:hAnsi="Times New Roman" w:cs="Times New Roman"/>
        </w:rPr>
        <w:t>enured</w:t>
      </w:r>
      <w:proofErr w:type="spellEnd"/>
      <w:r w:rsidR="00210451" w:rsidRPr="001F262C">
        <w:rPr>
          <w:rFonts w:ascii="Times New Roman" w:hAnsi="Times New Roman" w:cs="Times New Roman"/>
        </w:rPr>
        <w:t xml:space="preserve"> rhetoric professors would serve as the flexible specialists. A fleet of graduate instructors, a few lecturers, a couple of para-academic administrators, and one ‘specialist’ would be the satellite faculty. No all-powerful director would determine curricula. The core professors would set a curricular example by teaching their own classes and training the graduate instructors” </w:t>
      </w:r>
      <w:r w:rsidR="008E2D30">
        <w:rPr>
          <w:rFonts w:ascii="Times New Roman" w:hAnsi="Times New Roman" w:cs="Times New Roman"/>
        </w:rPr>
        <w:t xml:space="preserve">(137). </w:t>
      </w:r>
      <w:r w:rsidR="00210451" w:rsidRPr="001F262C">
        <w:rPr>
          <w:rFonts w:ascii="Times New Roman" w:hAnsi="Times New Roman" w:cs="Times New Roman"/>
        </w:rPr>
        <w:t>While I do</w:t>
      </w:r>
      <w:r w:rsidR="009A6521">
        <w:rPr>
          <w:rFonts w:ascii="Times New Roman" w:hAnsi="Times New Roman" w:cs="Times New Roman"/>
        </w:rPr>
        <w:t xml:space="preserve"> not</w:t>
      </w:r>
      <w:r w:rsidR="00210451" w:rsidRPr="001F262C">
        <w:rPr>
          <w:rFonts w:ascii="Times New Roman" w:hAnsi="Times New Roman" w:cs="Times New Roman"/>
        </w:rPr>
        <w:t xml:space="preserve"> recall that structure ever being explicitly delineated while I was on the faculty, that is the institutional reality in which I worked for eight years, and its virtues left me unprepared for the very different academic goals and structures I encountered </w:t>
      </w:r>
      <w:r w:rsidR="009A6521">
        <w:rPr>
          <w:rFonts w:ascii="Times New Roman" w:hAnsi="Times New Roman" w:cs="Times New Roman"/>
        </w:rPr>
        <w:t>elsewhere</w:t>
      </w:r>
      <w:r w:rsidR="00210451" w:rsidRPr="001F262C">
        <w:rPr>
          <w:rFonts w:ascii="Times New Roman" w:hAnsi="Times New Roman" w:cs="Times New Roman"/>
        </w:rPr>
        <w:t>.</w:t>
      </w:r>
    </w:p>
    <w:p w14:paraId="0538C2B4" w14:textId="35E3571C" w:rsidR="00AF247F"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Reading this book ushered distant voices back into my head. I heard my advis</w:t>
      </w:r>
      <w:r w:rsidR="00215C66">
        <w:rPr>
          <w:rFonts w:ascii="Times New Roman" w:hAnsi="Times New Roman" w:cs="Times New Roman"/>
        </w:rPr>
        <w:t>e</w:t>
      </w:r>
      <w:r w:rsidR="00210451" w:rsidRPr="001F262C">
        <w:rPr>
          <w:rFonts w:ascii="Times New Roman" w:hAnsi="Times New Roman" w:cs="Times New Roman"/>
        </w:rPr>
        <w:t xml:space="preserve">r Wayne Booth, whose </w:t>
      </w:r>
      <w:r w:rsidR="00215C66">
        <w:rPr>
          <w:rFonts w:ascii="Times New Roman" w:hAnsi="Times New Roman" w:cs="Times New Roman"/>
        </w:rPr>
        <w:t xml:space="preserve">1988 </w:t>
      </w:r>
      <w:r w:rsidR="00210451" w:rsidRPr="001F262C">
        <w:rPr>
          <w:rFonts w:ascii="Times New Roman" w:hAnsi="Times New Roman" w:cs="Times New Roman"/>
          <w:i/>
          <w:iCs/>
        </w:rPr>
        <w:t>The Company We Keep: An Ethics of Fiction</w:t>
      </w:r>
      <w:r w:rsidR="00210451" w:rsidRPr="001F262C">
        <w:rPr>
          <w:rFonts w:ascii="Times New Roman" w:hAnsi="Times New Roman" w:cs="Times New Roman"/>
        </w:rPr>
        <w:t xml:space="preserve"> (which I read in manuscript in a 1987 seminar with him) casts a capacious cloak around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narratological</w:t>
      </w:r>
      <w:proofErr w:type="spellEnd"/>
      <w:r w:rsidR="00210451" w:rsidRPr="001F262C">
        <w:rPr>
          <w:rFonts w:ascii="Times New Roman" w:hAnsi="Times New Roman" w:cs="Times New Roman"/>
        </w:rPr>
        <w:t xml:space="preserve"> </w:t>
      </w:r>
      <w:r w:rsidR="00210451" w:rsidRPr="001F262C">
        <w:rPr>
          <w:rFonts w:ascii="Times New Roman" w:hAnsi="Times New Roman" w:cs="Times New Roman"/>
        </w:rPr>
        <w:lastRenderedPageBreak/>
        <w:t xml:space="preserve">approach” (ix). I heard the voice of Trish Roberts-Miller, whose work explains the public argumentative dynamics of what happened to and around a department many years before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was so fortunate as to hire her. I heard John </w:t>
      </w:r>
      <w:proofErr w:type="spellStart"/>
      <w:r w:rsidR="00210451" w:rsidRPr="001F262C">
        <w:rPr>
          <w:rFonts w:ascii="Times New Roman" w:hAnsi="Times New Roman" w:cs="Times New Roman"/>
        </w:rPr>
        <w:t>Slatin</w:t>
      </w:r>
      <w:proofErr w:type="spellEnd"/>
      <w:r w:rsidR="00210451" w:rsidRPr="001F262C">
        <w:rPr>
          <w:rFonts w:ascii="Times New Roman" w:hAnsi="Times New Roman" w:cs="Times New Roman"/>
        </w:rPr>
        <w:t xml:space="preserve"> in a tone very different from the voice I grew to love when we worked together, and I heard Liz </w:t>
      </w:r>
      <w:proofErr w:type="spellStart"/>
      <w:r w:rsidR="00210451" w:rsidRPr="001F262C">
        <w:rPr>
          <w:rFonts w:ascii="Times New Roman" w:hAnsi="Times New Roman" w:cs="Times New Roman"/>
        </w:rPr>
        <w:t>Cullingford’s</w:t>
      </w:r>
      <w:proofErr w:type="spellEnd"/>
      <w:r w:rsidR="00210451" w:rsidRPr="001F262C">
        <w:rPr>
          <w:rFonts w:ascii="Times New Roman" w:hAnsi="Times New Roman" w:cs="Times New Roman"/>
        </w:rPr>
        <w:t xml:space="preserve"> voice the night I called her from Pennsylvania after hearing of John’s passing. I heard Sue </w:t>
      </w:r>
      <w:proofErr w:type="spellStart"/>
      <w:r w:rsidR="00210451" w:rsidRPr="001F262C">
        <w:rPr>
          <w:rFonts w:ascii="Times New Roman" w:hAnsi="Times New Roman" w:cs="Times New Roman"/>
        </w:rPr>
        <w:t>Rodi’s</w:t>
      </w:r>
      <w:proofErr w:type="spellEnd"/>
      <w:r w:rsidR="00210451" w:rsidRPr="001F262C">
        <w:rPr>
          <w:rFonts w:ascii="Times New Roman" w:hAnsi="Times New Roman" w:cs="Times New Roman"/>
        </w:rPr>
        <w:t xml:space="preserve"> voice, complimenting my exceedingly rare use of lipstick before a faculty meeting one day, followed by Lester’s low-key quip</w:t>
      </w:r>
      <w:r w:rsidR="004C101A">
        <w:rPr>
          <w:rFonts w:ascii="Times New Roman" w:hAnsi="Times New Roman" w:cs="Times New Roman"/>
        </w:rPr>
        <w:t>:</w:t>
      </w:r>
      <w:r w:rsidR="00210451" w:rsidRPr="001F262C">
        <w:rPr>
          <w:rFonts w:ascii="Times New Roman" w:hAnsi="Times New Roman" w:cs="Times New Roman"/>
        </w:rPr>
        <w:t xml:space="preserve"> “Yes, it’s gender identification day!”</w:t>
      </w:r>
    </w:p>
    <w:p w14:paraId="5BEF03DA" w14:textId="2DD4DE80" w:rsidR="00210451" w:rsidRPr="001F262C"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Perhaps more than any other former UT </w:t>
      </w:r>
      <w:r w:rsidR="00A44FEA">
        <w:rPr>
          <w:rFonts w:ascii="Times New Roman" w:hAnsi="Times New Roman" w:cs="Times New Roman"/>
        </w:rPr>
        <w:t xml:space="preserve">Austin </w:t>
      </w:r>
      <w:r w:rsidR="00210451" w:rsidRPr="001F262C">
        <w:rPr>
          <w:rFonts w:ascii="Times New Roman" w:hAnsi="Times New Roman" w:cs="Times New Roman"/>
        </w:rPr>
        <w:t xml:space="preserve">colleague I heard the voice of John </w:t>
      </w:r>
      <w:proofErr w:type="spellStart"/>
      <w:r w:rsidR="00210451" w:rsidRPr="001F262C">
        <w:rPr>
          <w:rFonts w:ascii="Times New Roman" w:hAnsi="Times New Roman" w:cs="Times New Roman"/>
        </w:rPr>
        <w:t>Ruszkiewicz</w:t>
      </w:r>
      <w:proofErr w:type="spellEnd"/>
      <w:r w:rsidR="00C81E54">
        <w:rPr>
          <w:rFonts w:ascii="Times New Roman" w:hAnsi="Times New Roman" w:cs="Times New Roman"/>
        </w:rPr>
        <w:t>—</w:t>
      </w:r>
      <w:r w:rsidR="00210451" w:rsidRPr="001F262C">
        <w:rPr>
          <w:rFonts w:ascii="Times New Roman" w:hAnsi="Times New Roman" w:cs="Times New Roman"/>
        </w:rPr>
        <w:t>“JR” to many of us</w:t>
      </w:r>
      <w:r w:rsidR="00C81E54">
        <w:rPr>
          <w:rFonts w:ascii="Times New Roman" w:hAnsi="Times New Roman" w:cs="Times New Roman"/>
        </w:rPr>
        <w:t>—</w:t>
      </w:r>
      <w:r w:rsidR="00210451" w:rsidRPr="001F262C">
        <w:rPr>
          <w:rFonts w:ascii="Times New Roman" w:hAnsi="Times New Roman" w:cs="Times New Roman"/>
        </w:rPr>
        <w:t xml:space="preserve">despite his decision not to sit for an interview for the book. JR’s “hastily scrawled comments in the margins” of Linda </w:t>
      </w:r>
      <w:proofErr w:type="spellStart"/>
      <w:r w:rsidR="00210451" w:rsidRPr="001F262C">
        <w:rPr>
          <w:rFonts w:ascii="Times New Roman" w:hAnsi="Times New Roman" w:cs="Times New Roman"/>
        </w:rPr>
        <w:t>Brodkey’s</w:t>
      </w:r>
      <w:proofErr w:type="spellEnd"/>
      <w:r w:rsidR="00210451" w:rsidRPr="001F262C">
        <w:rPr>
          <w:rFonts w:ascii="Times New Roman" w:hAnsi="Times New Roman" w:cs="Times New Roman"/>
        </w:rPr>
        <w:t xml:space="preserve"> memo defending her “Writing </w:t>
      </w:r>
      <w:r w:rsidR="00A44FEA">
        <w:rPr>
          <w:rFonts w:ascii="Times New Roman" w:hAnsi="Times New Roman" w:cs="Times New Roman"/>
        </w:rPr>
        <w:t>a</w:t>
      </w:r>
      <w:r w:rsidR="00210451" w:rsidRPr="001F262C">
        <w:rPr>
          <w:rFonts w:ascii="Times New Roman" w:hAnsi="Times New Roman" w:cs="Times New Roman"/>
        </w:rPr>
        <w:t xml:space="preserve">bout Difference” syllabus (88) I heard </w:t>
      </w:r>
      <w:r w:rsidR="00210451" w:rsidRPr="001F262C">
        <w:rPr>
          <w:rFonts w:ascii="Times New Roman" w:hAnsi="Times New Roman" w:cs="Times New Roman"/>
          <w:i/>
          <w:iCs/>
        </w:rPr>
        <w:t>verbatim</w:t>
      </w:r>
      <w:r w:rsidR="00210451" w:rsidRPr="001F262C">
        <w:rPr>
          <w:rFonts w:ascii="Times New Roman" w:hAnsi="Times New Roman" w:cs="Times New Roman"/>
        </w:rPr>
        <w:t xml:space="preserve"> from his lips </w:t>
      </w:r>
      <w:r w:rsidR="000556A6" w:rsidRPr="001F262C">
        <w:rPr>
          <w:rFonts w:ascii="Times New Roman" w:hAnsi="Times New Roman" w:cs="Times New Roman"/>
        </w:rPr>
        <w:t>while discussing</w:t>
      </w:r>
      <w:r w:rsidR="00210451" w:rsidRPr="001F262C">
        <w:rPr>
          <w:rFonts w:ascii="Times New Roman" w:hAnsi="Times New Roman" w:cs="Times New Roman"/>
        </w:rPr>
        <w:t xml:space="preserve"> yet another revivification of E</w:t>
      </w:r>
      <w:r w:rsidR="00A44FEA">
        <w:rPr>
          <w:rFonts w:ascii="Times New Roman" w:hAnsi="Times New Roman" w:cs="Times New Roman"/>
        </w:rPr>
        <w:t>nglish</w:t>
      </w:r>
      <w:r w:rsidR="00210451" w:rsidRPr="001F262C">
        <w:rPr>
          <w:rFonts w:ascii="Times New Roman" w:hAnsi="Times New Roman" w:cs="Times New Roman"/>
        </w:rPr>
        <w:t xml:space="preserve"> 309S in the late 1990s</w:t>
      </w:r>
      <w:r w:rsidR="000556A6" w:rsidRPr="001F262C">
        <w:rPr>
          <w:rFonts w:ascii="Times New Roman" w:hAnsi="Times New Roman" w:cs="Times New Roman"/>
        </w:rPr>
        <w:t xml:space="preserve">, </w:t>
      </w:r>
      <w:r w:rsidR="00210451" w:rsidRPr="001F262C">
        <w:rPr>
          <w:rFonts w:ascii="Times New Roman" w:hAnsi="Times New Roman" w:cs="Times New Roman"/>
        </w:rPr>
        <w:t xml:space="preserve">as courses that graduate students in English who taught for the </w:t>
      </w:r>
      <w:r w:rsidR="00722992" w:rsidRPr="001F262C">
        <w:rPr>
          <w:rFonts w:ascii="Times New Roman" w:hAnsi="Times New Roman" w:cs="Times New Roman"/>
        </w:rPr>
        <w:t>Division of Rhetoric and Composition</w:t>
      </w:r>
      <w:r w:rsidR="00210451" w:rsidRPr="001F262C">
        <w:rPr>
          <w:rFonts w:ascii="Times New Roman" w:hAnsi="Times New Roman" w:cs="Times New Roman"/>
        </w:rPr>
        <w:t xml:space="preserve"> might build around their dissertation topics while teaching a rhetorical theory</w:t>
      </w:r>
      <w:r w:rsidR="005B14D1">
        <w:rPr>
          <w:rFonts w:ascii="Times New Roman" w:hAnsi="Times New Roman" w:cs="Times New Roman"/>
        </w:rPr>
        <w:t>–</w:t>
      </w:r>
      <w:r w:rsidR="00210451" w:rsidRPr="001F262C">
        <w:rPr>
          <w:rFonts w:ascii="Times New Roman" w:hAnsi="Times New Roman" w:cs="Times New Roman"/>
        </w:rPr>
        <w:t xml:space="preserve">informed approach to academic and public writing. To me, what the </w:t>
      </w:r>
      <w:r w:rsidR="006F4616">
        <w:rPr>
          <w:rFonts w:ascii="Times New Roman" w:hAnsi="Times New Roman" w:cs="Times New Roman"/>
        </w:rPr>
        <w:t xml:space="preserve">English </w:t>
      </w:r>
      <w:r w:rsidR="00210451" w:rsidRPr="001F262C">
        <w:rPr>
          <w:rFonts w:ascii="Times New Roman" w:hAnsi="Times New Roman" w:cs="Times New Roman"/>
        </w:rPr>
        <w:t>309S</w:t>
      </w:r>
      <w:r w:rsidR="006F4616">
        <w:rPr>
          <w:rFonts w:ascii="Times New Roman" w:hAnsi="Times New Roman" w:cs="Times New Roman"/>
        </w:rPr>
        <w:t xml:space="preserve"> cours</w:t>
      </w:r>
      <w:r w:rsidR="00210451" w:rsidRPr="001F262C">
        <w:rPr>
          <w:rFonts w:ascii="Times New Roman" w:hAnsi="Times New Roman" w:cs="Times New Roman"/>
        </w:rPr>
        <w:t>es shared were their common topics; their special topics</w:t>
      </w:r>
      <w:r w:rsidR="006F4616">
        <w:rPr>
          <w:rFonts w:ascii="Times New Roman" w:hAnsi="Times New Roman" w:cs="Times New Roman"/>
        </w:rPr>
        <w:t xml:space="preserve"> were how each section differed</w:t>
      </w:r>
      <w:r w:rsidR="00210451" w:rsidRPr="001F262C">
        <w:rPr>
          <w:rFonts w:ascii="Times New Roman" w:hAnsi="Times New Roman" w:cs="Times New Roman"/>
        </w:rPr>
        <w:t>. Rhetorical theory and a concern with the collaborative activity of writing provided the unity among the plurality once again</w:t>
      </w:r>
      <w:r w:rsidR="00C81E54">
        <w:rPr>
          <w:rFonts w:ascii="Times New Roman" w:hAnsi="Times New Roman" w:cs="Times New Roman"/>
        </w:rPr>
        <w:t>—</w:t>
      </w:r>
      <w:r w:rsidR="00210451" w:rsidRPr="001F262C">
        <w:rPr>
          <w:rFonts w:ascii="Times New Roman" w:hAnsi="Times New Roman" w:cs="Times New Roman"/>
        </w:rPr>
        <w:t>this time via a coherent undergraduate rhetoric curriculum</w:t>
      </w:r>
      <w:r w:rsidR="00C81E54">
        <w:rPr>
          <w:rFonts w:ascii="Times New Roman" w:hAnsi="Times New Roman" w:cs="Times New Roman"/>
        </w:rPr>
        <w:t>—</w:t>
      </w:r>
      <w:r w:rsidR="00210451" w:rsidRPr="001F262C">
        <w:rPr>
          <w:rFonts w:ascii="Times New Roman" w:hAnsi="Times New Roman" w:cs="Times New Roman"/>
        </w:rPr>
        <w:t xml:space="preserve">giving the lie to Plato’s charge in </w:t>
      </w:r>
      <w:r w:rsidR="006F4616">
        <w:rPr>
          <w:rFonts w:ascii="Times New Roman" w:hAnsi="Times New Roman" w:cs="Times New Roman"/>
        </w:rPr>
        <w:t xml:space="preserve">the </w:t>
      </w:r>
      <w:r w:rsidR="00210451" w:rsidRPr="001F262C">
        <w:rPr>
          <w:rFonts w:ascii="Times New Roman" w:hAnsi="Times New Roman" w:cs="Times New Roman"/>
          <w:i/>
          <w:iCs/>
        </w:rPr>
        <w:t>Gorgias</w:t>
      </w:r>
      <w:r w:rsidR="00210451" w:rsidRPr="001F262C">
        <w:rPr>
          <w:rFonts w:ascii="Times New Roman" w:hAnsi="Times New Roman" w:cs="Times New Roman"/>
        </w:rPr>
        <w:t xml:space="preserve"> that </w:t>
      </w:r>
      <w:proofErr w:type="spellStart"/>
      <w:r w:rsidR="00210451" w:rsidRPr="001F262C">
        <w:rPr>
          <w:rFonts w:ascii="Times New Roman" w:hAnsi="Times New Roman" w:cs="Times New Roman"/>
          <w:i/>
          <w:iCs/>
        </w:rPr>
        <w:t>rhetorik</w:t>
      </w:r>
      <w:r w:rsidR="00210451" w:rsidRPr="001F262C">
        <w:rPr>
          <w:rFonts w:ascii="Times New Roman" w:hAnsi="Times New Roman" w:cs="Times New Roman"/>
          <w:bCs/>
          <w:i/>
          <w:iCs/>
        </w:rPr>
        <w:t>ē</w:t>
      </w:r>
      <w:proofErr w:type="spellEnd"/>
      <w:r w:rsidR="00210451" w:rsidRPr="001F262C">
        <w:rPr>
          <w:rFonts w:ascii="Times New Roman" w:hAnsi="Times New Roman" w:cs="Times New Roman"/>
        </w:rPr>
        <w:t xml:space="preserve"> has no subject matter of its own.</w:t>
      </w:r>
    </w:p>
    <w:p w14:paraId="1A0285B8" w14:textId="7A913D13" w:rsidR="00AF247F"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 celebrate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intention in writing this book, and I encourage rhetoricians in and beyond writing studies to read it to get a sense of the time, care, and </w:t>
      </w:r>
      <w:r w:rsidR="00210451" w:rsidRPr="001F262C">
        <w:rPr>
          <w:rFonts w:ascii="Times New Roman" w:hAnsi="Times New Roman" w:cs="Times New Roman"/>
          <w:i/>
          <w:iCs/>
        </w:rPr>
        <w:t>passion</w:t>
      </w:r>
      <w:r w:rsidR="00210451" w:rsidRPr="001F262C">
        <w:rPr>
          <w:rFonts w:ascii="Times New Roman" w:hAnsi="Times New Roman" w:cs="Times New Roman"/>
        </w:rPr>
        <w:t xml:space="preserve"> its principals put into teaching undergraduates. Yet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focus on “the character” or “the ethics” of the individual writing program administrator</w:t>
      </w:r>
      <w:r w:rsidR="006F4616">
        <w:rPr>
          <w:rFonts w:ascii="Times New Roman" w:hAnsi="Times New Roman" w:cs="Times New Roman"/>
        </w:rPr>
        <w:t xml:space="preserve"> </w:t>
      </w:r>
      <w:r w:rsidR="00210451" w:rsidRPr="001F262C">
        <w:rPr>
          <w:rFonts w:ascii="Times New Roman" w:hAnsi="Times New Roman" w:cs="Times New Roman"/>
        </w:rPr>
        <w:t xml:space="preserve">gives me pause, along </w:t>
      </w:r>
      <w:r w:rsidR="00210451" w:rsidRPr="001F262C">
        <w:rPr>
          <w:rFonts w:ascii="Times New Roman" w:hAnsi="Times New Roman" w:cs="Times New Roman"/>
        </w:rPr>
        <w:lastRenderedPageBreak/>
        <w:t xml:space="preserve">with a few other reservations on </w:t>
      </w:r>
      <w:r w:rsidR="006F4616">
        <w:rPr>
          <w:rFonts w:ascii="Times New Roman" w:hAnsi="Times New Roman" w:cs="Times New Roman"/>
        </w:rPr>
        <w:t xml:space="preserve">which I will touch </w:t>
      </w:r>
      <w:r w:rsidR="00210451" w:rsidRPr="001F262C">
        <w:rPr>
          <w:rFonts w:ascii="Times New Roman" w:hAnsi="Times New Roman" w:cs="Times New Roman"/>
        </w:rPr>
        <w:t>briefly. First, the index needs to be corrected and expanded. Digital publishing makes that relatively easy. Thomas Miller is in the index</w:t>
      </w:r>
      <w:r w:rsidR="000556A6" w:rsidRPr="001F262C">
        <w:rPr>
          <w:rFonts w:ascii="Times New Roman" w:hAnsi="Times New Roman" w:cs="Times New Roman"/>
        </w:rPr>
        <w:t>,</w:t>
      </w:r>
      <w:r w:rsidR="00210451" w:rsidRPr="001F262C">
        <w:rPr>
          <w:rFonts w:ascii="Times New Roman" w:hAnsi="Times New Roman" w:cs="Times New Roman"/>
        </w:rPr>
        <w:t xml:space="preserve"> but Patricia Roberts-Miller is not. Sue </w:t>
      </w:r>
      <w:proofErr w:type="spellStart"/>
      <w:r w:rsidR="00210451" w:rsidRPr="001F262C">
        <w:rPr>
          <w:rFonts w:ascii="Times New Roman" w:hAnsi="Times New Roman" w:cs="Times New Roman"/>
        </w:rPr>
        <w:t>Rodi</w:t>
      </w:r>
      <w:proofErr w:type="spellEnd"/>
      <w:r w:rsidR="00210451" w:rsidRPr="001F262C">
        <w:rPr>
          <w:rFonts w:ascii="Times New Roman" w:hAnsi="Times New Roman" w:cs="Times New Roman"/>
        </w:rPr>
        <w:t xml:space="preserve"> (</w:t>
      </w:r>
      <w:r w:rsidR="007A7EDF" w:rsidRPr="001F262C">
        <w:rPr>
          <w:rFonts w:ascii="Times New Roman" w:hAnsi="Times New Roman" w:cs="Times New Roman"/>
        </w:rPr>
        <w:t xml:space="preserve">the </w:t>
      </w:r>
      <w:r w:rsidR="00210451" w:rsidRPr="001F262C">
        <w:rPr>
          <w:rFonts w:ascii="Times New Roman" w:hAnsi="Times New Roman" w:cs="Times New Roman"/>
        </w:rPr>
        <w:t xml:space="preserve">authors call her Susan, perhaps for a good reason, but she went by Sue) is mentioned several times in the book, but the index says </w:t>
      </w:r>
      <w:r w:rsidR="006F4616">
        <w:rPr>
          <w:rFonts w:ascii="Times New Roman" w:hAnsi="Times New Roman" w:cs="Times New Roman"/>
        </w:rPr>
        <w:t>that she is</w:t>
      </w:r>
      <w:r w:rsidR="00210451" w:rsidRPr="001F262C">
        <w:rPr>
          <w:rFonts w:ascii="Times New Roman" w:hAnsi="Times New Roman" w:cs="Times New Roman"/>
        </w:rPr>
        <w:t xml:space="preserve"> only on page 36. And so on. Given the archival aims of the project, a complete and thorough index seems mandatory.</w:t>
      </w:r>
    </w:p>
    <w:p w14:paraId="1F0D41BC" w14:textId="5C1DCB34" w:rsidR="00210451" w:rsidRPr="001F262C"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Second,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want to have it both ways</w:t>
      </w:r>
      <w:r w:rsidR="00C81E54">
        <w:rPr>
          <w:rFonts w:ascii="Times New Roman" w:hAnsi="Times New Roman" w:cs="Times New Roman"/>
        </w:rPr>
        <w:t>—</w:t>
      </w:r>
      <w:r w:rsidR="00210451" w:rsidRPr="001F262C">
        <w:rPr>
          <w:rFonts w:ascii="Times New Roman" w:hAnsi="Times New Roman" w:cs="Times New Roman"/>
        </w:rPr>
        <w:t>all ways, it seems</w:t>
      </w:r>
      <w:r w:rsidR="00C81E54">
        <w:rPr>
          <w:rFonts w:ascii="Times New Roman" w:hAnsi="Times New Roman" w:cs="Times New Roman"/>
        </w:rPr>
        <w:t>—</w:t>
      </w:r>
      <w:r w:rsidR="00210451" w:rsidRPr="001F262C">
        <w:rPr>
          <w:rFonts w:ascii="Times New Roman" w:hAnsi="Times New Roman" w:cs="Times New Roman"/>
        </w:rPr>
        <w:t xml:space="preserve">about going public. After a chapter that warned about the consequences of colleagues going public, it turns out that it was precisely the public sphere in the world of letters in the form of the </w:t>
      </w:r>
      <w:r w:rsidR="00210451" w:rsidRPr="001F262C">
        <w:rPr>
          <w:rFonts w:ascii="Times New Roman" w:hAnsi="Times New Roman" w:cs="Times New Roman"/>
          <w:i/>
          <w:iCs/>
        </w:rPr>
        <w:t>Daily Texan</w:t>
      </w:r>
      <w:r w:rsidR="00210451" w:rsidRPr="001F262C">
        <w:rPr>
          <w:rFonts w:ascii="Times New Roman" w:hAnsi="Times New Roman" w:cs="Times New Roman"/>
        </w:rPr>
        <w:t xml:space="preserve"> </w:t>
      </w:r>
      <w:r w:rsidR="006F4616">
        <w:rPr>
          <w:rFonts w:ascii="Times New Roman" w:hAnsi="Times New Roman" w:cs="Times New Roman"/>
        </w:rPr>
        <w:t xml:space="preserve">(the UT Austin student newspaper) </w:t>
      </w:r>
      <w:r w:rsidR="00210451" w:rsidRPr="001F262C">
        <w:rPr>
          <w:rFonts w:ascii="Times New Roman" w:hAnsi="Times New Roman" w:cs="Times New Roman"/>
        </w:rPr>
        <w:t xml:space="preserve">and claims about a “rhetoric of irresponsibility” that had given the universal writing requirement at UT </w:t>
      </w:r>
      <w:r w:rsidR="006F4616">
        <w:rPr>
          <w:rFonts w:ascii="Times New Roman" w:hAnsi="Times New Roman" w:cs="Times New Roman"/>
        </w:rPr>
        <w:t xml:space="preserve">Austin </w:t>
      </w:r>
      <w:r w:rsidR="00210451" w:rsidRPr="001F262C">
        <w:rPr>
          <w:rFonts w:ascii="Times New Roman" w:hAnsi="Times New Roman" w:cs="Times New Roman"/>
        </w:rPr>
        <w:t>a reprieve half a decade earlier (121). And</w:t>
      </w:r>
      <w:r w:rsidR="006F4616">
        <w:rPr>
          <w:rFonts w:ascii="Times New Roman" w:hAnsi="Times New Roman" w:cs="Times New Roman"/>
        </w:rPr>
        <w:t>,</w:t>
      </w:r>
      <w:r w:rsidR="00210451" w:rsidRPr="001F262C">
        <w:rPr>
          <w:rFonts w:ascii="Times New Roman" w:hAnsi="Times New Roman" w:cs="Times New Roman"/>
        </w:rPr>
        <w:t xml:space="preserve"> without the undergraduate reporter who “learned investigative tactics” (97), posterity may never have known that it was “wealthy donors [who] had pressured the university administration into delaying </w:t>
      </w:r>
      <w:proofErr w:type="spellStart"/>
      <w:r w:rsidR="00210451" w:rsidRPr="001F262C">
        <w:rPr>
          <w:rFonts w:ascii="Times New Roman" w:hAnsi="Times New Roman" w:cs="Times New Roman"/>
        </w:rPr>
        <w:t>Brodkey’s</w:t>
      </w:r>
      <w:proofErr w:type="spellEnd"/>
      <w:r w:rsidR="00210451" w:rsidRPr="001F262C">
        <w:rPr>
          <w:rFonts w:ascii="Times New Roman" w:hAnsi="Times New Roman" w:cs="Times New Roman"/>
        </w:rPr>
        <w:t xml:space="preserve"> curriculum” (98). This mixed-up message about the powers and perils of public discourse and transparency risks obstructing the book’s stated aim: advice to </w:t>
      </w:r>
      <w:r w:rsidR="006F4616" w:rsidRPr="001F262C">
        <w:rPr>
          <w:rFonts w:ascii="Times New Roman" w:hAnsi="Times New Roman" w:cs="Times New Roman"/>
        </w:rPr>
        <w:t>writing program administrator</w:t>
      </w:r>
      <w:r w:rsidR="006F4616">
        <w:rPr>
          <w:rFonts w:ascii="Times New Roman" w:hAnsi="Times New Roman" w:cs="Times New Roman"/>
        </w:rPr>
        <w:t>s</w:t>
      </w:r>
      <w:r w:rsidR="00210451" w:rsidRPr="001F262C">
        <w:rPr>
          <w:rFonts w:ascii="Times New Roman" w:hAnsi="Times New Roman" w:cs="Times New Roman"/>
        </w:rPr>
        <w:t xml:space="preserve"> about how to make good decisions in times of crisis.</w:t>
      </w:r>
    </w:p>
    <w:p w14:paraId="25BB3A58" w14:textId="0DD742CD" w:rsidR="00AF247F"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Most importantly, while the book describes a vibrant academic community, the logic of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“narratology” ultimately focuses on </w:t>
      </w:r>
      <w:r w:rsidR="00210451" w:rsidRPr="001F262C">
        <w:rPr>
          <w:rFonts w:ascii="Times New Roman" w:hAnsi="Times New Roman" w:cs="Times New Roman"/>
          <w:i/>
          <w:iCs/>
        </w:rPr>
        <w:t>the</w:t>
      </w:r>
      <w:r w:rsidR="00210451" w:rsidRPr="001F262C">
        <w:rPr>
          <w:rFonts w:ascii="Times New Roman" w:hAnsi="Times New Roman" w:cs="Times New Roman"/>
        </w:rPr>
        <w:t xml:space="preserve"> </w:t>
      </w:r>
      <w:r w:rsidR="006F4616" w:rsidRPr="001F262C">
        <w:rPr>
          <w:rFonts w:ascii="Times New Roman" w:hAnsi="Times New Roman" w:cs="Times New Roman"/>
        </w:rPr>
        <w:t>writing program administrator</w:t>
      </w:r>
      <w:r w:rsidR="00210451" w:rsidRPr="001F262C">
        <w:rPr>
          <w:rFonts w:ascii="Times New Roman" w:hAnsi="Times New Roman" w:cs="Times New Roman"/>
        </w:rPr>
        <w:t xml:space="preserve"> instead of the community surrounding that individual actor. The book thus risks the same problem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described in his 1989 article “Judging Writing, Judging Selves,” as consequential to my thinking as was Booth’s </w:t>
      </w:r>
      <w:r w:rsidR="00A8716A">
        <w:rPr>
          <w:rFonts w:ascii="Times New Roman" w:hAnsi="Times New Roman" w:cs="Times New Roman"/>
          <w:i/>
          <w:iCs/>
        </w:rPr>
        <w:t>The Company We Keep</w:t>
      </w:r>
      <w:r w:rsidR="00651270">
        <w:rPr>
          <w:rFonts w:ascii="Times New Roman" w:hAnsi="Times New Roman" w:cs="Times New Roman"/>
        </w:rPr>
        <w:t xml:space="preserve"> (1988)</w:t>
      </w:r>
      <w:r w:rsidR="00210451" w:rsidRPr="001F262C">
        <w:rPr>
          <w:rFonts w:ascii="Times New Roman" w:hAnsi="Times New Roman" w:cs="Times New Roman"/>
        </w:rPr>
        <w:t>. In that article</w:t>
      </w:r>
      <w:r w:rsidR="00A06373">
        <w:rPr>
          <w:rFonts w:ascii="Times New Roman" w:hAnsi="Times New Roman" w:cs="Times New Roman"/>
        </w:rPr>
        <w:t>,</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is judging </w:t>
      </w:r>
      <w:r w:rsidR="00A06373">
        <w:rPr>
          <w:rFonts w:ascii="Times New Roman" w:hAnsi="Times New Roman" w:cs="Times New Roman"/>
        </w:rPr>
        <w:t xml:space="preserve">not </w:t>
      </w:r>
      <w:r w:rsidR="00A06373">
        <w:rPr>
          <w:rFonts w:ascii="Times New Roman" w:hAnsi="Times New Roman" w:cs="Times New Roman"/>
          <w:i/>
          <w:iCs/>
        </w:rPr>
        <w:t>writers</w:t>
      </w:r>
      <w:r w:rsidR="00A06373">
        <w:rPr>
          <w:rFonts w:ascii="Times New Roman" w:hAnsi="Times New Roman" w:cs="Times New Roman"/>
        </w:rPr>
        <w:t xml:space="preserve"> but </w:t>
      </w:r>
      <w:r w:rsidR="00A06373">
        <w:rPr>
          <w:rFonts w:ascii="Times New Roman" w:hAnsi="Times New Roman" w:cs="Times New Roman"/>
          <w:i/>
          <w:iCs/>
        </w:rPr>
        <w:t>writing</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w:t>
      </w:r>
      <w:proofErr w:type="spellEnd"/>
      <w:r w:rsidR="00210451" w:rsidRPr="001F262C">
        <w:rPr>
          <w:rFonts w:ascii="Times New Roman" w:hAnsi="Times New Roman" w:cs="Times New Roman"/>
        </w:rPr>
        <w:t xml:space="preserve"> end up judging </w:t>
      </w:r>
      <w:r w:rsidR="00A06373">
        <w:rPr>
          <w:rFonts w:ascii="Times New Roman" w:hAnsi="Times New Roman" w:cs="Times New Roman"/>
          <w:i/>
          <w:iCs/>
        </w:rPr>
        <w:t>administrators</w:t>
      </w:r>
      <w:r w:rsidR="00210451" w:rsidRPr="001F262C">
        <w:rPr>
          <w:rFonts w:ascii="Times New Roman" w:hAnsi="Times New Roman" w:cs="Times New Roman"/>
        </w:rPr>
        <w:t xml:space="preserve"> rather than </w:t>
      </w:r>
      <w:r w:rsidR="00A06373">
        <w:rPr>
          <w:rFonts w:ascii="Times New Roman" w:hAnsi="Times New Roman" w:cs="Times New Roman"/>
          <w:i/>
          <w:iCs/>
        </w:rPr>
        <w:t>administration</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reinscribing</w:t>
      </w:r>
      <w:proofErr w:type="spellEnd"/>
      <w:r w:rsidR="00210451" w:rsidRPr="001F262C">
        <w:rPr>
          <w:rFonts w:ascii="Times New Roman" w:hAnsi="Times New Roman" w:cs="Times New Roman"/>
        </w:rPr>
        <w:t xml:space="preserve"> the autonomous subject in ways that limit the critical </w:t>
      </w:r>
      <w:r w:rsidR="00210451" w:rsidRPr="001F262C">
        <w:rPr>
          <w:rFonts w:ascii="Times New Roman" w:hAnsi="Times New Roman" w:cs="Times New Roman"/>
        </w:rPr>
        <w:lastRenderedPageBreak/>
        <w:t>power of the stories they tell.</w:t>
      </w:r>
    </w:p>
    <w:p w14:paraId="6AC1A8BE" w14:textId="796B9A03" w:rsidR="00AF247F"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The ethical message I take from </w:t>
      </w:r>
      <w:r w:rsidR="00554992">
        <w:rPr>
          <w:rFonts w:ascii="Times New Roman" w:hAnsi="Times New Roman" w:cs="Times New Roman"/>
          <w:i/>
          <w:iCs/>
        </w:rPr>
        <w:t>The Battles of Texas</w:t>
      </w:r>
      <w:r w:rsidR="00C81E54">
        <w:rPr>
          <w:rFonts w:ascii="Times New Roman" w:hAnsi="Times New Roman" w:cs="Times New Roman"/>
        </w:rPr>
        <w:t>—</w:t>
      </w:r>
      <w:r w:rsidR="008B62C3">
        <w:rPr>
          <w:rFonts w:ascii="Times New Roman" w:hAnsi="Times New Roman" w:cs="Times New Roman"/>
          <w:i/>
          <w:iCs/>
        </w:rPr>
        <w:t>ethical</w:t>
      </w:r>
      <w:r w:rsidR="00210451" w:rsidRPr="001F262C">
        <w:rPr>
          <w:rFonts w:ascii="Times New Roman" w:hAnsi="Times New Roman" w:cs="Times New Roman"/>
        </w:rPr>
        <w:t xml:space="preserve"> in everyday parlance, though this rhetorician might prefer to call it </w:t>
      </w:r>
      <w:r w:rsidR="008B62C3">
        <w:rPr>
          <w:rFonts w:ascii="Times New Roman" w:hAnsi="Times New Roman" w:cs="Times New Roman"/>
          <w:i/>
          <w:iCs/>
        </w:rPr>
        <w:t>tropic</w:t>
      </w:r>
      <w:r w:rsidR="00210451" w:rsidRPr="001F262C">
        <w:rPr>
          <w:rFonts w:ascii="Times New Roman" w:hAnsi="Times New Roman" w:cs="Times New Roman"/>
        </w:rPr>
        <w:t xml:space="preserve"> or </w:t>
      </w:r>
      <w:proofErr w:type="spellStart"/>
      <w:r w:rsidR="008B62C3">
        <w:rPr>
          <w:rFonts w:ascii="Times New Roman" w:hAnsi="Times New Roman" w:cs="Times New Roman"/>
          <w:i/>
          <w:iCs/>
        </w:rPr>
        <w:t>tropological</w:t>
      </w:r>
      <w:proofErr w:type="spellEnd"/>
      <w:r w:rsidR="00210451" w:rsidRPr="001F262C">
        <w:rPr>
          <w:rFonts w:ascii="Times New Roman" w:hAnsi="Times New Roman" w:cs="Times New Roman"/>
        </w:rPr>
        <w:t xml:space="preserve"> because it suggests a characteristic way of turning</w:t>
      </w:r>
      <w:r w:rsidR="00C81E54">
        <w:rPr>
          <w:rFonts w:ascii="Times New Roman" w:hAnsi="Times New Roman" w:cs="Times New Roman"/>
        </w:rPr>
        <w:t>—</w:t>
      </w:r>
      <w:r w:rsidR="00210451" w:rsidRPr="001F262C">
        <w:rPr>
          <w:rFonts w:ascii="Times New Roman" w:hAnsi="Times New Roman" w:cs="Times New Roman"/>
        </w:rPr>
        <w:t>is one about trust: trust grad</w:t>
      </w:r>
      <w:r w:rsidR="00DA4786">
        <w:rPr>
          <w:rFonts w:ascii="Times New Roman" w:hAnsi="Times New Roman" w:cs="Times New Roman"/>
        </w:rPr>
        <w:t>uate</w:t>
      </w:r>
      <w:r w:rsidR="00210451" w:rsidRPr="001F262C">
        <w:rPr>
          <w:rFonts w:ascii="Times New Roman" w:hAnsi="Times New Roman" w:cs="Times New Roman"/>
        </w:rPr>
        <w:t xml:space="preserve"> students (42) and trust junior faculty (40</w:t>
      </w:r>
      <w:r w:rsidR="005B14D1">
        <w:rPr>
          <w:rFonts w:ascii="Times New Roman" w:hAnsi="Times New Roman" w:cs="Times New Roman"/>
        </w:rPr>
        <w:t>–</w:t>
      </w:r>
      <w:r w:rsidR="00210451" w:rsidRPr="001F262C">
        <w:rPr>
          <w:rFonts w:ascii="Times New Roman" w:hAnsi="Times New Roman" w:cs="Times New Roman"/>
        </w:rPr>
        <w:t>41). Those are turns I</w:t>
      </w:r>
      <w:r w:rsidR="00A551E4">
        <w:rPr>
          <w:rFonts w:ascii="Times New Roman" w:hAnsi="Times New Roman" w:cs="Times New Roman"/>
        </w:rPr>
        <w:t xml:space="preserve"> have</w:t>
      </w:r>
      <w:r w:rsidR="00210451" w:rsidRPr="001F262C">
        <w:rPr>
          <w:rFonts w:ascii="Times New Roman" w:hAnsi="Times New Roman" w:cs="Times New Roman"/>
        </w:rPr>
        <w:t xml:space="preserve"> endeavored to take at every opportunity across the rest of my career as I</w:t>
      </w:r>
      <w:r w:rsidR="00A551E4">
        <w:rPr>
          <w:rFonts w:ascii="Times New Roman" w:hAnsi="Times New Roman" w:cs="Times New Roman"/>
        </w:rPr>
        <w:t xml:space="preserve"> have</w:t>
      </w:r>
      <w:r w:rsidR="00210451" w:rsidRPr="001F262C">
        <w:rPr>
          <w:rFonts w:ascii="Times New Roman" w:hAnsi="Times New Roman" w:cs="Times New Roman"/>
        </w:rPr>
        <w:t xml:space="preserve"> encountered academic communities very different from the one I enjoyed for most of my eight years at </w:t>
      </w:r>
      <w:r w:rsidR="00A551E4">
        <w:rPr>
          <w:rFonts w:ascii="Times New Roman" w:hAnsi="Times New Roman" w:cs="Times New Roman"/>
        </w:rPr>
        <w:t>UT Austin</w:t>
      </w:r>
      <w:r w:rsidR="00210451" w:rsidRPr="001F262C">
        <w:rPr>
          <w:rFonts w:ascii="Times New Roman" w:hAnsi="Times New Roman" w:cs="Times New Roman"/>
        </w:rPr>
        <w:t xml:space="preserve">. Maybe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for instance, was</w:t>
      </w:r>
      <w:r w:rsidR="00D42A9E">
        <w:rPr>
          <w:rFonts w:ascii="Times New Roman" w:hAnsi="Times New Roman" w:cs="Times New Roman"/>
        </w:rPr>
        <w:t xml:space="preserve"> not</w:t>
      </w:r>
      <w:r w:rsidR="00210451" w:rsidRPr="001F262C">
        <w:rPr>
          <w:rFonts w:ascii="Times New Roman" w:hAnsi="Times New Roman" w:cs="Times New Roman"/>
        </w:rPr>
        <w:t xml:space="preserve"> “born too late” (91). That judgment seems to require not a human but a god-like vantage. In my experience</w:t>
      </w:r>
      <w:r w:rsidR="00D42A9E">
        <w:rPr>
          <w:rFonts w:ascii="Times New Roman" w:hAnsi="Times New Roman" w:cs="Times New Roman"/>
        </w:rPr>
        <w:t>, even though he was a former Christian Brother,</w:t>
      </w:r>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evidenced an obdurate belief that the </w:t>
      </w:r>
      <w:r w:rsidR="00FE4FB4">
        <w:rPr>
          <w:rFonts w:ascii="Times New Roman" w:hAnsi="Times New Roman" w:cs="Times New Roman"/>
        </w:rPr>
        <w:t>polis</w:t>
      </w:r>
      <w:r w:rsidR="00210451" w:rsidRPr="001F262C">
        <w:rPr>
          <w:rFonts w:ascii="Times New Roman" w:hAnsi="Times New Roman" w:cs="Times New Roman"/>
        </w:rPr>
        <w:t xml:space="preserve"> is</w:t>
      </w:r>
      <w:r w:rsidR="00FE4FB4">
        <w:rPr>
          <w:rFonts w:ascii="Times New Roman" w:hAnsi="Times New Roman" w:cs="Times New Roman"/>
        </w:rPr>
        <w:t>,</w:t>
      </w:r>
      <w:r w:rsidR="00210451" w:rsidRPr="001F262C">
        <w:rPr>
          <w:rFonts w:ascii="Times New Roman" w:hAnsi="Times New Roman" w:cs="Times New Roman"/>
        </w:rPr>
        <w:t xml:space="preserve"> indeed</w:t>
      </w:r>
      <w:r w:rsidR="00FE4FB4">
        <w:rPr>
          <w:rFonts w:ascii="Times New Roman" w:hAnsi="Times New Roman" w:cs="Times New Roman"/>
        </w:rPr>
        <w:t>,</w:t>
      </w:r>
      <w:r w:rsidR="00210451" w:rsidRPr="001F262C">
        <w:rPr>
          <w:rFonts w:ascii="Times New Roman" w:hAnsi="Times New Roman" w:cs="Times New Roman"/>
        </w:rPr>
        <w:t xml:space="preserve"> the </w:t>
      </w:r>
      <w:proofErr w:type="spellStart"/>
      <w:r w:rsidR="00FE4FB4">
        <w:rPr>
          <w:rFonts w:ascii="Times New Roman" w:hAnsi="Times New Roman" w:cs="Times New Roman"/>
        </w:rPr>
        <w:t>kosmos</w:t>
      </w:r>
      <w:proofErr w:type="spellEnd"/>
      <w:r w:rsidR="00210451" w:rsidRPr="001F262C">
        <w:rPr>
          <w:rFonts w:ascii="Times New Roman" w:hAnsi="Times New Roman" w:cs="Times New Roman"/>
        </w:rPr>
        <w:t xml:space="preserve">, that the political and educational and social spaces we inhabit are, ultimately, what we have. </w:t>
      </w:r>
      <w:r w:rsidR="00FE4FB4">
        <w:rPr>
          <w:rFonts w:ascii="Times New Roman" w:hAnsi="Times New Roman" w:cs="Times New Roman"/>
        </w:rPr>
        <w:t>Therefore,</w:t>
      </w:r>
      <w:r w:rsidR="00210451" w:rsidRPr="001F262C">
        <w:rPr>
          <w:rFonts w:ascii="Times New Roman" w:hAnsi="Times New Roman" w:cs="Times New Roman"/>
        </w:rPr>
        <w:t xml:space="preserve"> we should operate with trust and care.</w:t>
      </w:r>
    </w:p>
    <w:p w14:paraId="3CF3C65C" w14:textId="030D4075" w:rsidR="00AF247F"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In the summer of 1990, while his colleagues were duking it out in the pages of the </w:t>
      </w:r>
      <w:r w:rsidR="00210451" w:rsidRPr="001F262C">
        <w:rPr>
          <w:rFonts w:ascii="Times New Roman" w:hAnsi="Times New Roman" w:cs="Times New Roman"/>
          <w:i/>
          <w:iCs/>
        </w:rPr>
        <w:t>Daily Texan</w:t>
      </w:r>
      <w:r w:rsidR="00210451" w:rsidRPr="001F262C">
        <w:rPr>
          <w:rFonts w:ascii="Times New Roman" w:hAnsi="Times New Roman" w:cs="Times New Roman"/>
        </w:rPr>
        <w:t xml:space="preserve">, Lester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was riding his bicycle in the relative cool of Central Pennsylvania and teaching a six-week summer graduate seminar at Penn State. I was enrolled in </w:t>
      </w:r>
      <w:r w:rsidR="006D6725">
        <w:rPr>
          <w:rFonts w:ascii="Times New Roman" w:hAnsi="Times New Roman" w:cs="Times New Roman"/>
        </w:rPr>
        <w:t>the</w:t>
      </w:r>
      <w:r w:rsidR="00210451" w:rsidRPr="001F262C">
        <w:rPr>
          <w:rFonts w:ascii="Times New Roman" w:hAnsi="Times New Roman" w:cs="Times New Roman"/>
        </w:rPr>
        <w:t xml:space="preserve"> seminar, only vaguely aware of the controversy </w:t>
      </w:r>
      <w:r w:rsidR="006D6725">
        <w:rPr>
          <w:rFonts w:ascii="Times New Roman" w:hAnsi="Times New Roman" w:cs="Times New Roman"/>
        </w:rPr>
        <w:t>taking place sixteen hundred</w:t>
      </w:r>
      <w:r w:rsidR="00210451" w:rsidRPr="001F262C">
        <w:rPr>
          <w:rFonts w:ascii="Times New Roman" w:hAnsi="Times New Roman" w:cs="Times New Roman"/>
        </w:rPr>
        <w:t xml:space="preserve"> miles away.</w:t>
      </w:r>
    </w:p>
    <w:p w14:paraId="4D338266" w14:textId="6B35EF9A" w:rsidR="00210451" w:rsidRPr="001F262C" w:rsidRDefault="001F262C"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210451" w:rsidRPr="001F262C">
        <w:rPr>
          <w:rFonts w:ascii="Times New Roman" w:hAnsi="Times New Roman" w:cs="Times New Roman"/>
        </w:rPr>
        <w:t xml:space="preserve">One particularly martial figuration in </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narratology flung me into my own archive to look for the one-page, single-spaced “think” papers I wrote for Lester that summer. Responding to “Judging Writers, Judging Selves” in the context of social construction, I </w:t>
      </w:r>
      <w:r w:rsidR="007C6E0D">
        <w:rPr>
          <w:rFonts w:ascii="Times New Roman" w:hAnsi="Times New Roman" w:cs="Times New Roman"/>
        </w:rPr>
        <w:t>noted:</w:t>
      </w:r>
    </w:p>
    <w:p w14:paraId="1FCBBF75" w14:textId="77777777" w:rsid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proofErr w:type="spellStart"/>
      <w:r w:rsidR="001F262C">
        <w:rPr>
          <w:rFonts w:ascii="Times New Roman" w:hAnsi="Times New Roman" w:cs="Times New Roman"/>
        </w:rPr>
        <w:t>ext</w:t>
      </w:r>
      <w:proofErr w:type="spellEnd"/>
      <w:r w:rsidRPr="001F262C">
        <w:rPr>
          <w:rFonts w:ascii="Times New Roman" w:hAnsi="Times New Roman" w:cs="Times New Roman"/>
        </w:rPr>
        <w:t>&gt;</w:t>
      </w:r>
    </w:p>
    <w:p w14:paraId="587B375E" w14:textId="7EBFAE6C" w:rsidR="001F262C" w:rsidRDefault="00472630" w:rsidP="00040C2C">
      <w:pPr>
        <w:widowControl w:val="0"/>
        <w:spacing w:after="0" w:line="480" w:lineRule="auto"/>
        <w:jc w:val="both"/>
        <w:rPr>
          <w:rFonts w:ascii="Times New Roman" w:hAnsi="Times New Roman" w:cs="Times New Roman"/>
        </w:rPr>
      </w:pPr>
      <w:r>
        <w:rPr>
          <w:rFonts w:ascii="Times New Roman" w:hAnsi="Times New Roman" w:cs="Times New Roman"/>
        </w:rPr>
        <w:t>&lt;</w:t>
      </w:r>
      <w:proofErr w:type="spellStart"/>
      <w:r>
        <w:rPr>
          <w:rFonts w:ascii="Times New Roman" w:hAnsi="Times New Roman" w:cs="Times New Roman"/>
        </w:rPr>
        <w:t>fl</w:t>
      </w:r>
      <w:proofErr w:type="spellEnd"/>
      <w:r>
        <w:rPr>
          <w:rFonts w:ascii="Times New Roman" w:hAnsi="Times New Roman" w:cs="Times New Roman"/>
        </w:rPr>
        <w:t>&gt;</w:t>
      </w:r>
      <w:r w:rsidR="00210451" w:rsidRPr="001F262C">
        <w:rPr>
          <w:rFonts w:ascii="Times New Roman" w:hAnsi="Times New Roman" w:cs="Times New Roman"/>
        </w:rPr>
        <w:t xml:space="preserve">I think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is right in arguing that the love of narratives </w:t>
      </w:r>
      <w:r w:rsidR="00C11A50" w:rsidRPr="001F262C">
        <w:rPr>
          <w:rFonts w:ascii="Times New Roman" w:hAnsi="Times New Roman" w:cs="Times New Roman"/>
        </w:rPr>
        <w:t>. . .</w:t>
      </w:r>
      <w:r w:rsidR="00210451" w:rsidRPr="001F262C">
        <w:rPr>
          <w:rFonts w:ascii="Times New Roman" w:hAnsi="Times New Roman" w:cs="Times New Roman"/>
        </w:rPr>
        <w:t xml:space="preserve"> is caused by the form of narrative, which implies a unified and knowable self.</w:t>
      </w:r>
      <w:r w:rsidR="00C11A50" w:rsidRPr="001F262C">
        <w:rPr>
          <w:rFonts w:ascii="Times New Roman" w:hAnsi="Times New Roman" w:cs="Times New Roman"/>
        </w:rPr>
        <w:t xml:space="preserve"> . . .</w:t>
      </w:r>
      <w:r w:rsidR="00210451" w:rsidRPr="001F262C">
        <w:rPr>
          <w:rFonts w:ascii="Times New Roman" w:hAnsi="Times New Roman" w:cs="Times New Roman"/>
        </w:rPr>
        <w:t xml:space="preserve"> I find the idea of the socially constructed self extremely validating (if that’s not somehow contradictory); that is, it validates </w:t>
      </w:r>
      <w:r w:rsidR="00210451" w:rsidRPr="001F262C">
        <w:rPr>
          <w:rFonts w:ascii="Times New Roman" w:hAnsi="Times New Roman" w:cs="Times New Roman"/>
        </w:rPr>
        <w:lastRenderedPageBreak/>
        <w:t>my personal experience</w:t>
      </w:r>
      <w:r w:rsidR="00C81E54">
        <w:rPr>
          <w:rFonts w:ascii="Times New Roman" w:hAnsi="Times New Roman" w:cs="Times New Roman"/>
        </w:rPr>
        <w:t>—</w:t>
      </w:r>
      <w:r w:rsidR="00210451" w:rsidRPr="001F262C">
        <w:rPr>
          <w:rFonts w:ascii="Times New Roman" w:hAnsi="Times New Roman" w:cs="Times New Roman"/>
        </w:rPr>
        <w:t xml:space="preserve">which makes it precisely contradictory, doesn’t it? </w:t>
      </w:r>
      <w:r w:rsidR="00C11A50" w:rsidRPr="001F262C">
        <w:rPr>
          <w:rFonts w:ascii="Times New Roman" w:hAnsi="Times New Roman" w:cs="Times New Roman"/>
        </w:rPr>
        <w:t xml:space="preserve">. . . </w:t>
      </w:r>
      <w:r w:rsidR="00210451" w:rsidRPr="001F262C">
        <w:rPr>
          <w:rFonts w:ascii="Times New Roman" w:hAnsi="Times New Roman" w:cs="Times New Roman"/>
        </w:rPr>
        <w:t>What are the consequences of taking this theory to a personal level? While love and friendship are of course socially constructed terms</w:t>
      </w:r>
      <w:r w:rsidR="00C81E54">
        <w:rPr>
          <w:rFonts w:ascii="Times New Roman" w:hAnsi="Times New Roman" w:cs="Times New Roman"/>
        </w:rPr>
        <w:t>—</w:t>
      </w:r>
      <w:r w:rsidR="00210451" w:rsidRPr="001F262C">
        <w:rPr>
          <w:rFonts w:ascii="Times New Roman" w:hAnsi="Times New Roman" w:cs="Times New Roman"/>
        </w:rPr>
        <w:t>I know this because of the definitional agreements and disagreements about those terms that have formed the peaks and valleys of my life</w:t>
      </w:r>
      <w:r w:rsidR="00C81E54">
        <w:rPr>
          <w:rFonts w:ascii="Times New Roman" w:hAnsi="Times New Roman" w:cs="Times New Roman"/>
        </w:rPr>
        <w:t>—</w:t>
      </w:r>
      <w:r w:rsidR="00210451" w:rsidRPr="001F262C">
        <w:rPr>
          <w:rFonts w:ascii="Times New Roman" w:hAnsi="Times New Roman" w:cs="Times New Roman"/>
        </w:rPr>
        <w:t xml:space="preserve">what does social construction of the </w:t>
      </w:r>
      <w:proofErr w:type="spellStart"/>
      <w:r w:rsidR="00210451" w:rsidRPr="001F262C">
        <w:rPr>
          <w:rFonts w:ascii="Times New Roman" w:hAnsi="Times New Roman" w:cs="Times New Roman"/>
        </w:rPr>
        <w:t>self leave</w:t>
      </w:r>
      <w:proofErr w:type="spellEnd"/>
      <w:r w:rsidR="00210451" w:rsidRPr="001F262C">
        <w:rPr>
          <w:rFonts w:ascii="Times New Roman" w:hAnsi="Times New Roman" w:cs="Times New Roman"/>
        </w:rPr>
        <w:t xml:space="preserve"> us with after the knowing glance or after the embrace? Or at the deathbed?</w:t>
      </w:r>
    </w:p>
    <w:p w14:paraId="4C1E5D31" w14:textId="08290E1F" w:rsidR="00210451"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proofErr w:type="spellStart"/>
      <w:r w:rsidR="001F262C">
        <w:rPr>
          <w:rFonts w:ascii="Times New Roman" w:hAnsi="Times New Roman" w:cs="Times New Roman"/>
        </w:rPr>
        <w:t>ext</w:t>
      </w:r>
      <w:proofErr w:type="spellEnd"/>
      <w:r w:rsidRPr="001F262C">
        <w:rPr>
          <w:rFonts w:ascii="Times New Roman" w:hAnsi="Times New Roman" w:cs="Times New Roman"/>
        </w:rPr>
        <w:t>&gt;</w:t>
      </w:r>
    </w:p>
    <w:p w14:paraId="43EA0E59" w14:textId="5B96411F" w:rsidR="00C11A50" w:rsidRPr="001F262C" w:rsidRDefault="00472630" w:rsidP="00040C2C">
      <w:pPr>
        <w:widowControl w:val="0"/>
        <w:spacing w:after="0" w:line="480" w:lineRule="auto"/>
        <w:jc w:val="both"/>
        <w:rPr>
          <w:rFonts w:ascii="Times New Roman" w:hAnsi="Times New Roman" w:cs="Times New Roman"/>
        </w:rPr>
      </w:pPr>
      <w:r>
        <w:rPr>
          <w:rFonts w:ascii="Times New Roman" w:hAnsi="Times New Roman" w:cs="Times New Roman"/>
        </w:rPr>
        <w:t>&lt;</w:t>
      </w:r>
      <w:proofErr w:type="spellStart"/>
      <w:r>
        <w:rPr>
          <w:rFonts w:ascii="Times New Roman" w:hAnsi="Times New Roman" w:cs="Times New Roman"/>
        </w:rPr>
        <w:t>fl</w:t>
      </w:r>
      <w:proofErr w:type="spellEnd"/>
      <w:r>
        <w:rPr>
          <w:rFonts w:ascii="Times New Roman" w:hAnsi="Times New Roman" w:cs="Times New Roman"/>
        </w:rPr>
        <w:t>&gt;</w:t>
      </w:r>
      <w:proofErr w:type="spellStart"/>
      <w:r w:rsidR="00210451" w:rsidRPr="001F262C">
        <w:rPr>
          <w:rFonts w:ascii="Times New Roman" w:hAnsi="Times New Roman" w:cs="Times New Roman"/>
        </w:rPr>
        <w:t>Kreuter</w:t>
      </w:r>
      <w:proofErr w:type="spellEnd"/>
      <w:r w:rsidR="00210451" w:rsidRPr="001F262C">
        <w:rPr>
          <w:rFonts w:ascii="Times New Roman" w:hAnsi="Times New Roman" w:cs="Times New Roman"/>
        </w:rPr>
        <w:t xml:space="preserve"> and </w:t>
      </w:r>
      <w:proofErr w:type="spellStart"/>
      <w:r w:rsidR="00210451" w:rsidRPr="001F262C">
        <w:rPr>
          <w:rFonts w:ascii="Times New Roman" w:hAnsi="Times New Roman" w:cs="Times New Roman"/>
        </w:rPr>
        <w:t>Longaker’s</w:t>
      </w:r>
      <w:proofErr w:type="spellEnd"/>
      <w:r w:rsidR="00210451" w:rsidRPr="001F262C">
        <w:rPr>
          <w:rFonts w:ascii="Times New Roman" w:hAnsi="Times New Roman" w:cs="Times New Roman"/>
        </w:rPr>
        <w:t xml:space="preserve"> </w:t>
      </w:r>
      <w:proofErr w:type="spellStart"/>
      <w:r w:rsidR="00210451" w:rsidRPr="001F262C">
        <w:rPr>
          <w:rFonts w:ascii="Times New Roman" w:hAnsi="Times New Roman" w:cs="Times New Roman"/>
        </w:rPr>
        <w:t>narratological</w:t>
      </w:r>
      <w:proofErr w:type="spellEnd"/>
      <w:r w:rsidR="00210451" w:rsidRPr="001F262C">
        <w:rPr>
          <w:rFonts w:ascii="Times New Roman" w:hAnsi="Times New Roman" w:cs="Times New Roman"/>
        </w:rPr>
        <w:t xml:space="preserve"> conclusion, cloaked in the language of war</w:t>
      </w:r>
      <w:r w:rsidR="00C81E54">
        <w:rPr>
          <w:rFonts w:ascii="Times New Roman" w:hAnsi="Times New Roman" w:cs="Times New Roman"/>
        </w:rPr>
        <w:t>—</w:t>
      </w:r>
      <w:r w:rsidR="00210451" w:rsidRPr="001F262C">
        <w:rPr>
          <w:rFonts w:ascii="Times New Roman" w:hAnsi="Times New Roman" w:cs="Times New Roman"/>
        </w:rPr>
        <w:t xml:space="preserve">“Advancing with the neo-abolitionist battalion, </w:t>
      </w:r>
      <w:proofErr w:type="spellStart"/>
      <w:r w:rsidR="00210451" w:rsidRPr="001F262C">
        <w:rPr>
          <w:rFonts w:ascii="Times New Roman" w:hAnsi="Times New Roman" w:cs="Times New Roman"/>
        </w:rPr>
        <w:t>Faigley</w:t>
      </w:r>
      <w:proofErr w:type="spellEnd"/>
      <w:r w:rsidR="00210451" w:rsidRPr="001F262C">
        <w:rPr>
          <w:rFonts w:ascii="Times New Roman" w:hAnsi="Times New Roman" w:cs="Times New Roman"/>
        </w:rPr>
        <w:t xml:space="preserve"> skewered the intellectual foundation of </w:t>
      </w:r>
      <w:proofErr w:type="spellStart"/>
      <w:r w:rsidR="00210451" w:rsidRPr="001F262C">
        <w:rPr>
          <w:rFonts w:ascii="Times New Roman" w:hAnsi="Times New Roman" w:cs="Times New Roman"/>
        </w:rPr>
        <w:t>Kinneavy’s</w:t>
      </w:r>
      <w:proofErr w:type="spellEnd"/>
      <w:r w:rsidR="00C20BE8">
        <w:rPr>
          <w:rFonts w:ascii="Times New Roman" w:hAnsi="Times New Roman" w:cs="Times New Roman"/>
        </w:rPr>
        <w:t xml:space="preserve"> [1971]</w:t>
      </w:r>
      <w:r w:rsidR="00210451" w:rsidRPr="001F262C">
        <w:rPr>
          <w:rFonts w:ascii="Times New Roman" w:hAnsi="Times New Roman" w:cs="Times New Roman"/>
        </w:rPr>
        <w:t xml:space="preserve"> </w:t>
      </w:r>
      <w:r w:rsidR="00210451" w:rsidRPr="001F262C">
        <w:rPr>
          <w:rFonts w:ascii="Times New Roman" w:hAnsi="Times New Roman" w:cs="Times New Roman"/>
          <w:i/>
          <w:iCs/>
        </w:rPr>
        <w:t>Theory of Discourse</w:t>
      </w:r>
      <w:r w:rsidR="00210451" w:rsidRPr="001F262C">
        <w:rPr>
          <w:rFonts w:ascii="Times New Roman" w:hAnsi="Times New Roman" w:cs="Times New Roman"/>
        </w:rPr>
        <w:t xml:space="preserve">, mortally wounding the uniform curriculum that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had imposed on every section of E 306” (128)</w:t>
      </w:r>
      <w:r w:rsidR="00C81E54">
        <w:rPr>
          <w:rFonts w:ascii="Times New Roman" w:hAnsi="Times New Roman" w:cs="Times New Roman"/>
        </w:rPr>
        <w:t>—</w:t>
      </w:r>
      <w:r w:rsidR="00210451" w:rsidRPr="001F262C">
        <w:rPr>
          <w:rFonts w:ascii="Times New Roman" w:hAnsi="Times New Roman" w:cs="Times New Roman"/>
        </w:rPr>
        <w:t xml:space="preserve">opened a wormhole in my head to an especially hot and especially sad Austin summer afternoon, waiting in and later outside </w:t>
      </w:r>
      <w:r w:rsidR="007E42BC">
        <w:rPr>
          <w:rFonts w:ascii="Times New Roman" w:hAnsi="Times New Roman" w:cs="Times New Roman"/>
        </w:rPr>
        <w:t>a</w:t>
      </w:r>
      <w:r w:rsidR="00210451" w:rsidRPr="001F262C">
        <w:rPr>
          <w:rFonts w:ascii="Times New Roman" w:hAnsi="Times New Roman" w:cs="Times New Roman"/>
        </w:rPr>
        <w:t xml:space="preserve"> Seton Northwest hospital room with Lester and Steve Witte, waiting together, keeping company, until we got the news that Jim </w:t>
      </w:r>
      <w:proofErr w:type="spellStart"/>
      <w:r w:rsidR="00210451" w:rsidRPr="001F262C">
        <w:rPr>
          <w:rFonts w:ascii="Times New Roman" w:hAnsi="Times New Roman" w:cs="Times New Roman"/>
        </w:rPr>
        <w:t>Kinneavy</w:t>
      </w:r>
      <w:proofErr w:type="spellEnd"/>
      <w:r w:rsidR="00210451" w:rsidRPr="001F262C">
        <w:rPr>
          <w:rFonts w:ascii="Times New Roman" w:hAnsi="Times New Roman" w:cs="Times New Roman"/>
        </w:rPr>
        <w:t xml:space="preserve"> had passed away.</w:t>
      </w:r>
      <w:r w:rsidR="00C11A50" w:rsidRPr="001F262C">
        <w:rPr>
          <w:rFonts w:ascii="Times New Roman" w:hAnsi="Times New Roman" w:cs="Times New Roman"/>
          <w:vertAlign w:val="superscript"/>
        </w:rPr>
        <w:endnoteReference w:id="4"/>
      </w:r>
    </w:p>
    <w:p w14:paraId="0535353E" w14:textId="7F87C0E8" w:rsidR="00210451"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A&gt;</w:t>
      </w:r>
      <w:r w:rsidR="00210451" w:rsidRPr="001F262C">
        <w:rPr>
          <w:rFonts w:ascii="Times New Roman" w:hAnsi="Times New Roman" w:cs="Times New Roman"/>
        </w:rPr>
        <w:t xml:space="preserve">Rosa A. </w:t>
      </w:r>
      <w:proofErr w:type="spellStart"/>
      <w:r w:rsidR="00210451" w:rsidRPr="001F262C">
        <w:rPr>
          <w:rFonts w:ascii="Times New Roman" w:hAnsi="Times New Roman" w:cs="Times New Roman"/>
        </w:rPr>
        <w:t>Eberly</w:t>
      </w:r>
      <w:proofErr w:type="spellEnd"/>
      <w:r w:rsidR="00383FDC">
        <w:rPr>
          <w:rFonts w:ascii="Times New Roman" w:hAnsi="Times New Roman" w:cs="Times New Roman"/>
        </w:rPr>
        <w:t>&lt;/RA&gt;</w:t>
      </w:r>
    </w:p>
    <w:p w14:paraId="71902B39" w14:textId="788164C8" w:rsidR="00210451" w:rsidRPr="001F262C" w:rsidRDefault="00C11A50"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AFF&gt;</w:t>
      </w:r>
      <w:r w:rsidR="00210451" w:rsidRPr="001F262C">
        <w:rPr>
          <w:rFonts w:ascii="Times New Roman" w:hAnsi="Times New Roman" w:cs="Times New Roman"/>
        </w:rPr>
        <w:t>Penn State University</w:t>
      </w:r>
      <w:r w:rsidR="00383FDC">
        <w:rPr>
          <w:rFonts w:ascii="Times New Roman" w:hAnsi="Times New Roman" w:cs="Times New Roman"/>
        </w:rPr>
        <w:t>&lt;/RAFF&gt;</w:t>
      </w:r>
    </w:p>
    <w:p w14:paraId="615EA68F" w14:textId="382B5AA6" w:rsidR="008875C1" w:rsidRPr="001F262C" w:rsidRDefault="00C11A50" w:rsidP="00040C2C">
      <w:pPr>
        <w:widowControl w:val="0"/>
        <w:spacing w:after="0" w:line="480" w:lineRule="auto"/>
        <w:jc w:val="both"/>
        <w:rPr>
          <w:rFonts w:ascii="Times New Roman" w:eastAsia="Times New Roman" w:hAnsi="Times New Roman" w:cs="Times New Roman"/>
          <w:kern w:val="0"/>
          <w14:ligatures w14:val="none"/>
        </w:rPr>
      </w:pPr>
      <w:r w:rsidRPr="001F262C">
        <w:rPr>
          <w:rFonts w:ascii="Times New Roman" w:eastAsia="Times New Roman" w:hAnsi="Times New Roman" w:cs="Times New Roman"/>
          <w:kern w:val="0"/>
          <w14:ligatures w14:val="none"/>
        </w:rPr>
        <w:t>&lt;1&gt;</w:t>
      </w:r>
      <w:r w:rsidR="008875C1" w:rsidRPr="001F262C">
        <w:rPr>
          <w:rFonts w:ascii="Times New Roman" w:eastAsia="Times New Roman" w:hAnsi="Times New Roman" w:cs="Times New Roman"/>
          <w:kern w:val="0"/>
          <w14:ligatures w14:val="none"/>
        </w:rPr>
        <w:t>Gendered Memories</w:t>
      </w:r>
      <w:r w:rsidR="00926FF5">
        <w:rPr>
          <w:rFonts w:ascii="Times New Roman" w:eastAsia="Times New Roman" w:hAnsi="Times New Roman" w:cs="Times New Roman"/>
          <w:kern w:val="0"/>
          <w14:ligatures w14:val="none"/>
        </w:rPr>
        <w:t>&lt;/1&gt;</w:t>
      </w:r>
    </w:p>
    <w:p w14:paraId="63DEA1BD" w14:textId="193AEB95" w:rsidR="008875C1" w:rsidRPr="001F262C" w:rsidRDefault="008875C1" w:rsidP="00040C2C">
      <w:pPr>
        <w:widowControl w:val="0"/>
        <w:spacing w:after="0" w:line="480" w:lineRule="auto"/>
        <w:jc w:val="both"/>
        <w:rPr>
          <w:rFonts w:ascii="Times New Roman" w:eastAsia="Times New Roman" w:hAnsi="Times New Roman" w:cs="Times New Roman"/>
          <w:kern w:val="0"/>
          <w14:ligatures w14:val="none"/>
        </w:rPr>
      </w:pPr>
      <w:r w:rsidRPr="001F262C">
        <w:rPr>
          <w:rFonts w:ascii="Times New Roman" w:eastAsia="Times New Roman" w:hAnsi="Times New Roman" w:cs="Times New Roman"/>
          <w:kern w:val="0"/>
          <w14:ligatures w14:val="none"/>
        </w:rPr>
        <w:t xml:space="preserve">When I got an email from Nate </w:t>
      </w:r>
      <w:proofErr w:type="spellStart"/>
      <w:r w:rsidRPr="001F262C">
        <w:rPr>
          <w:rFonts w:ascii="Times New Roman" w:eastAsia="Times New Roman" w:hAnsi="Times New Roman" w:cs="Times New Roman"/>
          <w:kern w:val="0"/>
          <w14:ligatures w14:val="none"/>
        </w:rPr>
        <w:t>Kreuter</w:t>
      </w:r>
      <w:proofErr w:type="spellEnd"/>
      <w:r w:rsidRPr="001F262C">
        <w:rPr>
          <w:rFonts w:ascii="Times New Roman" w:eastAsia="Times New Roman" w:hAnsi="Times New Roman" w:cs="Times New Roman"/>
          <w:kern w:val="0"/>
          <w14:ligatures w14:val="none"/>
        </w:rPr>
        <w:t xml:space="preserve"> requesting an interview about my experiences as a </w:t>
      </w:r>
      <w:r w:rsidR="00D11A61">
        <w:rPr>
          <w:rFonts w:ascii="Times New Roman" w:eastAsia="Times New Roman" w:hAnsi="Times New Roman" w:cs="Times New Roman"/>
          <w:kern w:val="0"/>
          <w14:ligatures w14:val="none"/>
        </w:rPr>
        <w:t>doctoral</w:t>
      </w:r>
      <w:r w:rsidRPr="001F262C">
        <w:rPr>
          <w:rFonts w:ascii="Times New Roman" w:eastAsia="Times New Roman" w:hAnsi="Times New Roman" w:cs="Times New Roman"/>
          <w:kern w:val="0"/>
          <w14:ligatures w14:val="none"/>
        </w:rPr>
        <w:t xml:space="preserve"> student at UT Austin (1981</w:t>
      </w:r>
      <w:r w:rsidR="005B14D1">
        <w:rPr>
          <w:rFonts w:ascii="Times New Roman" w:eastAsia="Times New Roman" w:hAnsi="Times New Roman" w:cs="Times New Roman"/>
          <w:kern w:val="0"/>
          <w14:ligatures w14:val="none"/>
        </w:rPr>
        <w:t>–</w:t>
      </w:r>
      <w:r w:rsidRPr="001F262C">
        <w:rPr>
          <w:rFonts w:ascii="Times New Roman" w:eastAsia="Times New Roman" w:hAnsi="Times New Roman" w:cs="Times New Roman"/>
          <w:kern w:val="0"/>
          <w14:ligatures w14:val="none"/>
        </w:rPr>
        <w:t>85), I was willing to share my memories but was</w:t>
      </w:r>
      <w:r w:rsidR="00D11A61">
        <w:rPr>
          <w:rFonts w:ascii="Times New Roman" w:eastAsia="Times New Roman" w:hAnsi="Times New Roman" w:cs="Times New Roman"/>
          <w:kern w:val="0"/>
          <w14:ligatures w14:val="none"/>
        </w:rPr>
        <w:t xml:space="preserve"> not</w:t>
      </w:r>
      <w:r w:rsidRPr="001F262C">
        <w:rPr>
          <w:rFonts w:ascii="Times New Roman" w:eastAsia="Times New Roman" w:hAnsi="Times New Roman" w:cs="Times New Roman"/>
          <w:kern w:val="0"/>
          <w14:ligatures w14:val="none"/>
        </w:rPr>
        <w:t xml:space="preserve"> certain that the institutional conflicts of that era needed to be unearthed. Reading the finished product changed my mind. </w:t>
      </w:r>
      <w:r w:rsidR="00D11A61">
        <w:rPr>
          <w:rFonts w:ascii="Times New Roman" w:eastAsia="Times New Roman" w:hAnsi="Times New Roman" w:cs="Times New Roman"/>
          <w:kern w:val="0"/>
          <w14:ligatures w14:val="none"/>
        </w:rPr>
        <w:t xml:space="preserve">As </w:t>
      </w:r>
      <w:proofErr w:type="spellStart"/>
      <w:r w:rsidR="00D11A61" w:rsidRPr="001F262C">
        <w:rPr>
          <w:rFonts w:ascii="Times New Roman" w:eastAsia="Times New Roman" w:hAnsi="Times New Roman" w:cs="Times New Roman"/>
          <w:kern w:val="0"/>
          <w14:ligatures w14:val="none"/>
        </w:rPr>
        <w:t>Kreuter</w:t>
      </w:r>
      <w:proofErr w:type="spellEnd"/>
      <w:r w:rsidR="00D11A61" w:rsidRPr="001F262C">
        <w:rPr>
          <w:rFonts w:ascii="Times New Roman" w:eastAsia="Times New Roman" w:hAnsi="Times New Roman" w:cs="Times New Roman"/>
          <w:kern w:val="0"/>
          <w14:ligatures w14:val="none"/>
        </w:rPr>
        <w:t xml:space="preserve"> and </w:t>
      </w:r>
      <w:proofErr w:type="spellStart"/>
      <w:r w:rsidR="00D11A61" w:rsidRPr="001F262C">
        <w:rPr>
          <w:rFonts w:ascii="Times New Roman" w:eastAsia="Times New Roman" w:hAnsi="Times New Roman" w:cs="Times New Roman"/>
          <w:kern w:val="0"/>
          <w14:ligatures w14:val="none"/>
        </w:rPr>
        <w:t>Longaker</w:t>
      </w:r>
      <w:proofErr w:type="spellEnd"/>
      <w:r w:rsidR="00D11A61">
        <w:rPr>
          <w:rFonts w:ascii="Times New Roman" w:eastAsia="Times New Roman" w:hAnsi="Times New Roman" w:cs="Times New Roman"/>
          <w:kern w:val="0"/>
          <w14:ligatures w14:val="none"/>
        </w:rPr>
        <w:t xml:space="preserve"> promise, their tale is definitely a good one</w:t>
      </w:r>
      <w:r w:rsidRPr="001F262C">
        <w:rPr>
          <w:rFonts w:ascii="Times New Roman" w:eastAsia="Times New Roman" w:hAnsi="Times New Roman" w:cs="Times New Roman"/>
          <w:kern w:val="0"/>
          <w14:ligatures w14:val="none"/>
        </w:rPr>
        <w:t xml:space="preserve"> (23). My pleasure in a first reading had much to do with my own involvement in one of the “battles,” but later reflections raised troubling questions about the authors’ methodology, interpretive stances, </w:t>
      </w:r>
      <w:r w:rsidRPr="001F262C">
        <w:rPr>
          <w:rFonts w:ascii="Times New Roman" w:eastAsia="Times New Roman" w:hAnsi="Times New Roman" w:cs="Times New Roman"/>
          <w:kern w:val="0"/>
          <w14:ligatures w14:val="none"/>
        </w:rPr>
        <w:lastRenderedPageBreak/>
        <w:t>and rhetoric. My comments focus on narrative history and the archived interview.</w:t>
      </w:r>
    </w:p>
    <w:p w14:paraId="6EEFCD9D" w14:textId="4D27BFCD" w:rsidR="008875C1" w:rsidRPr="001F262C" w:rsidRDefault="001F262C"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proofErr w:type="spellStart"/>
      <w:r w:rsidR="008875C1" w:rsidRPr="001F262C">
        <w:rPr>
          <w:rFonts w:ascii="Times New Roman" w:eastAsia="Times New Roman" w:hAnsi="Times New Roman" w:cs="Times New Roman"/>
          <w:kern w:val="0"/>
          <w14:ligatures w14:val="none"/>
        </w:rPr>
        <w:t>Kreuter</w:t>
      </w:r>
      <w:proofErr w:type="spellEnd"/>
      <w:r w:rsidR="008875C1" w:rsidRPr="001F262C">
        <w:rPr>
          <w:rFonts w:ascii="Times New Roman" w:eastAsia="Times New Roman" w:hAnsi="Times New Roman" w:cs="Times New Roman"/>
          <w:kern w:val="0"/>
          <w14:ligatures w14:val="none"/>
        </w:rPr>
        <w:t xml:space="preserve"> and </w:t>
      </w:r>
      <w:proofErr w:type="spellStart"/>
      <w:r w:rsidR="008875C1"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are at pains to distinguish their “narrative/ethical approach” to institutional history from the “analytical/polemical” approaches of others who argue for policy recommendations. </w:t>
      </w:r>
      <w:r w:rsidR="00597071">
        <w:rPr>
          <w:rFonts w:ascii="Times New Roman" w:eastAsia="Times New Roman" w:hAnsi="Times New Roman" w:cs="Times New Roman"/>
          <w:kern w:val="0"/>
          <w14:ligatures w14:val="none"/>
        </w:rPr>
        <w:t>They</w:t>
      </w:r>
      <w:r w:rsidR="008875C1" w:rsidRPr="001F262C">
        <w:rPr>
          <w:rFonts w:ascii="Times New Roman" w:eastAsia="Times New Roman" w:hAnsi="Times New Roman" w:cs="Times New Roman"/>
          <w:kern w:val="0"/>
          <w14:ligatures w14:val="none"/>
        </w:rPr>
        <w:t xml:space="preserve"> offer “a narrative history with an ethical upshot” (13) that will teach readers how to be rather than what to do (14). To order their narrative, they draw on Hayden White’s 1973 </w:t>
      </w:r>
      <w:proofErr w:type="spellStart"/>
      <w:r w:rsidR="008875C1" w:rsidRPr="001F262C">
        <w:rPr>
          <w:rFonts w:ascii="Times New Roman" w:eastAsia="Times New Roman" w:hAnsi="Times New Roman" w:cs="Times New Roman"/>
          <w:i/>
          <w:kern w:val="0"/>
          <w14:ligatures w14:val="none"/>
        </w:rPr>
        <w:t>Metahistory</w:t>
      </w:r>
      <w:proofErr w:type="spellEnd"/>
      <w:r w:rsidR="008875C1" w:rsidRPr="001F262C">
        <w:rPr>
          <w:rFonts w:ascii="Times New Roman" w:eastAsia="Times New Roman" w:hAnsi="Times New Roman" w:cs="Times New Roman"/>
          <w:kern w:val="0"/>
          <w14:ligatures w14:val="none"/>
        </w:rPr>
        <w:t xml:space="preserve">, a study of the poetic deep structures of nineteenth-century European histories. </w:t>
      </w:r>
      <w:r w:rsidR="00494596">
        <w:rPr>
          <w:rFonts w:ascii="Times New Roman" w:eastAsia="Times New Roman" w:hAnsi="Times New Roman" w:cs="Times New Roman"/>
          <w:kern w:val="0"/>
          <w14:ligatures w14:val="none"/>
        </w:rPr>
        <w:t>They</w:t>
      </w:r>
      <w:r w:rsidR="008875C1" w:rsidRPr="001F262C">
        <w:rPr>
          <w:rFonts w:ascii="Times New Roman" w:eastAsia="Times New Roman" w:hAnsi="Times New Roman" w:cs="Times New Roman"/>
          <w:kern w:val="0"/>
          <w14:ligatures w14:val="none"/>
        </w:rPr>
        <w:t xml:space="preserve"> introduce their adaptation by labeling current histories of rhetoric and writing programs as </w:t>
      </w:r>
      <w:r w:rsidR="00494596">
        <w:rPr>
          <w:rFonts w:ascii="Times New Roman" w:eastAsia="Times New Roman" w:hAnsi="Times New Roman" w:cs="Times New Roman"/>
          <w:kern w:val="0"/>
          <w14:ligatures w14:val="none"/>
        </w:rPr>
        <w:t xml:space="preserve">either </w:t>
      </w:r>
      <w:r w:rsidR="00494596">
        <w:rPr>
          <w:rFonts w:ascii="Times New Roman" w:eastAsia="Times New Roman" w:hAnsi="Times New Roman" w:cs="Times New Roman"/>
          <w:i/>
          <w:iCs/>
          <w:kern w:val="0"/>
          <w14:ligatures w14:val="none"/>
        </w:rPr>
        <w:t>romantic</w:t>
      </w:r>
      <w:r w:rsidR="00494596">
        <w:rPr>
          <w:rFonts w:ascii="Times New Roman" w:eastAsia="Times New Roman" w:hAnsi="Times New Roman" w:cs="Times New Roman"/>
          <w:kern w:val="0"/>
          <w14:ligatures w14:val="none"/>
        </w:rPr>
        <w:t xml:space="preserve"> or </w:t>
      </w:r>
      <w:r w:rsidR="00494596">
        <w:rPr>
          <w:rFonts w:ascii="Times New Roman" w:eastAsia="Times New Roman" w:hAnsi="Times New Roman" w:cs="Times New Roman"/>
          <w:i/>
          <w:iCs/>
          <w:kern w:val="0"/>
          <w14:ligatures w14:val="none"/>
        </w:rPr>
        <w:t>tragic</w:t>
      </w:r>
      <w:r w:rsidR="00494596">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A romantic history is one that celebrates the agency of actors who succeed in realizing their visions against the odds. A tragic history also praises agency, but the outcomes are failure and frustration (16</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17). With these labels, they pass judgment on historiography: how histories are written.</w:t>
      </w:r>
    </w:p>
    <w:p w14:paraId="24095C7E" w14:textId="21679716" w:rsidR="00AF247F" w:rsidRDefault="001F262C"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But</w:t>
      </w:r>
      <w:r w:rsidR="0039412D">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in their application of the categories of romantic and tragic to the story they tell, </w:t>
      </w:r>
      <w:proofErr w:type="spellStart"/>
      <w:r w:rsidR="0039412D" w:rsidRPr="001F262C">
        <w:rPr>
          <w:rFonts w:ascii="Times New Roman" w:eastAsia="Times New Roman" w:hAnsi="Times New Roman" w:cs="Times New Roman"/>
          <w:kern w:val="0"/>
          <w14:ligatures w14:val="none"/>
        </w:rPr>
        <w:t>Kreuter</w:t>
      </w:r>
      <w:proofErr w:type="spellEnd"/>
      <w:r w:rsidR="0039412D" w:rsidRPr="001F262C">
        <w:rPr>
          <w:rFonts w:ascii="Times New Roman" w:eastAsia="Times New Roman" w:hAnsi="Times New Roman" w:cs="Times New Roman"/>
          <w:kern w:val="0"/>
          <w14:ligatures w14:val="none"/>
        </w:rPr>
        <w:t xml:space="preserve"> and </w:t>
      </w:r>
      <w:proofErr w:type="spellStart"/>
      <w:r w:rsidR="0039412D"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shift the focus from historical </w:t>
      </w:r>
      <w:proofErr w:type="spellStart"/>
      <w:r w:rsidR="008875C1" w:rsidRPr="001F262C">
        <w:rPr>
          <w:rFonts w:ascii="Times New Roman" w:eastAsia="Times New Roman" w:hAnsi="Times New Roman" w:cs="Times New Roman"/>
          <w:kern w:val="0"/>
          <w14:ligatures w14:val="none"/>
        </w:rPr>
        <w:t>emplotment</w:t>
      </w:r>
      <w:proofErr w:type="spellEnd"/>
      <w:r w:rsidR="008875C1" w:rsidRPr="001F262C">
        <w:rPr>
          <w:rFonts w:ascii="Times New Roman" w:eastAsia="Times New Roman" w:hAnsi="Times New Roman" w:cs="Times New Roman"/>
          <w:kern w:val="0"/>
          <w14:ligatures w14:val="none"/>
        </w:rPr>
        <w:t xml:space="preserve"> to the dispositions of protagonists. Freeing themselves from the labels they</w:t>
      </w:r>
      <w:r w:rsidR="0039412D">
        <w:rPr>
          <w:rFonts w:ascii="Times New Roman" w:eastAsia="Times New Roman" w:hAnsi="Times New Roman" w:cs="Times New Roman"/>
          <w:kern w:val="0"/>
          <w14:ligatures w14:val="none"/>
        </w:rPr>
        <w:t xml:space="preserve"> have</w:t>
      </w:r>
      <w:r w:rsidR="008875C1" w:rsidRPr="001F262C">
        <w:rPr>
          <w:rFonts w:ascii="Times New Roman" w:eastAsia="Times New Roman" w:hAnsi="Times New Roman" w:cs="Times New Roman"/>
          <w:kern w:val="0"/>
          <w14:ligatures w14:val="none"/>
        </w:rPr>
        <w:t xml:space="preserve"> attached to other histories, they explain that their narrative allows them to “reveal personality types responding in their typical ways to their turbulent times” (15). In </w:t>
      </w:r>
      <w:r w:rsidR="0039412D">
        <w:rPr>
          <w:rFonts w:ascii="Times New Roman" w:eastAsia="Times New Roman" w:hAnsi="Times New Roman" w:cs="Times New Roman"/>
          <w:kern w:val="0"/>
          <w14:ligatures w14:val="none"/>
        </w:rPr>
        <w:t>their</w:t>
      </w:r>
      <w:r w:rsidR="008875C1" w:rsidRPr="001F262C">
        <w:rPr>
          <w:rFonts w:ascii="Times New Roman" w:eastAsia="Times New Roman" w:hAnsi="Times New Roman" w:cs="Times New Roman"/>
          <w:kern w:val="0"/>
          <w14:ligatures w14:val="none"/>
        </w:rPr>
        <w:t xml:space="preserve"> schema, both tragic and romantic characters are distinguished by “ideological purity” (19), a commitment to principle that blocks their ability to compromise. In contrast, </w:t>
      </w:r>
      <w:r w:rsidR="0039412D">
        <w:rPr>
          <w:rFonts w:ascii="Times New Roman" w:eastAsia="Times New Roman" w:hAnsi="Times New Roman" w:cs="Times New Roman"/>
          <w:kern w:val="0"/>
          <w14:ligatures w14:val="none"/>
        </w:rPr>
        <w:t>the authors</w:t>
      </w:r>
      <w:r w:rsidR="008875C1" w:rsidRPr="001F262C">
        <w:rPr>
          <w:rFonts w:ascii="Times New Roman" w:eastAsia="Times New Roman" w:hAnsi="Times New Roman" w:cs="Times New Roman"/>
          <w:kern w:val="0"/>
          <w14:ligatures w14:val="none"/>
        </w:rPr>
        <w:t xml:space="preserve"> introduce a third disposition: the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protagonist</w:t>
      </w:r>
      <w:r w:rsidR="0039412D">
        <w:rPr>
          <w:rFonts w:ascii="Times New Roman" w:eastAsia="Times New Roman" w:hAnsi="Times New Roman" w:cs="Times New Roman"/>
          <w:kern w:val="0"/>
          <w14:ligatures w14:val="none"/>
        </w:rPr>
        <w:t>. This is</w:t>
      </w:r>
      <w:r w:rsidR="008875C1" w:rsidRPr="001F262C">
        <w:rPr>
          <w:rFonts w:ascii="Times New Roman" w:eastAsia="Times New Roman" w:hAnsi="Times New Roman" w:cs="Times New Roman"/>
          <w:kern w:val="0"/>
          <w14:ligatures w14:val="none"/>
        </w:rPr>
        <w:t xml:space="preserve"> their favored type, one who exercises versatility, advocacy, and compromise in the face of institutional power.</w:t>
      </w:r>
    </w:p>
    <w:p w14:paraId="773781AC" w14:textId="0DDE0E3B" w:rsidR="008875C1" w:rsidRPr="001F262C" w:rsidRDefault="001F262C"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What kind of history </w:t>
      </w:r>
      <w:r w:rsidR="00675F5F">
        <w:rPr>
          <w:rFonts w:ascii="Times New Roman" w:eastAsia="Times New Roman" w:hAnsi="Times New Roman" w:cs="Times New Roman"/>
          <w:kern w:val="0"/>
          <w14:ligatures w14:val="none"/>
        </w:rPr>
        <w:t>is it that</w:t>
      </w:r>
      <w:r w:rsidR="008875C1" w:rsidRPr="001F262C">
        <w:rPr>
          <w:rFonts w:ascii="Times New Roman" w:eastAsia="Times New Roman" w:hAnsi="Times New Roman" w:cs="Times New Roman"/>
          <w:kern w:val="0"/>
          <w14:ligatures w14:val="none"/>
        </w:rPr>
        <w:t xml:space="preserve"> </w:t>
      </w:r>
      <w:proofErr w:type="spellStart"/>
      <w:r w:rsidR="008875C1" w:rsidRPr="001F262C">
        <w:rPr>
          <w:rFonts w:ascii="Times New Roman" w:eastAsia="Times New Roman" w:hAnsi="Times New Roman" w:cs="Times New Roman"/>
          <w:kern w:val="0"/>
          <w14:ligatures w14:val="none"/>
        </w:rPr>
        <w:t>Kreuter</w:t>
      </w:r>
      <w:proofErr w:type="spellEnd"/>
      <w:r w:rsidR="008875C1" w:rsidRPr="001F262C">
        <w:rPr>
          <w:rFonts w:ascii="Times New Roman" w:eastAsia="Times New Roman" w:hAnsi="Times New Roman" w:cs="Times New Roman"/>
          <w:kern w:val="0"/>
          <w14:ligatures w14:val="none"/>
        </w:rPr>
        <w:t xml:space="preserve"> and </w:t>
      </w:r>
      <w:proofErr w:type="spellStart"/>
      <w:r w:rsidR="008875C1"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w:t>
      </w:r>
      <w:r w:rsidR="00675F5F">
        <w:rPr>
          <w:rFonts w:ascii="Times New Roman" w:eastAsia="Times New Roman" w:hAnsi="Times New Roman" w:cs="Times New Roman"/>
          <w:kern w:val="0"/>
          <w14:ligatures w14:val="none"/>
        </w:rPr>
        <w:t xml:space="preserve">are </w:t>
      </w:r>
      <w:r w:rsidR="008875C1" w:rsidRPr="001F262C">
        <w:rPr>
          <w:rFonts w:ascii="Times New Roman" w:eastAsia="Times New Roman" w:hAnsi="Times New Roman" w:cs="Times New Roman"/>
          <w:kern w:val="0"/>
          <w14:ligatures w14:val="none"/>
        </w:rPr>
        <w:t>writing? Chapters 2 and 3</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those detailing the battles</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“tell of administrators who tragically failed to overcome austerity and romantically fought to preserve civic education” (19). Chapters 1 and 4, by contrast, praise </w:t>
      </w:r>
      <w:r w:rsidR="008875C1" w:rsidRPr="001F262C">
        <w:rPr>
          <w:rFonts w:ascii="Times New Roman" w:eastAsia="Times New Roman" w:hAnsi="Times New Roman" w:cs="Times New Roman"/>
          <w:kern w:val="0"/>
          <w14:ligatures w14:val="none"/>
        </w:rPr>
        <w:lastRenderedPageBreak/>
        <w:t xml:space="preserve">the achievements of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actors</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“aware of their institutional environment and attuned to their historical moment” (47). James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and Maxine Hairston embodied this </w:t>
      </w:r>
      <w:r w:rsidR="00675F5F">
        <w:rPr>
          <w:rFonts w:ascii="Times New Roman" w:eastAsia="Times New Roman" w:hAnsi="Times New Roman" w:cs="Times New Roman"/>
          <w:kern w:val="0"/>
          <w14:ligatures w14:val="none"/>
        </w:rPr>
        <w:t xml:space="preserve">latter </w:t>
      </w:r>
      <w:r w:rsidR="008875C1" w:rsidRPr="001F262C">
        <w:rPr>
          <w:rFonts w:ascii="Times New Roman" w:eastAsia="Times New Roman" w:hAnsi="Times New Roman" w:cs="Times New Roman"/>
          <w:kern w:val="0"/>
          <w14:ligatures w14:val="none"/>
        </w:rPr>
        <w:t xml:space="preserve">character type </w:t>
      </w:r>
      <w:r w:rsidR="00675F5F">
        <w:rPr>
          <w:rFonts w:ascii="Times New Roman" w:eastAsia="Times New Roman" w:hAnsi="Times New Roman" w:cs="Times New Roman"/>
          <w:kern w:val="0"/>
          <w14:ligatures w14:val="none"/>
        </w:rPr>
        <w:t xml:space="preserve">when </w:t>
      </w:r>
      <w:r w:rsidR="008875C1" w:rsidRPr="001F262C">
        <w:rPr>
          <w:rFonts w:ascii="Times New Roman" w:eastAsia="Times New Roman" w:hAnsi="Times New Roman" w:cs="Times New Roman"/>
          <w:kern w:val="0"/>
          <w14:ligatures w14:val="none"/>
        </w:rPr>
        <w:t xml:space="preserve">in the 1970s they “engineered a composition revolution,” as </w:t>
      </w:r>
      <w:r w:rsidR="00324AAE">
        <w:rPr>
          <w:rFonts w:ascii="Times New Roman" w:eastAsia="Times New Roman" w:hAnsi="Times New Roman" w:cs="Times New Roman"/>
          <w:kern w:val="0"/>
          <w14:ligatures w14:val="none"/>
        </w:rPr>
        <w:t>did</w:t>
      </w:r>
      <w:r w:rsidR="00324AAE" w:rsidRPr="001F262C">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 xml:space="preserve">John </w:t>
      </w:r>
      <w:proofErr w:type="spellStart"/>
      <w:r w:rsidR="008875C1" w:rsidRPr="001F262C">
        <w:rPr>
          <w:rFonts w:ascii="Times New Roman" w:eastAsia="Times New Roman" w:hAnsi="Times New Roman" w:cs="Times New Roman"/>
          <w:kern w:val="0"/>
          <w14:ligatures w14:val="none"/>
        </w:rPr>
        <w:t>Ruszkiewicz</w:t>
      </w:r>
      <w:proofErr w:type="spellEnd"/>
      <w:r w:rsidR="008875C1" w:rsidRPr="001F262C">
        <w:rPr>
          <w:rFonts w:ascii="Times New Roman" w:eastAsia="Times New Roman" w:hAnsi="Times New Roman" w:cs="Times New Roman"/>
          <w:kern w:val="0"/>
          <w14:ligatures w14:val="none"/>
        </w:rPr>
        <w:t xml:space="preserve"> and Lester </w:t>
      </w:r>
      <w:proofErr w:type="spellStart"/>
      <w:r w:rsidR="008875C1" w:rsidRPr="001F262C">
        <w:rPr>
          <w:rFonts w:ascii="Times New Roman" w:eastAsia="Times New Roman" w:hAnsi="Times New Roman" w:cs="Times New Roman"/>
          <w:kern w:val="0"/>
          <w14:ligatures w14:val="none"/>
        </w:rPr>
        <w:t>Faigley</w:t>
      </w:r>
      <w:proofErr w:type="spellEnd"/>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“who negotiated an autonomous writing division and an elective curriculum in the early 1990s” (145). Employing what White might have seen as a comic mode, the authors highlight their protagonists’ “temporary triumph” over and “occasional reconciliations of the forces at play” in their worlds (9). They have fulfilled their promise to tell </w:t>
      </w:r>
      <w:r w:rsidR="006F4616" w:rsidRPr="001F262C">
        <w:rPr>
          <w:rFonts w:ascii="Times New Roman" w:hAnsi="Times New Roman" w:cs="Times New Roman"/>
        </w:rPr>
        <w:t>writing program administrator</w:t>
      </w:r>
      <w:r w:rsidR="006F4616">
        <w:rPr>
          <w:rFonts w:ascii="Times New Roman" w:hAnsi="Times New Roman" w:cs="Times New Roman"/>
        </w:rPr>
        <w:t>s</w:t>
      </w:r>
      <w:r w:rsidR="008875C1" w:rsidRPr="001F262C">
        <w:rPr>
          <w:rFonts w:ascii="Times New Roman" w:eastAsia="Times New Roman" w:hAnsi="Times New Roman" w:cs="Times New Roman"/>
          <w:kern w:val="0"/>
          <w14:ligatures w14:val="none"/>
        </w:rPr>
        <w:t xml:space="preserve"> “how to be”: prudent, versatile, compromising.</w:t>
      </w:r>
    </w:p>
    <w:p w14:paraId="2133A72E" w14:textId="61DD4C70" w:rsidR="00AF247F" w:rsidRDefault="001F262C"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There</w:t>
      </w:r>
      <w:r w:rsidR="00675F5F">
        <w:rPr>
          <w:rFonts w:ascii="Times New Roman" w:eastAsia="Times New Roman" w:hAnsi="Times New Roman" w:cs="Times New Roman"/>
          <w:kern w:val="0"/>
          <w14:ligatures w14:val="none"/>
        </w:rPr>
        <w:t xml:space="preserve"> is</w:t>
      </w:r>
      <w:r w:rsidR="008875C1" w:rsidRPr="001F262C">
        <w:rPr>
          <w:rFonts w:ascii="Times New Roman" w:eastAsia="Times New Roman" w:hAnsi="Times New Roman" w:cs="Times New Roman"/>
          <w:kern w:val="0"/>
          <w14:ligatures w14:val="none"/>
        </w:rPr>
        <w:t xml:space="preserve"> considerable hubris in play here, especially when it comes to ethical judgment: </w:t>
      </w:r>
      <w:r>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Our </w:t>
      </w:r>
      <w:proofErr w:type="spellStart"/>
      <w:r w:rsidR="008875C1" w:rsidRPr="001F262C">
        <w:rPr>
          <w:rFonts w:ascii="Times New Roman" w:eastAsia="Times New Roman" w:hAnsi="Times New Roman" w:cs="Times New Roman"/>
          <w:kern w:val="0"/>
          <w14:ligatures w14:val="none"/>
        </w:rPr>
        <w:t>narratologically</w:t>
      </w:r>
      <w:proofErr w:type="spellEnd"/>
      <w:r w:rsidR="008875C1" w:rsidRPr="001F262C">
        <w:rPr>
          <w:rFonts w:ascii="Times New Roman" w:eastAsia="Times New Roman" w:hAnsi="Times New Roman" w:cs="Times New Roman"/>
          <w:kern w:val="0"/>
          <w14:ligatures w14:val="none"/>
        </w:rPr>
        <w:t xml:space="preserve"> presented claim </w:t>
      </w:r>
      <w:r w:rsidR="005505F4" w:rsidRPr="001F262C">
        <w:rPr>
          <w:rFonts w:ascii="Times New Roman" w:eastAsia="Times New Roman" w:hAnsi="Times New Roman" w:cs="Times New Roman"/>
          <w:kern w:val="0"/>
          <w14:ligatures w14:val="none"/>
        </w:rPr>
        <w:t>. . .</w:t>
      </w:r>
      <w:r w:rsidR="00C11A50" w:rsidRPr="001F262C">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 xml:space="preserve">is that the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writing program administrator, the fox, by seeking out compromise, seizing opportunity, and shying from absolutism is not only a more effective writing program administrator but also </w:t>
      </w:r>
      <w:r w:rsidR="008875C1" w:rsidRPr="001F262C">
        <w:rPr>
          <w:rFonts w:ascii="Times New Roman" w:eastAsia="Times New Roman" w:hAnsi="Times New Roman" w:cs="Times New Roman"/>
          <w:i/>
          <w:iCs/>
          <w:kern w:val="0"/>
          <w14:ligatures w14:val="none"/>
        </w:rPr>
        <w:t>a more ethical one</w:t>
      </w:r>
      <w:r w:rsidR="008875C1" w:rsidRPr="001F262C">
        <w:rPr>
          <w:rFonts w:ascii="Times New Roman" w:eastAsia="Times New Roman" w:hAnsi="Times New Roman" w:cs="Times New Roman"/>
          <w:kern w:val="0"/>
          <w14:ligatures w14:val="none"/>
        </w:rPr>
        <w:t xml:space="preserve">. Empowered by a willingness to compromise and unencumbered by purist idealism, the </w:t>
      </w:r>
      <w:proofErr w:type="spellStart"/>
      <w:r w:rsidR="008875C1" w:rsidRPr="001F262C">
        <w:rPr>
          <w:rFonts w:ascii="Times New Roman" w:eastAsia="Times New Roman" w:hAnsi="Times New Roman" w:cs="Times New Roman"/>
          <w:kern w:val="0"/>
          <w14:ligatures w14:val="none"/>
        </w:rPr>
        <w:t>phronetic</w:t>
      </w:r>
      <w:proofErr w:type="spellEnd"/>
      <w:r w:rsidR="008875C1" w:rsidRPr="001F262C">
        <w:rPr>
          <w:rFonts w:ascii="Times New Roman" w:eastAsia="Times New Roman" w:hAnsi="Times New Roman" w:cs="Times New Roman"/>
          <w:kern w:val="0"/>
          <w14:ligatures w14:val="none"/>
        </w:rPr>
        <w:t xml:space="preserve"> administrator offers us a model of how to navigate the choppy seas of austerity amid storms of political fracture</w:t>
      </w:r>
      <w:r>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(145 </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emphasis added</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 xml:space="preserve">These ethical judgments imply a definition of </w:t>
      </w:r>
      <w:r w:rsidR="00675F5F">
        <w:rPr>
          <w:rFonts w:ascii="Times New Roman" w:eastAsia="Times New Roman" w:hAnsi="Times New Roman" w:cs="Times New Roman"/>
          <w:i/>
          <w:iCs/>
          <w:kern w:val="0"/>
          <w14:ligatures w14:val="none"/>
        </w:rPr>
        <w:t>rhetoric</w:t>
      </w:r>
      <w:r w:rsidR="008875C1" w:rsidRPr="001F262C">
        <w:rPr>
          <w:rFonts w:ascii="Times New Roman" w:eastAsia="Times New Roman" w:hAnsi="Times New Roman" w:cs="Times New Roman"/>
          <w:kern w:val="0"/>
          <w14:ligatures w14:val="none"/>
        </w:rPr>
        <w:t xml:space="preserve"> as </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success</w:t>
      </w:r>
      <w:r w:rsidR="00675F5F">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w:t>
      </w:r>
      <w:r w:rsidR="00675F5F">
        <w:rPr>
          <w:rFonts w:ascii="Times New Roman" w:eastAsia="Times New Roman" w:hAnsi="Times New Roman" w:cs="Times New Roman"/>
          <w:kern w:val="0"/>
          <w14:ligatures w14:val="none"/>
        </w:rPr>
        <w:t>[R]</w:t>
      </w:r>
      <w:proofErr w:type="spellStart"/>
      <w:r w:rsidR="008875C1" w:rsidRPr="001F262C">
        <w:rPr>
          <w:rFonts w:ascii="Times New Roman" w:eastAsia="Times New Roman" w:hAnsi="Times New Roman" w:cs="Times New Roman"/>
          <w:kern w:val="0"/>
          <w14:ligatures w14:val="none"/>
        </w:rPr>
        <w:t>hetoric</w:t>
      </w:r>
      <w:proofErr w:type="spellEnd"/>
      <w:r w:rsidR="008875C1" w:rsidRPr="001F262C">
        <w:rPr>
          <w:rFonts w:ascii="Times New Roman" w:eastAsia="Times New Roman" w:hAnsi="Times New Roman" w:cs="Times New Roman"/>
          <w:kern w:val="0"/>
          <w14:ligatures w14:val="none"/>
        </w:rPr>
        <w:t xml:space="preserve"> and composition faculty at UT Austin were most successful when they put aside ideological rigidity </w:t>
      </w:r>
      <w:r w:rsidR="005505F4" w:rsidRPr="001F262C">
        <w:rPr>
          <w:rFonts w:ascii="Times New Roman" w:eastAsia="Times New Roman" w:hAnsi="Times New Roman" w:cs="Times New Roman"/>
          <w:kern w:val="0"/>
          <w14:ligatures w14:val="none"/>
        </w:rPr>
        <w:t>. . .</w:t>
      </w:r>
      <w:r w:rsidR="008875C1" w:rsidRPr="001F262C">
        <w:rPr>
          <w:rFonts w:ascii="Times New Roman" w:eastAsia="Times New Roman" w:hAnsi="Times New Roman" w:cs="Times New Roman"/>
          <w:kern w:val="0"/>
          <w14:ligatures w14:val="none"/>
        </w:rPr>
        <w:t xml:space="preserve"> [and] paid less attention to their disciplinary legacy” (19). I found this line of thinking disturbing.</w:t>
      </w:r>
    </w:p>
    <w:p w14:paraId="1577357F" w14:textId="6F7103B5" w:rsidR="00AF247F" w:rsidRDefault="00EC661E"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According to </w:t>
      </w:r>
      <w:proofErr w:type="spellStart"/>
      <w:r w:rsidR="008875C1" w:rsidRPr="001F262C">
        <w:rPr>
          <w:rFonts w:ascii="Times New Roman" w:eastAsia="Times New Roman" w:hAnsi="Times New Roman" w:cs="Times New Roman"/>
          <w:kern w:val="0"/>
          <w14:ligatures w14:val="none"/>
        </w:rPr>
        <w:t>Kreuter</w:t>
      </w:r>
      <w:proofErr w:type="spellEnd"/>
      <w:r w:rsidR="008875C1" w:rsidRPr="001F262C">
        <w:rPr>
          <w:rFonts w:ascii="Times New Roman" w:eastAsia="Times New Roman" w:hAnsi="Times New Roman" w:cs="Times New Roman"/>
          <w:kern w:val="0"/>
          <w14:ligatures w14:val="none"/>
        </w:rPr>
        <w:t xml:space="preserve"> and </w:t>
      </w:r>
      <w:proofErr w:type="spellStart"/>
      <w:r w:rsidR="008875C1" w:rsidRPr="001F262C">
        <w:rPr>
          <w:rFonts w:ascii="Times New Roman" w:eastAsia="Times New Roman" w:hAnsi="Times New Roman" w:cs="Times New Roman"/>
          <w:kern w:val="0"/>
          <w14:ligatures w14:val="none"/>
        </w:rPr>
        <w:t>Longaker</w:t>
      </w:r>
      <w:proofErr w:type="spellEnd"/>
      <w:r w:rsidR="008875C1" w:rsidRPr="001F262C">
        <w:rPr>
          <w:rFonts w:ascii="Times New Roman" w:eastAsia="Times New Roman" w:hAnsi="Times New Roman" w:cs="Times New Roman"/>
          <w:kern w:val="0"/>
          <w14:ligatures w14:val="none"/>
        </w:rPr>
        <w:t xml:space="preserve">, when </w:t>
      </w:r>
      <w:r w:rsidR="005E1C2B" w:rsidRPr="001F262C">
        <w:rPr>
          <w:rFonts w:ascii="Times New Roman" w:eastAsia="Times New Roman" w:hAnsi="Times New Roman" w:cs="Times New Roman"/>
          <w:kern w:val="0"/>
          <w14:ligatures w14:val="none"/>
        </w:rPr>
        <w:t xml:space="preserve">in the 1970s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argued successfully for a composition and rhetoric program (a </w:t>
      </w:r>
      <w:r w:rsidR="005E1C2B">
        <w:rPr>
          <w:rFonts w:ascii="Times New Roman" w:eastAsia="Times New Roman" w:hAnsi="Times New Roman" w:cs="Times New Roman"/>
          <w:i/>
          <w:iCs/>
          <w:kern w:val="0"/>
          <w14:ligatures w14:val="none"/>
        </w:rPr>
        <w:t>revolution</w:t>
      </w:r>
      <w:r w:rsidR="005E1C2B">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w:t>
      </w:r>
      <w:r w:rsidR="005E1C2B">
        <w:rPr>
          <w:rFonts w:ascii="Times New Roman" w:eastAsia="Times New Roman" w:hAnsi="Times New Roman" w:cs="Times New Roman"/>
          <w:kern w:val="0"/>
          <w14:ligatures w14:val="none"/>
        </w:rPr>
        <w:t>as the authors describe it</w:t>
      </w:r>
      <w:r w:rsidR="008875C1" w:rsidRPr="001F262C">
        <w:rPr>
          <w:rFonts w:ascii="Times New Roman" w:eastAsia="Times New Roman" w:hAnsi="Times New Roman" w:cs="Times New Roman"/>
          <w:kern w:val="0"/>
          <w14:ligatures w14:val="none"/>
        </w:rPr>
        <w:t>), he was acting ethically, but</w:t>
      </w:r>
      <w:r w:rsidR="005E1C2B">
        <w:rPr>
          <w:rFonts w:ascii="Times New Roman" w:eastAsia="Times New Roman" w:hAnsi="Times New Roman" w:cs="Times New Roman"/>
          <w:kern w:val="0"/>
          <w14:ligatures w14:val="none"/>
        </w:rPr>
        <w:t xml:space="preserve"> when</w:t>
      </w:r>
      <w:r w:rsidR="008875C1" w:rsidRPr="001F262C">
        <w:rPr>
          <w:rFonts w:ascii="Times New Roman" w:eastAsia="Times New Roman" w:hAnsi="Times New Roman" w:cs="Times New Roman"/>
          <w:kern w:val="0"/>
          <w14:ligatures w14:val="none"/>
        </w:rPr>
        <w:t xml:space="preserve"> in the </w:t>
      </w:r>
      <w:r w:rsidR="005E1C2B">
        <w:rPr>
          <w:rFonts w:ascii="Times New Roman" w:eastAsia="Times New Roman" w:hAnsi="Times New Roman" w:cs="Times New Roman"/>
          <w:kern w:val="0"/>
          <w14:ligatures w14:val="none"/>
        </w:rPr>
        <w:t>19</w:t>
      </w:r>
      <w:r w:rsidR="008875C1" w:rsidRPr="001F262C">
        <w:rPr>
          <w:rFonts w:ascii="Times New Roman" w:eastAsia="Times New Roman" w:hAnsi="Times New Roman" w:cs="Times New Roman"/>
          <w:kern w:val="0"/>
          <w14:ligatures w14:val="none"/>
        </w:rPr>
        <w:t>80s he spoke out against the governance maneuvers that led to fifty competent professionals losing their jobs and the curricular loss that devolved from it, he was unethical because unsuccessful (66</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67). As </w:t>
      </w:r>
      <w:r w:rsidR="005E1C2B">
        <w:rPr>
          <w:rFonts w:ascii="Times New Roman" w:eastAsia="Times New Roman" w:hAnsi="Times New Roman" w:cs="Times New Roman"/>
          <w:kern w:val="0"/>
          <w14:ligatures w14:val="none"/>
        </w:rPr>
        <w:t xml:space="preserve">a </w:t>
      </w:r>
      <w:r w:rsidR="008875C1" w:rsidRPr="001F262C">
        <w:rPr>
          <w:rFonts w:ascii="Times New Roman" w:eastAsia="Times New Roman" w:hAnsi="Times New Roman" w:cs="Times New Roman"/>
          <w:kern w:val="0"/>
          <w14:ligatures w14:val="none"/>
        </w:rPr>
        <w:t xml:space="preserve">graduate representative in the English </w:t>
      </w:r>
      <w:r w:rsidR="005E1C2B">
        <w:rPr>
          <w:rFonts w:ascii="Times New Roman" w:eastAsia="Times New Roman" w:hAnsi="Times New Roman" w:cs="Times New Roman"/>
          <w:kern w:val="0"/>
          <w14:ligatures w14:val="none"/>
        </w:rPr>
        <w:t>D</w:t>
      </w:r>
      <w:r w:rsidR="008875C1" w:rsidRPr="001F262C">
        <w:rPr>
          <w:rFonts w:ascii="Times New Roman" w:eastAsia="Times New Roman" w:hAnsi="Times New Roman" w:cs="Times New Roman"/>
          <w:kern w:val="0"/>
          <w14:ligatures w14:val="none"/>
        </w:rPr>
        <w:t xml:space="preserve">epartment </w:t>
      </w:r>
      <w:r w:rsidR="005E1C2B">
        <w:rPr>
          <w:rFonts w:ascii="Times New Roman" w:eastAsia="Times New Roman" w:hAnsi="Times New Roman" w:cs="Times New Roman"/>
          <w:kern w:val="0"/>
          <w14:ligatures w14:val="none"/>
        </w:rPr>
        <w:lastRenderedPageBreak/>
        <w:t>F</w:t>
      </w:r>
      <w:r w:rsidR="008875C1" w:rsidRPr="001F262C">
        <w:rPr>
          <w:rFonts w:ascii="Times New Roman" w:eastAsia="Times New Roman" w:hAnsi="Times New Roman" w:cs="Times New Roman"/>
          <w:kern w:val="0"/>
          <w14:ligatures w14:val="none"/>
        </w:rPr>
        <w:t xml:space="preserve">aculty </w:t>
      </w:r>
      <w:r w:rsidR="005E1C2B">
        <w:rPr>
          <w:rFonts w:ascii="Times New Roman" w:eastAsia="Times New Roman" w:hAnsi="Times New Roman" w:cs="Times New Roman"/>
          <w:kern w:val="0"/>
          <w14:ligatures w14:val="none"/>
        </w:rPr>
        <w:t>S</w:t>
      </w:r>
      <w:r w:rsidR="008875C1" w:rsidRPr="001F262C">
        <w:rPr>
          <w:rFonts w:ascii="Times New Roman" w:eastAsia="Times New Roman" w:hAnsi="Times New Roman" w:cs="Times New Roman"/>
          <w:kern w:val="0"/>
          <w14:ligatures w14:val="none"/>
        </w:rPr>
        <w:t>enate in 1984</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85, I listened to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hold forth on those issues and was inspired. From his remarks on this occasion, I learned about the close link between the discipline of rhetoric and composition and the material conditions of the teaching of writing. I observed a professional standing on principles in an unpromising situation. Operative here is not a rhetoric of persuasion</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of carrying the vote</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but rather one of circulation, of the myriad untraceable effects of the event on its many recipients, differently positioned as they are. While speaking truth to power does</w:t>
      </w:r>
      <w:r w:rsidR="005E1C2B">
        <w:rPr>
          <w:rFonts w:ascii="Times New Roman" w:eastAsia="Times New Roman" w:hAnsi="Times New Roman" w:cs="Times New Roman"/>
          <w:kern w:val="0"/>
          <w14:ligatures w14:val="none"/>
        </w:rPr>
        <w:t xml:space="preserve"> not</w:t>
      </w:r>
      <w:r w:rsidR="008875C1" w:rsidRPr="001F262C">
        <w:rPr>
          <w:rFonts w:ascii="Times New Roman" w:eastAsia="Times New Roman" w:hAnsi="Times New Roman" w:cs="Times New Roman"/>
          <w:kern w:val="0"/>
          <w14:ligatures w14:val="none"/>
        </w:rPr>
        <w:t xml:space="preserve"> often carry the day, it nonetheless makes its mark.</w:t>
      </w:r>
    </w:p>
    <w:p w14:paraId="6DAAAD64" w14:textId="661DAFEB" w:rsidR="00AF247F" w:rsidRDefault="00EC661E"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I</w:t>
      </w:r>
      <w:r w:rsidR="005E1C2B">
        <w:rPr>
          <w:rFonts w:ascii="Times New Roman" w:eastAsia="Times New Roman" w:hAnsi="Times New Roman" w:cs="Times New Roman"/>
          <w:kern w:val="0"/>
          <w14:ligatures w14:val="none"/>
        </w:rPr>
        <w:t xml:space="preserve"> am</w:t>
      </w:r>
      <w:r w:rsidR="008875C1" w:rsidRPr="001F262C">
        <w:rPr>
          <w:rFonts w:ascii="Times New Roman" w:eastAsia="Times New Roman" w:hAnsi="Times New Roman" w:cs="Times New Roman"/>
          <w:kern w:val="0"/>
          <w14:ligatures w14:val="none"/>
        </w:rPr>
        <w:t xml:space="preserve"> certain that the authors do</w:t>
      </w:r>
      <w:r w:rsidR="005E1C2B">
        <w:rPr>
          <w:rFonts w:ascii="Times New Roman" w:eastAsia="Times New Roman" w:hAnsi="Times New Roman" w:cs="Times New Roman"/>
          <w:kern w:val="0"/>
          <w14:ligatures w14:val="none"/>
        </w:rPr>
        <w:t xml:space="preserve"> not</w:t>
      </w:r>
      <w:r w:rsidR="008875C1" w:rsidRPr="001F262C">
        <w:rPr>
          <w:rFonts w:ascii="Times New Roman" w:eastAsia="Times New Roman" w:hAnsi="Times New Roman" w:cs="Times New Roman"/>
          <w:kern w:val="0"/>
          <w14:ligatures w14:val="none"/>
        </w:rPr>
        <w:t xml:space="preserve"> doubt the good intentions of any of the major figures</w:t>
      </w:r>
      <w:r w:rsidR="005E1C2B">
        <w:rPr>
          <w:rFonts w:ascii="Times New Roman" w:eastAsia="Times New Roman" w:hAnsi="Times New Roman" w:cs="Times New Roman"/>
          <w:kern w:val="0"/>
          <w14:ligatures w14:val="none"/>
        </w:rPr>
        <w:t xml:space="preserve"> they discuss</w:t>
      </w:r>
      <w:r w:rsidR="008875C1" w:rsidRPr="001F262C">
        <w:rPr>
          <w:rFonts w:ascii="Times New Roman" w:eastAsia="Times New Roman" w:hAnsi="Times New Roman" w:cs="Times New Roman"/>
          <w:kern w:val="0"/>
          <w14:ligatures w14:val="none"/>
        </w:rPr>
        <w:t>. But</w:t>
      </w:r>
      <w:r w:rsidR="005E1C2B">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rather than impugn their ethics, might it have been more fitting</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more rhetorical</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to comment on </w:t>
      </w:r>
      <w:r w:rsidR="005E1C2B">
        <w:rPr>
          <w:rFonts w:ascii="Times New Roman" w:eastAsia="Times New Roman" w:hAnsi="Times New Roman" w:cs="Times New Roman"/>
          <w:iCs/>
          <w:kern w:val="0"/>
          <w14:ligatures w14:val="none"/>
        </w:rPr>
        <w:t>ethos</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a stance or character projected for the occasion? The authors write with the advantage of hindsight and as beneficiaries of the ground that was laid by both the prudential and the ideologically driven acts of their predecessors before they arrived on the scene of rhetoric and writing studies at UT Austin.</w:t>
      </w:r>
    </w:p>
    <w:p w14:paraId="224F332D" w14:textId="7A7E302D" w:rsidR="00AF247F" w:rsidRDefault="00EC661E"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I</w:t>
      </w:r>
      <w:r w:rsidR="0072685D">
        <w:rPr>
          <w:rFonts w:ascii="Times New Roman" w:eastAsia="Times New Roman" w:hAnsi="Times New Roman" w:cs="Times New Roman"/>
          <w:kern w:val="0"/>
          <w14:ligatures w14:val="none"/>
        </w:rPr>
        <w:t xml:space="preserve"> am</w:t>
      </w:r>
      <w:r w:rsidR="008875C1" w:rsidRPr="001F262C">
        <w:rPr>
          <w:rFonts w:ascii="Times New Roman" w:eastAsia="Times New Roman" w:hAnsi="Times New Roman" w:cs="Times New Roman"/>
          <w:kern w:val="0"/>
          <w14:ligatures w14:val="none"/>
        </w:rPr>
        <w:t xml:space="preserve"> another such beneficiary. Though my coursework and </w:t>
      </w:r>
      <w:r w:rsidR="00F67B77">
        <w:rPr>
          <w:rFonts w:ascii="Times New Roman" w:eastAsia="Times New Roman" w:hAnsi="Times New Roman" w:cs="Times New Roman"/>
          <w:kern w:val="0"/>
          <w14:ligatures w14:val="none"/>
        </w:rPr>
        <w:t xml:space="preserve">dissertation </w:t>
      </w:r>
      <w:r w:rsidR="008875C1" w:rsidRPr="001F262C">
        <w:rPr>
          <w:rFonts w:ascii="Times New Roman" w:eastAsia="Times New Roman" w:hAnsi="Times New Roman" w:cs="Times New Roman"/>
          <w:kern w:val="0"/>
          <w14:ligatures w14:val="none"/>
        </w:rPr>
        <w:t xml:space="preserve">committee spanned the literature/rhetoric divide, I positioned myself solidly in the field of rhetoric and composition. My dissertation chair was a </w:t>
      </w:r>
      <w:proofErr w:type="spellStart"/>
      <w:r w:rsidR="008875C1" w:rsidRPr="001F262C">
        <w:rPr>
          <w:rFonts w:ascii="Times New Roman" w:eastAsia="Times New Roman" w:hAnsi="Times New Roman" w:cs="Times New Roman"/>
          <w:kern w:val="0"/>
          <w14:ligatures w14:val="none"/>
        </w:rPr>
        <w:t>Victorianist</w:t>
      </w:r>
      <w:proofErr w:type="spellEnd"/>
      <w:r w:rsidR="008875C1" w:rsidRPr="001F262C">
        <w:rPr>
          <w:rFonts w:ascii="Times New Roman" w:eastAsia="Times New Roman" w:hAnsi="Times New Roman" w:cs="Times New Roman"/>
          <w:kern w:val="0"/>
          <w14:ligatures w14:val="none"/>
        </w:rPr>
        <w:t xml:space="preserve">, Jack Farrell; </w:t>
      </w:r>
      <w:proofErr w:type="spellStart"/>
      <w:r w:rsidR="008875C1" w:rsidRPr="001F262C">
        <w:rPr>
          <w:rFonts w:ascii="Times New Roman" w:eastAsia="Times New Roman" w:hAnsi="Times New Roman" w:cs="Times New Roman"/>
          <w:kern w:val="0"/>
          <w14:ligatures w14:val="none"/>
        </w:rPr>
        <w:t>Kinneavy</w:t>
      </w:r>
      <w:proofErr w:type="spellEnd"/>
      <w:r w:rsidR="008875C1" w:rsidRPr="001F262C">
        <w:rPr>
          <w:rFonts w:ascii="Times New Roman" w:eastAsia="Times New Roman" w:hAnsi="Times New Roman" w:cs="Times New Roman"/>
          <w:kern w:val="0"/>
          <w14:ligatures w14:val="none"/>
        </w:rPr>
        <w:t xml:space="preserve"> was my rhetoric mentor. Other members </w:t>
      </w:r>
      <w:r w:rsidR="00092CFC">
        <w:rPr>
          <w:rFonts w:ascii="Times New Roman" w:eastAsia="Times New Roman" w:hAnsi="Times New Roman" w:cs="Times New Roman"/>
          <w:kern w:val="0"/>
          <w14:ligatures w14:val="none"/>
        </w:rPr>
        <w:t xml:space="preserve">of my dissertation committee </w:t>
      </w:r>
      <w:r w:rsidR="008875C1" w:rsidRPr="001F262C">
        <w:rPr>
          <w:rFonts w:ascii="Times New Roman" w:eastAsia="Times New Roman" w:hAnsi="Times New Roman" w:cs="Times New Roman"/>
          <w:kern w:val="0"/>
          <w14:ligatures w14:val="none"/>
        </w:rPr>
        <w:t>included Greg Lyons (rhetoric and linguistics), another literature professor (male), and</w:t>
      </w:r>
      <w:r w:rsidR="009E3D16" w:rsidRPr="001F262C">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as the outside member, </w:t>
      </w:r>
      <w:r w:rsidR="0072685D">
        <w:rPr>
          <w:rFonts w:ascii="Times New Roman" w:eastAsia="Times New Roman" w:hAnsi="Times New Roman" w:cs="Times New Roman"/>
          <w:kern w:val="0"/>
          <w14:ligatures w14:val="none"/>
        </w:rPr>
        <w:t xml:space="preserve">the </w:t>
      </w:r>
      <w:r w:rsidR="008875C1" w:rsidRPr="001F262C">
        <w:rPr>
          <w:rFonts w:ascii="Times New Roman" w:eastAsia="Times New Roman" w:hAnsi="Times New Roman" w:cs="Times New Roman"/>
          <w:kern w:val="0"/>
          <w14:ligatures w14:val="none"/>
        </w:rPr>
        <w:t xml:space="preserve">historian Patricia </w:t>
      </w:r>
      <w:proofErr w:type="spellStart"/>
      <w:r w:rsidR="008875C1" w:rsidRPr="001F262C">
        <w:rPr>
          <w:rFonts w:ascii="Times New Roman" w:eastAsia="Times New Roman" w:hAnsi="Times New Roman" w:cs="Times New Roman"/>
          <w:kern w:val="0"/>
          <w14:ligatures w14:val="none"/>
        </w:rPr>
        <w:t>Kruppa</w:t>
      </w:r>
      <w:proofErr w:type="spellEnd"/>
      <w:r w:rsidR="008875C1" w:rsidRPr="001F262C">
        <w:rPr>
          <w:rFonts w:ascii="Times New Roman" w:eastAsia="Times New Roman" w:hAnsi="Times New Roman" w:cs="Times New Roman"/>
          <w:kern w:val="0"/>
          <w14:ligatures w14:val="none"/>
        </w:rPr>
        <w:t xml:space="preserve">, the sole female scholar under whom I studied </w:t>
      </w:r>
      <w:r w:rsidR="0072685D">
        <w:rPr>
          <w:rFonts w:ascii="Times New Roman" w:eastAsia="Times New Roman" w:hAnsi="Times New Roman" w:cs="Times New Roman"/>
          <w:kern w:val="0"/>
          <w14:ligatures w14:val="none"/>
        </w:rPr>
        <w:t>as a doctoral student</w:t>
      </w:r>
      <w:r w:rsidR="008875C1" w:rsidRPr="001F262C">
        <w:rPr>
          <w:rFonts w:ascii="Times New Roman" w:eastAsia="Times New Roman" w:hAnsi="Times New Roman" w:cs="Times New Roman"/>
          <w:kern w:val="0"/>
          <w14:ligatures w14:val="none"/>
        </w:rPr>
        <w:t>, though I got helpful advice at points from Carol MacKay and Maxine Hairston.</w:t>
      </w:r>
    </w:p>
    <w:p w14:paraId="4B2A2AF2" w14:textId="7A6908E7" w:rsidR="00AF247F" w:rsidRDefault="00EC661E"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I offer this profile for two reasons: to set up a point about the significance of disciplinary camps and to reflect on gender. As I read the book, I re-remembered an experience I did</w:t>
      </w:r>
      <w:r w:rsidR="00E95000">
        <w:rPr>
          <w:rFonts w:ascii="Times New Roman" w:eastAsia="Times New Roman" w:hAnsi="Times New Roman" w:cs="Times New Roman"/>
          <w:kern w:val="0"/>
          <w14:ligatures w14:val="none"/>
        </w:rPr>
        <w:t xml:space="preserve"> not</w:t>
      </w:r>
      <w:r w:rsidR="008875C1" w:rsidRPr="001F262C">
        <w:rPr>
          <w:rFonts w:ascii="Times New Roman" w:eastAsia="Times New Roman" w:hAnsi="Times New Roman" w:cs="Times New Roman"/>
          <w:kern w:val="0"/>
          <w14:ligatures w14:val="none"/>
        </w:rPr>
        <w:t xml:space="preserve"> relate in my interview. It</w:t>
      </w:r>
      <w:r w:rsidR="00E95000">
        <w:rPr>
          <w:rFonts w:ascii="Times New Roman" w:eastAsia="Times New Roman" w:hAnsi="Times New Roman" w:cs="Times New Roman"/>
          <w:kern w:val="0"/>
          <w14:ligatures w14:val="none"/>
        </w:rPr>
        <w:t xml:space="preserve"> is</w:t>
      </w:r>
      <w:r w:rsidR="008875C1" w:rsidRPr="001F262C">
        <w:rPr>
          <w:rFonts w:ascii="Times New Roman" w:eastAsia="Times New Roman" w:hAnsi="Times New Roman" w:cs="Times New Roman"/>
          <w:kern w:val="0"/>
          <w14:ligatures w14:val="none"/>
        </w:rPr>
        <w:t xml:space="preserve"> not that I had forgotten it but rather that it </w:t>
      </w:r>
      <w:r w:rsidR="00E95000">
        <w:rPr>
          <w:rFonts w:ascii="Times New Roman" w:eastAsia="Times New Roman" w:hAnsi="Times New Roman" w:cs="Times New Roman"/>
          <w:kern w:val="0"/>
          <w14:ligatures w14:val="none"/>
        </w:rPr>
        <w:t xml:space="preserve">had </w:t>
      </w:r>
      <w:r w:rsidR="008875C1" w:rsidRPr="001F262C">
        <w:rPr>
          <w:rFonts w:ascii="Times New Roman" w:eastAsia="Times New Roman" w:hAnsi="Times New Roman" w:cs="Times New Roman"/>
          <w:kern w:val="0"/>
          <w14:ligatures w14:val="none"/>
        </w:rPr>
        <w:t xml:space="preserve">receded in significance </w:t>
      </w:r>
      <w:r w:rsidR="008875C1" w:rsidRPr="001F262C">
        <w:rPr>
          <w:rFonts w:ascii="Times New Roman" w:eastAsia="Times New Roman" w:hAnsi="Times New Roman" w:cs="Times New Roman"/>
          <w:kern w:val="0"/>
          <w14:ligatures w14:val="none"/>
        </w:rPr>
        <w:lastRenderedPageBreak/>
        <w:t xml:space="preserve">or perhaps had something of the quality of trauma or maybe shame associated with it, confirming </w:t>
      </w:r>
      <w:bookmarkStart w:id="0" w:name="_Hlk216986235"/>
      <w:r w:rsidR="008875C1" w:rsidRPr="001F262C">
        <w:rPr>
          <w:rFonts w:ascii="Times New Roman" w:eastAsia="Times New Roman" w:hAnsi="Times New Roman" w:cs="Times New Roman"/>
          <w:kern w:val="0"/>
          <w14:ligatures w14:val="none"/>
        </w:rPr>
        <w:t xml:space="preserve">Ann </w:t>
      </w:r>
      <w:proofErr w:type="spellStart"/>
      <w:r w:rsidR="008875C1" w:rsidRPr="001F262C">
        <w:rPr>
          <w:rFonts w:ascii="Times New Roman" w:eastAsia="Times New Roman" w:hAnsi="Times New Roman" w:cs="Times New Roman"/>
          <w:kern w:val="0"/>
          <w14:ligatures w14:val="none"/>
        </w:rPr>
        <w:t>Cvetkovich’s</w:t>
      </w:r>
      <w:proofErr w:type="spellEnd"/>
      <w:r w:rsidR="008875C1" w:rsidRPr="001F262C">
        <w:rPr>
          <w:rFonts w:ascii="Times New Roman" w:eastAsia="Times New Roman" w:hAnsi="Times New Roman" w:cs="Times New Roman"/>
          <w:kern w:val="0"/>
          <w14:ligatures w14:val="none"/>
        </w:rPr>
        <w:t xml:space="preserve"> </w:t>
      </w:r>
      <w:r w:rsidR="00D46DCF">
        <w:rPr>
          <w:rFonts w:ascii="Times New Roman" w:eastAsia="Times New Roman" w:hAnsi="Times New Roman" w:cs="Times New Roman"/>
          <w:kern w:val="0"/>
          <w14:ligatures w14:val="none"/>
        </w:rPr>
        <w:t>(</w:t>
      </w:r>
      <w:r w:rsidR="00D46DCF" w:rsidRPr="00D46DCF">
        <w:rPr>
          <w:rFonts w:ascii="Times New Roman" w:eastAsia="Times New Roman" w:hAnsi="Times New Roman" w:cs="Times New Roman"/>
          <w:kern w:val="0"/>
          <w14:ligatures w14:val="none"/>
        </w:rPr>
        <w:t>2003</w:t>
      </w:r>
      <w:r w:rsidR="00D46DCF">
        <w:rPr>
          <w:rFonts w:ascii="Times New Roman" w:eastAsia="Times New Roman" w:hAnsi="Times New Roman" w:cs="Times New Roman"/>
          <w:kern w:val="0"/>
          <w14:ligatures w14:val="none"/>
        </w:rPr>
        <w:t xml:space="preserve">) </w:t>
      </w:r>
      <w:r w:rsidR="008875C1" w:rsidRPr="001F262C">
        <w:rPr>
          <w:rFonts w:ascii="Times New Roman" w:eastAsia="Times New Roman" w:hAnsi="Times New Roman" w:cs="Times New Roman"/>
          <w:kern w:val="0"/>
          <w14:ligatures w14:val="none"/>
        </w:rPr>
        <w:t>observation</w:t>
      </w:r>
      <w:bookmarkEnd w:id="0"/>
      <w:r w:rsidR="008875C1" w:rsidRPr="001F262C">
        <w:rPr>
          <w:rFonts w:ascii="Times New Roman" w:eastAsia="Times New Roman" w:hAnsi="Times New Roman" w:cs="Times New Roman"/>
          <w:kern w:val="0"/>
          <w14:ligatures w14:val="none"/>
        </w:rPr>
        <w:t xml:space="preserve"> that creating an archive generates not only data but </w:t>
      </w:r>
      <w:r w:rsidR="00E95000">
        <w:rPr>
          <w:rFonts w:ascii="Times New Roman" w:eastAsia="Times New Roman" w:hAnsi="Times New Roman" w:cs="Times New Roman"/>
          <w:kern w:val="0"/>
          <w14:ligatures w14:val="none"/>
        </w:rPr>
        <w:t xml:space="preserve">also </w:t>
      </w:r>
      <w:r w:rsidR="008875C1" w:rsidRPr="001F262C">
        <w:rPr>
          <w:rFonts w:ascii="Times New Roman" w:eastAsia="Times New Roman" w:hAnsi="Times New Roman" w:cs="Times New Roman"/>
          <w:kern w:val="0"/>
          <w14:ligatures w14:val="none"/>
        </w:rPr>
        <w:t>affect or emotion (</w:t>
      </w:r>
      <w:r w:rsidR="005C4AA2">
        <w:rPr>
          <w:rFonts w:ascii="Times New Roman" w:eastAsia="Times New Roman" w:hAnsi="Times New Roman" w:cs="Times New Roman"/>
          <w:kern w:val="0"/>
          <w14:ligatures w14:val="none"/>
        </w:rPr>
        <w:t>cited</w:t>
      </w:r>
      <w:r w:rsidR="0013596F">
        <w:rPr>
          <w:rFonts w:ascii="Times New Roman" w:eastAsia="Times New Roman" w:hAnsi="Times New Roman" w:cs="Times New Roman"/>
          <w:kern w:val="0"/>
          <w14:ligatures w14:val="none"/>
        </w:rPr>
        <w:t xml:space="preserve"> </w:t>
      </w:r>
      <w:r w:rsidR="00571BE8">
        <w:rPr>
          <w:rFonts w:ascii="Times New Roman" w:eastAsia="Times New Roman" w:hAnsi="Times New Roman" w:cs="Times New Roman"/>
          <w:kern w:val="0"/>
          <w14:ligatures w14:val="none"/>
        </w:rPr>
        <w:t xml:space="preserve">on </w:t>
      </w:r>
      <w:r w:rsidR="0013596F">
        <w:rPr>
          <w:rFonts w:ascii="Times New Roman" w:eastAsia="Times New Roman" w:hAnsi="Times New Roman" w:cs="Times New Roman"/>
          <w:kern w:val="0"/>
          <w14:ligatures w14:val="none"/>
        </w:rPr>
        <w:t xml:space="preserve">p. </w:t>
      </w:r>
      <w:r w:rsidR="008875C1" w:rsidRPr="001F262C">
        <w:rPr>
          <w:rFonts w:ascii="Times New Roman" w:eastAsia="Times New Roman" w:hAnsi="Times New Roman" w:cs="Times New Roman"/>
          <w:kern w:val="0"/>
          <w14:ligatures w14:val="none"/>
        </w:rPr>
        <w:t xml:space="preserve">152). In the spring of 1985, a new governance system was imposed on the English Department, disenfranchising graduate students, lecturers, untenured faculty, and all but ten appointed and elected senior faculty (66). On April 25, I signed a </w:t>
      </w:r>
      <w:r w:rsidR="00E95000">
        <w:rPr>
          <w:rFonts w:ascii="Times New Roman" w:hAnsi="Times New Roman" w:cs="Times New Roman"/>
        </w:rPr>
        <w:t>g</w:t>
      </w:r>
      <w:r w:rsidR="008875C1" w:rsidRPr="001F262C">
        <w:rPr>
          <w:rFonts w:ascii="Times New Roman" w:hAnsi="Times New Roman" w:cs="Times New Roman"/>
        </w:rPr>
        <w:t xml:space="preserve">raduate </w:t>
      </w:r>
      <w:r w:rsidR="00E95000">
        <w:rPr>
          <w:rFonts w:ascii="Times New Roman" w:hAnsi="Times New Roman" w:cs="Times New Roman"/>
        </w:rPr>
        <w:t>s</w:t>
      </w:r>
      <w:r w:rsidR="008875C1" w:rsidRPr="001F262C">
        <w:rPr>
          <w:rFonts w:ascii="Times New Roman" w:hAnsi="Times New Roman" w:cs="Times New Roman"/>
        </w:rPr>
        <w:t xml:space="preserve">tudent </w:t>
      </w:r>
      <w:r w:rsidR="00E95000">
        <w:rPr>
          <w:rFonts w:ascii="Times New Roman" w:hAnsi="Times New Roman" w:cs="Times New Roman"/>
        </w:rPr>
        <w:t>p</w:t>
      </w:r>
      <w:r w:rsidR="008875C1" w:rsidRPr="001F262C">
        <w:rPr>
          <w:rFonts w:ascii="Times New Roman" w:hAnsi="Times New Roman" w:cs="Times New Roman"/>
        </w:rPr>
        <w:t xml:space="preserve">etition </w:t>
      </w:r>
      <w:r w:rsidR="00E95000">
        <w:rPr>
          <w:rFonts w:ascii="Times New Roman" w:hAnsi="Times New Roman" w:cs="Times New Roman"/>
        </w:rPr>
        <w:t>p</w:t>
      </w:r>
      <w:r w:rsidR="008875C1" w:rsidRPr="001F262C">
        <w:rPr>
          <w:rFonts w:ascii="Times New Roman" w:hAnsi="Times New Roman" w:cs="Times New Roman"/>
        </w:rPr>
        <w:t xml:space="preserve">rotesting </w:t>
      </w:r>
      <w:r w:rsidR="00E95000">
        <w:rPr>
          <w:rFonts w:ascii="Times New Roman" w:hAnsi="Times New Roman" w:cs="Times New Roman"/>
        </w:rPr>
        <w:t>l</w:t>
      </w:r>
      <w:r w:rsidR="008875C1" w:rsidRPr="001F262C">
        <w:rPr>
          <w:rFonts w:ascii="Times New Roman" w:hAnsi="Times New Roman" w:cs="Times New Roman"/>
        </w:rPr>
        <w:t xml:space="preserve">oss of </w:t>
      </w:r>
      <w:r w:rsidR="00E95000">
        <w:rPr>
          <w:rFonts w:ascii="Times New Roman" w:hAnsi="Times New Roman" w:cs="Times New Roman"/>
        </w:rPr>
        <w:t>c</w:t>
      </w:r>
      <w:r w:rsidR="008875C1" w:rsidRPr="001F262C">
        <w:rPr>
          <w:rFonts w:ascii="Times New Roman" w:hAnsi="Times New Roman" w:cs="Times New Roman"/>
        </w:rPr>
        <w:t xml:space="preserve">ommittee </w:t>
      </w:r>
      <w:r w:rsidR="00E95000">
        <w:rPr>
          <w:rFonts w:ascii="Times New Roman" w:hAnsi="Times New Roman" w:cs="Times New Roman"/>
        </w:rPr>
        <w:t>v</w:t>
      </w:r>
      <w:r w:rsidR="008875C1" w:rsidRPr="001F262C">
        <w:rPr>
          <w:rFonts w:ascii="Times New Roman" w:hAnsi="Times New Roman" w:cs="Times New Roman"/>
        </w:rPr>
        <w:t xml:space="preserve">oting </w:t>
      </w:r>
      <w:r w:rsidR="00E95000">
        <w:rPr>
          <w:rFonts w:ascii="Times New Roman" w:hAnsi="Times New Roman" w:cs="Times New Roman"/>
        </w:rPr>
        <w:t>r</w:t>
      </w:r>
      <w:r w:rsidR="008875C1" w:rsidRPr="001F262C">
        <w:rPr>
          <w:rFonts w:ascii="Times New Roman" w:hAnsi="Times New Roman" w:cs="Times New Roman"/>
        </w:rPr>
        <w:t>ights</w:t>
      </w:r>
      <w:r w:rsidR="005505F4" w:rsidRPr="001F262C">
        <w:rPr>
          <w:rStyle w:val="EndnoteReference"/>
          <w:rFonts w:ascii="Times New Roman" w:hAnsi="Times New Roman" w:cs="Times New Roman"/>
        </w:rPr>
        <w:endnoteReference w:id="5"/>
      </w:r>
      <w:r w:rsidR="005505F4" w:rsidRPr="001F262C">
        <w:rPr>
          <w:rFonts w:ascii="Times New Roman" w:hAnsi="Times New Roman" w:cs="Times New Roman"/>
        </w:rPr>
        <w:t xml:space="preserve"> </w:t>
      </w:r>
      <w:r w:rsidR="008875C1" w:rsidRPr="001F262C">
        <w:rPr>
          <w:rFonts w:ascii="Times New Roman" w:hAnsi="Times New Roman" w:cs="Times New Roman"/>
        </w:rPr>
        <w:t>and</w:t>
      </w:r>
      <w:r w:rsidR="007F6322" w:rsidRPr="001F262C">
        <w:rPr>
          <w:rFonts w:ascii="Times New Roman" w:hAnsi="Times New Roman" w:cs="Times New Roman"/>
        </w:rPr>
        <w:t>,</w:t>
      </w:r>
      <w:r w:rsidR="008875C1" w:rsidRPr="001F262C">
        <w:rPr>
          <w:rFonts w:ascii="Times New Roman" w:hAnsi="Times New Roman" w:cs="Times New Roman"/>
        </w:rPr>
        <w:t xml:space="preserve"> shortly thereafter, received a letter from the unnamed member of my dissertation committee. It was a very angry letter </w:t>
      </w:r>
      <w:r w:rsidR="008875C1" w:rsidRPr="001F262C">
        <w:rPr>
          <w:rFonts w:ascii="Times New Roman" w:eastAsia="Times New Roman" w:hAnsi="Times New Roman" w:cs="Times New Roman"/>
          <w:kern w:val="0"/>
          <w14:ligatures w14:val="none"/>
        </w:rPr>
        <w:t>condemning my public opposition to the department’s actions, accusing me of exploiting his investment in my scholarly activities, and taking himself off my dissertation committee.</w:t>
      </w:r>
    </w:p>
    <w:p w14:paraId="58005CF4" w14:textId="5B1D1542" w:rsidR="008875C1" w:rsidRPr="001F262C" w:rsidRDefault="00EC661E"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Although I had already accepted a tenure-track job, I had much of my dissertation still to write. The rest of my committee was supportive and helped </w:t>
      </w:r>
      <w:r w:rsidR="0016072C">
        <w:rPr>
          <w:rFonts w:ascii="Times New Roman" w:eastAsia="Times New Roman" w:hAnsi="Times New Roman" w:cs="Times New Roman"/>
          <w:kern w:val="0"/>
          <w14:ligatures w14:val="none"/>
        </w:rPr>
        <w:t>me</w:t>
      </w:r>
      <w:r w:rsidR="008875C1" w:rsidRPr="001F262C">
        <w:rPr>
          <w:rFonts w:ascii="Times New Roman" w:eastAsia="Times New Roman" w:hAnsi="Times New Roman" w:cs="Times New Roman"/>
          <w:kern w:val="0"/>
          <w14:ligatures w14:val="none"/>
        </w:rPr>
        <w:t xml:space="preserve"> find another member to step in. Nonetheless, receiving that letter was shocking and hurtful. In a recent conversation, David </w:t>
      </w:r>
      <w:proofErr w:type="spellStart"/>
      <w:r w:rsidR="008875C1" w:rsidRPr="001F262C">
        <w:rPr>
          <w:rFonts w:ascii="Times New Roman" w:eastAsia="Times New Roman" w:hAnsi="Times New Roman" w:cs="Times New Roman"/>
          <w:kern w:val="0"/>
          <w14:ligatures w14:val="none"/>
        </w:rPr>
        <w:t>Jolliffe</w:t>
      </w:r>
      <w:proofErr w:type="spellEnd"/>
      <w:r w:rsidR="008875C1" w:rsidRPr="001F262C">
        <w:rPr>
          <w:rFonts w:ascii="Times New Roman" w:eastAsia="Times New Roman" w:hAnsi="Times New Roman" w:cs="Times New Roman"/>
          <w:kern w:val="0"/>
          <w14:ligatures w14:val="none"/>
        </w:rPr>
        <w:t>, who had graduated from the program the previous year, reminded me how large a role graduate students played in departmental affairs before the lecturer crisis. Maybe we were a bit ahead of ourselves in our indignation. But</w:t>
      </w:r>
      <w:r w:rsidR="0016072C">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in retrospect, I see the protest as a more general expression of accumulated anger and distress over the firing of lecturers and the disregard for writing courses.</w:t>
      </w:r>
    </w:p>
    <w:p w14:paraId="30B74E30" w14:textId="193D0795" w:rsidR="00AF247F" w:rsidRDefault="00EC661E"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 xml:space="preserve">A literature professor enraged at the impertinence of a rhetoric </w:t>
      </w:r>
      <w:r w:rsidR="000B28EA">
        <w:rPr>
          <w:rFonts w:ascii="Times New Roman" w:eastAsia="Times New Roman" w:hAnsi="Times New Roman" w:cs="Times New Roman"/>
          <w:kern w:val="0"/>
          <w14:ligatures w14:val="none"/>
        </w:rPr>
        <w:t xml:space="preserve">graduate </w:t>
      </w:r>
      <w:r w:rsidR="008875C1" w:rsidRPr="001F262C">
        <w:rPr>
          <w:rFonts w:ascii="Times New Roman" w:eastAsia="Times New Roman" w:hAnsi="Times New Roman" w:cs="Times New Roman"/>
          <w:kern w:val="0"/>
          <w14:ligatures w14:val="none"/>
        </w:rPr>
        <w:t>student, a male faculty member angry with his ungrateful female student, a volatile personality gone temporarily off the rails? It was an overdetermine</w:t>
      </w:r>
      <w:r w:rsidR="007F6322" w:rsidRPr="001F262C">
        <w:rPr>
          <w:rFonts w:ascii="Times New Roman" w:eastAsia="Times New Roman" w:hAnsi="Times New Roman" w:cs="Times New Roman"/>
          <w:kern w:val="0"/>
          <w14:ligatures w14:val="none"/>
        </w:rPr>
        <w:t>d</w:t>
      </w:r>
      <w:r w:rsidR="008875C1" w:rsidRPr="001F262C">
        <w:rPr>
          <w:rFonts w:ascii="Times New Roman" w:eastAsia="Times New Roman" w:hAnsi="Times New Roman" w:cs="Times New Roman"/>
          <w:kern w:val="0"/>
          <w14:ligatures w14:val="none"/>
        </w:rPr>
        <w:t xml:space="preserve"> rhetorical act, to be sure. After reading </w:t>
      </w:r>
      <w:proofErr w:type="spellStart"/>
      <w:r w:rsidR="0016072C" w:rsidRPr="001F262C">
        <w:rPr>
          <w:rFonts w:ascii="Times New Roman" w:eastAsia="Times New Roman" w:hAnsi="Times New Roman" w:cs="Times New Roman"/>
          <w:kern w:val="0"/>
          <w14:ligatures w14:val="none"/>
        </w:rPr>
        <w:t>Kreuter</w:t>
      </w:r>
      <w:proofErr w:type="spellEnd"/>
      <w:r w:rsidR="0016072C" w:rsidRPr="001F262C">
        <w:rPr>
          <w:rFonts w:ascii="Times New Roman" w:eastAsia="Times New Roman" w:hAnsi="Times New Roman" w:cs="Times New Roman"/>
          <w:kern w:val="0"/>
          <w14:ligatures w14:val="none"/>
        </w:rPr>
        <w:t xml:space="preserve"> and </w:t>
      </w:r>
      <w:proofErr w:type="spellStart"/>
      <w:r w:rsidR="0016072C" w:rsidRPr="001F262C">
        <w:rPr>
          <w:rFonts w:ascii="Times New Roman" w:eastAsia="Times New Roman" w:hAnsi="Times New Roman" w:cs="Times New Roman"/>
          <w:kern w:val="0"/>
          <w14:ligatures w14:val="none"/>
        </w:rPr>
        <w:t>Longaker</w:t>
      </w:r>
      <w:r w:rsidR="0016072C">
        <w:rPr>
          <w:rFonts w:ascii="Times New Roman" w:eastAsia="Times New Roman" w:hAnsi="Times New Roman" w:cs="Times New Roman"/>
          <w:kern w:val="0"/>
          <w14:ligatures w14:val="none"/>
        </w:rPr>
        <w:t>’s</w:t>
      </w:r>
      <w:proofErr w:type="spellEnd"/>
      <w:r w:rsidR="008875C1" w:rsidRPr="001F262C">
        <w:rPr>
          <w:rFonts w:ascii="Times New Roman" w:eastAsia="Times New Roman" w:hAnsi="Times New Roman" w:cs="Times New Roman"/>
          <w:kern w:val="0"/>
          <w14:ligatures w14:val="none"/>
        </w:rPr>
        <w:t xml:space="preserve"> observation that, among their interview subjects, men spoke more freely, women often reluctantly (154), I see my failure to mention the incident as a gendered reticence. Did I deserve that letter? Does it reflect badly on me? Where </w:t>
      </w:r>
      <w:proofErr w:type="spellStart"/>
      <w:r w:rsidR="0016072C" w:rsidRPr="001F262C">
        <w:rPr>
          <w:rFonts w:ascii="Times New Roman" w:eastAsia="Times New Roman" w:hAnsi="Times New Roman" w:cs="Times New Roman"/>
          <w:kern w:val="0"/>
          <w14:ligatures w14:val="none"/>
        </w:rPr>
        <w:t>Kreuter</w:t>
      </w:r>
      <w:proofErr w:type="spellEnd"/>
      <w:r w:rsidR="0016072C" w:rsidRPr="001F262C">
        <w:rPr>
          <w:rFonts w:ascii="Times New Roman" w:eastAsia="Times New Roman" w:hAnsi="Times New Roman" w:cs="Times New Roman"/>
          <w:kern w:val="0"/>
          <w14:ligatures w14:val="none"/>
        </w:rPr>
        <w:t xml:space="preserve"> and </w:t>
      </w:r>
      <w:proofErr w:type="spellStart"/>
      <w:r w:rsidR="0016072C" w:rsidRPr="001F262C">
        <w:rPr>
          <w:rFonts w:ascii="Times New Roman" w:eastAsia="Times New Roman" w:hAnsi="Times New Roman" w:cs="Times New Roman"/>
          <w:kern w:val="0"/>
          <w14:ligatures w14:val="none"/>
        </w:rPr>
        <w:t>Longaker</w:t>
      </w:r>
      <w:proofErr w:type="spellEnd"/>
      <w:r w:rsidR="0016072C">
        <w:rPr>
          <w:rFonts w:ascii="Times New Roman" w:eastAsia="Times New Roman" w:hAnsi="Times New Roman" w:cs="Times New Roman"/>
          <w:kern w:val="0"/>
          <w14:ligatures w14:val="none"/>
        </w:rPr>
        <w:t xml:space="preserve"> conclusions</w:t>
      </w:r>
      <w:r w:rsidR="008875C1" w:rsidRPr="001F262C">
        <w:rPr>
          <w:rFonts w:ascii="Times New Roman" w:eastAsia="Times New Roman" w:hAnsi="Times New Roman" w:cs="Times New Roman"/>
          <w:kern w:val="0"/>
          <w14:ligatures w14:val="none"/>
        </w:rPr>
        <w:t xml:space="preserve"> vis-à-</w:t>
      </w:r>
      <w:r w:rsidR="008875C1" w:rsidRPr="001F262C">
        <w:rPr>
          <w:rFonts w:ascii="Times New Roman" w:eastAsia="Times New Roman" w:hAnsi="Times New Roman" w:cs="Times New Roman"/>
          <w:kern w:val="0"/>
          <w14:ligatures w14:val="none"/>
        </w:rPr>
        <w:lastRenderedPageBreak/>
        <w:t xml:space="preserve">vis literature and rhetoric are concerned, I share Jeanne </w:t>
      </w:r>
      <w:proofErr w:type="spellStart"/>
      <w:r w:rsidR="008875C1" w:rsidRPr="001F262C">
        <w:rPr>
          <w:rFonts w:ascii="Times New Roman" w:eastAsia="Times New Roman" w:hAnsi="Times New Roman" w:cs="Times New Roman"/>
          <w:kern w:val="0"/>
          <w14:ligatures w14:val="none"/>
        </w:rPr>
        <w:t>Fahnestock’s</w:t>
      </w:r>
      <w:proofErr w:type="spellEnd"/>
      <w:r w:rsidR="008875C1" w:rsidRPr="001F262C">
        <w:rPr>
          <w:rFonts w:ascii="Times New Roman" w:eastAsia="Times New Roman" w:hAnsi="Times New Roman" w:cs="Times New Roman"/>
          <w:kern w:val="0"/>
          <w14:ligatures w14:val="none"/>
        </w:rPr>
        <w:t xml:space="preserve"> view that the disciplinary divide was more significant than the authors allow. I must emphasize that I had the best possible experience with the other members of my committee and the literature faculty with whom I studied and </w:t>
      </w:r>
      <w:proofErr w:type="spellStart"/>
      <w:r w:rsidR="008875C1" w:rsidRPr="001F262C">
        <w:rPr>
          <w:rFonts w:ascii="Times New Roman" w:eastAsia="Times New Roman" w:hAnsi="Times New Roman" w:cs="Times New Roman"/>
          <w:kern w:val="0"/>
          <w14:ligatures w14:val="none"/>
        </w:rPr>
        <w:t>cotaught</w:t>
      </w:r>
      <w:proofErr w:type="spellEnd"/>
      <w:r w:rsidR="008875C1" w:rsidRPr="001F262C">
        <w:rPr>
          <w:rFonts w:ascii="Times New Roman" w:eastAsia="Times New Roman" w:hAnsi="Times New Roman" w:cs="Times New Roman"/>
          <w:kern w:val="0"/>
          <w14:ligatures w14:val="none"/>
        </w:rPr>
        <w:t>. But</w:t>
      </w:r>
      <w:r w:rsidR="0016072C">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 xml:space="preserve"> in reporting that they “found little vestige of [disciplinary] hostility” in their interviews with literature faculty, the authors ignore the fact that they</w:t>
      </w:r>
      <w:r w:rsidR="0016072C">
        <w:rPr>
          <w:rFonts w:ascii="Times New Roman" w:eastAsia="Times New Roman" w:hAnsi="Times New Roman" w:cs="Times New Roman"/>
          <w:kern w:val="0"/>
          <w14:ligatures w14:val="none"/>
        </w:rPr>
        <w:t xml:space="preserve"> are</w:t>
      </w:r>
      <w:r w:rsidR="008875C1" w:rsidRPr="001F262C">
        <w:rPr>
          <w:rFonts w:ascii="Times New Roman" w:eastAsia="Times New Roman" w:hAnsi="Times New Roman" w:cs="Times New Roman"/>
          <w:kern w:val="0"/>
          <w14:ligatures w14:val="none"/>
        </w:rPr>
        <w:t xml:space="preserve"> talking only with those sympathetic to the field of rhetoric and composition and </w:t>
      </w:r>
      <w:r w:rsidR="0016072C">
        <w:rPr>
          <w:rFonts w:ascii="Times New Roman" w:eastAsia="Times New Roman" w:hAnsi="Times New Roman" w:cs="Times New Roman"/>
          <w:kern w:val="0"/>
          <w14:ligatures w14:val="none"/>
        </w:rPr>
        <w:t xml:space="preserve">doing so </w:t>
      </w:r>
      <w:r w:rsidR="008875C1" w:rsidRPr="001F262C">
        <w:rPr>
          <w:rFonts w:ascii="Times New Roman" w:eastAsia="Times New Roman" w:hAnsi="Times New Roman" w:cs="Times New Roman"/>
          <w:kern w:val="0"/>
          <w14:ligatures w14:val="none"/>
        </w:rPr>
        <w:t>decades after the fact (152</w:t>
      </w:r>
      <w:r w:rsidR="005B14D1">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53).</w:t>
      </w:r>
    </w:p>
    <w:p w14:paraId="78AAF28E" w14:textId="03D8E260" w:rsidR="00AF247F" w:rsidRDefault="00EC661E" w:rsidP="00040C2C">
      <w:pPr>
        <w:widowControl w:val="0"/>
        <w:spacing w:after="0" w:line="48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
      </w:r>
      <w:r w:rsidR="008875C1" w:rsidRPr="001F262C">
        <w:rPr>
          <w:rFonts w:ascii="Times New Roman" w:eastAsia="Times New Roman" w:hAnsi="Times New Roman" w:cs="Times New Roman"/>
          <w:kern w:val="0"/>
          <w14:ligatures w14:val="none"/>
        </w:rPr>
        <w:t>Despite my criticisms, I</w:t>
      </w:r>
      <w:r w:rsidR="00481C7C">
        <w:rPr>
          <w:rFonts w:ascii="Times New Roman" w:eastAsia="Times New Roman" w:hAnsi="Times New Roman" w:cs="Times New Roman"/>
          <w:kern w:val="0"/>
          <w14:ligatures w14:val="none"/>
        </w:rPr>
        <w:t xml:space="preserve"> am</w:t>
      </w:r>
      <w:r w:rsidR="008875C1" w:rsidRPr="001F262C">
        <w:rPr>
          <w:rFonts w:ascii="Times New Roman" w:eastAsia="Times New Roman" w:hAnsi="Times New Roman" w:cs="Times New Roman"/>
          <w:kern w:val="0"/>
          <w14:ligatures w14:val="none"/>
        </w:rPr>
        <w:t xml:space="preserve"> glad this book was published. </w:t>
      </w:r>
      <w:r w:rsidR="002C779A">
        <w:rPr>
          <w:rFonts w:ascii="Times New Roman" w:eastAsia="Times New Roman" w:hAnsi="Times New Roman" w:cs="Times New Roman"/>
          <w:kern w:val="0"/>
          <w14:ligatures w14:val="none"/>
        </w:rPr>
        <w:t>In terms of personal considerations</w:t>
      </w:r>
      <w:r w:rsidR="008875C1" w:rsidRPr="001F262C">
        <w:rPr>
          <w:rFonts w:ascii="Times New Roman" w:eastAsia="Times New Roman" w:hAnsi="Times New Roman" w:cs="Times New Roman"/>
          <w:kern w:val="0"/>
          <w14:ligatures w14:val="none"/>
        </w:rPr>
        <w:t xml:space="preserve">, it led me to think and feel some important things about my graduate school experience, about the difficulties of being a </w:t>
      </w:r>
      <w:r w:rsidR="006F4616" w:rsidRPr="001F262C">
        <w:rPr>
          <w:rFonts w:ascii="Times New Roman" w:hAnsi="Times New Roman" w:cs="Times New Roman"/>
        </w:rPr>
        <w:t>writing program administrator</w:t>
      </w:r>
      <w:r w:rsidR="008875C1" w:rsidRPr="001F262C">
        <w:rPr>
          <w:rFonts w:ascii="Times New Roman" w:eastAsia="Times New Roman" w:hAnsi="Times New Roman" w:cs="Times New Roman"/>
          <w:kern w:val="0"/>
          <w14:ligatures w14:val="none"/>
        </w:rPr>
        <w:t xml:space="preserve">, about memory and emotion, and about women in </w:t>
      </w:r>
      <w:r w:rsidR="00481C7C">
        <w:rPr>
          <w:rFonts w:ascii="Times New Roman" w:eastAsia="Times New Roman" w:hAnsi="Times New Roman" w:cs="Times New Roman"/>
          <w:kern w:val="0"/>
          <w14:ligatures w14:val="none"/>
        </w:rPr>
        <w:t>the academy</w:t>
      </w:r>
      <w:r w:rsidR="008875C1" w:rsidRPr="001F262C">
        <w:rPr>
          <w:rFonts w:ascii="Times New Roman" w:eastAsia="Times New Roman" w:hAnsi="Times New Roman" w:cs="Times New Roman"/>
          <w:kern w:val="0"/>
          <w14:ligatures w14:val="none"/>
        </w:rPr>
        <w:t xml:space="preserve">. </w:t>
      </w:r>
      <w:r w:rsidR="002C779A">
        <w:rPr>
          <w:rFonts w:ascii="Times New Roman" w:eastAsia="Times New Roman" w:hAnsi="Times New Roman" w:cs="Times New Roman"/>
          <w:kern w:val="0"/>
          <w14:ligatures w14:val="none"/>
        </w:rPr>
        <w:t>In terms of professional considerations</w:t>
      </w:r>
      <w:r w:rsidR="008875C1" w:rsidRPr="001F262C">
        <w:rPr>
          <w:rFonts w:ascii="Times New Roman" w:eastAsia="Times New Roman" w:hAnsi="Times New Roman" w:cs="Times New Roman"/>
          <w:kern w:val="0"/>
          <w14:ligatures w14:val="none"/>
        </w:rPr>
        <w:t>, it preserves a record</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however flawed</w:t>
      </w:r>
      <w:r w:rsidR="00C81E54">
        <w:rPr>
          <w:rFonts w:ascii="Times New Roman" w:eastAsia="Times New Roman" w:hAnsi="Times New Roman" w:cs="Times New Roman"/>
          <w:kern w:val="0"/>
          <w14:ligatures w14:val="none"/>
        </w:rPr>
        <w:t>—</w:t>
      </w:r>
      <w:r w:rsidR="008875C1" w:rsidRPr="001F262C">
        <w:rPr>
          <w:rFonts w:ascii="Times New Roman" w:eastAsia="Times New Roman" w:hAnsi="Times New Roman" w:cs="Times New Roman"/>
          <w:kern w:val="0"/>
          <w14:ligatures w14:val="none"/>
        </w:rPr>
        <w:t>of important moments in our institutional history and offers a case study in methodological risk-taking.</w:t>
      </w:r>
    </w:p>
    <w:p w14:paraId="54D675B5" w14:textId="59D8B2FD" w:rsidR="008875C1" w:rsidRPr="001F262C"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A&gt;</w:t>
      </w:r>
      <w:r w:rsidR="008875C1" w:rsidRPr="001F262C">
        <w:rPr>
          <w:rFonts w:ascii="Times New Roman" w:hAnsi="Times New Roman" w:cs="Times New Roman"/>
        </w:rPr>
        <w:t>Susan C. Jarratt</w:t>
      </w:r>
      <w:r w:rsidR="00BB08BD">
        <w:rPr>
          <w:rFonts w:ascii="Times New Roman" w:hAnsi="Times New Roman" w:cs="Times New Roman"/>
        </w:rPr>
        <w:t>&lt;/RA&gt;</w:t>
      </w:r>
    </w:p>
    <w:p w14:paraId="426E7965" w14:textId="252121AE" w:rsidR="008875C1" w:rsidRPr="001F262C"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926FF5">
        <w:rPr>
          <w:rFonts w:ascii="Times New Roman" w:hAnsi="Times New Roman" w:cs="Times New Roman"/>
        </w:rPr>
        <w:t>R</w:t>
      </w:r>
      <w:r w:rsidRPr="001F262C">
        <w:rPr>
          <w:rFonts w:ascii="Times New Roman" w:hAnsi="Times New Roman" w:cs="Times New Roman"/>
        </w:rPr>
        <w:t>AFF&gt;</w:t>
      </w:r>
      <w:r w:rsidR="008875C1" w:rsidRPr="001F262C">
        <w:rPr>
          <w:rFonts w:ascii="Times New Roman" w:hAnsi="Times New Roman" w:cs="Times New Roman"/>
        </w:rPr>
        <w:t>University of California, Irvine</w:t>
      </w:r>
      <w:r w:rsidR="00BB08BD">
        <w:rPr>
          <w:rFonts w:ascii="Times New Roman" w:hAnsi="Times New Roman" w:cs="Times New Roman"/>
        </w:rPr>
        <w:t>&lt;/RAFF&gt;</w:t>
      </w:r>
    </w:p>
    <w:p w14:paraId="7D1A541D" w14:textId="129C88A0" w:rsidR="00041117" w:rsidRPr="001F262C"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&lt;1&gt;</w:t>
      </w:r>
      <w:r w:rsidR="00041117" w:rsidRPr="001F262C">
        <w:rPr>
          <w:rFonts w:ascii="Times New Roman" w:hAnsi="Times New Roman" w:cs="Times New Roman"/>
        </w:rPr>
        <w:t>Light Gets In</w:t>
      </w:r>
      <w:r w:rsidR="00926FF5">
        <w:rPr>
          <w:rFonts w:ascii="Times New Roman" w:hAnsi="Times New Roman" w:cs="Times New Roman"/>
        </w:rPr>
        <w:t>&lt;/1&gt;</w:t>
      </w:r>
    </w:p>
    <w:p w14:paraId="5AF96791" w14:textId="43CFAE03" w:rsidR="00041117" w:rsidRPr="001F262C" w:rsidRDefault="00041117"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 xml:space="preserve">We ended </w:t>
      </w:r>
      <w:r w:rsidRPr="001F262C">
        <w:rPr>
          <w:rFonts w:ascii="Times New Roman" w:hAnsi="Times New Roman" w:cs="Times New Roman"/>
          <w:i/>
        </w:rPr>
        <w:t>The Battles of Texas</w:t>
      </w:r>
      <w:r w:rsidRPr="001F262C">
        <w:rPr>
          <w:rFonts w:ascii="Times New Roman" w:hAnsi="Times New Roman" w:cs="Times New Roman"/>
        </w:rPr>
        <w:t xml:space="preserve"> with a reference to Seneca the Elder’s </w:t>
      </w:r>
      <w:proofErr w:type="spellStart"/>
      <w:r w:rsidRPr="001F262C">
        <w:rPr>
          <w:rFonts w:ascii="Times New Roman" w:hAnsi="Times New Roman" w:cs="Times New Roman"/>
          <w:i/>
        </w:rPr>
        <w:t>Suasoriae</w:t>
      </w:r>
      <w:proofErr w:type="spellEnd"/>
      <w:r w:rsidRPr="001F262C">
        <w:rPr>
          <w:rFonts w:ascii="Times New Roman" w:hAnsi="Times New Roman" w:cs="Times New Roman"/>
        </w:rPr>
        <w:t xml:space="preserve">, so it seems fitting to begin our response by turning to his </w:t>
      </w:r>
      <w:proofErr w:type="spellStart"/>
      <w:r w:rsidRPr="001F262C">
        <w:rPr>
          <w:rFonts w:ascii="Times New Roman" w:hAnsi="Times New Roman" w:cs="Times New Roman"/>
          <w:i/>
        </w:rPr>
        <w:t>Controversiae</w:t>
      </w:r>
      <w:proofErr w:type="spellEnd"/>
      <w:r w:rsidRPr="001F262C">
        <w:rPr>
          <w:rFonts w:ascii="Times New Roman" w:hAnsi="Times New Roman" w:cs="Times New Roman"/>
        </w:rPr>
        <w:t xml:space="preserve">, a series of mock cases followed by excerpts from students’ orations. The most prominent among these </w:t>
      </w:r>
      <w:proofErr w:type="spellStart"/>
      <w:r w:rsidRPr="001F262C">
        <w:rPr>
          <w:rFonts w:ascii="Times New Roman" w:hAnsi="Times New Roman" w:cs="Times New Roman"/>
        </w:rPr>
        <w:t>rhetors</w:t>
      </w:r>
      <w:proofErr w:type="spellEnd"/>
      <w:r w:rsidRPr="001F262C">
        <w:rPr>
          <w:rFonts w:ascii="Times New Roman" w:hAnsi="Times New Roman" w:cs="Times New Roman"/>
        </w:rPr>
        <w:t xml:space="preserve">-in-training is Marcus </w:t>
      </w:r>
      <w:proofErr w:type="spellStart"/>
      <w:r w:rsidRPr="001F262C">
        <w:rPr>
          <w:rFonts w:ascii="Times New Roman" w:hAnsi="Times New Roman" w:cs="Times New Roman"/>
        </w:rPr>
        <w:t>Porcius</w:t>
      </w:r>
      <w:proofErr w:type="spellEnd"/>
      <w:r w:rsidRPr="001F262C">
        <w:rPr>
          <w:rFonts w:ascii="Times New Roman" w:hAnsi="Times New Roman" w:cs="Times New Roman"/>
        </w:rPr>
        <w:t xml:space="preserve"> </w:t>
      </w:r>
      <w:proofErr w:type="spellStart"/>
      <w:r w:rsidRPr="001F262C">
        <w:rPr>
          <w:rFonts w:ascii="Times New Roman" w:hAnsi="Times New Roman" w:cs="Times New Roman"/>
        </w:rPr>
        <w:t>Latro</w:t>
      </w:r>
      <w:proofErr w:type="spellEnd"/>
      <w:r w:rsidRPr="001F262C">
        <w:rPr>
          <w:rFonts w:ascii="Times New Roman" w:hAnsi="Times New Roman" w:cs="Times New Roman"/>
        </w:rPr>
        <w:t xml:space="preserve">, who had a talent for locating a case’s </w:t>
      </w:r>
      <w:proofErr w:type="spellStart"/>
      <w:r w:rsidRPr="001F262C">
        <w:rPr>
          <w:rFonts w:ascii="Times New Roman" w:hAnsi="Times New Roman" w:cs="Times New Roman"/>
          <w:i/>
        </w:rPr>
        <w:t>quaestiones</w:t>
      </w:r>
      <w:proofErr w:type="spellEnd"/>
      <w:r w:rsidRPr="001F262C">
        <w:rPr>
          <w:rFonts w:ascii="Times New Roman" w:hAnsi="Times New Roman" w:cs="Times New Roman"/>
        </w:rPr>
        <w:t>. Seneca explains</w:t>
      </w:r>
      <w:r w:rsidR="00650992">
        <w:rPr>
          <w:rFonts w:ascii="Times New Roman" w:hAnsi="Times New Roman" w:cs="Times New Roman"/>
        </w:rPr>
        <w:t>:</w:t>
      </w:r>
      <w:r w:rsidRPr="001F262C">
        <w:rPr>
          <w:rFonts w:ascii="Times New Roman" w:hAnsi="Times New Roman" w:cs="Times New Roman"/>
        </w:rPr>
        <w:t xml:space="preserve"> “</w:t>
      </w:r>
      <w:r w:rsidR="00650992">
        <w:rPr>
          <w:rFonts w:ascii="Times New Roman" w:hAnsi="Times New Roman" w:cs="Times New Roman"/>
        </w:rPr>
        <w:t>[W]</w:t>
      </w:r>
      <w:r w:rsidRPr="001F262C">
        <w:rPr>
          <w:rFonts w:ascii="Times New Roman" w:hAnsi="Times New Roman" w:cs="Times New Roman"/>
        </w:rPr>
        <w:t>hen the bones of the speech are set out in advance unadorned, it is obvious if anything is left out or misplaced” (</w:t>
      </w:r>
      <w:r w:rsidR="00650992">
        <w:rPr>
          <w:rFonts w:ascii="Times New Roman" w:hAnsi="Times New Roman" w:cs="Times New Roman"/>
        </w:rPr>
        <w:t xml:space="preserve">1974, </w:t>
      </w:r>
      <w:r w:rsidRPr="001F262C">
        <w:rPr>
          <w:rFonts w:ascii="Times New Roman" w:hAnsi="Times New Roman" w:cs="Times New Roman"/>
        </w:rPr>
        <w:t xml:space="preserve">21). Following </w:t>
      </w:r>
      <w:proofErr w:type="spellStart"/>
      <w:r w:rsidRPr="001F262C">
        <w:rPr>
          <w:rFonts w:ascii="Times New Roman" w:hAnsi="Times New Roman" w:cs="Times New Roman"/>
        </w:rPr>
        <w:t>Latro’s</w:t>
      </w:r>
      <w:proofErr w:type="spellEnd"/>
      <w:r w:rsidRPr="001F262C">
        <w:rPr>
          <w:rFonts w:ascii="Times New Roman" w:hAnsi="Times New Roman" w:cs="Times New Roman"/>
        </w:rPr>
        <w:t xml:space="preserve"> examples, we focus on the </w:t>
      </w:r>
      <w:proofErr w:type="spellStart"/>
      <w:r w:rsidRPr="001F262C">
        <w:rPr>
          <w:rFonts w:ascii="Times New Roman" w:hAnsi="Times New Roman" w:cs="Times New Roman"/>
          <w:i/>
        </w:rPr>
        <w:t>quaestiones</w:t>
      </w:r>
      <w:proofErr w:type="spellEnd"/>
      <w:r w:rsidRPr="001F262C">
        <w:rPr>
          <w:rFonts w:ascii="Times New Roman" w:hAnsi="Times New Roman" w:cs="Times New Roman"/>
        </w:rPr>
        <w:t xml:space="preserve"> at the marrow of our book’s argument.</w:t>
      </w:r>
    </w:p>
    <w:p w14:paraId="7263B26A" w14:textId="59FD8B3E" w:rsidR="00AF247F" w:rsidRDefault="00E11A89" w:rsidP="00040C2C">
      <w:pPr>
        <w:widowControl w:val="0"/>
        <w:spacing w:after="0" w:line="480" w:lineRule="auto"/>
        <w:jc w:val="both"/>
        <w:rPr>
          <w:rFonts w:ascii="Times New Roman" w:hAnsi="Times New Roman" w:cs="Times New Roman"/>
        </w:rPr>
      </w:pPr>
      <w:r>
        <w:rPr>
          <w:rFonts w:ascii="Times New Roman" w:hAnsi="Times New Roman" w:cs="Times New Roman"/>
        </w:rPr>
        <w:lastRenderedPageBreak/>
        <w:tab/>
      </w:r>
      <w:r w:rsidR="00041117" w:rsidRPr="001F262C">
        <w:rPr>
          <w:rFonts w:ascii="Times New Roman" w:hAnsi="Times New Roman" w:cs="Times New Roman"/>
        </w:rPr>
        <w:t xml:space="preserve">Our first </w:t>
      </w:r>
      <w:proofErr w:type="spellStart"/>
      <w:r w:rsidR="00041117" w:rsidRPr="001F262C">
        <w:rPr>
          <w:rFonts w:ascii="Times New Roman" w:hAnsi="Times New Roman" w:cs="Times New Roman"/>
          <w:i/>
        </w:rPr>
        <w:t>quaestio</w:t>
      </w:r>
      <w:proofErr w:type="spellEnd"/>
      <w:r w:rsidR="00041117" w:rsidRPr="001F262C">
        <w:rPr>
          <w:rFonts w:ascii="Times New Roman" w:hAnsi="Times New Roman" w:cs="Times New Roman"/>
        </w:rPr>
        <w:t xml:space="preserve"> is historical</w:t>
      </w:r>
      <w:r w:rsidR="00C32B36">
        <w:rPr>
          <w:rFonts w:ascii="Times New Roman" w:hAnsi="Times New Roman" w:cs="Times New Roman"/>
        </w:rPr>
        <w:t>.</w:t>
      </w:r>
      <w:r w:rsidR="00041117" w:rsidRPr="001F262C">
        <w:rPr>
          <w:rFonts w:ascii="Times New Roman" w:hAnsi="Times New Roman" w:cs="Times New Roman"/>
        </w:rPr>
        <w:t xml:space="preserve"> What happened to first-year writing in the 1980s? David Fleming captures our answer: </w:t>
      </w:r>
      <w:commentRangeStart w:id="1"/>
      <w:r w:rsidR="00041117" w:rsidRPr="001F262C">
        <w:rPr>
          <w:rFonts w:ascii="Times New Roman" w:hAnsi="Times New Roman" w:cs="Times New Roman"/>
        </w:rPr>
        <w:t>“what was once a universal requirement met by a uniform syllabus is often today a suite of options delivered in a variety of ways, a project both more sophisticated and more marginal.”</w:t>
      </w:r>
      <w:commentRangeEnd w:id="1"/>
      <w:r w:rsidR="00C32B36" w:rsidRPr="001F262C">
        <w:rPr>
          <w:rStyle w:val="CommentReference"/>
          <w:rFonts w:ascii="Times New Roman" w:hAnsi="Times New Roman" w:cs="Times New Roman"/>
          <w:sz w:val="24"/>
          <w:szCs w:val="24"/>
        </w:rPr>
        <w:commentReference w:id="1"/>
      </w:r>
      <w:r w:rsidR="00041117" w:rsidRPr="001F262C">
        <w:rPr>
          <w:rFonts w:ascii="Times New Roman" w:hAnsi="Times New Roman" w:cs="Times New Roman"/>
        </w:rPr>
        <w:t xml:space="preserve"> All this happened, as Fleming aptly explains, thanks to financial austerity in higher ed</w:t>
      </w:r>
      <w:r w:rsidR="00C32B36">
        <w:rPr>
          <w:rFonts w:ascii="Times New Roman" w:hAnsi="Times New Roman" w:cs="Times New Roman"/>
        </w:rPr>
        <w:t>ucation</w:t>
      </w:r>
      <w:r w:rsidR="00041117" w:rsidRPr="001F262C">
        <w:rPr>
          <w:rFonts w:ascii="Times New Roman" w:hAnsi="Times New Roman" w:cs="Times New Roman"/>
        </w:rPr>
        <w:t xml:space="preserve"> and political conflict in the United States. Though no one challenges the broad narrative, several reviewers notice its lacunae. Rosa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believes that important players, such as Sue </w:t>
      </w:r>
      <w:proofErr w:type="spellStart"/>
      <w:r w:rsidR="00041117" w:rsidRPr="001F262C">
        <w:rPr>
          <w:rFonts w:ascii="Times New Roman" w:hAnsi="Times New Roman" w:cs="Times New Roman"/>
        </w:rPr>
        <w:t>Rodi</w:t>
      </w:r>
      <w:proofErr w:type="spellEnd"/>
      <w:r w:rsidR="00041117" w:rsidRPr="001F262C">
        <w:rPr>
          <w:rFonts w:ascii="Times New Roman" w:hAnsi="Times New Roman" w:cs="Times New Roman"/>
        </w:rPr>
        <w:t xml:space="preserve"> and the undergraduates who defended Linda </w:t>
      </w:r>
      <w:proofErr w:type="spellStart"/>
      <w:r w:rsidR="00041117" w:rsidRPr="001F262C">
        <w:rPr>
          <w:rFonts w:ascii="Times New Roman" w:hAnsi="Times New Roman" w:cs="Times New Roman"/>
        </w:rPr>
        <w:t>Brodkey</w:t>
      </w:r>
      <w:proofErr w:type="spellEnd"/>
      <w:r w:rsidR="00041117" w:rsidRPr="001F262C">
        <w:rPr>
          <w:rFonts w:ascii="Times New Roman" w:hAnsi="Times New Roman" w:cs="Times New Roman"/>
        </w:rPr>
        <w:t xml:space="preserve">, deserve more attention. Jeanne </w:t>
      </w:r>
      <w:proofErr w:type="spellStart"/>
      <w:r w:rsidR="00041117" w:rsidRPr="001F262C">
        <w:rPr>
          <w:rFonts w:ascii="Times New Roman" w:hAnsi="Times New Roman" w:cs="Times New Roman"/>
        </w:rPr>
        <w:t>Fahnestock</w:t>
      </w:r>
      <w:proofErr w:type="spellEnd"/>
      <w:r w:rsidR="00041117" w:rsidRPr="001F262C">
        <w:rPr>
          <w:rFonts w:ascii="Times New Roman" w:hAnsi="Times New Roman" w:cs="Times New Roman"/>
        </w:rPr>
        <w:t xml:space="preserve"> feels that literature scholars dismissed the discipline of rhetoric and notes that writing programs in other environs were not plagued by labor troubles. Finally</w:t>
      </w:r>
      <w:r w:rsidR="00C32B36">
        <w:rPr>
          <w:rFonts w:ascii="Times New Roman" w:hAnsi="Times New Roman" w:cs="Times New Roman"/>
        </w:rPr>
        <w:t>,</w:t>
      </w:r>
      <w:r w:rsidR="00041117" w:rsidRPr="001F262C">
        <w:rPr>
          <w:rFonts w:ascii="Times New Roman" w:hAnsi="Times New Roman" w:cs="Times New Roman"/>
        </w:rPr>
        <w:t xml:space="preserve"> Kelly Ritter indicates the unique setting for our story, </w:t>
      </w:r>
      <w:commentRangeStart w:id="2"/>
      <w:r w:rsidR="00041117" w:rsidRPr="001F262C">
        <w:rPr>
          <w:rFonts w:ascii="Times New Roman" w:hAnsi="Times New Roman" w:cs="Times New Roman"/>
        </w:rPr>
        <w:t>“one of the most academically un-free states in the country.”</w:t>
      </w:r>
      <w:commentRangeEnd w:id="2"/>
      <w:r w:rsidR="00C32B36" w:rsidRPr="001F262C">
        <w:rPr>
          <w:rStyle w:val="CommentReference"/>
          <w:rFonts w:ascii="Times New Roman" w:hAnsi="Times New Roman" w:cs="Times New Roman"/>
          <w:sz w:val="24"/>
          <w:szCs w:val="24"/>
        </w:rPr>
        <w:commentReference w:id="2"/>
      </w:r>
      <w:r w:rsidR="00041117" w:rsidRPr="001F262C">
        <w:rPr>
          <w:rFonts w:ascii="Times New Roman" w:hAnsi="Times New Roman" w:cs="Times New Roman"/>
        </w:rPr>
        <w:t xml:space="preserve"> We do</w:t>
      </w:r>
      <w:r w:rsidR="00C32B36">
        <w:rPr>
          <w:rFonts w:ascii="Times New Roman" w:hAnsi="Times New Roman" w:cs="Times New Roman"/>
        </w:rPr>
        <w:t xml:space="preserve"> not</w:t>
      </w:r>
      <w:r w:rsidR="00041117" w:rsidRPr="001F262C">
        <w:rPr>
          <w:rFonts w:ascii="Times New Roman" w:hAnsi="Times New Roman" w:cs="Times New Roman"/>
        </w:rPr>
        <w:t xml:space="preserve"> take issue with any of these perspectives. In fact, we celebrate them because, as Leonard Cohen (1992) once crooned</w:t>
      </w:r>
      <w:r w:rsidR="00C32B36">
        <w:rPr>
          <w:rFonts w:ascii="Times New Roman" w:hAnsi="Times New Roman" w:cs="Times New Roman"/>
        </w:rPr>
        <w:t>:</w:t>
      </w:r>
      <w:r w:rsidR="00041117" w:rsidRPr="001F262C">
        <w:rPr>
          <w:rFonts w:ascii="Times New Roman" w:hAnsi="Times New Roman" w:cs="Times New Roman"/>
        </w:rPr>
        <w:t xml:space="preserve"> “</w:t>
      </w:r>
      <w:r w:rsidR="00C32B36">
        <w:rPr>
          <w:rFonts w:ascii="Times New Roman" w:hAnsi="Times New Roman" w:cs="Times New Roman"/>
        </w:rPr>
        <w:t>[T]</w:t>
      </w:r>
      <w:r w:rsidR="00041117" w:rsidRPr="001F262C">
        <w:rPr>
          <w:rFonts w:ascii="Times New Roman" w:hAnsi="Times New Roman" w:cs="Times New Roman"/>
        </w:rPr>
        <w:t>here is a crack in everything, that’s how the light gets in.” These critiques cast light at new angles, revealing other narratives.</w:t>
      </w:r>
    </w:p>
    <w:p w14:paraId="0114F62A" w14:textId="3ED4E92F" w:rsidR="00041117" w:rsidRPr="001F262C" w:rsidRDefault="00E11A89"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 xml:space="preserve">Like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we are inspired by Wayne Booth, who once conceded that he should have called </w:t>
      </w:r>
      <w:r w:rsidR="00CE549D">
        <w:rPr>
          <w:rFonts w:ascii="Times New Roman" w:hAnsi="Times New Roman" w:cs="Times New Roman"/>
          <w:i/>
          <w:iCs/>
        </w:rPr>
        <w:t>The Rhetoric of Fiction</w:t>
      </w:r>
      <w:r w:rsidR="00041117" w:rsidRPr="001F262C">
        <w:rPr>
          <w:rFonts w:ascii="Times New Roman" w:hAnsi="Times New Roman" w:cs="Times New Roman"/>
        </w:rPr>
        <w:t xml:space="preserve"> “</w:t>
      </w:r>
      <w:r w:rsidR="00041117" w:rsidRPr="001F262C">
        <w:rPr>
          <w:rFonts w:ascii="Times New Roman" w:hAnsi="Times New Roman" w:cs="Times New Roman"/>
          <w:i/>
        </w:rPr>
        <w:t>A</w:t>
      </w:r>
      <w:r w:rsidR="003266F2">
        <w:rPr>
          <w:rFonts w:ascii="Times New Roman" w:hAnsi="Times New Roman" w:cs="Times New Roman"/>
          <w:iCs/>
        </w:rPr>
        <w:t xml:space="preserve"> </w:t>
      </w:r>
      <w:r w:rsidR="00041117" w:rsidRPr="001F262C">
        <w:rPr>
          <w:rFonts w:ascii="Times New Roman" w:hAnsi="Times New Roman" w:cs="Times New Roman"/>
        </w:rPr>
        <w:t>Rhetoric of Fiction” (</w:t>
      </w:r>
      <w:r w:rsidR="00C32B36">
        <w:rPr>
          <w:rFonts w:ascii="Times New Roman" w:hAnsi="Times New Roman" w:cs="Times New Roman"/>
        </w:rPr>
        <w:t>1961/</w:t>
      </w:r>
      <w:r w:rsidR="00C32B36" w:rsidRPr="001F262C">
        <w:rPr>
          <w:rFonts w:ascii="Times New Roman" w:hAnsi="Times New Roman" w:cs="Times New Roman"/>
        </w:rPr>
        <w:t>1983</w:t>
      </w:r>
      <w:r w:rsidR="00C32B36">
        <w:rPr>
          <w:rFonts w:ascii="Times New Roman" w:hAnsi="Times New Roman" w:cs="Times New Roman"/>
        </w:rPr>
        <w:t xml:space="preserve">, </w:t>
      </w:r>
      <w:r w:rsidR="00041117" w:rsidRPr="001F262C">
        <w:rPr>
          <w:rFonts w:ascii="Times New Roman" w:hAnsi="Times New Roman" w:cs="Times New Roman"/>
        </w:rPr>
        <w:t xml:space="preserve">402). In our reply, we concede that we have written </w:t>
      </w:r>
      <w:r w:rsidR="00041117" w:rsidRPr="001F262C">
        <w:rPr>
          <w:rFonts w:ascii="Times New Roman" w:hAnsi="Times New Roman" w:cs="Times New Roman"/>
          <w:i/>
        </w:rPr>
        <w:t>a</w:t>
      </w:r>
      <w:r w:rsidR="00041117" w:rsidRPr="001F262C">
        <w:rPr>
          <w:rFonts w:ascii="Times New Roman" w:hAnsi="Times New Roman" w:cs="Times New Roman"/>
        </w:rPr>
        <w:t xml:space="preserve"> history of the battles of Texas, not </w:t>
      </w:r>
      <w:r w:rsidR="00041117" w:rsidRPr="001F262C">
        <w:rPr>
          <w:rFonts w:ascii="Times New Roman" w:hAnsi="Times New Roman" w:cs="Times New Roman"/>
          <w:i/>
        </w:rPr>
        <w:t>the</w:t>
      </w:r>
      <w:r w:rsidR="00041117" w:rsidRPr="001F262C">
        <w:rPr>
          <w:rFonts w:ascii="Times New Roman" w:hAnsi="Times New Roman" w:cs="Times New Roman"/>
        </w:rPr>
        <w:t xml:space="preserve"> definitive account. That</w:t>
      </w:r>
      <w:r w:rsidR="00C32B36">
        <w:rPr>
          <w:rFonts w:ascii="Times New Roman" w:hAnsi="Times New Roman" w:cs="Times New Roman"/>
        </w:rPr>
        <w:t xml:space="preserve"> is</w:t>
      </w:r>
      <w:r w:rsidR="00041117" w:rsidRPr="001F262C">
        <w:rPr>
          <w:rFonts w:ascii="Times New Roman" w:hAnsi="Times New Roman" w:cs="Times New Roman"/>
        </w:rPr>
        <w:t xml:space="preserve"> why we</w:t>
      </w:r>
      <w:r w:rsidR="00C32B36">
        <w:rPr>
          <w:rFonts w:ascii="Times New Roman" w:hAnsi="Times New Roman" w:cs="Times New Roman"/>
        </w:rPr>
        <w:t xml:space="preserve"> have</w:t>
      </w:r>
      <w:r w:rsidR="00041117" w:rsidRPr="001F262C">
        <w:rPr>
          <w:rFonts w:ascii="Times New Roman" w:hAnsi="Times New Roman" w:cs="Times New Roman"/>
        </w:rPr>
        <w:t xml:space="preserve"> offered the digital archive of our sources. It</w:t>
      </w:r>
      <w:r w:rsidR="00C32B36">
        <w:rPr>
          <w:rFonts w:ascii="Times New Roman" w:hAnsi="Times New Roman" w:cs="Times New Roman"/>
        </w:rPr>
        <w:t xml:space="preserve"> is</w:t>
      </w:r>
      <w:r w:rsidR="00041117" w:rsidRPr="001F262C">
        <w:rPr>
          <w:rFonts w:ascii="Times New Roman" w:hAnsi="Times New Roman" w:cs="Times New Roman"/>
        </w:rPr>
        <w:t xml:space="preserve"> also why we</w:t>
      </w:r>
      <w:r w:rsidR="00C32B36">
        <w:rPr>
          <w:rFonts w:ascii="Times New Roman" w:hAnsi="Times New Roman" w:cs="Times New Roman"/>
        </w:rPr>
        <w:t xml:space="preserve"> are</w:t>
      </w:r>
      <w:r w:rsidR="00041117" w:rsidRPr="001F262C">
        <w:rPr>
          <w:rFonts w:ascii="Times New Roman" w:hAnsi="Times New Roman" w:cs="Times New Roman"/>
        </w:rPr>
        <w:t xml:space="preserve"> pleased to announce that John </w:t>
      </w:r>
      <w:proofErr w:type="spellStart"/>
      <w:r w:rsidR="00041117" w:rsidRPr="001F262C">
        <w:rPr>
          <w:rFonts w:ascii="Times New Roman" w:hAnsi="Times New Roman" w:cs="Times New Roman"/>
        </w:rPr>
        <w:t>Ruszkiewicz</w:t>
      </w:r>
      <w:proofErr w:type="spellEnd"/>
      <w:r w:rsidR="00041117" w:rsidRPr="001F262C">
        <w:rPr>
          <w:rFonts w:ascii="Times New Roman" w:hAnsi="Times New Roman" w:cs="Times New Roman"/>
        </w:rPr>
        <w:t xml:space="preserve"> recently agreed (after years of cajoling) to donate his papers to the </w:t>
      </w:r>
      <w:proofErr w:type="spellStart"/>
      <w:r w:rsidR="00041117" w:rsidRPr="001F262C">
        <w:rPr>
          <w:rFonts w:ascii="Times New Roman" w:hAnsi="Times New Roman" w:cs="Times New Roman"/>
        </w:rPr>
        <w:t>Dolph</w:t>
      </w:r>
      <w:proofErr w:type="spellEnd"/>
      <w:r w:rsidR="00041117" w:rsidRPr="001F262C">
        <w:rPr>
          <w:rFonts w:ascii="Times New Roman" w:hAnsi="Times New Roman" w:cs="Times New Roman"/>
        </w:rPr>
        <w:t xml:space="preserve"> Briscoe Center for American History, where they will soon be publicly available, without redactions. We hope that others will read the story that we</w:t>
      </w:r>
      <w:r w:rsidR="00C32B36">
        <w:rPr>
          <w:rFonts w:ascii="Times New Roman" w:hAnsi="Times New Roman" w:cs="Times New Roman"/>
        </w:rPr>
        <w:t xml:space="preserve"> have</w:t>
      </w:r>
      <w:r w:rsidR="00041117" w:rsidRPr="001F262C">
        <w:rPr>
          <w:rFonts w:ascii="Times New Roman" w:hAnsi="Times New Roman" w:cs="Times New Roman"/>
        </w:rPr>
        <w:t xml:space="preserve"> written, use the digital archive that complements our book,</w:t>
      </w:r>
      <w:r w:rsidR="00C32B36">
        <w:rPr>
          <w:rStyle w:val="EndnoteReference"/>
          <w:rFonts w:ascii="Times New Roman" w:hAnsi="Times New Roman" w:cs="Times New Roman"/>
        </w:rPr>
        <w:endnoteReference w:id="6"/>
      </w:r>
      <w:r w:rsidR="00041117" w:rsidRPr="001F262C">
        <w:rPr>
          <w:rFonts w:ascii="Times New Roman" w:hAnsi="Times New Roman" w:cs="Times New Roman"/>
        </w:rPr>
        <w:t xml:space="preserve"> peruse </w:t>
      </w:r>
      <w:proofErr w:type="spellStart"/>
      <w:r w:rsidR="00C32B36" w:rsidRPr="001F262C">
        <w:rPr>
          <w:rFonts w:ascii="Times New Roman" w:hAnsi="Times New Roman" w:cs="Times New Roman"/>
        </w:rPr>
        <w:t>Ruszkiewicz</w:t>
      </w:r>
      <w:r w:rsidR="00041117" w:rsidRPr="001F262C">
        <w:rPr>
          <w:rFonts w:ascii="Times New Roman" w:hAnsi="Times New Roman" w:cs="Times New Roman"/>
        </w:rPr>
        <w:t>’s</w:t>
      </w:r>
      <w:proofErr w:type="spellEnd"/>
      <w:r w:rsidR="00041117" w:rsidRPr="001F262C">
        <w:rPr>
          <w:rFonts w:ascii="Times New Roman" w:hAnsi="Times New Roman" w:cs="Times New Roman"/>
        </w:rPr>
        <w:t xml:space="preserve"> papers, and expand or amend what Ritter calls the </w:t>
      </w:r>
      <w:commentRangeStart w:id="3"/>
      <w:r w:rsidR="00041117" w:rsidRPr="001F262C">
        <w:rPr>
          <w:rFonts w:ascii="Times New Roman" w:hAnsi="Times New Roman" w:cs="Times New Roman"/>
        </w:rPr>
        <w:t>“nearly seamless form”</w:t>
      </w:r>
      <w:commentRangeEnd w:id="3"/>
      <w:r w:rsidR="00C32B36" w:rsidRPr="001F262C">
        <w:rPr>
          <w:rStyle w:val="CommentReference"/>
          <w:rFonts w:ascii="Times New Roman" w:hAnsi="Times New Roman" w:cs="Times New Roman"/>
          <w:sz w:val="24"/>
          <w:szCs w:val="24"/>
        </w:rPr>
        <w:commentReference w:id="3"/>
      </w:r>
      <w:r w:rsidR="00041117" w:rsidRPr="001F262C">
        <w:rPr>
          <w:rFonts w:ascii="Times New Roman" w:hAnsi="Times New Roman" w:cs="Times New Roman"/>
        </w:rPr>
        <w:t xml:space="preserve"> of our historical narrative.</w:t>
      </w:r>
    </w:p>
    <w:p w14:paraId="56576FB5" w14:textId="703187D8" w:rsidR="00041117" w:rsidRPr="001F262C" w:rsidRDefault="00E11A89"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 xml:space="preserve">Our second </w:t>
      </w:r>
      <w:proofErr w:type="spellStart"/>
      <w:r w:rsidR="00041117" w:rsidRPr="001F262C">
        <w:rPr>
          <w:rFonts w:ascii="Times New Roman" w:hAnsi="Times New Roman" w:cs="Times New Roman"/>
          <w:i/>
        </w:rPr>
        <w:t>quaestio</w:t>
      </w:r>
      <w:proofErr w:type="spellEnd"/>
      <w:r w:rsidR="00041117" w:rsidRPr="001F262C">
        <w:rPr>
          <w:rFonts w:ascii="Times New Roman" w:hAnsi="Times New Roman" w:cs="Times New Roman"/>
        </w:rPr>
        <w:t xml:space="preserve"> is ethical</w:t>
      </w:r>
      <w:r w:rsidR="00A77260">
        <w:rPr>
          <w:rFonts w:ascii="Times New Roman" w:hAnsi="Times New Roman" w:cs="Times New Roman"/>
        </w:rPr>
        <w:t>.</w:t>
      </w:r>
      <w:r w:rsidR="00041117" w:rsidRPr="001F262C">
        <w:rPr>
          <w:rFonts w:ascii="Times New Roman" w:hAnsi="Times New Roman" w:cs="Times New Roman"/>
        </w:rPr>
        <w:t xml:space="preserve"> Did the actors behave appropriately and justly in these </w:t>
      </w:r>
      <w:r w:rsidR="00041117" w:rsidRPr="001F262C">
        <w:rPr>
          <w:rFonts w:ascii="Times New Roman" w:hAnsi="Times New Roman" w:cs="Times New Roman"/>
        </w:rPr>
        <w:lastRenderedPageBreak/>
        <w:t>troubled times? We argue that the most ethical actors</w:t>
      </w:r>
      <w:r w:rsidR="00C81E54">
        <w:rPr>
          <w:rFonts w:ascii="Times New Roman" w:hAnsi="Times New Roman" w:cs="Times New Roman"/>
        </w:rPr>
        <w:t>—</w:t>
      </w:r>
      <w:r w:rsidR="00041117" w:rsidRPr="001F262C">
        <w:rPr>
          <w:rFonts w:ascii="Times New Roman" w:hAnsi="Times New Roman" w:cs="Times New Roman"/>
        </w:rPr>
        <w:t xml:space="preserve">the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foxes</w:t>
      </w:r>
      <w:r w:rsidR="00C81E54">
        <w:rPr>
          <w:rFonts w:ascii="Times New Roman" w:hAnsi="Times New Roman" w:cs="Times New Roman"/>
        </w:rPr>
        <w:t>—</w:t>
      </w:r>
      <w:r w:rsidR="00041117" w:rsidRPr="001F262C">
        <w:rPr>
          <w:rFonts w:ascii="Times New Roman" w:hAnsi="Times New Roman" w:cs="Times New Roman"/>
        </w:rPr>
        <w:t xml:space="preserve">behaved prudently, yet we admit that tragic and romantic actors exemplify worthy, albeit different, ideals. Susan Jarratt favors the romantic opponents of adjunct exploitation. She claims that James </w:t>
      </w:r>
      <w:proofErr w:type="spellStart"/>
      <w:r w:rsidR="00041117" w:rsidRPr="001F262C">
        <w:rPr>
          <w:rFonts w:ascii="Times New Roman" w:hAnsi="Times New Roman" w:cs="Times New Roman"/>
        </w:rPr>
        <w:t>Kinneavy’s</w:t>
      </w:r>
      <w:proofErr w:type="spellEnd"/>
      <w:r w:rsidR="00041117" w:rsidRPr="001F262C">
        <w:rPr>
          <w:rFonts w:ascii="Times New Roman" w:hAnsi="Times New Roman" w:cs="Times New Roman"/>
        </w:rPr>
        <w:t xml:space="preserve"> </w:t>
      </w:r>
      <w:proofErr w:type="spellStart"/>
      <w:r w:rsidR="00041117" w:rsidRPr="001F262C">
        <w:rPr>
          <w:rFonts w:ascii="Times New Roman" w:hAnsi="Times New Roman" w:cs="Times New Roman"/>
          <w:i/>
        </w:rPr>
        <w:t>cris</w:t>
      </w:r>
      <w:proofErr w:type="spellEnd"/>
      <w:r w:rsidR="00041117" w:rsidRPr="001F262C">
        <w:rPr>
          <w:rFonts w:ascii="Times New Roman" w:hAnsi="Times New Roman" w:cs="Times New Roman"/>
          <w:i/>
        </w:rPr>
        <w:t xml:space="preserve"> de </w:t>
      </w:r>
      <w:proofErr w:type="spellStart"/>
      <w:r w:rsidR="00A77260">
        <w:rPr>
          <w:rFonts w:ascii="Times New Roman" w:hAnsi="Times New Roman" w:cs="Times New Roman"/>
          <w:i/>
        </w:rPr>
        <w:t>coeur</w:t>
      </w:r>
      <w:proofErr w:type="spellEnd"/>
      <w:r w:rsidR="0053587C">
        <w:rPr>
          <w:rFonts w:ascii="Times New Roman" w:hAnsi="Times New Roman" w:cs="Times New Roman"/>
          <w:iCs/>
        </w:rPr>
        <w:t xml:space="preserve"> </w:t>
      </w:r>
      <w:r w:rsidR="00041117" w:rsidRPr="001F262C">
        <w:rPr>
          <w:rFonts w:ascii="Times New Roman" w:hAnsi="Times New Roman" w:cs="Times New Roman"/>
        </w:rPr>
        <w:t xml:space="preserve">about the lecturers’ mass firing was not a lunatic charge at an indomitable windmill but instead a </w:t>
      </w:r>
      <w:proofErr w:type="spellStart"/>
      <w:r w:rsidR="00041117" w:rsidRPr="001F262C">
        <w:rPr>
          <w:rFonts w:ascii="Times New Roman" w:hAnsi="Times New Roman" w:cs="Times New Roman"/>
        </w:rPr>
        <w:t>parrhesiastic</w:t>
      </w:r>
      <w:proofErr w:type="spellEnd"/>
      <w:r w:rsidR="00041117" w:rsidRPr="001F262C">
        <w:rPr>
          <w:rFonts w:ascii="Times New Roman" w:hAnsi="Times New Roman" w:cs="Times New Roman"/>
        </w:rPr>
        <w:t xml:space="preserve"> yawp at an administrative injustice. </w:t>
      </w:r>
      <w:proofErr w:type="spellStart"/>
      <w:r w:rsidR="00041117" w:rsidRPr="001F262C">
        <w:rPr>
          <w:rFonts w:ascii="Times New Roman" w:hAnsi="Times New Roman" w:cs="Times New Roman"/>
        </w:rPr>
        <w:t>Kinneavy</w:t>
      </w:r>
      <w:proofErr w:type="spellEnd"/>
      <w:r w:rsidR="00041117" w:rsidRPr="001F262C">
        <w:rPr>
          <w:rFonts w:ascii="Times New Roman" w:hAnsi="Times New Roman" w:cs="Times New Roman"/>
        </w:rPr>
        <w:t xml:space="preserve"> inspired Jarratt and others to demand fair compensation for non-tenure</w:t>
      </w:r>
      <w:r w:rsidR="00A77260">
        <w:rPr>
          <w:rFonts w:ascii="Times New Roman" w:hAnsi="Times New Roman" w:cs="Times New Roman"/>
        </w:rPr>
        <w:t>-</w:t>
      </w:r>
      <w:r w:rsidR="00041117" w:rsidRPr="001F262C">
        <w:rPr>
          <w:rFonts w:ascii="Times New Roman" w:hAnsi="Times New Roman" w:cs="Times New Roman"/>
        </w:rPr>
        <w:t>track faculty, and</w:t>
      </w:r>
      <w:r w:rsidR="00A77260">
        <w:rPr>
          <w:rFonts w:ascii="Times New Roman" w:hAnsi="Times New Roman" w:cs="Times New Roman"/>
        </w:rPr>
        <w:t>, since then,</w:t>
      </w:r>
      <w:r w:rsidR="00041117" w:rsidRPr="001F262C">
        <w:rPr>
          <w:rFonts w:ascii="Times New Roman" w:hAnsi="Times New Roman" w:cs="Times New Roman"/>
        </w:rPr>
        <w:t xml:space="preserve"> similar efforts have improved working conditions for non-tenure</w:t>
      </w:r>
      <w:r w:rsidR="00A100E2">
        <w:rPr>
          <w:rFonts w:ascii="Times New Roman" w:hAnsi="Times New Roman" w:cs="Times New Roman"/>
        </w:rPr>
        <w:t>-</w:t>
      </w:r>
      <w:r w:rsidR="00041117" w:rsidRPr="001F262C">
        <w:rPr>
          <w:rFonts w:ascii="Times New Roman" w:hAnsi="Times New Roman" w:cs="Times New Roman"/>
        </w:rPr>
        <w:t xml:space="preserve">track faculty. At UT Austin, for example, “professors of instruction” now teach three courses per semester, can earn three-year contracts, and can receive promotions with merit raises. So we have to admit that Jarratt is right to identify with the romantic opposition to labor exploitation even if </w:t>
      </w:r>
      <w:proofErr w:type="spellStart"/>
      <w:r w:rsidR="00041117" w:rsidRPr="001F262C">
        <w:rPr>
          <w:rFonts w:ascii="Times New Roman" w:hAnsi="Times New Roman" w:cs="Times New Roman"/>
        </w:rPr>
        <w:t>Kinneavy’s</w:t>
      </w:r>
      <w:proofErr w:type="spellEnd"/>
      <w:r w:rsidR="00041117" w:rsidRPr="001F262C">
        <w:rPr>
          <w:rFonts w:ascii="Times New Roman" w:hAnsi="Times New Roman" w:cs="Times New Roman"/>
        </w:rPr>
        <w:t xml:space="preserve"> efforts were ineffective in their day.</w:t>
      </w:r>
    </w:p>
    <w:p w14:paraId="1DA30352" w14:textId="610231FA" w:rsidR="00041117" w:rsidRPr="001F262C" w:rsidRDefault="00E11A89"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 xml:space="preserve">When writing this story, we wanted to encourage identification with many characters and their ethical postures, even the “villain” James </w:t>
      </w:r>
      <w:proofErr w:type="spellStart"/>
      <w:r w:rsidR="00041117" w:rsidRPr="001F262C">
        <w:rPr>
          <w:rFonts w:ascii="Times New Roman" w:hAnsi="Times New Roman" w:cs="Times New Roman"/>
        </w:rPr>
        <w:t>Sledd</w:t>
      </w:r>
      <w:proofErr w:type="spellEnd"/>
      <w:r w:rsidR="00041117" w:rsidRPr="001F262C">
        <w:rPr>
          <w:rFonts w:ascii="Times New Roman" w:hAnsi="Times New Roman" w:cs="Times New Roman"/>
        </w:rPr>
        <w:t xml:space="preserve">. Maybe, as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states, </w:t>
      </w:r>
      <w:proofErr w:type="spellStart"/>
      <w:r w:rsidR="00041117" w:rsidRPr="001F262C">
        <w:rPr>
          <w:rFonts w:ascii="Times New Roman" w:hAnsi="Times New Roman" w:cs="Times New Roman"/>
        </w:rPr>
        <w:t>Kinneavy</w:t>
      </w:r>
      <w:proofErr w:type="spellEnd"/>
      <w:r w:rsidR="00041117" w:rsidRPr="001F262C">
        <w:rPr>
          <w:rFonts w:ascii="Times New Roman" w:hAnsi="Times New Roman" w:cs="Times New Roman"/>
        </w:rPr>
        <w:t xml:space="preserve"> was</w:t>
      </w:r>
      <w:r w:rsidR="00A91ECD">
        <w:rPr>
          <w:rFonts w:ascii="Times New Roman" w:hAnsi="Times New Roman" w:cs="Times New Roman"/>
        </w:rPr>
        <w:t xml:space="preserve"> not</w:t>
      </w:r>
      <w:r w:rsidR="00041117" w:rsidRPr="001F262C">
        <w:rPr>
          <w:rFonts w:ascii="Times New Roman" w:hAnsi="Times New Roman" w:cs="Times New Roman"/>
        </w:rPr>
        <w:t xml:space="preserve"> born too late. Maybe he was, as </w:t>
      </w:r>
      <w:proofErr w:type="spellStart"/>
      <w:r w:rsidR="00041117" w:rsidRPr="001F262C">
        <w:rPr>
          <w:rFonts w:ascii="Times New Roman" w:hAnsi="Times New Roman" w:cs="Times New Roman"/>
        </w:rPr>
        <w:t>Fahnestock</w:t>
      </w:r>
      <w:proofErr w:type="spellEnd"/>
      <w:r w:rsidR="00041117" w:rsidRPr="001F262C">
        <w:rPr>
          <w:rFonts w:ascii="Times New Roman" w:hAnsi="Times New Roman" w:cs="Times New Roman"/>
        </w:rPr>
        <w:t xml:space="preserve"> alleges, a man for all seasons. So, again, we return to the wisdom of </w:t>
      </w:r>
      <w:proofErr w:type="spellStart"/>
      <w:r w:rsidR="00041117" w:rsidRPr="001F262C">
        <w:rPr>
          <w:rFonts w:ascii="Times New Roman" w:hAnsi="Times New Roman" w:cs="Times New Roman"/>
        </w:rPr>
        <w:t>Eberly’s</w:t>
      </w:r>
      <w:proofErr w:type="spellEnd"/>
      <w:r w:rsidR="00041117" w:rsidRPr="001F262C">
        <w:rPr>
          <w:rFonts w:ascii="Times New Roman" w:hAnsi="Times New Roman" w:cs="Times New Roman"/>
        </w:rPr>
        <w:t xml:space="preserve"> advis</w:t>
      </w:r>
      <w:r w:rsidR="00A91ECD">
        <w:rPr>
          <w:rFonts w:ascii="Times New Roman" w:hAnsi="Times New Roman" w:cs="Times New Roman"/>
        </w:rPr>
        <w:t>e</w:t>
      </w:r>
      <w:r w:rsidR="00041117" w:rsidRPr="001F262C">
        <w:rPr>
          <w:rFonts w:ascii="Times New Roman" w:hAnsi="Times New Roman" w:cs="Times New Roman"/>
        </w:rPr>
        <w:t>r: “</w:t>
      </w:r>
      <w:r w:rsidR="00A91ECD">
        <w:rPr>
          <w:rFonts w:ascii="Times New Roman" w:hAnsi="Times New Roman" w:cs="Times New Roman"/>
        </w:rPr>
        <w:t>[T]</w:t>
      </w:r>
      <w:r w:rsidR="00041117" w:rsidRPr="001F262C">
        <w:rPr>
          <w:rFonts w:ascii="Times New Roman" w:hAnsi="Times New Roman" w:cs="Times New Roman"/>
        </w:rPr>
        <w:t xml:space="preserve">he worth of any project in ethical criticism in no way depends on our ability to come to consensus on any one ethical appraisal or to produce a single harmonious scheme of narrative values” (Booth 1988, 207). They may not relate to our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characters, but everyone who responded to our book has offered something better than assent. </w:t>
      </w:r>
      <w:r w:rsidR="00041117" w:rsidRPr="001F262C">
        <w:rPr>
          <w:rFonts w:ascii="Times New Roman" w:hAnsi="Times New Roman" w:cs="Times New Roman"/>
          <w:i/>
        </w:rPr>
        <w:t>The Battles of Texas</w:t>
      </w:r>
      <w:r w:rsidR="00041117" w:rsidRPr="001F262C">
        <w:rPr>
          <w:rFonts w:ascii="Times New Roman" w:hAnsi="Times New Roman" w:cs="Times New Roman"/>
        </w:rPr>
        <w:t xml:space="preserve"> has inspired them to debate the ethics of writing program administration by evaluating the actions of writing program administrators. We hope that our book inspires others, especially students in graduate seminars, to similar discussion and disagreement.</w:t>
      </w:r>
    </w:p>
    <w:p w14:paraId="11C3216B" w14:textId="48F42F4D" w:rsidR="00041117" w:rsidRPr="001F262C" w:rsidRDefault="00E11A89" w:rsidP="00040C2C">
      <w:pPr>
        <w:widowControl w:val="0"/>
        <w:spacing w:after="0" w:line="480" w:lineRule="auto"/>
        <w:jc w:val="both"/>
        <w:rPr>
          <w:rFonts w:ascii="Times New Roman" w:hAnsi="Times New Roman" w:cs="Times New Roman"/>
        </w:rPr>
      </w:pPr>
      <w:r>
        <w:rPr>
          <w:rFonts w:ascii="Times New Roman" w:hAnsi="Times New Roman" w:cs="Times New Roman"/>
        </w:rPr>
        <w:tab/>
      </w:r>
      <w:r w:rsidR="00041117" w:rsidRPr="001F262C">
        <w:rPr>
          <w:rFonts w:ascii="Times New Roman" w:hAnsi="Times New Roman" w:cs="Times New Roman"/>
        </w:rPr>
        <w:t>Of course</w:t>
      </w:r>
      <w:r w:rsidR="00A91ECD">
        <w:rPr>
          <w:rFonts w:ascii="Times New Roman" w:hAnsi="Times New Roman" w:cs="Times New Roman"/>
        </w:rPr>
        <w:t>,</w:t>
      </w:r>
      <w:r w:rsidR="00041117" w:rsidRPr="001F262C">
        <w:rPr>
          <w:rFonts w:ascii="Times New Roman" w:hAnsi="Times New Roman" w:cs="Times New Roman"/>
        </w:rPr>
        <w:t xml:space="preserve"> there are other challenges to our ethical exultation of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characters. What does a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ethic mean for the archival researcher</w:t>
      </w:r>
      <w:r w:rsidR="00A91ECD">
        <w:rPr>
          <w:rFonts w:ascii="Times New Roman" w:hAnsi="Times New Roman" w:cs="Times New Roman"/>
        </w:rPr>
        <w:t>?</w:t>
      </w:r>
      <w:r w:rsidR="00041117" w:rsidRPr="001F262C">
        <w:rPr>
          <w:rFonts w:ascii="Times New Roman" w:hAnsi="Times New Roman" w:cs="Times New Roman"/>
        </w:rPr>
        <w:t xml:space="preserve">, asks Ritter. What would it mean </w:t>
      </w:r>
      <w:r w:rsidR="00041117" w:rsidRPr="001F262C">
        <w:rPr>
          <w:rFonts w:ascii="Times New Roman" w:hAnsi="Times New Roman" w:cs="Times New Roman"/>
        </w:rPr>
        <w:lastRenderedPageBreak/>
        <w:t xml:space="preserve">to focus on </w:t>
      </w:r>
      <w:r w:rsidR="00A91ECD">
        <w:rPr>
          <w:rFonts w:ascii="Times New Roman" w:hAnsi="Times New Roman" w:cs="Times New Roman"/>
          <w:i/>
        </w:rPr>
        <w:t>administrating</w:t>
      </w:r>
      <w:r w:rsidR="00041117" w:rsidRPr="001F262C">
        <w:rPr>
          <w:rFonts w:ascii="Times New Roman" w:hAnsi="Times New Roman" w:cs="Times New Roman"/>
        </w:rPr>
        <w:t xml:space="preserve"> rather than </w:t>
      </w:r>
      <w:r w:rsidR="00A91ECD">
        <w:rPr>
          <w:rFonts w:ascii="Times New Roman" w:hAnsi="Times New Roman" w:cs="Times New Roman"/>
          <w:i/>
        </w:rPr>
        <w:t>administrators</w:t>
      </w:r>
      <w:r w:rsidR="00A91ECD">
        <w:rPr>
          <w:rFonts w:ascii="Times New Roman" w:hAnsi="Times New Roman" w:cs="Times New Roman"/>
          <w:iCs/>
        </w:rPr>
        <w:t>?</w:t>
      </w:r>
      <w:r w:rsidR="00041117" w:rsidRPr="001F262C">
        <w:rPr>
          <w:rFonts w:ascii="Times New Roman" w:hAnsi="Times New Roman" w:cs="Times New Roman"/>
        </w:rPr>
        <w:t xml:space="preserve">, asks </w:t>
      </w:r>
      <w:proofErr w:type="spellStart"/>
      <w:r w:rsidR="00041117" w:rsidRPr="001F262C">
        <w:rPr>
          <w:rFonts w:ascii="Times New Roman" w:hAnsi="Times New Roman" w:cs="Times New Roman"/>
        </w:rPr>
        <w:t>Eberly</w:t>
      </w:r>
      <w:proofErr w:type="spellEnd"/>
      <w:r w:rsidR="00041117" w:rsidRPr="001F262C">
        <w:rPr>
          <w:rFonts w:ascii="Times New Roman" w:hAnsi="Times New Roman" w:cs="Times New Roman"/>
        </w:rPr>
        <w:t xml:space="preserve">. In a roundabout reply, we wander back to </w:t>
      </w:r>
      <w:proofErr w:type="spellStart"/>
      <w:r w:rsidR="00041117" w:rsidRPr="001F262C">
        <w:rPr>
          <w:rFonts w:ascii="Times New Roman" w:hAnsi="Times New Roman" w:cs="Times New Roman"/>
        </w:rPr>
        <w:t>Porcius</w:t>
      </w:r>
      <w:proofErr w:type="spellEnd"/>
      <w:r w:rsidR="00041117" w:rsidRPr="001F262C">
        <w:rPr>
          <w:rFonts w:ascii="Times New Roman" w:hAnsi="Times New Roman" w:cs="Times New Roman"/>
        </w:rPr>
        <w:t xml:space="preserve"> </w:t>
      </w:r>
      <w:proofErr w:type="spellStart"/>
      <w:r w:rsidR="00041117" w:rsidRPr="001F262C">
        <w:rPr>
          <w:rFonts w:ascii="Times New Roman" w:hAnsi="Times New Roman" w:cs="Times New Roman"/>
        </w:rPr>
        <w:t>Latro</w:t>
      </w:r>
      <w:proofErr w:type="spellEnd"/>
      <w:r w:rsidR="00041117" w:rsidRPr="001F262C">
        <w:rPr>
          <w:rFonts w:ascii="Times New Roman" w:hAnsi="Times New Roman" w:cs="Times New Roman"/>
        </w:rPr>
        <w:t xml:space="preserve">. Quintilian reports that </w:t>
      </w:r>
      <w:proofErr w:type="spellStart"/>
      <w:r w:rsidR="00041117" w:rsidRPr="001F262C">
        <w:rPr>
          <w:rFonts w:ascii="Times New Roman" w:hAnsi="Times New Roman" w:cs="Times New Roman"/>
        </w:rPr>
        <w:t>Latro’s</w:t>
      </w:r>
      <w:proofErr w:type="spellEnd"/>
      <w:r w:rsidR="00041117" w:rsidRPr="001F262C">
        <w:rPr>
          <w:rFonts w:ascii="Times New Roman" w:hAnsi="Times New Roman" w:cs="Times New Roman"/>
        </w:rPr>
        <w:t xml:space="preserve"> training under the colonnades around the </w:t>
      </w:r>
      <w:proofErr w:type="spellStart"/>
      <w:r w:rsidR="00041117" w:rsidRPr="001F262C">
        <w:rPr>
          <w:rFonts w:ascii="Times New Roman" w:hAnsi="Times New Roman" w:cs="Times New Roman"/>
          <w:i/>
        </w:rPr>
        <w:t>palaestra</w:t>
      </w:r>
      <w:proofErr w:type="spellEnd"/>
      <w:r w:rsidR="00041117" w:rsidRPr="001F262C">
        <w:rPr>
          <w:rFonts w:ascii="Times New Roman" w:hAnsi="Times New Roman" w:cs="Times New Roman"/>
        </w:rPr>
        <w:t xml:space="preserve"> (an open public garden) left him unable to address the Roman forum: “He was so unaccustomed to speak in the open air that all his eloquence seemed to reside within the compass of a roof and four walls” (Quintilian 1922, 123). Like </w:t>
      </w:r>
      <w:proofErr w:type="spellStart"/>
      <w:r w:rsidR="00041117" w:rsidRPr="001F262C">
        <w:rPr>
          <w:rFonts w:ascii="Times New Roman" w:hAnsi="Times New Roman" w:cs="Times New Roman"/>
        </w:rPr>
        <w:t>Latro</w:t>
      </w:r>
      <w:proofErr w:type="spellEnd"/>
      <w:r w:rsidR="00041117" w:rsidRPr="001F262C">
        <w:rPr>
          <w:rFonts w:ascii="Times New Roman" w:hAnsi="Times New Roman" w:cs="Times New Roman"/>
        </w:rPr>
        <w:t xml:space="preserve">, we have attempted something that violates our trained capacities, writing a story that suggests an ethical argument but does not require the reader’s assent. We intend this story to be part of a larger edifice that will inspire further conversation. In </w:t>
      </w:r>
      <w:r w:rsidR="00041117" w:rsidRPr="001F262C">
        <w:rPr>
          <w:rFonts w:ascii="Times New Roman" w:hAnsi="Times New Roman" w:cs="Times New Roman"/>
          <w:i/>
        </w:rPr>
        <w:t>The Battles of Texas</w:t>
      </w:r>
      <w:r w:rsidR="00041117" w:rsidRPr="001F262C">
        <w:rPr>
          <w:rFonts w:ascii="Times New Roman" w:hAnsi="Times New Roman" w:cs="Times New Roman"/>
        </w:rPr>
        <w:t xml:space="preserve">, we have offered something similar to Seneca the Elder’s </w:t>
      </w:r>
      <w:proofErr w:type="spellStart"/>
      <w:r w:rsidR="00041117" w:rsidRPr="001F262C">
        <w:rPr>
          <w:rFonts w:ascii="Times New Roman" w:hAnsi="Times New Roman" w:cs="Times New Roman"/>
          <w:i/>
        </w:rPr>
        <w:t>Controversiae</w:t>
      </w:r>
      <w:proofErr w:type="spellEnd"/>
      <w:r w:rsidR="00041117" w:rsidRPr="001F262C">
        <w:rPr>
          <w:rFonts w:ascii="Times New Roman" w:hAnsi="Times New Roman" w:cs="Times New Roman"/>
        </w:rPr>
        <w:t xml:space="preserve">: a bit of </w:t>
      </w:r>
      <w:proofErr w:type="spellStart"/>
      <w:r w:rsidR="00041117" w:rsidRPr="001F262C">
        <w:rPr>
          <w:rFonts w:ascii="Times New Roman" w:hAnsi="Times New Roman" w:cs="Times New Roman"/>
        </w:rPr>
        <w:t>narratological</w:t>
      </w:r>
      <w:proofErr w:type="spellEnd"/>
      <w:r w:rsidR="00041117" w:rsidRPr="001F262C">
        <w:rPr>
          <w:rFonts w:ascii="Times New Roman" w:hAnsi="Times New Roman" w:cs="Times New Roman"/>
        </w:rPr>
        <w:t xml:space="preserve"> and archival theory, some rhetorical tools (in the form of character types and ethical stances), a sample argument favoring one </w:t>
      </w:r>
      <w:proofErr w:type="spellStart"/>
      <w:r w:rsidR="00041117" w:rsidRPr="001F262C">
        <w:rPr>
          <w:rFonts w:ascii="Times New Roman" w:hAnsi="Times New Roman" w:cs="Times New Roman"/>
        </w:rPr>
        <w:t>phronetic</w:t>
      </w:r>
      <w:proofErr w:type="spellEnd"/>
      <w:r w:rsidR="00041117" w:rsidRPr="001F262C">
        <w:rPr>
          <w:rFonts w:ascii="Times New Roman" w:hAnsi="Times New Roman" w:cs="Times New Roman"/>
        </w:rPr>
        <w:t xml:space="preserve"> perspective, and a detailed historical case to inspire debate. Now, like Quintilian, who encouraged his students to favor argumentative practice over rhetorical theory, to quit their cloistered studies (</w:t>
      </w:r>
      <w:proofErr w:type="spellStart"/>
      <w:r w:rsidR="00041117" w:rsidRPr="001F262C">
        <w:rPr>
          <w:rFonts w:ascii="Times New Roman" w:hAnsi="Times New Roman" w:cs="Times New Roman"/>
          <w:i/>
        </w:rPr>
        <w:t>secreta</w:t>
      </w:r>
      <w:proofErr w:type="spellEnd"/>
      <w:r w:rsidR="00041117" w:rsidRPr="001F262C">
        <w:rPr>
          <w:rFonts w:ascii="Times New Roman" w:hAnsi="Times New Roman" w:cs="Times New Roman"/>
          <w:i/>
        </w:rPr>
        <w:t xml:space="preserve"> </w:t>
      </w:r>
      <w:proofErr w:type="spellStart"/>
      <w:r w:rsidR="00041117" w:rsidRPr="001F262C">
        <w:rPr>
          <w:rFonts w:ascii="Times New Roman" w:hAnsi="Times New Roman" w:cs="Times New Roman"/>
          <w:i/>
        </w:rPr>
        <w:t>studia</w:t>
      </w:r>
      <w:proofErr w:type="spellEnd"/>
      <w:r w:rsidR="00041117" w:rsidRPr="001F262C">
        <w:rPr>
          <w:rFonts w:ascii="Times New Roman" w:hAnsi="Times New Roman" w:cs="Times New Roman"/>
        </w:rPr>
        <w:t>) and to step into the forum of public debate where another light (</w:t>
      </w:r>
      <w:r w:rsidR="00041117" w:rsidRPr="001F262C">
        <w:rPr>
          <w:rFonts w:ascii="Times New Roman" w:hAnsi="Times New Roman" w:cs="Times New Roman"/>
          <w:i/>
        </w:rPr>
        <w:t>alia lux</w:t>
      </w:r>
      <w:r w:rsidR="00041117" w:rsidRPr="001F262C">
        <w:rPr>
          <w:rFonts w:ascii="Times New Roman" w:hAnsi="Times New Roman" w:cs="Times New Roman"/>
        </w:rPr>
        <w:t>) will illuminate the subject (</w:t>
      </w:r>
      <w:r w:rsidR="00EA43A0">
        <w:rPr>
          <w:rFonts w:ascii="Times New Roman" w:hAnsi="Times New Roman" w:cs="Times New Roman"/>
        </w:rPr>
        <w:t xml:space="preserve">1922, </w:t>
      </w:r>
      <w:r w:rsidR="00041117" w:rsidRPr="001F262C">
        <w:rPr>
          <w:rFonts w:ascii="Times New Roman" w:hAnsi="Times New Roman" w:cs="Times New Roman"/>
        </w:rPr>
        <w:t>416), we encourage others to make their own arguments about the ethics of writing program administration.</w:t>
      </w:r>
    </w:p>
    <w:p w14:paraId="59F74213" w14:textId="234911EB" w:rsidR="00041117" w:rsidRPr="001F262C"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A&gt;</w:t>
      </w:r>
      <w:r w:rsidR="00041117" w:rsidRPr="001F262C">
        <w:rPr>
          <w:rFonts w:ascii="Times New Roman" w:hAnsi="Times New Roman" w:cs="Times New Roman"/>
        </w:rPr>
        <w:t xml:space="preserve">Mark Garrett </w:t>
      </w:r>
      <w:proofErr w:type="spellStart"/>
      <w:r w:rsidR="00041117" w:rsidRPr="001F262C">
        <w:rPr>
          <w:rFonts w:ascii="Times New Roman" w:hAnsi="Times New Roman" w:cs="Times New Roman"/>
        </w:rPr>
        <w:t>Longaker</w:t>
      </w:r>
      <w:proofErr w:type="spellEnd"/>
      <w:r w:rsidR="00383FDC">
        <w:rPr>
          <w:rFonts w:ascii="Times New Roman" w:hAnsi="Times New Roman" w:cs="Times New Roman"/>
        </w:rPr>
        <w:t>&lt;/RA&gt;</w:t>
      </w:r>
    </w:p>
    <w:p w14:paraId="7DAEBC83" w14:textId="57F72745" w:rsidR="00041117" w:rsidRPr="001F262C"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AFF&gt;</w:t>
      </w:r>
      <w:r w:rsidR="00041117" w:rsidRPr="001F262C">
        <w:rPr>
          <w:rFonts w:ascii="Times New Roman" w:hAnsi="Times New Roman" w:cs="Times New Roman"/>
        </w:rPr>
        <w:t>University of Texas</w:t>
      </w:r>
      <w:r w:rsidR="00DA208E" w:rsidRPr="001F262C">
        <w:rPr>
          <w:rFonts w:ascii="Times New Roman" w:hAnsi="Times New Roman" w:cs="Times New Roman"/>
        </w:rPr>
        <w:t>,</w:t>
      </w:r>
      <w:r w:rsidR="00041117" w:rsidRPr="001F262C">
        <w:rPr>
          <w:rFonts w:ascii="Times New Roman" w:hAnsi="Times New Roman" w:cs="Times New Roman"/>
        </w:rPr>
        <w:t xml:space="preserve"> Austin</w:t>
      </w:r>
      <w:r w:rsidR="00383FDC">
        <w:rPr>
          <w:rFonts w:ascii="Times New Roman" w:hAnsi="Times New Roman" w:cs="Times New Roman"/>
        </w:rPr>
        <w:t>&lt;/RAFF&gt;</w:t>
      </w:r>
    </w:p>
    <w:p w14:paraId="3382DB70" w14:textId="0ED7814F" w:rsidR="00041117" w:rsidRPr="001F262C"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A&gt;</w:t>
      </w:r>
      <w:r w:rsidR="00041117" w:rsidRPr="001F262C">
        <w:rPr>
          <w:rFonts w:ascii="Times New Roman" w:hAnsi="Times New Roman" w:cs="Times New Roman"/>
        </w:rPr>
        <w:t xml:space="preserve">Nate </w:t>
      </w:r>
      <w:proofErr w:type="spellStart"/>
      <w:r w:rsidR="00041117" w:rsidRPr="001F262C">
        <w:rPr>
          <w:rFonts w:ascii="Times New Roman" w:hAnsi="Times New Roman" w:cs="Times New Roman"/>
        </w:rPr>
        <w:t>Kreuter</w:t>
      </w:r>
      <w:proofErr w:type="spellEnd"/>
      <w:r w:rsidR="00383FDC">
        <w:rPr>
          <w:rFonts w:ascii="Times New Roman" w:hAnsi="Times New Roman" w:cs="Times New Roman"/>
        </w:rPr>
        <w:t>&lt;/RA&gt;</w:t>
      </w:r>
    </w:p>
    <w:p w14:paraId="3E291641" w14:textId="63CCF948" w:rsidR="00041117" w:rsidRPr="001F262C"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w:t>
      </w:r>
      <w:r w:rsidR="00010377">
        <w:rPr>
          <w:rFonts w:ascii="Times New Roman" w:hAnsi="Times New Roman" w:cs="Times New Roman"/>
        </w:rPr>
        <w:t>R</w:t>
      </w:r>
      <w:r w:rsidRPr="001F262C">
        <w:rPr>
          <w:rFonts w:ascii="Times New Roman" w:hAnsi="Times New Roman" w:cs="Times New Roman"/>
        </w:rPr>
        <w:t>AFF&gt;</w:t>
      </w:r>
      <w:r w:rsidR="00041117" w:rsidRPr="001F262C">
        <w:rPr>
          <w:rFonts w:ascii="Times New Roman" w:hAnsi="Times New Roman" w:cs="Times New Roman"/>
        </w:rPr>
        <w:t>University of Georgia</w:t>
      </w:r>
      <w:r w:rsidR="00383FDC">
        <w:rPr>
          <w:rFonts w:ascii="Times New Roman" w:hAnsi="Times New Roman" w:cs="Times New Roman"/>
        </w:rPr>
        <w:t>&lt;/RAFF&gt;</w:t>
      </w:r>
    </w:p>
    <w:p w14:paraId="084CBFC2" w14:textId="6ECCD292" w:rsidR="00041117" w:rsidRDefault="005505F4"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&lt;1&gt;Notes</w:t>
      </w:r>
      <w:r w:rsidR="00144E86">
        <w:rPr>
          <w:rFonts w:ascii="Times New Roman" w:hAnsi="Times New Roman" w:cs="Times New Roman"/>
        </w:rPr>
        <w:t>&lt;/1&gt;</w:t>
      </w:r>
    </w:p>
    <w:p w14:paraId="4F45ABA7" w14:textId="612957A3" w:rsidR="00010377" w:rsidRPr="001F262C" w:rsidRDefault="00010377" w:rsidP="00040C2C">
      <w:pPr>
        <w:widowControl w:val="0"/>
        <w:spacing w:after="0" w:line="480" w:lineRule="auto"/>
        <w:jc w:val="both"/>
        <w:rPr>
          <w:rFonts w:ascii="Times New Roman" w:hAnsi="Times New Roman" w:cs="Times New Roman"/>
        </w:rPr>
      </w:pPr>
      <w:r>
        <w:rPr>
          <w:rFonts w:ascii="Times New Roman" w:hAnsi="Times New Roman" w:cs="Times New Roman"/>
        </w:rPr>
        <w:t>&lt;position notes here&gt;</w:t>
      </w:r>
    </w:p>
    <w:p w14:paraId="50578E4A" w14:textId="77777777" w:rsidR="001F262C" w:rsidRPr="001F262C" w:rsidRDefault="001F262C" w:rsidP="00040C2C">
      <w:pPr>
        <w:widowControl w:val="0"/>
        <w:spacing w:after="0" w:line="480" w:lineRule="auto"/>
        <w:jc w:val="both"/>
        <w:rPr>
          <w:rFonts w:ascii="Times New Roman" w:hAnsi="Times New Roman" w:cs="Times New Roman"/>
        </w:rPr>
      </w:pPr>
      <w:r w:rsidRPr="001F262C">
        <w:rPr>
          <w:rFonts w:ascii="Times New Roman" w:hAnsi="Times New Roman" w:cs="Times New Roman"/>
        </w:rPr>
        <w:t>&lt;1&gt;Works Cited</w:t>
      </w:r>
    </w:p>
    <w:p w14:paraId="2A5D00E6" w14:textId="5857318A" w:rsidR="001F262C" w:rsidRPr="001F262C" w:rsidRDefault="001F262C" w:rsidP="00040C2C">
      <w:pPr>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Booth, Wayne. </w:t>
      </w:r>
      <w:r w:rsidR="00215C66">
        <w:rPr>
          <w:rFonts w:ascii="Times New Roman" w:hAnsi="Times New Roman" w:cs="Times New Roman"/>
        </w:rPr>
        <w:t>1961/</w:t>
      </w:r>
      <w:r w:rsidRPr="001F262C">
        <w:rPr>
          <w:rFonts w:ascii="Times New Roman" w:hAnsi="Times New Roman" w:cs="Times New Roman"/>
        </w:rPr>
        <w:t xml:space="preserve">1983. </w:t>
      </w:r>
      <w:r w:rsidRPr="001F262C">
        <w:rPr>
          <w:rFonts w:ascii="Times New Roman" w:hAnsi="Times New Roman" w:cs="Times New Roman"/>
          <w:i/>
        </w:rPr>
        <w:t>The Rhetoric of Fiction</w:t>
      </w:r>
      <w:r w:rsidR="00215C66">
        <w:rPr>
          <w:rFonts w:ascii="Times New Roman" w:hAnsi="Times New Roman" w:cs="Times New Roman"/>
        </w:rPr>
        <w:t>.2nd ed</w:t>
      </w:r>
      <w:r w:rsidRPr="001F262C">
        <w:rPr>
          <w:rFonts w:ascii="Times New Roman" w:hAnsi="Times New Roman" w:cs="Times New Roman"/>
        </w:rPr>
        <w:t>. University of Chicago Press.</w:t>
      </w:r>
    </w:p>
    <w:p w14:paraId="6B51F8A4" w14:textId="08E42B48" w:rsidR="001F262C" w:rsidRPr="001F262C" w:rsidRDefault="00C81E54" w:rsidP="00040C2C">
      <w:pPr>
        <w:widowControl w:val="0"/>
        <w:spacing w:after="0" w:line="480" w:lineRule="auto"/>
        <w:ind w:left="720" w:hanging="720"/>
        <w:jc w:val="both"/>
        <w:rPr>
          <w:rFonts w:ascii="Times New Roman" w:hAnsi="Times New Roman" w:cs="Times New Roman"/>
        </w:rPr>
      </w:pPr>
      <w:r>
        <w:rPr>
          <w:rFonts w:ascii="Times New Roman" w:hAnsi="Times New Roman" w:cs="Times New Roman"/>
        </w:rPr>
        <w:lastRenderedPageBreak/>
        <w:t>———</w:t>
      </w:r>
      <w:r w:rsidR="001F262C" w:rsidRPr="001F262C">
        <w:rPr>
          <w:rFonts w:ascii="Times New Roman" w:hAnsi="Times New Roman" w:cs="Times New Roman"/>
        </w:rPr>
        <w:t xml:space="preserve">. 1988. </w:t>
      </w:r>
      <w:r w:rsidR="001F262C" w:rsidRPr="001F262C">
        <w:rPr>
          <w:rFonts w:ascii="Times New Roman" w:hAnsi="Times New Roman" w:cs="Times New Roman"/>
          <w:i/>
        </w:rPr>
        <w:t xml:space="preserve">The Company </w:t>
      </w:r>
      <w:r w:rsidR="00215C66">
        <w:rPr>
          <w:rFonts w:ascii="Times New Roman" w:hAnsi="Times New Roman" w:cs="Times New Roman"/>
          <w:i/>
        </w:rPr>
        <w:t>W</w:t>
      </w:r>
      <w:r w:rsidR="001F262C" w:rsidRPr="001F262C">
        <w:rPr>
          <w:rFonts w:ascii="Times New Roman" w:hAnsi="Times New Roman" w:cs="Times New Roman"/>
          <w:i/>
        </w:rPr>
        <w:t>e Keep: An Ethics of Fiction</w:t>
      </w:r>
      <w:r w:rsidR="001F262C" w:rsidRPr="001F262C">
        <w:rPr>
          <w:rFonts w:ascii="Times New Roman" w:hAnsi="Times New Roman" w:cs="Times New Roman"/>
        </w:rPr>
        <w:t>. University of California Press.</w:t>
      </w:r>
    </w:p>
    <w:p w14:paraId="57345626" w14:textId="77777777" w:rsidR="001F262C" w:rsidRPr="001F262C" w:rsidRDefault="001F262C" w:rsidP="00040C2C">
      <w:pPr>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Cohen, Leonard. 1992. “Anthem.” </w:t>
      </w:r>
      <w:r w:rsidRPr="001F262C">
        <w:rPr>
          <w:rFonts w:ascii="Times New Roman" w:hAnsi="Times New Roman" w:cs="Times New Roman"/>
          <w:i/>
        </w:rPr>
        <w:t>The Future</w:t>
      </w:r>
      <w:r w:rsidRPr="001F262C">
        <w:rPr>
          <w:rFonts w:ascii="Times New Roman" w:hAnsi="Times New Roman" w:cs="Times New Roman"/>
        </w:rPr>
        <w:t>, Columbia Records.</w:t>
      </w:r>
    </w:p>
    <w:p w14:paraId="790ADA3D" w14:textId="463E84F7" w:rsidR="001F262C" w:rsidRDefault="001F262C" w:rsidP="00040C2C">
      <w:pPr>
        <w:widowControl w:val="0"/>
        <w:spacing w:after="0" w:line="480" w:lineRule="auto"/>
        <w:ind w:left="720" w:hanging="720"/>
        <w:jc w:val="both"/>
        <w:rPr>
          <w:rFonts w:ascii="Times New Roman" w:hAnsi="Times New Roman" w:cs="Times New Roman"/>
        </w:rPr>
      </w:pPr>
      <w:proofErr w:type="spellStart"/>
      <w:r w:rsidRPr="001F262C">
        <w:rPr>
          <w:rFonts w:ascii="Times New Roman" w:hAnsi="Times New Roman" w:cs="Times New Roman"/>
        </w:rPr>
        <w:t>Coogan</w:t>
      </w:r>
      <w:proofErr w:type="spellEnd"/>
      <w:r w:rsidRPr="001F262C">
        <w:rPr>
          <w:rFonts w:ascii="Times New Roman" w:hAnsi="Times New Roman" w:cs="Times New Roman"/>
        </w:rPr>
        <w:t xml:space="preserve">, Robert, Jane </w:t>
      </w:r>
      <w:proofErr w:type="spellStart"/>
      <w:r w:rsidRPr="001F262C">
        <w:rPr>
          <w:rFonts w:ascii="Times New Roman" w:hAnsi="Times New Roman" w:cs="Times New Roman"/>
        </w:rPr>
        <w:t>Donawerth</w:t>
      </w:r>
      <w:proofErr w:type="spellEnd"/>
      <w:r w:rsidR="00DC725B">
        <w:rPr>
          <w:rFonts w:ascii="Times New Roman" w:hAnsi="Times New Roman" w:cs="Times New Roman"/>
        </w:rPr>
        <w:t>,</w:t>
      </w:r>
      <w:r w:rsidRPr="001F262C">
        <w:rPr>
          <w:rFonts w:ascii="Times New Roman" w:hAnsi="Times New Roman" w:cs="Times New Roman"/>
        </w:rPr>
        <w:t xml:space="preserve"> and Molly J. Scanlon. 2018. “Innovation and Restoration: A History of Introductory Academic Writing at the University of Maryland.” In </w:t>
      </w:r>
      <w:r w:rsidRPr="001F262C">
        <w:rPr>
          <w:rFonts w:ascii="Times New Roman" w:hAnsi="Times New Roman" w:cs="Times New Roman"/>
          <w:i/>
          <w:iCs/>
        </w:rPr>
        <w:t>Academic and Professional Writing in an Age of Accountability</w:t>
      </w:r>
      <w:r w:rsidR="0053587C">
        <w:rPr>
          <w:rFonts w:ascii="Times New Roman" w:hAnsi="Times New Roman" w:cs="Times New Roman"/>
        </w:rPr>
        <w:t xml:space="preserve">, </w:t>
      </w:r>
      <w:r w:rsidRPr="001F262C">
        <w:rPr>
          <w:rFonts w:ascii="Times New Roman" w:hAnsi="Times New Roman" w:cs="Times New Roman"/>
        </w:rPr>
        <w:t>ed. Shirley Wilson Logan and Wayne H. Slater</w:t>
      </w:r>
      <w:r w:rsidR="00DC725B">
        <w:rPr>
          <w:rFonts w:ascii="Times New Roman" w:hAnsi="Times New Roman" w:cs="Times New Roman"/>
        </w:rPr>
        <w:t xml:space="preserve">, </w:t>
      </w:r>
      <w:r w:rsidR="00D9415F" w:rsidRPr="00D9415F">
        <w:rPr>
          <w:rFonts w:ascii="Times New Roman" w:hAnsi="Times New Roman" w:cs="Times New Roman"/>
        </w:rPr>
        <w:t>22</w:t>
      </w:r>
      <w:r w:rsidR="005B14D1">
        <w:rPr>
          <w:rFonts w:ascii="Times New Roman" w:hAnsi="Times New Roman" w:cs="Times New Roman"/>
        </w:rPr>
        <w:t>–</w:t>
      </w:r>
      <w:r w:rsidR="00D9415F" w:rsidRPr="00D9415F">
        <w:rPr>
          <w:rFonts w:ascii="Times New Roman" w:hAnsi="Times New Roman" w:cs="Times New Roman"/>
        </w:rPr>
        <w:t>33</w:t>
      </w:r>
      <w:r w:rsidRPr="001F262C">
        <w:rPr>
          <w:rFonts w:ascii="Times New Roman" w:hAnsi="Times New Roman" w:cs="Times New Roman"/>
        </w:rPr>
        <w:t>. Southern Illinois University Press.</w:t>
      </w:r>
    </w:p>
    <w:p w14:paraId="76487A10" w14:textId="7BD3E99E" w:rsidR="00047F97" w:rsidRDefault="00047F97" w:rsidP="00040C2C">
      <w:pPr>
        <w:widowControl w:val="0"/>
        <w:spacing w:after="0" w:line="480" w:lineRule="auto"/>
        <w:ind w:left="720" w:hanging="720"/>
        <w:jc w:val="both"/>
        <w:rPr>
          <w:rFonts w:ascii="Times New Roman" w:hAnsi="Times New Roman" w:cs="Times New Roman"/>
        </w:rPr>
      </w:pPr>
      <w:proofErr w:type="spellStart"/>
      <w:r w:rsidRPr="00047F97">
        <w:rPr>
          <w:rFonts w:ascii="Times New Roman" w:hAnsi="Times New Roman" w:cs="Times New Roman"/>
        </w:rPr>
        <w:t>Cvetkovich</w:t>
      </w:r>
      <w:proofErr w:type="spellEnd"/>
      <w:r w:rsidRPr="00047F97">
        <w:rPr>
          <w:rFonts w:ascii="Times New Roman" w:hAnsi="Times New Roman" w:cs="Times New Roman"/>
        </w:rPr>
        <w:t xml:space="preserve">, Ann. </w:t>
      </w:r>
      <w:r w:rsidRPr="00047F97">
        <w:rPr>
          <w:rFonts w:ascii="Times New Roman" w:hAnsi="Times New Roman" w:cs="Times New Roman"/>
          <w:i/>
          <w:iCs/>
        </w:rPr>
        <w:t>An Archive of Feelings: Trauma, Sexuality, and Lesbian Public Culture</w:t>
      </w:r>
      <w:r>
        <w:rPr>
          <w:rFonts w:ascii="Times New Roman" w:hAnsi="Times New Roman" w:cs="Times New Roman"/>
        </w:rPr>
        <w:t xml:space="preserve">. </w:t>
      </w:r>
      <w:r w:rsidRPr="00047F97">
        <w:rPr>
          <w:rFonts w:ascii="Times New Roman" w:hAnsi="Times New Roman" w:cs="Times New Roman"/>
        </w:rPr>
        <w:t>Duke University Press, 2003</w:t>
      </w:r>
      <w:r>
        <w:rPr>
          <w:rFonts w:ascii="Times New Roman" w:hAnsi="Times New Roman" w:cs="Times New Roman"/>
        </w:rPr>
        <w:t>.</w:t>
      </w:r>
    </w:p>
    <w:p w14:paraId="2DD99B50" w14:textId="2F2CED7A" w:rsidR="00A8716A" w:rsidRDefault="00A8716A" w:rsidP="00040C2C">
      <w:pPr>
        <w:widowControl w:val="0"/>
        <w:spacing w:after="0" w:line="480" w:lineRule="auto"/>
        <w:ind w:left="720" w:hanging="720"/>
        <w:jc w:val="both"/>
        <w:rPr>
          <w:rFonts w:ascii="Times New Roman" w:hAnsi="Times New Roman" w:cs="Times New Roman"/>
        </w:rPr>
      </w:pPr>
      <w:proofErr w:type="spellStart"/>
      <w:r w:rsidRPr="00A8716A">
        <w:rPr>
          <w:rFonts w:ascii="Times New Roman" w:hAnsi="Times New Roman" w:cs="Times New Roman"/>
        </w:rPr>
        <w:t>Faigley</w:t>
      </w:r>
      <w:proofErr w:type="spellEnd"/>
      <w:r w:rsidRPr="00A8716A">
        <w:rPr>
          <w:rFonts w:ascii="Times New Roman" w:hAnsi="Times New Roman" w:cs="Times New Roman"/>
        </w:rPr>
        <w:t>, Lester. 1989. “</w:t>
      </w:r>
      <w:r w:rsidRPr="004D7757">
        <w:rPr>
          <w:rFonts w:ascii="Times New Roman" w:hAnsi="Times New Roman" w:cs="Times New Roman"/>
        </w:rPr>
        <w:t>Judging Writing, Judging Selves</w:t>
      </w:r>
      <w:r w:rsidRPr="00A8716A">
        <w:rPr>
          <w:rFonts w:ascii="Times New Roman" w:hAnsi="Times New Roman" w:cs="Times New Roman"/>
        </w:rPr>
        <w:t xml:space="preserve">.” </w:t>
      </w:r>
      <w:r w:rsidRPr="00A8716A">
        <w:rPr>
          <w:rFonts w:ascii="Times New Roman" w:hAnsi="Times New Roman" w:cs="Times New Roman"/>
          <w:i/>
          <w:iCs/>
        </w:rPr>
        <w:t>College Composition and Communication</w:t>
      </w:r>
      <w:r w:rsidRPr="00A8716A">
        <w:rPr>
          <w:rFonts w:ascii="Times New Roman" w:hAnsi="Times New Roman" w:cs="Times New Roman"/>
        </w:rPr>
        <w:t xml:space="preserve"> 40, no. 4 (December): 395</w:t>
      </w:r>
      <w:r w:rsidR="005B14D1">
        <w:rPr>
          <w:rFonts w:ascii="Times New Roman" w:hAnsi="Times New Roman" w:cs="Times New Roman"/>
        </w:rPr>
        <w:t>–</w:t>
      </w:r>
      <w:r w:rsidRPr="00A8716A">
        <w:rPr>
          <w:rFonts w:ascii="Times New Roman" w:hAnsi="Times New Roman" w:cs="Times New Roman"/>
        </w:rPr>
        <w:t>412.</w:t>
      </w:r>
    </w:p>
    <w:p w14:paraId="317A5240" w14:textId="77777777" w:rsidR="00C20BE8" w:rsidRPr="004D7757" w:rsidRDefault="00C20BE8" w:rsidP="00040C2C">
      <w:pPr>
        <w:widowControl w:val="0"/>
        <w:spacing w:after="0" w:line="480" w:lineRule="auto"/>
        <w:jc w:val="both"/>
        <w:rPr>
          <w:rFonts w:ascii="Times New Roman" w:hAnsi="Times New Roman" w:cs="Times New Roman"/>
        </w:rPr>
      </w:pPr>
      <w:proofErr w:type="spellStart"/>
      <w:r w:rsidRPr="00C20BE8">
        <w:rPr>
          <w:rFonts w:ascii="Times New Roman" w:hAnsi="Times New Roman" w:cs="Times New Roman"/>
        </w:rPr>
        <w:t>Kinneavy</w:t>
      </w:r>
      <w:proofErr w:type="spellEnd"/>
      <w:r w:rsidRPr="00C20BE8">
        <w:rPr>
          <w:rFonts w:ascii="Times New Roman" w:hAnsi="Times New Roman" w:cs="Times New Roman"/>
        </w:rPr>
        <w:t xml:space="preserve">, James L. 1971. </w:t>
      </w:r>
      <w:r w:rsidRPr="00C20BE8">
        <w:rPr>
          <w:rFonts w:ascii="Times New Roman" w:hAnsi="Times New Roman" w:cs="Times New Roman"/>
          <w:i/>
          <w:iCs/>
        </w:rPr>
        <w:t>A Theory of Discourse</w:t>
      </w:r>
      <w:r w:rsidRPr="00C20BE8">
        <w:rPr>
          <w:rFonts w:ascii="Times New Roman" w:hAnsi="Times New Roman" w:cs="Times New Roman"/>
        </w:rPr>
        <w:t>. Prentice-Hall.</w:t>
      </w:r>
    </w:p>
    <w:p w14:paraId="6A88470D" w14:textId="1BC4900B" w:rsidR="001F262C" w:rsidRPr="001F262C" w:rsidRDefault="00C81E54" w:rsidP="00040C2C">
      <w:pPr>
        <w:widowControl w:val="0"/>
        <w:spacing w:after="0" w:line="480" w:lineRule="auto"/>
        <w:ind w:left="720" w:hanging="720"/>
        <w:jc w:val="both"/>
        <w:rPr>
          <w:rFonts w:ascii="Times New Roman" w:hAnsi="Times New Roman" w:cs="Times New Roman"/>
        </w:rPr>
      </w:pPr>
      <w:r>
        <w:rPr>
          <w:rFonts w:ascii="Times New Roman" w:hAnsi="Times New Roman" w:cs="Times New Roman"/>
        </w:rPr>
        <w:t>———</w:t>
      </w:r>
      <w:r w:rsidR="001F262C" w:rsidRPr="001F262C">
        <w:rPr>
          <w:rFonts w:ascii="Times New Roman" w:hAnsi="Times New Roman" w:cs="Times New Roman"/>
        </w:rPr>
        <w:t xml:space="preserve">. 1983. “Writing </w:t>
      </w:r>
      <w:r w:rsidR="00DC725B">
        <w:rPr>
          <w:rFonts w:ascii="Times New Roman" w:hAnsi="Times New Roman" w:cs="Times New Roman"/>
        </w:rPr>
        <w:t>a</w:t>
      </w:r>
      <w:r w:rsidR="001F262C" w:rsidRPr="001F262C">
        <w:rPr>
          <w:rFonts w:ascii="Times New Roman" w:hAnsi="Times New Roman" w:cs="Times New Roman"/>
        </w:rPr>
        <w:t xml:space="preserve">cross the Curriculum.” </w:t>
      </w:r>
      <w:r w:rsidR="001F262C" w:rsidRPr="001F262C">
        <w:rPr>
          <w:rFonts w:ascii="Times New Roman" w:hAnsi="Times New Roman" w:cs="Times New Roman"/>
          <w:i/>
          <w:iCs/>
        </w:rPr>
        <w:t>ADE Bulletin</w:t>
      </w:r>
      <w:r w:rsidR="00DC725B">
        <w:rPr>
          <w:rFonts w:ascii="Times New Roman" w:hAnsi="Times New Roman" w:cs="Times New Roman"/>
        </w:rPr>
        <w:t>,</w:t>
      </w:r>
      <w:r w:rsidR="0053587C">
        <w:rPr>
          <w:rFonts w:ascii="Times New Roman" w:hAnsi="Times New Roman" w:cs="Times New Roman"/>
        </w:rPr>
        <w:t xml:space="preserve"> </w:t>
      </w:r>
      <w:r w:rsidR="00DC725B">
        <w:rPr>
          <w:rFonts w:ascii="Times New Roman" w:hAnsi="Times New Roman" w:cs="Times New Roman"/>
        </w:rPr>
        <w:t>n</w:t>
      </w:r>
      <w:r w:rsidR="001F262C" w:rsidRPr="001F262C">
        <w:rPr>
          <w:rFonts w:ascii="Times New Roman" w:hAnsi="Times New Roman" w:cs="Times New Roman"/>
        </w:rPr>
        <w:t>o. 76 (Winter): 14</w:t>
      </w:r>
      <w:r w:rsidR="005B14D1">
        <w:rPr>
          <w:rFonts w:ascii="Times New Roman" w:hAnsi="Times New Roman" w:cs="Times New Roman"/>
        </w:rPr>
        <w:t>–</w:t>
      </w:r>
      <w:r w:rsidR="001F262C" w:rsidRPr="001F262C">
        <w:rPr>
          <w:rFonts w:ascii="Times New Roman" w:hAnsi="Times New Roman" w:cs="Times New Roman"/>
        </w:rPr>
        <w:t>21.</w:t>
      </w:r>
    </w:p>
    <w:p w14:paraId="38612D60" w14:textId="70270AF9" w:rsidR="001F262C" w:rsidRDefault="001F262C" w:rsidP="00040C2C">
      <w:pPr>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Quintilian. 1922. </w:t>
      </w:r>
      <w:proofErr w:type="spellStart"/>
      <w:r w:rsidRPr="001F262C">
        <w:rPr>
          <w:rFonts w:ascii="Times New Roman" w:hAnsi="Times New Roman" w:cs="Times New Roman"/>
          <w:i/>
        </w:rPr>
        <w:t>Institutio</w:t>
      </w:r>
      <w:proofErr w:type="spellEnd"/>
      <w:r w:rsidRPr="001F262C">
        <w:rPr>
          <w:rFonts w:ascii="Times New Roman" w:hAnsi="Times New Roman" w:cs="Times New Roman"/>
          <w:i/>
        </w:rPr>
        <w:t xml:space="preserve"> </w:t>
      </w:r>
      <w:proofErr w:type="spellStart"/>
      <w:r w:rsidR="00A91ECD">
        <w:rPr>
          <w:rFonts w:ascii="Times New Roman" w:hAnsi="Times New Roman" w:cs="Times New Roman"/>
          <w:i/>
        </w:rPr>
        <w:t>o</w:t>
      </w:r>
      <w:r w:rsidRPr="001F262C">
        <w:rPr>
          <w:rFonts w:ascii="Times New Roman" w:hAnsi="Times New Roman" w:cs="Times New Roman"/>
          <w:i/>
        </w:rPr>
        <w:t>ratoria</w:t>
      </w:r>
      <w:proofErr w:type="spellEnd"/>
      <w:r w:rsidRPr="001F262C">
        <w:rPr>
          <w:rFonts w:ascii="Times New Roman" w:hAnsi="Times New Roman" w:cs="Times New Roman"/>
          <w:i/>
        </w:rPr>
        <w:t>, Books X</w:t>
      </w:r>
      <w:r w:rsidR="005B14D1">
        <w:rPr>
          <w:rFonts w:ascii="Times New Roman" w:hAnsi="Times New Roman" w:cs="Times New Roman"/>
          <w:i/>
        </w:rPr>
        <w:t>–</w:t>
      </w:r>
      <w:r w:rsidRPr="001F262C">
        <w:rPr>
          <w:rFonts w:ascii="Times New Roman" w:hAnsi="Times New Roman" w:cs="Times New Roman"/>
          <w:i/>
        </w:rPr>
        <w:t>XII</w:t>
      </w:r>
      <w:r w:rsidR="00A91ECD">
        <w:rPr>
          <w:rFonts w:ascii="Times New Roman" w:hAnsi="Times New Roman" w:cs="Times New Roman"/>
        </w:rPr>
        <w:t>.</w:t>
      </w:r>
      <w:r w:rsidRPr="001F262C">
        <w:rPr>
          <w:rFonts w:ascii="Times New Roman" w:hAnsi="Times New Roman" w:cs="Times New Roman"/>
        </w:rPr>
        <w:t xml:space="preserve"> </w:t>
      </w:r>
      <w:r w:rsidR="00A91ECD">
        <w:rPr>
          <w:rFonts w:ascii="Times New Roman" w:hAnsi="Times New Roman" w:cs="Times New Roman"/>
        </w:rPr>
        <w:t>Translated by</w:t>
      </w:r>
      <w:r w:rsidRPr="001F262C">
        <w:rPr>
          <w:rFonts w:ascii="Times New Roman" w:hAnsi="Times New Roman" w:cs="Times New Roman"/>
        </w:rPr>
        <w:t xml:space="preserve"> H.</w:t>
      </w:r>
      <w:r w:rsidR="00A91ECD">
        <w:rPr>
          <w:rFonts w:ascii="Times New Roman" w:hAnsi="Times New Roman" w:cs="Times New Roman"/>
        </w:rPr>
        <w:t xml:space="preserve"> </w:t>
      </w:r>
      <w:r w:rsidRPr="001F262C">
        <w:rPr>
          <w:rFonts w:ascii="Times New Roman" w:hAnsi="Times New Roman" w:cs="Times New Roman"/>
        </w:rPr>
        <w:t>E. Butler. Harvard University Press.</w:t>
      </w:r>
    </w:p>
    <w:p w14:paraId="650F7145" w14:textId="614724F9" w:rsidR="006F1F3F" w:rsidRDefault="006F1F3F" w:rsidP="00040C2C">
      <w:pPr>
        <w:widowControl w:val="0"/>
        <w:spacing w:after="0" w:line="480" w:lineRule="auto"/>
        <w:ind w:left="720" w:hanging="720"/>
        <w:jc w:val="both"/>
        <w:rPr>
          <w:rFonts w:ascii="Times New Roman" w:hAnsi="Times New Roman" w:cs="Times New Roman"/>
        </w:rPr>
      </w:pPr>
      <w:r>
        <w:rPr>
          <w:rFonts w:ascii="Times New Roman" w:hAnsi="Times New Roman" w:cs="Times New Roman"/>
        </w:rPr>
        <w:t xml:space="preserve">Rothenberg, Laura S. 1987. </w:t>
      </w:r>
      <w:r w:rsidRPr="003F414C">
        <w:rPr>
          <w:rFonts w:ascii="Times New Roman" w:hAnsi="Times New Roman" w:cs="Times New Roman"/>
          <w:i/>
          <w:iCs/>
        </w:rPr>
        <w:t>Racism and Sexism: An Integrated Study</w:t>
      </w:r>
      <w:r w:rsidR="00B2115E">
        <w:rPr>
          <w:rFonts w:ascii="Times New Roman" w:hAnsi="Times New Roman" w:cs="Times New Roman"/>
        </w:rPr>
        <w:t>. Palgrave Macmillan.</w:t>
      </w:r>
    </w:p>
    <w:p w14:paraId="6C245985" w14:textId="77777777" w:rsidR="00673A02" w:rsidRPr="001F262C" w:rsidRDefault="00673A02" w:rsidP="00040C2C">
      <w:pPr>
        <w:widowControl w:val="0"/>
        <w:spacing w:after="0" w:line="480" w:lineRule="auto"/>
        <w:ind w:left="720" w:hanging="720"/>
        <w:jc w:val="both"/>
        <w:rPr>
          <w:rFonts w:ascii="Times New Roman" w:hAnsi="Times New Roman" w:cs="Times New Roman"/>
        </w:rPr>
      </w:pPr>
      <w:r w:rsidRPr="001F262C">
        <w:rPr>
          <w:rFonts w:ascii="Times New Roman" w:hAnsi="Times New Roman" w:cs="Times New Roman"/>
        </w:rPr>
        <w:t xml:space="preserve">Seneca the Elder. 1974. </w:t>
      </w:r>
      <w:r w:rsidRPr="001F262C">
        <w:rPr>
          <w:rFonts w:ascii="Times New Roman" w:hAnsi="Times New Roman" w:cs="Times New Roman"/>
          <w:i/>
        </w:rPr>
        <w:t>Declamations, Volume 1</w:t>
      </w:r>
      <w:r>
        <w:rPr>
          <w:rFonts w:ascii="Times New Roman" w:hAnsi="Times New Roman" w:cs="Times New Roman"/>
        </w:rPr>
        <w:t>.</w:t>
      </w:r>
      <w:r w:rsidRPr="001F262C">
        <w:rPr>
          <w:rFonts w:ascii="Times New Roman" w:hAnsi="Times New Roman" w:cs="Times New Roman"/>
        </w:rPr>
        <w:t xml:space="preserve"> </w:t>
      </w:r>
      <w:r>
        <w:rPr>
          <w:rFonts w:ascii="Times New Roman" w:hAnsi="Times New Roman" w:cs="Times New Roman"/>
        </w:rPr>
        <w:t>Translated by</w:t>
      </w:r>
      <w:r w:rsidRPr="001F262C">
        <w:rPr>
          <w:rFonts w:ascii="Times New Roman" w:hAnsi="Times New Roman" w:cs="Times New Roman"/>
        </w:rPr>
        <w:t xml:space="preserve"> Michael Winterbottom. Harvard University Press.</w:t>
      </w:r>
    </w:p>
    <w:p w14:paraId="601EC1C1" w14:textId="2B3EE17F" w:rsidR="00BD5E48" w:rsidRDefault="00597071" w:rsidP="00040C2C">
      <w:pPr>
        <w:widowControl w:val="0"/>
        <w:spacing w:after="0" w:line="480" w:lineRule="auto"/>
        <w:ind w:left="720" w:hanging="720"/>
        <w:jc w:val="both"/>
        <w:rPr>
          <w:rFonts w:ascii="Times New Roman" w:hAnsi="Times New Roman" w:cs="Times New Roman"/>
        </w:rPr>
      </w:pPr>
      <w:r w:rsidRPr="00597071">
        <w:rPr>
          <w:rFonts w:ascii="Times New Roman" w:hAnsi="Times New Roman" w:cs="Times New Roman"/>
        </w:rPr>
        <w:t>W</w:t>
      </w:r>
      <w:r w:rsidRPr="00347410">
        <w:rPr>
          <w:rFonts w:ascii="Times New Roman" w:hAnsi="Times New Roman" w:cs="Times New Roman"/>
        </w:rPr>
        <w:t>hite</w:t>
      </w:r>
      <w:r w:rsidRPr="00597071">
        <w:rPr>
          <w:rFonts w:ascii="Times New Roman" w:hAnsi="Times New Roman" w:cs="Times New Roman"/>
        </w:rPr>
        <w:t xml:space="preserve">, </w:t>
      </w:r>
      <w:r w:rsidRPr="00347410">
        <w:rPr>
          <w:rFonts w:ascii="Times New Roman" w:hAnsi="Times New Roman" w:cs="Times New Roman"/>
        </w:rPr>
        <w:t xml:space="preserve">Hayden. </w:t>
      </w:r>
      <w:r w:rsidRPr="00597071">
        <w:rPr>
          <w:rFonts w:ascii="Times New Roman" w:hAnsi="Times New Roman" w:cs="Times New Roman"/>
        </w:rPr>
        <w:t xml:space="preserve">1973. </w:t>
      </w:r>
      <w:proofErr w:type="spellStart"/>
      <w:r w:rsidRPr="00347410">
        <w:rPr>
          <w:rFonts w:ascii="Times New Roman" w:hAnsi="Times New Roman" w:cs="Times New Roman"/>
          <w:i/>
          <w:iCs/>
        </w:rPr>
        <w:t>Metahistory</w:t>
      </w:r>
      <w:proofErr w:type="spellEnd"/>
      <w:r w:rsidRPr="00347410">
        <w:rPr>
          <w:rFonts w:ascii="Times New Roman" w:hAnsi="Times New Roman" w:cs="Times New Roman"/>
          <w:i/>
          <w:iCs/>
        </w:rPr>
        <w:t>: The Historical Imagination in Nineteenth-Century Europe</w:t>
      </w:r>
      <w:r w:rsidRPr="00347410">
        <w:rPr>
          <w:rFonts w:ascii="Times New Roman" w:hAnsi="Times New Roman" w:cs="Times New Roman"/>
        </w:rPr>
        <w:t xml:space="preserve">. Johns Hopkins </w:t>
      </w:r>
      <w:r w:rsidRPr="00597071">
        <w:rPr>
          <w:rFonts w:ascii="Times New Roman" w:hAnsi="Times New Roman" w:cs="Times New Roman"/>
        </w:rPr>
        <w:t>University Press.</w:t>
      </w:r>
    </w:p>
    <w:p w14:paraId="265D983C" w14:textId="77777777" w:rsidR="00BD5E48" w:rsidRDefault="00BD5E48" w:rsidP="00040C2C">
      <w:pPr>
        <w:jc w:val="both"/>
        <w:rPr>
          <w:rFonts w:ascii="Times New Roman" w:hAnsi="Times New Roman" w:cs="Times New Roman"/>
        </w:rPr>
      </w:pPr>
      <w:r>
        <w:rPr>
          <w:rFonts w:ascii="Times New Roman" w:hAnsi="Times New Roman" w:cs="Times New Roman"/>
        </w:rPr>
        <w:br w:type="page"/>
      </w:r>
    </w:p>
    <w:p w14:paraId="537B70B6"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rPr>
        <w:lastRenderedPageBreak/>
        <w:t>&lt;RT&gt;</w:t>
      </w:r>
    </w:p>
    <w:p w14:paraId="419FCF35"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i/>
          <w:iCs/>
        </w:rPr>
        <w:t>Years of News: Event and Narration in Early Modern Times</w:t>
      </w:r>
    </w:p>
    <w:p w14:paraId="2ADCFCF8"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rPr>
        <w:t>edited by Brendan Dooley and Paolo Molino.</w:t>
      </w:r>
    </w:p>
    <w:p w14:paraId="7AE19254" w14:textId="77777777" w:rsidR="00BD5E48" w:rsidRPr="00BD5E48" w:rsidRDefault="00BD5E48" w:rsidP="00040C2C">
      <w:pPr>
        <w:widowControl w:val="0"/>
        <w:spacing w:after="0" w:line="480" w:lineRule="auto"/>
        <w:jc w:val="both"/>
        <w:rPr>
          <w:rFonts w:ascii="Times New Roman" w:hAnsi="Times New Roman" w:cs="Times New Roman"/>
        </w:rPr>
      </w:pPr>
      <w:proofErr w:type="spellStart"/>
      <w:r w:rsidRPr="00BD5E48">
        <w:rPr>
          <w:rFonts w:ascii="Times New Roman" w:hAnsi="Times New Roman" w:cs="Times New Roman"/>
        </w:rPr>
        <w:t>Brepols</w:t>
      </w:r>
      <w:proofErr w:type="spellEnd"/>
      <w:r w:rsidRPr="00BD5E48">
        <w:rPr>
          <w:rFonts w:ascii="Times New Roman" w:hAnsi="Times New Roman" w:cs="Times New Roman"/>
        </w:rPr>
        <w:t>, 2025. 245 pp., €125 (cloth).</w:t>
      </w:r>
    </w:p>
    <w:p w14:paraId="3AB7915C"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rPr>
        <w:t>ISBN: 9781912554881.</w:t>
      </w:r>
    </w:p>
    <w:p w14:paraId="2F503F07" w14:textId="77777777" w:rsidR="00BD5E48" w:rsidRPr="00BD5E48" w:rsidRDefault="00BD5E48" w:rsidP="00040C2C">
      <w:pPr>
        <w:widowControl w:val="0"/>
        <w:spacing w:after="0" w:line="480" w:lineRule="auto"/>
        <w:jc w:val="both"/>
        <w:rPr>
          <w:rFonts w:ascii="Times New Roman" w:hAnsi="Times New Roman" w:cs="Times New Roman"/>
        </w:rPr>
      </w:pPr>
    </w:p>
    <w:p w14:paraId="348EC9C2"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rPr>
        <w:t xml:space="preserve">How much sea biscuit was on the Spanish Armada in 1588? A newsletter sent to Venice that year inventories 1.9 million tons (25). Yet, in an apparently leaked document sent to the Spanish court, it was revealed that there were only 400 tons on one ship. However, a 1968 article dispels such hopeful numbers: “no more than 110,000 tons” (26). Brendan Dooley finds—and I believe him—that a 1586 report of a sea biscuit count registers around 379,000 tons. But how much tonnage of sea biscuit would we </w:t>
      </w:r>
      <w:r w:rsidRPr="00BD5E48">
        <w:rPr>
          <w:rFonts w:ascii="Times New Roman" w:hAnsi="Times New Roman" w:cs="Times New Roman"/>
          <w:i/>
          <w:iCs/>
        </w:rPr>
        <w:t xml:space="preserve">actually </w:t>
      </w:r>
      <w:r w:rsidRPr="00BD5E48">
        <w:rPr>
          <w:rFonts w:ascii="Times New Roman" w:hAnsi="Times New Roman" w:cs="Times New Roman"/>
        </w:rPr>
        <w:t>find on the Spanish Armada? We will never know.</w:t>
      </w:r>
    </w:p>
    <w:p w14:paraId="64DEE5A0"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How did anyone know anything in 1588? Where would they read it, or where would they hear it, and when would that happen? Who would write it? Where would it be printed? One volume of essays cannot answer all these questions as much is lost among what must have seemed the ephemera of the time—the handbills, the pamphlets, the oral reports that were not immediately written down but somehow printed in a published book that sold at a Frankfort book fair. The authors whose work is collected in </w:t>
      </w:r>
      <w:r w:rsidRPr="00BD5E48">
        <w:rPr>
          <w:rFonts w:ascii="Times New Roman" w:hAnsi="Times New Roman" w:cs="Times New Roman"/>
          <w:i/>
          <w:iCs/>
        </w:rPr>
        <w:t xml:space="preserve">Years of News: Event and Narration in Early Modern Times, </w:t>
      </w:r>
      <w:r w:rsidRPr="00BD5E48">
        <w:rPr>
          <w:rFonts w:ascii="Times New Roman" w:hAnsi="Times New Roman" w:cs="Times New Roman"/>
        </w:rPr>
        <w:t xml:space="preserve">edited by Dooley and Paolo Molino, treat different years and events as case studies for the most up-to-date technologies of mediation that would provide European audiences with the details of a world that, as Andrew </w:t>
      </w:r>
      <w:proofErr w:type="spellStart"/>
      <w:r w:rsidRPr="00BD5E48">
        <w:rPr>
          <w:rFonts w:ascii="Times New Roman" w:hAnsi="Times New Roman" w:cs="Times New Roman"/>
        </w:rPr>
        <w:t>Pettegree</w:t>
      </w:r>
      <w:proofErr w:type="spellEnd"/>
      <w:r w:rsidRPr="00BD5E48">
        <w:rPr>
          <w:rFonts w:ascii="Times New Roman" w:hAnsi="Times New Roman" w:cs="Times New Roman"/>
        </w:rPr>
        <w:t xml:space="preserve"> (2014) has written, “came to know about itself.”</w:t>
      </w:r>
    </w:p>
    <w:p w14:paraId="561C1645"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That last phrase comes from Andrew </w:t>
      </w:r>
      <w:proofErr w:type="spellStart"/>
      <w:r w:rsidRPr="00BD5E48">
        <w:rPr>
          <w:rFonts w:ascii="Times New Roman" w:hAnsi="Times New Roman" w:cs="Times New Roman"/>
        </w:rPr>
        <w:t>Pettegree’s</w:t>
      </w:r>
      <w:proofErr w:type="spellEnd"/>
      <w:r w:rsidRPr="00BD5E48">
        <w:rPr>
          <w:rFonts w:ascii="Times New Roman" w:hAnsi="Times New Roman" w:cs="Times New Roman"/>
        </w:rPr>
        <w:t xml:space="preserve"> excellent </w:t>
      </w:r>
      <w:r w:rsidRPr="00BD5E48">
        <w:rPr>
          <w:rFonts w:ascii="Times New Roman" w:hAnsi="Times New Roman" w:cs="Times New Roman"/>
          <w:i/>
          <w:iCs/>
        </w:rPr>
        <w:t xml:space="preserve">The Invention of News: How </w:t>
      </w:r>
      <w:r w:rsidRPr="00BD5E48">
        <w:rPr>
          <w:rFonts w:ascii="Times New Roman" w:hAnsi="Times New Roman" w:cs="Times New Roman"/>
          <w:i/>
          <w:iCs/>
        </w:rPr>
        <w:lastRenderedPageBreak/>
        <w:t xml:space="preserve">the World Came to Know About Itself </w:t>
      </w:r>
      <w:r w:rsidRPr="00BD5E48">
        <w:rPr>
          <w:rFonts w:ascii="Times New Roman" w:hAnsi="Times New Roman" w:cs="Times New Roman"/>
        </w:rPr>
        <w:t xml:space="preserve">(2014). In that book’s vivid subtitle, the world, not merely a person or a group of people within it, comes to know itself. From Marshall McLuhan to Neil Postman to (most recently) CNN anchor Chris Hayes’s </w:t>
      </w:r>
      <w:r w:rsidRPr="00BD5E48">
        <w:rPr>
          <w:rFonts w:ascii="Times New Roman" w:hAnsi="Times New Roman" w:cs="Times New Roman"/>
          <w:i/>
          <w:iCs/>
        </w:rPr>
        <w:t>The Sirens’ Call: How Attention Became the World’s Most Endangered Resource</w:t>
      </w:r>
      <w:r w:rsidRPr="00BD5E48">
        <w:rPr>
          <w:rFonts w:ascii="Times New Roman" w:hAnsi="Times New Roman" w:cs="Times New Roman"/>
        </w:rPr>
        <w:t xml:space="preserve"> (2025), there is this tendency within media writing to turn abstractions into agents or objects. And it becomes alive, pulsating with vivifying information. This is no mere “structural transformation,” à la Jürgen </w:t>
      </w:r>
      <w:proofErr w:type="spellStart"/>
      <w:r w:rsidRPr="00BD5E48">
        <w:rPr>
          <w:rFonts w:ascii="Times New Roman" w:hAnsi="Times New Roman" w:cs="Times New Roman"/>
        </w:rPr>
        <w:t>Habermas</w:t>
      </w:r>
      <w:proofErr w:type="spellEnd"/>
      <w:r w:rsidRPr="00BD5E48">
        <w:rPr>
          <w:rFonts w:ascii="Times New Roman" w:hAnsi="Times New Roman" w:cs="Times New Roman"/>
        </w:rPr>
        <w:t xml:space="preserve">, but a transubstantiation. As such things go (think Harold Bloom on Shakespeare, Stephen Greenblatt on Lucretius, and Charles Taylor on secularism), a subjectivity is invented (by whom, for whom?) that might be considered </w:t>
      </w:r>
      <w:r w:rsidRPr="00BD5E48">
        <w:rPr>
          <w:rFonts w:ascii="Times New Roman" w:hAnsi="Times New Roman" w:cs="Times New Roman"/>
          <w:i/>
          <w:iCs/>
        </w:rPr>
        <w:t>modern</w:t>
      </w:r>
      <w:r w:rsidRPr="00BD5E48">
        <w:rPr>
          <w:rFonts w:ascii="Times New Roman" w:hAnsi="Times New Roman" w:cs="Times New Roman"/>
        </w:rPr>
        <w:t xml:space="preserve">. </w:t>
      </w:r>
      <w:bookmarkStart w:id="4" w:name="_Hlk218703138"/>
      <w:r w:rsidRPr="00BD5E48">
        <w:rPr>
          <w:rFonts w:ascii="Times New Roman" w:hAnsi="Times New Roman" w:cs="Times New Roman"/>
        </w:rPr>
        <w:t xml:space="preserve">Elizabeth Eisenstein’s (1979) pioneering work claims that the printing press is “an agent of change.” </w:t>
      </w:r>
      <w:bookmarkEnd w:id="4"/>
      <w:r w:rsidRPr="00BD5E48">
        <w:rPr>
          <w:rFonts w:ascii="Times New Roman" w:hAnsi="Times New Roman" w:cs="Times New Roman"/>
        </w:rPr>
        <w:t xml:space="preserve">In Walter Ong’s </w:t>
      </w:r>
      <w:r w:rsidRPr="00BD5E48">
        <w:rPr>
          <w:rFonts w:ascii="Times New Roman" w:hAnsi="Times New Roman" w:cs="Times New Roman"/>
          <w:i/>
          <w:iCs/>
        </w:rPr>
        <w:t>Orality and Literacy: The Technologizing of the Word</w:t>
      </w:r>
      <w:r w:rsidRPr="00BD5E48">
        <w:rPr>
          <w:rFonts w:ascii="Times New Roman" w:hAnsi="Times New Roman" w:cs="Times New Roman"/>
        </w:rPr>
        <w:t xml:space="preserve"> (1982/2012), </w:t>
      </w:r>
      <w:r w:rsidRPr="00BD5E48">
        <w:rPr>
          <w:rFonts w:ascii="Times New Roman" w:hAnsi="Times New Roman" w:cs="Times New Roman"/>
          <w:i/>
          <w:iCs/>
        </w:rPr>
        <w:t>print</w:t>
      </w:r>
      <w:r w:rsidRPr="00BD5E48">
        <w:rPr>
          <w:rFonts w:ascii="Times New Roman" w:hAnsi="Times New Roman" w:cs="Times New Roman"/>
        </w:rPr>
        <w:t xml:space="preserve"> becomes a catalyst, the subject of sentences rather than an object exploited: it “restructures consciousness” (78). In one section Ong begins each paragraph with </w:t>
      </w:r>
      <w:r w:rsidRPr="00BD5E48">
        <w:rPr>
          <w:rFonts w:ascii="Times New Roman" w:hAnsi="Times New Roman" w:cs="Times New Roman"/>
          <w:i/>
          <w:iCs/>
        </w:rPr>
        <w:t>print</w:t>
      </w:r>
      <w:r w:rsidRPr="00BD5E48">
        <w:rPr>
          <w:rFonts w:ascii="Times New Roman" w:hAnsi="Times New Roman" w:cs="Times New Roman"/>
        </w:rPr>
        <w:t xml:space="preserve"> as an agent, for instance: “Print [not printers] created a new sense of private ownership over words” (78). When a writer like </w:t>
      </w:r>
      <w:proofErr w:type="spellStart"/>
      <w:r w:rsidRPr="00BD5E48">
        <w:rPr>
          <w:rFonts w:ascii="Times New Roman" w:hAnsi="Times New Roman" w:cs="Times New Roman"/>
        </w:rPr>
        <w:t>Pettegree</w:t>
      </w:r>
      <w:proofErr w:type="spellEnd"/>
      <w:r w:rsidRPr="00BD5E48">
        <w:rPr>
          <w:rFonts w:ascii="Times New Roman" w:hAnsi="Times New Roman" w:cs="Times New Roman"/>
        </w:rPr>
        <w:t xml:space="preserve"> uses the phrase </w:t>
      </w:r>
      <w:r w:rsidRPr="00BD5E48">
        <w:rPr>
          <w:rFonts w:ascii="Times New Roman" w:hAnsi="Times New Roman" w:cs="Times New Roman"/>
          <w:i/>
          <w:iCs/>
        </w:rPr>
        <w:t>birth of the newspaper</w:t>
      </w:r>
      <w:r w:rsidRPr="00BD5E48">
        <w:rPr>
          <w:rFonts w:ascii="Times New Roman" w:hAnsi="Times New Roman" w:cs="Times New Roman"/>
        </w:rPr>
        <w:t>, there is a tendency to see the printing press laboring to produce its inky child.</w:t>
      </w:r>
    </w:p>
    <w:p w14:paraId="0E8F4B88"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In </w:t>
      </w:r>
      <w:r w:rsidRPr="00BD5E48">
        <w:rPr>
          <w:rFonts w:ascii="Times New Roman" w:hAnsi="Times New Roman" w:cs="Times New Roman"/>
          <w:i/>
          <w:iCs/>
        </w:rPr>
        <w:t xml:space="preserve">Years of News, </w:t>
      </w:r>
      <w:r w:rsidRPr="00BD5E48">
        <w:rPr>
          <w:rFonts w:ascii="Times New Roman" w:hAnsi="Times New Roman" w:cs="Times New Roman"/>
        </w:rPr>
        <w:t xml:space="preserve">the word </w:t>
      </w:r>
      <w:r w:rsidRPr="00BD5E48">
        <w:rPr>
          <w:rFonts w:ascii="Times New Roman" w:hAnsi="Times New Roman" w:cs="Times New Roman"/>
          <w:i/>
          <w:iCs/>
        </w:rPr>
        <w:t xml:space="preserve">rhetoric </w:t>
      </w:r>
      <w:r w:rsidRPr="00BD5E48">
        <w:rPr>
          <w:rFonts w:ascii="Times New Roman" w:hAnsi="Times New Roman" w:cs="Times New Roman"/>
        </w:rPr>
        <w:t xml:space="preserve">takes on its most obvious and sometimes necessarily simplistic connotation (as “embellishment,” “ornamentation,” or “naked persuasion”). The authors collected in it are primarily historians. As such, the essays are dense with data rather than consumed by theory. Given that the word </w:t>
      </w:r>
      <w:r w:rsidRPr="00BD5E48">
        <w:rPr>
          <w:rFonts w:ascii="Times New Roman" w:hAnsi="Times New Roman" w:cs="Times New Roman"/>
          <w:i/>
          <w:iCs/>
        </w:rPr>
        <w:t>event</w:t>
      </w:r>
      <w:r w:rsidRPr="00BD5E48">
        <w:rPr>
          <w:rFonts w:ascii="Times New Roman" w:hAnsi="Times New Roman" w:cs="Times New Roman"/>
        </w:rPr>
        <w:t xml:space="preserve"> appears in the subtitle of the collection, I was expecting more discussion of the explosive rupturing of political and ontological tectonics outlined by Alain </w:t>
      </w:r>
      <w:proofErr w:type="spellStart"/>
      <w:r w:rsidRPr="00BD5E48">
        <w:rPr>
          <w:rFonts w:ascii="Times New Roman" w:hAnsi="Times New Roman" w:cs="Times New Roman"/>
        </w:rPr>
        <w:t>Badiou</w:t>
      </w:r>
      <w:proofErr w:type="spellEnd"/>
      <w:r w:rsidRPr="00BD5E48">
        <w:rPr>
          <w:rFonts w:ascii="Times New Roman" w:hAnsi="Times New Roman" w:cs="Times New Roman"/>
        </w:rPr>
        <w:t xml:space="preserve">, but he is never referenced. Yet the strength of the book is in its narrower scope and polyglot emphasis on primary texts, the locations from which they emerged, and the charged political situations they chronicled. Historians of rhetoric will read this volume </w:t>
      </w:r>
      <w:r w:rsidRPr="00BD5E48">
        <w:rPr>
          <w:rFonts w:ascii="Times New Roman" w:hAnsi="Times New Roman" w:cs="Times New Roman"/>
        </w:rPr>
        <w:lastRenderedPageBreak/>
        <w:t xml:space="preserve">with an eye toward bringing what we might call </w:t>
      </w:r>
      <w:r w:rsidRPr="00BD5E48">
        <w:rPr>
          <w:rFonts w:ascii="Times New Roman" w:hAnsi="Times New Roman" w:cs="Times New Roman"/>
          <w:i/>
          <w:iCs/>
        </w:rPr>
        <w:t xml:space="preserve">our </w:t>
      </w:r>
      <w:r w:rsidRPr="00BD5E48">
        <w:rPr>
          <w:rFonts w:ascii="Times New Roman" w:hAnsi="Times New Roman" w:cs="Times New Roman"/>
        </w:rPr>
        <w:t xml:space="preserve">scholarship to the practical fictions of news and information that it helps to unsettle further. As a historical overview with its focused look at individual years, it admirably avoids sweeping gestures, and, instead, turns to case studies of primary texts and their transmission. The essays in it do not make any grand claims, so they offer a trajectory that resists easy </w:t>
      </w:r>
      <w:proofErr w:type="spellStart"/>
      <w:r w:rsidRPr="00BD5E48">
        <w:rPr>
          <w:rFonts w:ascii="Times New Roman" w:hAnsi="Times New Roman" w:cs="Times New Roman"/>
        </w:rPr>
        <w:t>narrativizations</w:t>
      </w:r>
      <w:proofErr w:type="spellEnd"/>
      <w:r w:rsidRPr="00BD5E48">
        <w:rPr>
          <w:rFonts w:ascii="Times New Roman" w:hAnsi="Times New Roman" w:cs="Times New Roman"/>
        </w:rPr>
        <w:t xml:space="preserve"> even as they reveal the messy conditions, awkward inventions, and wracked genealogies that will be crystalized in the way we (</w:t>
      </w:r>
      <w:proofErr w:type="spellStart"/>
      <w:r w:rsidRPr="00BD5E48">
        <w:rPr>
          <w:rFonts w:ascii="Times New Roman" w:hAnsi="Times New Roman" w:cs="Times New Roman"/>
        </w:rPr>
        <w:t>mis</w:t>
      </w:r>
      <w:proofErr w:type="spellEnd"/>
      <w:r w:rsidRPr="00BD5E48">
        <w:rPr>
          <w:rFonts w:ascii="Times New Roman" w:hAnsi="Times New Roman" w:cs="Times New Roman"/>
        </w:rPr>
        <w:t>?)understand information delivery. The writers “agree that what appears on the page is an indelible heritage of societies and those who lived them” (21). The map of primary sources will be of great interest to rhetoricians. In “</w:t>
      </w:r>
      <w:proofErr w:type="spellStart"/>
      <w:r w:rsidRPr="00BD5E48">
        <w:rPr>
          <w:rFonts w:ascii="Times New Roman" w:hAnsi="Times New Roman" w:cs="Times New Roman"/>
        </w:rPr>
        <w:t>delv</w:t>
      </w:r>
      <w:proofErr w:type="spellEnd"/>
      <w:r w:rsidRPr="00BD5E48">
        <w:rPr>
          <w:rFonts w:ascii="Times New Roman" w:hAnsi="Times New Roman" w:cs="Times New Roman"/>
        </w:rPr>
        <w:t>[</w:t>
      </w:r>
      <w:proofErr w:type="spellStart"/>
      <w:r w:rsidRPr="00BD5E48">
        <w:rPr>
          <w:rFonts w:ascii="Times New Roman" w:hAnsi="Times New Roman" w:cs="Times New Roman"/>
        </w:rPr>
        <w:t>ing</w:t>
      </w:r>
      <w:proofErr w:type="spellEnd"/>
      <w:r w:rsidRPr="00BD5E48">
        <w:rPr>
          <w:rFonts w:ascii="Times New Roman" w:hAnsi="Times New Roman" w:cs="Times New Roman"/>
        </w:rPr>
        <w:t>] as deeply as [they] dare, into the characters, the words, the sentences, the texts of news,” the writers “gravitate toward estrangement rather than familiarity” (15). Again, it is the aim of this volume not to produce a clear teleology or to connect Europeans who had only the vaguest sense of momentous social change but to show the fragmentation of early modern Europe even as an evolving news media tried to bring its countries together.</w:t>
      </w:r>
    </w:p>
    <w:p w14:paraId="2A515A8D"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Moving chronologically, each chapter covers an individual year and a few major events, conjecturing how audiences came to understand occurrence and impact. In setting the prologue in 1588, Dooley establishes a prehistory to any organized news system by showing how difficult it is to unpack “patterns of transmission and distribution” (27). Paul </w:t>
      </w:r>
      <w:proofErr w:type="spellStart"/>
      <w:r w:rsidRPr="00BD5E48">
        <w:rPr>
          <w:rFonts w:ascii="Times New Roman" w:hAnsi="Times New Roman" w:cs="Times New Roman"/>
        </w:rPr>
        <w:t>Arblaster</w:t>
      </w:r>
      <w:proofErr w:type="spellEnd"/>
      <w:r w:rsidRPr="00BD5E48">
        <w:rPr>
          <w:rFonts w:ascii="Times New Roman" w:hAnsi="Times New Roman" w:cs="Times New Roman"/>
        </w:rPr>
        <w:t xml:space="preserve"> looks to1604, long before the advent of the weekly press, when astrological prognostication was still a way of making the future legible. Yet mysticism could be countered by the actual events described in semiannual accounts that were sold at the Frankfurt book fairs, where “those reading the news in 1604 did so with one eye on the past and another eye on the future” (51). In looking to the violent year of 1618, Dooley turns our attention to the eruption of the Thirty Years’ War and a “vast vernacular explosion” where “disease and disaster haunt every page” (53). Working </w:t>
      </w:r>
      <w:r w:rsidRPr="00BD5E48">
        <w:rPr>
          <w:rFonts w:ascii="Times New Roman" w:hAnsi="Times New Roman" w:cs="Times New Roman"/>
        </w:rPr>
        <w:lastRenderedPageBreak/>
        <w:t xml:space="preserve">through printed gazettes and handwritten newsletters as well as book collections and sensationalized accounts, Dooley shows the kind of news to which privileged courtly audiences might have access and the differences between that and what the general reader might come to know much later. Nick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surveys the publications of 1623, the first year of serial news in England, in which a “close personal relationship is established with the reader” (80). In the pages of English </w:t>
      </w:r>
      <w:proofErr w:type="spellStart"/>
      <w:r w:rsidRPr="00BD5E48">
        <w:rPr>
          <w:rFonts w:ascii="Times New Roman" w:hAnsi="Times New Roman" w:cs="Times New Roman"/>
          <w:i/>
          <w:iCs/>
        </w:rPr>
        <w:t>corantos</w:t>
      </w:r>
      <w:proofErr w:type="spellEnd"/>
      <w:r w:rsidRPr="00BD5E48">
        <w:rPr>
          <w:rFonts w:ascii="Times New Roman" w:hAnsi="Times New Roman" w:cs="Times New Roman"/>
        </w:rPr>
        <w:t xml:space="preserve">, in which one would learn about Prince Charles’s disastrous journey to Madrid to woo the Spanish </w:t>
      </w:r>
      <w:proofErr w:type="spellStart"/>
      <w:r w:rsidRPr="00BD5E48">
        <w:rPr>
          <w:rFonts w:ascii="Times New Roman" w:hAnsi="Times New Roman" w:cs="Times New Roman"/>
        </w:rPr>
        <w:t>infanta</w:t>
      </w:r>
      <w:proofErr w:type="spellEnd"/>
      <w:r w:rsidRPr="00BD5E48">
        <w:rPr>
          <w:rFonts w:ascii="Times New Roman" w:hAnsi="Times New Roman" w:cs="Times New Roman"/>
        </w:rPr>
        <w:t xml:space="preserve">,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finds the beginning of a style that moves beyond “the simple transition of facts and information” toward a prose that resembles modern journalism (94).</w:t>
      </w:r>
    </w:p>
    <w:p w14:paraId="0E0BAB44" w14:textId="77777777" w:rsidR="00BD5E48" w:rsidRPr="00BD5E48" w:rsidRDefault="00BD5E48" w:rsidP="00040C2C">
      <w:pPr>
        <w:widowControl w:val="0"/>
        <w:spacing w:after="0" w:line="480" w:lineRule="auto"/>
        <w:ind w:firstLine="720"/>
        <w:jc w:val="both"/>
        <w:rPr>
          <w:rFonts w:ascii="Times New Roman" w:hAnsi="Times New Roman" w:cs="Times New Roman"/>
          <w:i/>
          <w:iCs/>
        </w:rPr>
      </w:pPr>
      <w:r w:rsidRPr="00BD5E48">
        <w:rPr>
          <w:rFonts w:ascii="Times New Roman" w:hAnsi="Times New Roman" w:cs="Times New Roman"/>
        </w:rPr>
        <w:t xml:space="preserve">That style changed rapidly in different instantiations, as Carmen </w:t>
      </w:r>
      <w:proofErr w:type="spellStart"/>
      <w:r w:rsidRPr="00BD5E48">
        <w:rPr>
          <w:rFonts w:ascii="Times New Roman" w:hAnsi="Times New Roman" w:cs="Times New Roman"/>
        </w:rPr>
        <w:t>Espejo-Cala</w:t>
      </w:r>
      <w:proofErr w:type="spellEnd"/>
      <w:r w:rsidRPr="00BD5E48">
        <w:rPr>
          <w:rFonts w:ascii="Times New Roman" w:hAnsi="Times New Roman" w:cs="Times New Roman"/>
        </w:rPr>
        <w:t xml:space="preserve"> explains in her look at the Spanish euphoria over significant military victories reported in 1623 gazettes. The nascent news media joined playwrights, visual artists, and poets in contributing to a “framing” of events as an </w:t>
      </w:r>
      <w:proofErr w:type="spellStart"/>
      <w:r w:rsidRPr="00BD5E48">
        <w:rPr>
          <w:rFonts w:ascii="Times New Roman" w:hAnsi="Times New Roman" w:cs="Times New Roman"/>
        </w:rPr>
        <w:t>annus</w:t>
      </w:r>
      <w:proofErr w:type="spellEnd"/>
      <w:r w:rsidRPr="00BD5E48">
        <w:rPr>
          <w:rFonts w:ascii="Times New Roman" w:hAnsi="Times New Roman" w:cs="Times New Roman"/>
        </w:rPr>
        <w:t xml:space="preserve"> mirabilis, a year of wonders. Even if the effort to report what </w:t>
      </w:r>
      <w:r w:rsidRPr="00BD5E48">
        <w:rPr>
          <w:rFonts w:ascii="Times New Roman" w:hAnsi="Times New Roman" w:cs="Times New Roman"/>
          <w:i/>
          <w:iCs/>
        </w:rPr>
        <w:t>really</w:t>
      </w:r>
      <w:r w:rsidRPr="00BD5E48">
        <w:rPr>
          <w:rFonts w:ascii="Times New Roman" w:hAnsi="Times New Roman" w:cs="Times New Roman"/>
        </w:rPr>
        <w:t xml:space="preserve"> happened was countered by a monarchal regime that was interested only in celebrating its accomplishments, the language of the gazette writers and editors betrays their nervousness about the ethics of distributing government-sanctioned hype. In a shorter and more focused contribution, Mario </w:t>
      </w:r>
      <w:proofErr w:type="spellStart"/>
      <w:r w:rsidRPr="00BD5E48">
        <w:rPr>
          <w:rFonts w:ascii="Times New Roman" w:hAnsi="Times New Roman" w:cs="Times New Roman"/>
        </w:rPr>
        <w:t>Infelise</w:t>
      </w:r>
      <w:proofErr w:type="spellEnd"/>
      <w:r w:rsidRPr="00BD5E48">
        <w:rPr>
          <w:rFonts w:ascii="Times New Roman" w:hAnsi="Times New Roman" w:cs="Times New Roman"/>
        </w:rPr>
        <w:t xml:space="preserve"> looks to the 1636 Italian translation of two German mercuries, books covering a wide swath of European history. This is an example of news being reported from original sources but without an attendant objectivity and, instead, an eye toward the reception of a national audience. </w:t>
      </w:r>
      <w:proofErr w:type="spellStart"/>
      <w:r w:rsidRPr="00BD5E48">
        <w:rPr>
          <w:rFonts w:ascii="Times New Roman" w:hAnsi="Times New Roman" w:cs="Times New Roman"/>
        </w:rPr>
        <w:t>Davide</w:t>
      </w:r>
      <w:proofErr w:type="spellEnd"/>
      <w:r w:rsidRPr="00BD5E48">
        <w:rPr>
          <w:rFonts w:ascii="Times New Roman" w:hAnsi="Times New Roman" w:cs="Times New Roman"/>
        </w:rPr>
        <w:t xml:space="preserve"> </w:t>
      </w:r>
      <w:proofErr w:type="spellStart"/>
      <w:r w:rsidRPr="00BD5E48">
        <w:rPr>
          <w:rFonts w:ascii="Times New Roman" w:hAnsi="Times New Roman" w:cs="Times New Roman"/>
        </w:rPr>
        <w:t>Boerio</w:t>
      </w:r>
      <w:proofErr w:type="spellEnd"/>
      <w:r w:rsidRPr="00BD5E48">
        <w:rPr>
          <w:rFonts w:ascii="Times New Roman" w:hAnsi="Times New Roman" w:cs="Times New Roman"/>
        </w:rPr>
        <w:t xml:space="preserve"> explores 1648, when news reports did not merely chronicle political and social unrest but caused it. The Neapolitan insurrection—one of many European revolutions of the middle of the century—may have its roots in a new conceptual language in which common people began to emerge as protagonists rather than merely the objects of </w:t>
      </w:r>
      <w:r w:rsidRPr="00BD5E48">
        <w:rPr>
          <w:rFonts w:ascii="Times New Roman" w:hAnsi="Times New Roman" w:cs="Times New Roman"/>
        </w:rPr>
        <w:lastRenderedPageBreak/>
        <w:t xml:space="preserve">suppression. Similarly, Andreas </w:t>
      </w:r>
      <w:proofErr w:type="spellStart"/>
      <w:r w:rsidRPr="00BD5E48">
        <w:rPr>
          <w:rFonts w:ascii="Times New Roman" w:hAnsi="Times New Roman" w:cs="Times New Roman"/>
        </w:rPr>
        <w:t>Würgler</w:t>
      </w:r>
      <w:proofErr w:type="spellEnd"/>
      <w:r w:rsidRPr="00BD5E48">
        <w:rPr>
          <w:rFonts w:ascii="Times New Roman" w:hAnsi="Times New Roman" w:cs="Times New Roman"/>
        </w:rPr>
        <w:t xml:space="preserve"> covers the 1653 Swiss Peasants’ War, an intense social conflict reported in England as “differences” and “troubles.” In compelling contrast to </w:t>
      </w:r>
      <w:proofErr w:type="spellStart"/>
      <w:r w:rsidRPr="00BD5E48">
        <w:rPr>
          <w:rFonts w:ascii="Times New Roman" w:hAnsi="Times New Roman" w:cs="Times New Roman"/>
        </w:rPr>
        <w:t>Boerio’s</w:t>
      </w:r>
      <w:proofErr w:type="spellEnd"/>
      <w:r w:rsidRPr="00BD5E48">
        <w:rPr>
          <w:rFonts w:ascii="Times New Roman" w:hAnsi="Times New Roman" w:cs="Times New Roman"/>
        </w:rPr>
        <w:t xml:space="preserve"> chapter, </w:t>
      </w:r>
      <w:proofErr w:type="spellStart"/>
      <w:r w:rsidRPr="00BD5E48">
        <w:rPr>
          <w:rFonts w:ascii="Times New Roman" w:hAnsi="Times New Roman" w:cs="Times New Roman"/>
        </w:rPr>
        <w:t>Würgler</w:t>
      </w:r>
      <w:proofErr w:type="spellEnd"/>
      <w:r w:rsidRPr="00BD5E48">
        <w:rPr>
          <w:rFonts w:ascii="Times New Roman" w:hAnsi="Times New Roman" w:cs="Times New Roman"/>
        </w:rPr>
        <w:t xml:space="preserve"> notes that these peasants could be viewed as a dangerous political force yet one that had “no influence on how their movement should be labeled” (157). Again, the competing motives behind information delivery led to readers confounded by an elusive international stage with no clear heroes and villains.</w:t>
      </w:r>
    </w:p>
    <w:p w14:paraId="70B61396"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As the final articles approach what might resemble a modern media landscape, the authors still unsettle that assumption. Giulia </w:t>
      </w:r>
      <w:proofErr w:type="spellStart"/>
      <w:r w:rsidRPr="00BD5E48">
        <w:rPr>
          <w:rFonts w:ascii="Times New Roman" w:hAnsi="Times New Roman" w:cs="Times New Roman"/>
        </w:rPr>
        <w:t>Delogu</w:t>
      </w:r>
      <w:proofErr w:type="spellEnd"/>
      <w:r w:rsidRPr="00BD5E48">
        <w:rPr>
          <w:rFonts w:ascii="Times New Roman" w:hAnsi="Times New Roman" w:cs="Times New Roman"/>
        </w:rPr>
        <w:t xml:space="preserve"> vividly depicts the newly established free port of Marseille as a “news factory” and the news about it as part of a “</w:t>
      </w:r>
      <w:proofErr w:type="spellStart"/>
      <w:r w:rsidRPr="00BD5E48">
        <w:rPr>
          <w:rFonts w:ascii="Times New Roman" w:hAnsi="Times New Roman" w:cs="Times New Roman"/>
          <w:i/>
          <w:iCs/>
        </w:rPr>
        <w:t>transmedial</w:t>
      </w:r>
      <w:proofErr w:type="spellEnd"/>
      <w:r w:rsidRPr="00BD5E48">
        <w:rPr>
          <w:rFonts w:ascii="Times New Roman" w:hAnsi="Times New Roman" w:cs="Times New Roman"/>
        </w:rPr>
        <w:t xml:space="preserve"> panorama” (160). Playing on the phrase </w:t>
      </w:r>
      <w:r w:rsidRPr="00BD5E48">
        <w:rPr>
          <w:rFonts w:ascii="Times New Roman" w:hAnsi="Times New Roman" w:cs="Times New Roman"/>
          <w:i/>
          <w:iCs/>
        </w:rPr>
        <w:t>make the news</w:t>
      </w:r>
      <w:r w:rsidRPr="00BD5E48">
        <w:rPr>
          <w:rFonts w:ascii="Times New Roman" w:hAnsi="Times New Roman" w:cs="Times New Roman"/>
        </w:rPr>
        <w:t xml:space="preserve">, </w:t>
      </w:r>
      <w:proofErr w:type="spellStart"/>
      <w:r w:rsidRPr="00BD5E48">
        <w:rPr>
          <w:rFonts w:ascii="Times New Roman" w:hAnsi="Times New Roman" w:cs="Times New Roman"/>
        </w:rPr>
        <w:t>Delogu</w:t>
      </w:r>
      <w:proofErr w:type="spellEnd"/>
      <w:r w:rsidRPr="00BD5E48">
        <w:rPr>
          <w:rFonts w:ascii="Times New Roman" w:hAnsi="Times New Roman" w:cs="Times New Roman"/>
        </w:rPr>
        <w:t xml:space="preserve"> shows how this crucial vector could produce information without its existence being acknowledged as an indication of where it was gathered. In an entry that synthesizes astrological predictions, incendiary preaching, and manuscript propaganda, Pasquale Palmieri reveals how European audiences might have encountered news of the decisive victory of the Holy Roman Empire in vanquishing the infidel forces of the Ottoman Empire and expelling them from Vienna. The victory was a “detonator of communication needs” as it “intensified people’s encounter with voices, gestures, images, and performances . . . stimulating a decidedly multisensory experience of the news” (180). In the wake of William of Orange and his wife, Mary, becoming the monarchs of England, </w:t>
      </w:r>
      <w:proofErr w:type="spellStart"/>
      <w:r w:rsidRPr="00BD5E48">
        <w:rPr>
          <w:rFonts w:ascii="Times New Roman" w:hAnsi="Times New Roman" w:cs="Times New Roman"/>
        </w:rPr>
        <w:t>Joop</w:t>
      </w:r>
      <w:proofErr w:type="spellEnd"/>
      <w:r w:rsidRPr="00BD5E48">
        <w:rPr>
          <w:rFonts w:ascii="Times New Roman" w:hAnsi="Times New Roman" w:cs="Times New Roman"/>
        </w:rPr>
        <w:t xml:space="preserve"> W. Koopmans probes Dutch </w:t>
      </w:r>
      <w:proofErr w:type="spellStart"/>
      <w:r w:rsidRPr="00BD5E48">
        <w:rPr>
          <w:rFonts w:ascii="Times New Roman" w:hAnsi="Times New Roman" w:cs="Times New Roman"/>
          <w:i/>
          <w:iCs/>
        </w:rPr>
        <w:t>courantiers</w:t>
      </w:r>
      <w:proofErr w:type="spellEnd"/>
      <w:r w:rsidRPr="00BD5E48">
        <w:rPr>
          <w:rFonts w:ascii="Times New Roman" w:hAnsi="Times New Roman" w:cs="Times New Roman"/>
        </w:rPr>
        <w:t xml:space="preserve">, which largely ignore local news in favor of an international stage on which national diplomatic activities were proving crucial. Local news, it seems, would be passed along orally, as printed reports favoring the distant and the remarkable. Fittingly, even though she writes about the year 1700, Marion </w:t>
      </w:r>
      <w:proofErr w:type="spellStart"/>
      <w:r w:rsidRPr="00BD5E48">
        <w:rPr>
          <w:rFonts w:ascii="Times New Roman" w:hAnsi="Times New Roman" w:cs="Times New Roman"/>
        </w:rPr>
        <w:t>Brétéché</w:t>
      </w:r>
      <w:proofErr w:type="spellEnd"/>
      <w:r w:rsidRPr="00BD5E48">
        <w:rPr>
          <w:rFonts w:ascii="Times New Roman" w:hAnsi="Times New Roman" w:cs="Times New Roman"/>
        </w:rPr>
        <w:t xml:space="preserve"> destabilizes any clear idea of a uniform international press at this stage of technological development. Rather, the Francophone reports of </w:t>
      </w:r>
      <w:r w:rsidRPr="00BD5E48">
        <w:rPr>
          <w:rFonts w:ascii="Times New Roman" w:hAnsi="Times New Roman" w:cs="Times New Roman"/>
        </w:rPr>
        <w:lastRenderedPageBreak/>
        <w:t>the death of Charles II was “polycentric,” more interpretation than reportage, with “differing conceptions of information and the role of the press.” In describing her analysis as “free from teleological basis,” her closing chapter emphasizes a media in a state of defiant flux and information as far from a static concept (200). Again, that there is no conclusive trajectory is one of the revealing arguments this collection makes.</w:t>
      </w:r>
    </w:p>
    <w:p w14:paraId="141A5110"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Questions for historians of rhetoric might include fluctuations of rhetorical education and style in the European tradition as they developed alongside pamphlets, broadsides, gazettes, and mercuries. As rhetoric transitioned and was sometimes rejected by influential members of a new international culture of scientific objectivity, the European intellectual tradition was transformed by theories of communication after 1660 (i.e., after Descartes and the founding of the Royal Society in England) from earlier theories that still could be seen as part of a humanist project. This vibrant intellectual tradition contributed to a question many of the authors included in this volume ask. What is truth in narrative?</w:t>
      </w:r>
    </w:p>
    <w:p w14:paraId="50A4981F"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For instance, at one point in his article,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describes a pamphlet by the Stuart loyalist John Taylor, “the Water Poet,” who claims to have witnessed Charles I return from Spain. In what seems a rudimentary use of the appellation, one of the sections is described as a “rhetorical, eulogistic account” (9), apparently intentional for this rapt observer entranced with the Stuart mythos and dedicated to disseminating it. The question for scholars of the history of rhetoric is what Taylor might have understood as rhetoric—in this case, apparently, epideictic and deliberative, given his political proclivities. </w:t>
      </w:r>
      <w:proofErr w:type="spellStart"/>
      <w:r w:rsidRPr="00BD5E48">
        <w:rPr>
          <w:rFonts w:ascii="Times New Roman" w:hAnsi="Times New Roman" w:cs="Times New Roman"/>
        </w:rPr>
        <w:t>Brownlees</w:t>
      </w:r>
      <w:proofErr w:type="spellEnd"/>
      <w:r w:rsidRPr="00BD5E48">
        <w:rPr>
          <w:rFonts w:ascii="Times New Roman" w:hAnsi="Times New Roman" w:cs="Times New Roman"/>
        </w:rPr>
        <w:t xml:space="preserve"> does not us give us much information about Taylor, a prolific, fascinating, but mostly bad writer who had little formal education and was known as the </w:t>
      </w:r>
      <w:r w:rsidRPr="00BD5E48">
        <w:rPr>
          <w:rFonts w:ascii="Times New Roman" w:hAnsi="Times New Roman" w:cs="Times New Roman"/>
          <w:i/>
          <w:iCs/>
        </w:rPr>
        <w:t>water poet</w:t>
      </w:r>
      <w:r w:rsidRPr="00BD5E48">
        <w:rPr>
          <w:rFonts w:ascii="Times New Roman" w:hAnsi="Times New Roman" w:cs="Times New Roman"/>
        </w:rPr>
        <w:t xml:space="preserve"> because he was a waterman, one of the many notoriously disreputable boatmen one would find on the Thames. Though—like the other authors—</w:t>
      </w:r>
      <w:proofErr w:type="spellStart"/>
      <w:r w:rsidRPr="00BD5E48">
        <w:rPr>
          <w:rFonts w:ascii="Times New Roman" w:hAnsi="Times New Roman" w:cs="Times New Roman"/>
        </w:rPr>
        <w:lastRenderedPageBreak/>
        <w:t>Brownlees</w:t>
      </w:r>
      <w:proofErr w:type="spellEnd"/>
      <w:r w:rsidRPr="00BD5E48">
        <w:rPr>
          <w:rFonts w:ascii="Times New Roman" w:hAnsi="Times New Roman" w:cs="Times New Roman"/>
        </w:rPr>
        <w:t xml:space="preserve"> is more interested in the transmission of news, he offers a vivid reading of this pamphlet and the way it presents ostensibly neutral facts to affirm a Stuart cosmology. Hence, alongside </w:t>
      </w:r>
      <w:proofErr w:type="spellStart"/>
      <w:r w:rsidRPr="00BD5E48">
        <w:rPr>
          <w:rFonts w:ascii="Times New Roman" w:hAnsi="Times New Roman" w:cs="Times New Roman"/>
        </w:rPr>
        <w:t>Brownlees’s</w:t>
      </w:r>
      <w:proofErr w:type="spellEnd"/>
      <w:r w:rsidRPr="00BD5E48">
        <w:rPr>
          <w:rFonts w:ascii="Times New Roman" w:hAnsi="Times New Roman" w:cs="Times New Roman"/>
        </w:rPr>
        <w:t xml:space="preserve"> more comparative historical work, there is room for rhetoricians to weigh in on what he describes as “journalism [that] amounts to more than the simple transmission of facts and information” and his contention that “the style of serialized news of 1623 is a precursor of modern journalism” (49). Those working in early modern rhetorical theory who trace the presentation of neutrality—its style—in these emergent moments might contribute much to parallel informed studies of rhetoric in Spain, France, and England.</w:t>
      </w:r>
    </w:p>
    <w:p w14:paraId="556CB7C6" w14:textId="77777777" w:rsidR="00BD5E48" w:rsidRPr="00BD5E48" w:rsidRDefault="00BD5E48" w:rsidP="00040C2C">
      <w:pPr>
        <w:widowControl w:val="0"/>
        <w:spacing w:after="0" w:line="480" w:lineRule="auto"/>
        <w:ind w:firstLine="720"/>
        <w:jc w:val="both"/>
        <w:rPr>
          <w:rFonts w:ascii="Times New Roman" w:hAnsi="Times New Roman" w:cs="Times New Roman"/>
        </w:rPr>
      </w:pPr>
      <w:r w:rsidRPr="00BD5E48">
        <w:rPr>
          <w:rFonts w:ascii="Times New Roman" w:hAnsi="Times New Roman" w:cs="Times New Roman"/>
        </w:rPr>
        <w:t xml:space="preserve">A common and humble gesture that many of the authors make in </w:t>
      </w:r>
      <w:r w:rsidRPr="00BD5E48">
        <w:rPr>
          <w:rFonts w:ascii="Times New Roman" w:hAnsi="Times New Roman" w:cs="Times New Roman"/>
          <w:i/>
          <w:iCs/>
        </w:rPr>
        <w:t xml:space="preserve">Years of News </w:t>
      </w:r>
      <w:r w:rsidRPr="00BD5E48">
        <w:rPr>
          <w:rFonts w:ascii="Times New Roman" w:hAnsi="Times New Roman" w:cs="Times New Roman"/>
        </w:rPr>
        <w:t xml:space="preserve">is to conclude by saying that their work is not final and that there is much more to be done. In an afterword, they note that they have “perhaps overstayed [their] welcome in the tumultuous first century of news” (225), and this reviewer disagrees. The first century of news media has much to tell us about the relationship between rhetorical presentation and journalistic objectivity in its earliest stages. Rather than claiming finality, the last words of the volume are “stay tuned” (226). And, in this, we might see an invitation to readers of </w:t>
      </w:r>
      <w:r w:rsidRPr="00BD5E48">
        <w:rPr>
          <w:rFonts w:ascii="Times New Roman" w:hAnsi="Times New Roman" w:cs="Times New Roman"/>
          <w:i/>
          <w:iCs/>
        </w:rPr>
        <w:t xml:space="preserve">Journal for the History of Rhetoric </w:t>
      </w:r>
      <w:r w:rsidRPr="00BD5E48">
        <w:rPr>
          <w:rFonts w:ascii="Times New Roman" w:hAnsi="Times New Roman" w:cs="Times New Roman"/>
        </w:rPr>
        <w:t>to contribute.</w:t>
      </w:r>
    </w:p>
    <w:p w14:paraId="46D310F4"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rPr>
        <w:t>&lt;A&gt;Andrew Black</w:t>
      </w:r>
    </w:p>
    <w:p w14:paraId="2A3E3B4E"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rPr>
        <w:t>&lt;AFF&gt;Murray State University</w:t>
      </w:r>
    </w:p>
    <w:p w14:paraId="3075F0EF" w14:textId="77777777" w:rsidR="00BD5E48" w:rsidRPr="00BD5E48" w:rsidRDefault="00BD5E48" w:rsidP="00040C2C">
      <w:pPr>
        <w:widowControl w:val="0"/>
        <w:spacing w:after="0" w:line="480" w:lineRule="auto"/>
        <w:jc w:val="both"/>
        <w:rPr>
          <w:rFonts w:ascii="Times New Roman" w:hAnsi="Times New Roman" w:cs="Times New Roman"/>
        </w:rPr>
      </w:pPr>
      <w:r w:rsidRPr="00BD5E48">
        <w:rPr>
          <w:rFonts w:ascii="Times New Roman" w:hAnsi="Times New Roman" w:cs="Times New Roman"/>
        </w:rPr>
        <w:t>&lt;1&gt;Works Cited</w:t>
      </w:r>
    </w:p>
    <w:p w14:paraId="37A8D33F" w14:textId="77777777" w:rsidR="00BD5E48" w:rsidRPr="00BD5E48" w:rsidRDefault="00BD5E48" w:rsidP="00040C2C">
      <w:pPr>
        <w:widowControl w:val="0"/>
        <w:spacing w:after="0" w:line="480" w:lineRule="auto"/>
        <w:ind w:left="720" w:hanging="720"/>
        <w:jc w:val="both"/>
        <w:rPr>
          <w:rFonts w:ascii="Times New Roman" w:hAnsi="Times New Roman" w:cs="Times New Roman"/>
        </w:rPr>
      </w:pPr>
      <w:r w:rsidRPr="00BD5E48">
        <w:rPr>
          <w:rFonts w:ascii="Times New Roman" w:hAnsi="Times New Roman" w:cs="Times New Roman"/>
        </w:rPr>
        <w:t>Eisenstein, Elizabeth L. 1979.</w:t>
      </w:r>
      <w:r w:rsidRPr="00BD5E48">
        <w:rPr>
          <w:rFonts w:ascii="Times New Roman" w:hAnsi="Times New Roman" w:cs="Times New Roman"/>
          <w:i/>
          <w:iCs/>
        </w:rPr>
        <w:t xml:space="preserve"> The Printing Press as an Agent of Change: Communications and Cultural Transformations in Early-Modern Europe</w:t>
      </w:r>
      <w:r w:rsidRPr="00BD5E48">
        <w:rPr>
          <w:rFonts w:ascii="Times New Roman" w:hAnsi="Times New Roman" w:cs="Times New Roman"/>
        </w:rPr>
        <w:t>. Cambridge University Press.</w:t>
      </w:r>
    </w:p>
    <w:p w14:paraId="62BCEA3B" w14:textId="77777777" w:rsidR="00BD5E48" w:rsidRPr="00BD5E48" w:rsidRDefault="00BD5E48" w:rsidP="00040C2C">
      <w:pPr>
        <w:widowControl w:val="0"/>
        <w:spacing w:after="0" w:line="480" w:lineRule="auto"/>
        <w:ind w:left="720" w:hanging="720"/>
        <w:jc w:val="both"/>
        <w:rPr>
          <w:rFonts w:ascii="Times New Roman" w:hAnsi="Times New Roman" w:cs="Times New Roman"/>
        </w:rPr>
      </w:pPr>
      <w:r w:rsidRPr="00BD5E48">
        <w:rPr>
          <w:rFonts w:ascii="Times New Roman" w:hAnsi="Times New Roman" w:cs="Times New Roman"/>
        </w:rPr>
        <w:t xml:space="preserve">Hayes, Chris. 2025. </w:t>
      </w:r>
      <w:r w:rsidRPr="00BD5E48">
        <w:rPr>
          <w:rFonts w:ascii="Times New Roman" w:hAnsi="Times New Roman" w:cs="Times New Roman"/>
          <w:i/>
          <w:iCs/>
        </w:rPr>
        <w:t>The Sirens’ Call: How Attention Became the World's Most Endangered Resource</w:t>
      </w:r>
      <w:r w:rsidRPr="00BD5E48">
        <w:rPr>
          <w:rFonts w:ascii="Times New Roman" w:hAnsi="Times New Roman" w:cs="Times New Roman"/>
        </w:rPr>
        <w:t>. Penguin.</w:t>
      </w:r>
    </w:p>
    <w:p w14:paraId="0472CB2E" w14:textId="77777777" w:rsidR="00BD5E48" w:rsidRPr="00BD5E48" w:rsidRDefault="00BD5E48" w:rsidP="00040C2C">
      <w:pPr>
        <w:widowControl w:val="0"/>
        <w:spacing w:after="0" w:line="480" w:lineRule="auto"/>
        <w:ind w:left="720" w:hanging="720"/>
        <w:jc w:val="both"/>
        <w:rPr>
          <w:rFonts w:ascii="Times New Roman" w:hAnsi="Times New Roman" w:cs="Times New Roman"/>
        </w:rPr>
      </w:pPr>
      <w:r w:rsidRPr="00BD5E48">
        <w:rPr>
          <w:rFonts w:ascii="Times New Roman" w:hAnsi="Times New Roman" w:cs="Times New Roman"/>
        </w:rPr>
        <w:lastRenderedPageBreak/>
        <w:t xml:space="preserve">Ong, Walter. 1982/2012. </w:t>
      </w:r>
      <w:r w:rsidRPr="00BD5E48">
        <w:rPr>
          <w:rFonts w:ascii="Times New Roman" w:hAnsi="Times New Roman" w:cs="Times New Roman"/>
          <w:i/>
          <w:iCs/>
        </w:rPr>
        <w:t>Orality and Literacy: The Technologizing of the Word</w:t>
      </w:r>
      <w:r w:rsidRPr="00BD5E48">
        <w:rPr>
          <w:rFonts w:ascii="Times New Roman" w:hAnsi="Times New Roman" w:cs="Times New Roman"/>
        </w:rPr>
        <w:t>. 30th anniversary ed. Routledge.</w:t>
      </w:r>
    </w:p>
    <w:p w14:paraId="42E94CD9" w14:textId="77777777" w:rsidR="00BD5E48" w:rsidRPr="00BD5E48" w:rsidRDefault="00BD5E48" w:rsidP="00040C2C">
      <w:pPr>
        <w:widowControl w:val="0"/>
        <w:spacing w:after="0" w:line="480" w:lineRule="auto"/>
        <w:ind w:left="720" w:hanging="720"/>
        <w:jc w:val="both"/>
        <w:rPr>
          <w:rFonts w:ascii="Times New Roman" w:hAnsi="Times New Roman" w:cs="Times New Roman"/>
        </w:rPr>
      </w:pPr>
      <w:proofErr w:type="spellStart"/>
      <w:r w:rsidRPr="00BD5E48">
        <w:rPr>
          <w:rFonts w:ascii="Times New Roman" w:hAnsi="Times New Roman" w:cs="Times New Roman"/>
        </w:rPr>
        <w:t>Pettegree</w:t>
      </w:r>
      <w:proofErr w:type="spellEnd"/>
      <w:r w:rsidRPr="00BD5E48">
        <w:rPr>
          <w:rFonts w:ascii="Times New Roman" w:hAnsi="Times New Roman" w:cs="Times New Roman"/>
        </w:rPr>
        <w:t xml:space="preserve">, Andrew. 2014. </w:t>
      </w:r>
      <w:r w:rsidRPr="00BD5E48">
        <w:rPr>
          <w:rFonts w:ascii="Times New Roman" w:hAnsi="Times New Roman" w:cs="Times New Roman"/>
          <w:i/>
          <w:iCs/>
        </w:rPr>
        <w:t>The Invention of News: How the World Came to Know about Itself</w:t>
      </w:r>
      <w:r w:rsidRPr="00BD5E48">
        <w:rPr>
          <w:rFonts w:ascii="Times New Roman" w:hAnsi="Times New Roman" w:cs="Times New Roman"/>
        </w:rPr>
        <w:t>. Yale University Press.</w:t>
      </w:r>
    </w:p>
    <w:p w14:paraId="7F423D84" w14:textId="3FE2FEAE" w:rsidR="003662CE" w:rsidRDefault="003662CE" w:rsidP="00040C2C">
      <w:pPr>
        <w:jc w:val="both"/>
        <w:rPr>
          <w:rFonts w:ascii="Times New Roman" w:hAnsi="Times New Roman" w:cs="Times New Roman"/>
        </w:rPr>
      </w:pPr>
      <w:r>
        <w:rPr>
          <w:rFonts w:ascii="Times New Roman" w:hAnsi="Times New Roman" w:cs="Times New Roman"/>
        </w:rPr>
        <w:br w:type="page"/>
      </w:r>
    </w:p>
    <w:p w14:paraId="5EB2FD99" w14:textId="77777777" w:rsidR="003662CE" w:rsidRDefault="003662CE" w:rsidP="00040C2C">
      <w:pPr>
        <w:widowControl w:val="0"/>
        <w:spacing w:line="480" w:lineRule="auto"/>
        <w:jc w:val="both"/>
        <w:rPr>
          <w:rFonts w:ascii="Times New Roman" w:eastAsia="EB Garamond" w:hAnsi="Times New Roman" w:cs="Times New Roman"/>
          <w:bCs/>
        </w:rPr>
      </w:pPr>
      <w:r>
        <w:rPr>
          <w:rFonts w:ascii="Times New Roman" w:eastAsia="EB Garamond" w:hAnsi="Times New Roman" w:cs="Times New Roman"/>
          <w:bCs/>
        </w:rPr>
        <w:lastRenderedPageBreak/>
        <w:t>&lt;RT&gt;</w:t>
      </w:r>
    </w:p>
    <w:p w14:paraId="13B7ACAD" w14:textId="77777777" w:rsidR="003662CE" w:rsidRDefault="003662CE" w:rsidP="00040C2C">
      <w:pPr>
        <w:widowControl w:val="0"/>
        <w:spacing w:line="480" w:lineRule="auto"/>
        <w:jc w:val="both"/>
        <w:rPr>
          <w:rFonts w:ascii="Times New Roman" w:eastAsia="EB Garamond" w:hAnsi="Times New Roman" w:cs="Times New Roman"/>
          <w:bCs/>
        </w:rPr>
      </w:pPr>
      <w:r w:rsidRPr="006349B6">
        <w:rPr>
          <w:rFonts w:ascii="Times New Roman" w:eastAsia="EB Garamond" w:hAnsi="Times New Roman" w:cs="Times New Roman"/>
          <w:bCs/>
          <w:i/>
          <w:iCs/>
        </w:rPr>
        <w:t>America’s Great Age of Rhetoric, 1770</w:t>
      </w:r>
      <w:r>
        <w:rPr>
          <w:rFonts w:ascii="Times New Roman" w:eastAsia="EB Garamond" w:hAnsi="Times New Roman" w:cs="Times New Roman"/>
          <w:bCs/>
          <w:i/>
          <w:iCs/>
        </w:rPr>
        <w:t>–</w:t>
      </w:r>
      <w:r w:rsidRPr="006349B6">
        <w:rPr>
          <w:rFonts w:ascii="Times New Roman" w:eastAsia="EB Garamond" w:hAnsi="Times New Roman" w:cs="Times New Roman"/>
          <w:bCs/>
          <w:i/>
          <w:iCs/>
        </w:rPr>
        <w:t>1860: Advocacy,</w:t>
      </w:r>
      <w:r>
        <w:rPr>
          <w:rFonts w:ascii="Times New Roman" w:eastAsia="EB Garamond" w:hAnsi="Times New Roman" w:cs="Times New Roman"/>
          <w:bCs/>
          <w:i/>
          <w:iCs/>
        </w:rPr>
        <w:t xml:space="preserve"> </w:t>
      </w:r>
      <w:r w:rsidRPr="006349B6">
        <w:rPr>
          <w:rFonts w:ascii="Times New Roman" w:eastAsia="EB Garamond" w:hAnsi="Times New Roman" w:cs="Times New Roman"/>
          <w:bCs/>
          <w:i/>
          <w:iCs/>
        </w:rPr>
        <w:t>Conceptualization, Institutionalization</w:t>
      </w:r>
    </w:p>
    <w:p w14:paraId="08683760" w14:textId="77777777" w:rsidR="003662CE" w:rsidRDefault="003662CE" w:rsidP="00040C2C">
      <w:pPr>
        <w:widowControl w:val="0"/>
        <w:spacing w:line="480" w:lineRule="auto"/>
        <w:jc w:val="both"/>
        <w:rPr>
          <w:rFonts w:ascii="Times New Roman" w:eastAsia="EB Garamond" w:hAnsi="Times New Roman" w:cs="Times New Roman"/>
          <w:bCs/>
        </w:rPr>
      </w:pPr>
      <w:r>
        <w:rPr>
          <w:rFonts w:ascii="Times New Roman" w:eastAsia="EB Garamond" w:hAnsi="Times New Roman" w:cs="Times New Roman"/>
          <w:bCs/>
        </w:rPr>
        <w:t>by Merrill D. Whitburn.</w:t>
      </w:r>
    </w:p>
    <w:p w14:paraId="21211F24" w14:textId="77777777" w:rsidR="003662CE" w:rsidRDefault="003662CE" w:rsidP="00040C2C">
      <w:pPr>
        <w:widowControl w:val="0"/>
        <w:spacing w:line="480" w:lineRule="auto"/>
        <w:jc w:val="both"/>
        <w:rPr>
          <w:rFonts w:ascii="Times New Roman" w:eastAsia="EB Garamond" w:hAnsi="Times New Roman" w:cs="Times New Roman"/>
        </w:rPr>
      </w:pPr>
      <w:r>
        <w:rPr>
          <w:rFonts w:ascii="Times New Roman" w:eastAsia="EB Garamond" w:hAnsi="Times New Roman" w:cs="Times New Roman"/>
          <w:bCs/>
        </w:rPr>
        <w:t xml:space="preserve">International Studies in the History of Rhetoric 18. Brill, 2024. 714 pp., </w:t>
      </w:r>
      <w:r w:rsidRPr="006349B6">
        <w:rPr>
          <w:rFonts w:ascii="Times New Roman" w:eastAsia="EB Garamond" w:hAnsi="Times New Roman" w:cs="Times New Roman"/>
        </w:rPr>
        <w:t>$219.00 (</w:t>
      </w:r>
      <w:r>
        <w:rPr>
          <w:rFonts w:ascii="Times New Roman" w:eastAsia="EB Garamond" w:hAnsi="Times New Roman" w:cs="Times New Roman"/>
        </w:rPr>
        <w:t xml:space="preserve">cloth, </w:t>
      </w:r>
      <w:r w:rsidRPr="006349B6">
        <w:rPr>
          <w:rFonts w:ascii="Times New Roman" w:eastAsia="EB Garamond" w:hAnsi="Times New Roman" w:cs="Times New Roman"/>
        </w:rPr>
        <w:t>e-book).</w:t>
      </w:r>
    </w:p>
    <w:p w14:paraId="0EB46393" w14:textId="77777777" w:rsidR="003662CE" w:rsidRDefault="003662CE" w:rsidP="00040C2C">
      <w:pPr>
        <w:widowControl w:val="0"/>
        <w:spacing w:line="480" w:lineRule="auto"/>
        <w:jc w:val="both"/>
        <w:rPr>
          <w:rFonts w:ascii="Times New Roman" w:eastAsia="EB Garamond" w:hAnsi="Times New Roman" w:cs="Times New Roman"/>
          <w:bCs/>
        </w:rPr>
      </w:pPr>
      <w:r w:rsidRPr="006349B6">
        <w:rPr>
          <w:rFonts w:ascii="Times New Roman" w:eastAsia="EB Garamond" w:hAnsi="Times New Roman" w:cs="Times New Roman"/>
        </w:rPr>
        <w:t>ISBN: 9789004695597 (</w:t>
      </w:r>
      <w:r>
        <w:rPr>
          <w:rFonts w:ascii="Times New Roman" w:eastAsia="EB Garamond" w:hAnsi="Times New Roman" w:cs="Times New Roman"/>
        </w:rPr>
        <w:t>cloth</w:t>
      </w:r>
      <w:r w:rsidRPr="006349B6">
        <w:rPr>
          <w:rFonts w:ascii="Times New Roman" w:eastAsia="EB Garamond" w:hAnsi="Times New Roman" w:cs="Times New Roman"/>
        </w:rPr>
        <w:t>), 9789004696600 (e-book)</w:t>
      </w:r>
      <w:r w:rsidRPr="006349B6">
        <w:rPr>
          <w:rFonts w:ascii="Times New Roman" w:hAnsi="Times New Roman" w:cs="Times New Roman"/>
        </w:rPr>
        <w:t>.</w:t>
      </w:r>
    </w:p>
    <w:p w14:paraId="395CBA6C" w14:textId="77777777" w:rsidR="003662CE" w:rsidRPr="00DA700A" w:rsidRDefault="003662CE" w:rsidP="00040C2C">
      <w:pPr>
        <w:widowControl w:val="0"/>
        <w:spacing w:line="480" w:lineRule="auto"/>
        <w:jc w:val="both"/>
        <w:rPr>
          <w:rFonts w:ascii="Times New Roman" w:eastAsia="EB Garamond" w:hAnsi="Times New Roman" w:cs="Times New Roman"/>
          <w:bCs/>
        </w:rPr>
      </w:pPr>
    </w:p>
    <w:p w14:paraId="356887AB" w14:textId="77777777" w:rsidR="003662CE" w:rsidRDefault="003662CE" w:rsidP="00040C2C">
      <w:pPr>
        <w:widowControl w:val="0"/>
        <w:spacing w:line="480" w:lineRule="auto"/>
        <w:jc w:val="both"/>
        <w:rPr>
          <w:rFonts w:ascii="Times New Roman" w:eastAsia="EB Garamond" w:hAnsi="Times New Roman" w:cs="Times New Roman"/>
        </w:rPr>
      </w:pPr>
      <w:r w:rsidRPr="006349B6">
        <w:rPr>
          <w:rFonts w:ascii="Times New Roman" w:eastAsia="EB Garamond" w:hAnsi="Times New Roman" w:cs="Times New Roman"/>
        </w:rPr>
        <w:t xml:space="preserve">With </w:t>
      </w:r>
      <w:r w:rsidRPr="006349B6">
        <w:rPr>
          <w:rFonts w:ascii="Times New Roman" w:eastAsia="EB Garamond" w:hAnsi="Times New Roman" w:cs="Times New Roman"/>
          <w:i/>
        </w:rPr>
        <w:t>America</w:t>
      </w:r>
      <w:r>
        <w:rPr>
          <w:rFonts w:ascii="Times New Roman" w:eastAsia="EB Garamond" w:hAnsi="Times New Roman" w:cs="Times New Roman"/>
          <w:i/>
        </w:rPr>
        <w:t>’</w:t>
      </w:r>
      <w:r w:rsidRPr="006349B6">
        <w:rPr>
          <w:rFonts w:ascii="Times New Roman" w:eastAsia="EB Garamond" w:hAnsi="Times New Roman" w:cs="Times New Roman"/>
          <w:i/>
        </w:rPr>
        <w:t>s Great Age of Rhetoric, 1770</w:t>
      </w:r>
      <w:r>
        <w:rPr>
          <w:rFonts w:ascii="Times New Roman" w:eastAsia="EB Garamond" w:hAnsi="Times New Roman" w:cs="Times New Roman"/>
          <w:i/>
        </w:rPr>
        <w:t>–</w:t>
      </w:r>
      <w:r w:rsidRPr="006349B6">
        <w:rPr>
          <w:rFonts w:ascii="Times New Roman" w:eastAsia="EB Garamond" w:hAnsi="Times New Roman" w:cs="Times New Roman"/>
          <w:i/>
        </w:rPr>
        <w:t>1860</w:t>
      </w:r>
      <w:r w:rsidRPr="006349B6">
        <w:rPr>
          <w:rFonts w:ascii="Times New Roman" w:eastAsia="EB Garamond" w:hAnsi="Times New Roman" w:cs="Times New Roman"/>
          <w:bCs/>
          <w:i/>
          <w:iCs/>
        </w:rPr>
        <w:t>: Advocacy,</w:t>
      </w:r>
      <w:r>
        <w:rPr>
          <w:rFonts w:ascii="Times New Roman" w:eastAsia="EB Garamond" w:hAnsi="Times New Roman" w:cs="Times New Roman"/>
          <w:bCs/>
          <w:i/>
          <w:iCs/>
        </w:rPr>
        <w:t xml:space="preserve"> </w:t>
      </w:r>
      <w:r w:rsidRPr="006349B6">
        <w:rPr>
          <w:rFonts w:ascii="Times New Roman" w:eastAsia="EB Garamond" w:hAnsi="Times New Roman" w:cs="Times New Roman"/>
          <w:bCs/>
          <w:i/>
          <w:iCs/>
        </w:rPr>
        <w:t>Conceptualization, Institutionalization</w:t>
      </w:r>
      <w:r w:rsidRPr="006349B6">
        <w:rPr>
          <w:rFonts w:ascii="Times New Roman" w:eastAsia="EB Garamond" w:hAnsi="Times New Roman" w:cs="Times New Roman"/>
        </w:rPr>
        <w:t xml:space="preserve">, Merrill </w:t>
      </w:r>
      <w:r>
        <w:rPr>
          <w:rFonts w:ascii="Times New Roman" w:eastAsia="EB Garamond" w:hAnsi="Times New Roman" w:cs="Times New Roman"/>
        </w:rPr>
        <w:t xml:space="preserve">D. </w:t>
      </w:r>
      <w:r w:rsidRPr="006349B6">
        <w:rPr>
          <w:rFonts w:ascii="Times New Roman" w:eastAsia="EB Garamond" w:hAnsi="Times New Roman" w:cs="Times New Roman"/>
        </w:rPr>
        <w:t xml:space="preserve">Whitburn recovers and revitalizes an overlooked and </w:t>
      </w:r>
      <w:proofErr w:type="spellStart"/>
      <w:r w:rsidRPr="006349B6">
        <w:rPr>
          <w:rFonts w:ascii="Times New Roman" w:eastAsia="EB Garamond" w:hAnsi="Times New Roman" w:cs="Times New Roman"/>
        </w:rPr>
        <w:t>underresearched</w:t>
      </w:r>
      <w:proofErr w:type="spellEnd"/>
      <w:r w:rsidRPr="006349B6">
        <w:rPr>
          <w:rFonts w:ascii="Times New Roman" w:eastAsia="EB Garamond" w:hAnsi="Times New Roman" w:cs="Times New Roman"/>
        </w:rPr>
        <w:t xml:space="preserve"> period in American rhetorical history. Building </w:t>
      </w:r>
      <w:r>
        <w:rPr>
          <w:rFonts w:ascii="Times New Roman" w:eastAsia="EB Garamond" w:hAnsi="Times New Roman" w:cs="Times New Roman"/>
        </w:rPr>
        <w:t>on</w:t>
      </w:r>
      <w:r w:rsidRPr="006349B6">
        <w:rPr>
          <w:rFonts w:ascii="Times New Roman" w:eastAsia="EB Garamond" w:hAnsi="Times New Roman" w:cs="Times New Roman"/>
        </w:rPr>
        <w:t xml:space="preserve"> his work in </w:t>
      </w:r>
      <w:r w:rsidRPr="006349B6">
        <w:rPr>
          <w:rFonts w:ascii="Times New Roman" w:eastAsia="EB Garamond" w:hAnsi="Times New Roman" w:cs="Times New Roman"/>
          <w:i/>
        </w:rPr>
        <w:t>Rhetorical Scope and Performance</w:t>
      </w:r>
      <w:r w:rsidRPr="006349B6">
        <w:rPr>
          <w:rFonts w:ascii="Times New Roman" w:eastAsia="EB Garamond" w:hAnsi="Times New Roman" w:cs="Times New Roman"/>
        </w:rPr>
        <w:t xml:space="preserve"> (2000), Whitburn notes the need to pay particular attention to rhetoric as it was developed through three institutions</w:t>
      </w:r>
      <w:r>
        <w:rPr>
          <w:rFonts w:ascii="Times New Roman" w:eastAsia="EB Garamond" w:hAnsi="Times New Roman" w:cs="Times New Roman"/>
        </w:rPr>
        <w:t>—what are now known as Harvard University and Yale University</w:t>
      </w:r>
      <w:r w:rsidRPr="006349B6">
        <w:rPr>
          <w:rFonts w:ascii="Times New Roman" w:eastAsia="EB Garamond" w:hAnsi="Times New Roman" w:cs="Times New Roman"/>
        </w:rPr>
        <w:t xml:space="preserve"> and </w:t>
      </w:r>
      <w:r>
        <w:rPr>
          <w:rFonts w:ascii="Times New Roman" w:eastAsia="EB Garamond" w:hAnsi="Times New Roman" w:cs="Times New Roman"/>
        </w:rPr>
        <w:t xml:space="preserve">the </w:t>
      </w:r>
      <w:r w:rsidRPr="006349B6">
        <w:rPr>
          <w:rFonts w:ascii="Times New Roman" w:eastAsia="EB Garamond" w:hAnsi="Times New Roman" w:cs="Times New Roman"/>
        </w:rPr>
        <w:t>Andover Theological Seminary</w:t>
      </w:r>
      <w:r>
        <w:rPr>
          <w:rFonts w:ascii="Times New Roman" w:eastAsia="EB Garamond" w:hAnsi="Times New Roman" w:cs="Times New Roman"/>
        </w:rPr>
        <w:t>—</w:t>
      </w:r>
      <w:r w:rsidRPr="006349B6">
        <w:rPr>
          <w:rFonts w:ascii="Times New Roman" w:eastAsia="EB Garamond" w:hAnsi="Times New Roman" w:cs="Times New Roman"/>
        </w:rPr>
        <w:t xml:space="preserve">and traces the rise of rhetoric alongside the intellectual movements and key historical figures </w:t>
      </w:r>
      <w:r>
        <w:rPr>
          <w:rFonts w:ascii="Times New Roman" w:eastAsia="EB Garamond" w:hAnsi="Times New Roman" w:cs="Times New Roman"/>
        </w:rPr>
        <w:t>that</w:t>
      </w:r>
      <w:r w:rsidRPr="006349B6">
        <w:rPr>
          <w:rFonts w:ascii="Times New Roman" w:eastAsia="EB Garamond" w:hAnsi="Times New Roman" w:cs="Times New Roman"/>
        </w:rPr>
        <w:t xml:space="preserve"> shaped rhetorical education as it exists in our modern university context.</w:t>
      </w:r>
    </w:p>
    <w:p w14:paraId="06297B13" w14:textId="77777777" w:rsidR="003662CE"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Unlike Mark </w:t>
      </w:r>
      <w:proofErr w:type="spellStart"/>
      <w:r w:rsidRPr="006349B6">
        <w:rPr>
          <w:rFonts w:ascii="Times New Roman" w:eastAsia="EB Garamond" w:hAnsi="Times New Roman" w:cs="Times New Roman"/>
        </w:rPr>
        <w:t>Longaker’s</w:t>
      </w:r>
      <w:proofErr w:type="spellEnd"/>
      <w:r w:rsidRPr="006349B6">
        <w:rPr>
          <w:rFonts w:ascii="Times New Roman" w:eastAsia="EB Garamond" w:hAnsi="Times New Roman" w:cs="Times New Roman"/>
        </w:rPr>
        <w:t xml:space="preserve"> </w:t>
      </w:r>
      <w:r w:rsidRPr="006349B6">
        <w:rPr>
          <w:rFonts w:ascii="Times New Roman" w:eastAsia="EB Garamond" w:hAnsi="Times New Roman" w:cs="Times New Roman"/>
          <w:i/>
        </w:rPr>
        <w:t>Rhetoric and the Republic</w:t>
      </w:r>
      <w:r>
        <w:rPr>
          <w:rFonts w:ascii="Times New Roman" w:eastAsia="EB Garamond" w:hAnsi="Times New Roman" w:cs="Times New Roman"/>
          <w:iCs/>
        </w:rPr>
        <w:t xml:space="preserve"> </w:t>
      </w:r>
      <w:r w:rsidRPr="006349B6">
        <w:rPr>
          <w:rFonts w:ascii="Times New Roman" w:eastAsia="EB Garamond" w:hAnsi="Times New Roman" w:cs="Times New Roman"/>
        </w:rPr>
        <w:t xml:space="preserve">(2007) or Carolyn Eastman’s </w:t>
      </w:r>
      <w:r w:rsidRPr="006349B6">
        <w:rPr>
          <w:rFonts w:ascii="Times New Roman" w:eastAsia="EB Garamond" w:hAnsi="Times New Roman" w:cs="Times New Roman"/>
          <w:i/>
        </w:rPr>
        <w:t xml:space="preserve">A Nation of </w:t>
      </w:r>
      <w:proofErr w:type="spellStart"/>
      <w:r w:rsidRPr="006349B6">
        <w:rPr>
          <w:rFonts w:ascii="Times New Roman" w:eastAsia="EB Garamond" w:hAnsi="Times New Roman" w:cs="Times New Roman"/>
          <w:i/>
        </w:rPr>
        <w:t>Speechifiers</w:t>
      </w:r>
      <w:proofErr w:type="spellEnd"/>
      <w:r>
        <w:rPr>
          <w:rFonts w:ascii="Times New Roman" w:eastAsia="EB Garamond" w:hAnsi="Times New Roman" w:cs="Times New Roman"/>
          <w:iCs/>
        </w:rPr>
        <w:t xml:space="preserve"> </w:t>
      </w:r>
      <w:r w:rsidRPr="006349B6">
        <w:rPr>
          <w:rFonts w:ascii="Times New Roman" w:eastAsia="EB Garamond" w:hAnsi="Times New Roman" w:cs="Times New Roman"/>
        </w:rPr>
        <w:t xml:space="preserve">(2009), </w:t>
      </w:r>
      <w:r>
        <w:rPr>
          <w:rFonts w:ascii="Times New Roman" w:eastAsia="EB Garamond" w:hAnsi="Times New Roman" w:cs="Times New Roman"/>
        </w:rPr>
        <w:t xml:space="preserve">both of </w:t>
      </w:r>
      <w:r w:rsidRPr="006349B6">
        <w:rPr>
          <w:rFonts w:ascii="Times New Roman" w:eastAsia="EB Garamond" w:hAnsi="Times New Roman" w:cs="Times New Roman"/>
        </w:rPr>
        <w:t>which situate American rhetorical theory and pedagogy in the tumultuous context of revolutionary and early</w:t>
      </w:r>
      <w:r>
        <w:rPr>
          <w:rFonts w:ascii="Times New Roman" w:eastAsia="EB Garamond" w:hAnsi="Times New Roman" w:cs="Times New Roman"/>
        </w:rPr>
        <w:t xml:space="preserve"> </w:t>
      </w:r>
      <w:r w:rsidRPr="006349B6">
        <w:rPr>
          <w:rFonts w:ascii="Times New Roman" w:eastAsia="EB Garamond" w:hAnsi="Times New Roman" w:cs="Times New Roman"/>
        </w:rPr>
        <w:t xml:space="preserve">national politics, </w:t>
      </w:r>
      <w:r w:rsidRPr="006349B6">
        <w:rPr>
          <w:rFonts w:ascii="Times New Roman" w:eastAsia="EB Garamond" w:hAnsi="Times New Roman" w:cs="Times New Roman"/>
          <w:bCs/>
          <w:i/>
          <w:iCs/>
        </w:rPr>
        <w:t>America’s Great Age of Rhetoric</w:t>
      </w:r>
      <w:r w:rsidRPr="006349B6">
        <w:rPr>
          <w:rFonts w:ascii="Times New Roman" w:eastAsia="EB Garamond" w:hAnsi="Times New Roman" w:cs="Times New Roman"/>
        </w:rPr>
        <w:t xml:space="preserve"> emphasizes the early republic’s theological context, especially the rise and dominance of evangelism during the </w:t>
      </w:r>
      <w:r>
        <w:rPr>
          <w:rFonts w:ascii="Times New Roman" w:eastAsia="EB Garamond" w:hAnsi="Times New Roman" w:cs="Times New Roman"/>
        </w:rPr>
        <w:t xml:space="preserve">first </w:t>
      </w:r>
      <w:r w:rsidRPr="006349B6">
        <w:rPr>
          <w:rFonts w:ascii="Times New Roman" w:eastAsia="EB Garamond" w:hAnsi="Times New Roman" w:cs="Times New Roman"/>
        </w:rPr>
        <w:t xml:space="preserve">two </w:t>
      </w:r>
      <w:r>
        <w:rPr>
          <w:rFonts w:ascii="Times New Roman" w:eastAsia="EB Garamond" w:hAnsi="Times New Roman" w:cs="Times New Roman"/>
        </w:rPr>
        <w:t>G</w:t>
      </w:r>
      <w:r w:rsidRPr="006349B6">
        <w:rPr>
          <w:rFonts w:ascii="Times New Roman" w:eastAsia="EB Garamond" w:hAnsi="Times New Roman" w:cs="Times New Roman"/>
        </w:rPr>
        <w:t xml:space="preserve">reat </w:t>
      </w:r>
      <w:r>
        <w:rPr>
          <w:rFonts w:ascii="Times New Roman" w:eastAsia="EB Garamond" w:hAnsi="Times New Roman" w:cs="Times New Roman"/>
        </w:rPr>
        <w:t>A</w:t>
      </w:r>
      <w:r w:rsidRPr="006349B6">
        <w:rPr>
          <w:rFonts w:ascii="Times New Roman" w:eastAsia="EB Garamond" w:hAnsi="Times New Roman" w:cs="Times New Roman"/>
        </w:rPr>
        <w:t>wakenings (ca. 1730</w:t>
      </w:r>
      <w:r>
        <w:rPr>
          <w:rFonts w:ascii="Times New Roman" w:eastAsia="EB Garamond" w:hAnsi="Times New Roman" w:cs="Times New Roman"/>
        </w:rPr>
        <w:t>–</w:t>
      </w:r>
      <w:r w:rsidRPr="006349B6">
        <w:rPr>
          <w:rFonts w:ascii="Times New Roman" w:eastAsia="EB Garamond" w:hAnsi="Times New Roman" w:cs="Times New Roman"/>
        </w:rPr>
        <w:t>50 and 1790</w:t>
      </w:r>
      <w:r>
        <w:rPr>
          <w:rFonts w:ascii="Times New Roman" w:eastAsia="EB Garamond" w:hAnsi="Times New Roman" w:cs="Times New Roman"/>
        </w:rPr>
        <w:t>–</w:t>
      </w:r>
      <w:r w:rsidRPr="006349B6">
        <w:rPr>
          <w:rFonts w:ascii="Times New Roman" w:eastAsia="EB Garamond" w:hAnsi="Times New Roman" w:cs="Times New Roman"/>
        </w:rPr>
        <w:t xml:space="preserve">1810). Unlike Thomas Miller’s </w:t>
      </w:r>
      <w:r w:rsidRPr="006349B6">
        <w:rPr>
          <w:rFonts w:ascii="Times New Roman" w:eastAsia="EB Garamond" w:hAnsi="Times New Roman" w:cs="Times New Roman"/>
          <w:i/>
        </w:rPr>
        <w:t>The Evolution of College English</w:t>
      </w:r>
      <w:r w:rsidRPr="006349B6">
        <w:rPr>
          <w:rFonts w:ascii="Times New Roman" w:eastAsia="EB Garamond" w:hAnsi="Times New Roman" w:cs="Times New Roman"/>
        </w:rPr>
        <w:t xml:space="preserve"> (2011), which focuses on literacy as it progressed from sacred to secular and finally to academic contexts, </w:t>
      </w:r>
      <w:r>
        <w:rPr>
          <w:rFonts w:ascii="Times New Roman" w:eastAsia="EB Garamond" w:hAnsi="Times New Roman" w:cs="Times New Roman"/>
        </w:rPr>
        <w:t>it</w:t>
      </w:r>
      <w:r w:rsidRPr="006349B6">
        <w:rPr>
          <w:rFonts w:ascii="Times New Roman" w:eastAsia="EB Garamond" w:hAnsi="Times New Roman" w:cs="Times New Roman"/>
        </w:rPr>
        <w:t xml:space="preserve"> </w:t>
      </w:r>
      <w:r>
        <w:rPr>
          <w:rFonts w:ascii="Times New Roman" w:eastAsia="EB Garamond" w:hAnsi="Times New Roman" w:cs="Times New Roman"/>
        </w:rPr>
        <w:t xml:space="preserve">highlights </w:t>
      </w:r>
      <w:r w:rsidRPr="006349B6">
        <w:rPr>
          <w:rFonts w:ascii="Times New Roman" w:eastAsia="EB Garamond" w:hAnsi="Times New Roman" w:cs="Times New Roman"/>
        </w:rPr>
        <w:t xml:space="preserve">the influence </w:t>
      </w:r>
      <w:r w:rsidRPr="006349B6">
        <w:rPr>
          <w:rFonts w:ascii="Times New Roman" w:eastAsia="EB Garamond" w:hAnsi="Times New Roman" w:cs="Times New Roman"/>
        </w:rPr>
        <w:lastRenderedPageBreak/>
        <w:t>that German intellectuals and institutions had on American higher education. Finally, unlike a host of studies, such as the recently published</w:t>
      </w:r>
      <w:r>
        <w:rPr>
          <w:rFonts w:ascii="Times New Roman" w:eastAsia="EB Garamond" w:hAnsi="Times New Roman" w:cs="Times New Roman"/>
        </w:rPr>
        <w:t xml:space="preserve"> </w:t>
      </w:r>
      <w:r w:rsidRPr="006349B6">
        <w:rPr>
          <w:rFonts w:ascii="Times New Roman" w:eastAsia="EB Garamond" w:hAnsi="Times New Roman" w:cs="Times New Roman"/>
          <w:i/>
        </w:rPr>
        <w:t>Rhetoric, Independence, and Nationhood, 1760</w:t>
      </w:r>
      <w:r>
        <w:rPr>
          <w:rFonts w:ascii="Times New Roman" w:eastAsia="EB Garamond" w:hAnsi="Times New Roman" w:cs="Times New Roman"/>
          <w:i/>
        </w:rPr>
        <w:t>–</w:t>
      </w:r>
      <w:r w:rsidRPr="006349B6">
        <w:rPr>
          <w:rFonts w:ascii="Times New Roman" w:eastAsia="EB Garamond" w:hAnsi="Times New Roman" w:cs="Times New Roman"/>
          <w:i/>
        </w:rPr>
        <w:t>1800</w:t>
      </w:r>
      <w:r w:rsidRPr="006349B6">
        <w:rPr>
          <w:rFonts w:ascii="Times New Roman" w:eastAsia="EB Garamond" w:hAnsi="Times New Roman" w:cs="Times New Roman"/>
        </w:rPr>
        <w:t xml:space="preserve"> (Lucas 2022), which highlights political discourse, </w:t>
      </w:r>
      <w:r>
        <w:rPr>
          <w:rFonts w:ascii="Times New Roman" w:eastAsia="EB Garamond" w:hAnsi="Times New Roman" w:cs="Times New Roman"/>
        </w:rPr>
        <w:t>it</w:t>
      </w:r>
      <w:r w:rsidRPr="006349B6">
        <w:rPr>
          <w:rFonts w:ascii="Times New Roman" w:eastAsia="EB Garamond" w:hAnsi="Times New Roman" w:cs="Times New Roman"/>
        </w:rPr>
        <w:t xml:space="preserve"> attends to pulpit oratory, extending the realm of rhetoric to the persuasive dimensions of ministers’ lives and charitable works.</w:t>
      </w:r>
    </w:p>
    <w:p w14:paraId="0063341D" w14:textId="77777777" w:rsidR="003662CE" w:rsidRPr="006349B6"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In the </w:t>
      </w:r>
      <w:r>
        <w:rPr>
          <w:rFonts w:ascii="Times New Roman" w:eastAsia="EB Garamond" w:hAnsi="Times New Roman" w:cs="Times New Roman"/>
        </w:rPr>
        <w:t xml:space="preserve">introductory </w:t>
      </w:r>
      <w:r w:rsidRPr="006349B6">
        <w:rPr>
          <w:rFonts w:ascii="Times New Roman" w:eastAsia="EB Garamond" w:hAnsi="Times New Roman" w:cs="Times New Roman"/>
        </w:rPr>
        <w:t>first chapter, Whitburn lays the groundwork for the argument: the key advocates of rhetoric’s institutionalization were men who also played important roles in religious and secular movements of the late</w:t>
      </w:r>
      <w:r w:rsidRPr="00CD1EC3">
        <w:rPr>
          <w:rFonts w:ascii="Times New Roman" w:eastAsia="EB Garamond" w:hAnsi="Times New Roman" w:cs="Times New Roman"/>
        </w:rPr>
        <w:t xml:space="preserve"> </w:t>
      </w:r>
      <w:r>
        <w:rPr>
          <w:rFonts w:ascii="Times New Roman" w:eastAsia="EB Garamond" w:hAnsi="Times New Roman" w:cs="Times New Roman"/>
        </w:rPr>
        <w:t>eighteenth</w:t>
      </w:r>
      <w:r w:rsidRPr="006349B6">
        <w:rPr>
          <w:rFonts w:ascii="Times New Roman" w:eastAsia="EB Garamond" w:hAnsi="Times New Roman" w:cs="Times New Roman"/>
        </w:rPr>
        <w:t xml:space="preserve"> and early </w:t>
      </w:r>
      <w:r>
        <w:rPr>
          <w:rFonts w:ascii="Times New Roman" w:eastAsia="EB Garamond" w:hAnsi="Times New Roman" w:cs="Times New Roman"/>
        </w:rPr>
        <w:t xml:space="preserve">nineteenth </w:t>
      </w:r>
      <w:r w:rsidRPr="006349B6">
        <w:rPr>
          <w:rFonts w:ascii="Times New Roman" w:eastAsia="EB Garamond" w:hAnsi="Times New Roman" w:cs="Times New Roman"/>
        </w:rPr>
        <w:t>centuries. Burgeoning religious movements</w:t>
      </w:r>
      <w:r>
        <w:rPr>
          <w:rFonts w:ascii="Times New Roman" w:eastAsia="EB Garamond" w:hAnsi="Times New Roman" w:cs="Times New Roman"/>
        </w:rPr>
        <w:t xml:space="preserve">, such as </w:t>
      </w:r>
      <w:r w:rsidRPr="006349B6">
        <w:rPr>
          <w:rFonts w:ascii="Times New Roman" w:eastAsia="EB Garamond" w:hAnsi="Times New Roman" w:cs="Times New Roman"/>
        </w:rPr>
        <w:t xml:space="preserve">pietism </w:t>
      </w:r>
      <w:r>
        <w:rPr>
          <w:rFonts w:ascii="Times New Roman" w:eastAsia="EB Garamond" w:hAnsi="Times New Roman" w:cs="Times New Roman"/>
        </w:rPr>
        <w:t>as well as</w:t>
      </w:r>
      <w:r w:rsidRPr="006349B6">
        <w:rPr>
          <w:rFonts w:ascii="Times New Roman" w:eastAsia="EB Garamond" w:hAnsi="Times New Roman" w:cs="Times New Roman"/>
        </w:rPr>
        <w:t xml:space="preserve"> America’s First Great Awakening</w:t>
      </w:r>
      <w:r>
        <w:rPr>
          <w:rFonts w:ascii="Times New Roman" w:eastAsia="EB Garamond" w:hAnsi="Times New Roman" w:cs="Times New Roman"/>
        </w:rPr>
        <w:t xml:space="preserve">, </w:t>
      </w:r>
      <w:r w:rsidRPr="006349B6">
        <w:rPr>
          <w:rFonts w:ascii="Times New Roman" w:eastAsia="EB Garamond" w:hAnsi="Times New Roman" w:cs="Times New Roman"/>
        </w:rPr>
        <w:t xml:space="preserve">grew alongside the need for support of revolutionary efforts and new systems of governance. Championing these efforts were </w:t>
      </w:r>
      <w:r>
        <w:rPr>
          <w:rFonts w:ascii="Times New Roman" w:eastAsia="EB Garamond" w:hAnsi="Times New Roman" w:cs="Times New Roman"/>
        </w:rPr>
        <w:t xml:space="preserve">the book’s </w:t>
      </w:r>
      <w:r w:rsidRPr="006349B6">
        <w:rPr>
          <w:rFonts w:ascii="Times New Roman" w:eastAsia="EB Garamond" w:hAnsi="Times New Roman" w:cs="Times New Roman"/>
        </w:rPr>
        <w:t xml:space="preserve">two main characters, </w:t>
      </w:r>
      <w:proofErr w:type="spellStart"/>
      <w:r w:rsidRPr="006349B6">
        <w:rPr>
          <w:rFonts w:ascii="Times New Roman" w:eastAsia="EB Garamond" w:hAnsi="Times New Roman" w:cs="Times New Roman"/>
        </w:rPr>
        <w:t>Eliphalet</w:t>
      </w:r>
      <w:proofErr w:type="spellEnd"/>
      <w:r w:rsidRPr="006349B6">
        <w:rPr>
          <w:rFonts w:ascii="Times New Roman" w:eastAsia="EB Garamond" w:hAnsi="Times New Roman" w:cs="Times New Roman"/>
        </w:rPr>
        <w:t xml:space="preserve"> Pearson (1752</w:t>
      </w:r>
      <w:r>
        <w:rPr>
          <w:rFonts w:ascii="Times New Roman" w:eastAsia="EB Garamond" w:hAnsi="Times New Roman" w:cs="Times New Roman"/>
        </w:rPr>
        <w:t>–</w:t>
      </w:r>
      <w:r w:rsidRPr="006349B6">
        <w:rPr>
          <w:rFonts w:ascii="Times New Roman" w:eastAsia="EB Garamond" w:hAnsi="Times New Roman" w:cs="Times New Roman"/>
        </w:rPr>
        <w:t>1826) and Ebenezer Porter (1772</w:t>
      </w:r>
      <w:r>
        <w:rPr>
          <w:rFonts w:ascii="Times New Roman" w:eastAsia="EB Garamond" w:hAnsi="Times New Roman" w:cs="Times New Roman"/>
        </w:rPr>
        <w:t>–</w:t>
      </w:r>
      <w:r w:rsidRPr="006349B6">
        <w:rPr>
          <w:rFonts w:ascii="Times New Roman" w:eastAsia="EB Garamond" w:hAnsi="Times New Roman" w:cs="Times New Roman"/>
        </w:rPr>
        <w:t xml:space="preserve">1834). Whitburn introduces Pearson and Porter in </w:t>
      </w:r>
      <w:r>
        <w:rPr>
          <w:rFonts w:ascii="Times New Roman" w:eastAsia="EB Garamond" w:hAnsi="Times New Roman" w:cs="Times New Roman"/>
        </w:rPr>
        <w:t>c</w:t>
      </w:r>
      <w:r w:rsidRPr="006349B6">
        <w:rPr>
          <w:rFonts w:ascii="Times New Roman" w:eastAsia="EB Garamond" w:hAnsi="Times New Roman" w:cs="Times New Roman"/>
        </w:rPr>
        <w:t xml:space="preserve">hapter 1 via their intellectual genealogy, which includes </w:t>
      </w:r>
      <w:r>
        <w:rPr>
          <w:rFonts w:ascii="Times New Roman" w:eastAsia="EB Garamond" w:hAnsi="Times New Roman" w:cs="Times New Roman"/>
        </w:rPr>
        <w:t xml:space="preserve">the </w:t>
      </w:r>
      <w:r w:rsidRPr="006349B6">
        <w:rPr>
          <w:rFonts w:ascii="Times New Roman" w:eastAsia="EB Garamond" w:hAnsi="Times New Roman" w:cs="Times New Roman"/>
        </w:rPr>
        <w:t xml:space="preserve">revivalist preacher and theologian Jonathan Edwards as well as Edwards’s grandson and </w:t>
      </w:r>
      <w:r>
        <w:rPr>
          <w:rFonts w:ascii="Times New Roman" w:eastAsia="EB Garamond" w:hAnsi="Times New Roman" w:cs="Times New Roman"/>
        </w:rPr>
        <w:t xml:space="preserve">the eighth president of </w:t>
      </w:r>
      <w:r w:rsidRPr="006349B6">
        <w:rPr>
          <w:rFonts w:ascii="Times New Roman" w:eastAsia="EB Garamond" w:hAnsi="Times New Roman" w:cs="Times New Roman"/>
        </w:rPr>
        <w:t>Yale</w:t>
      </w:r>
      <w:r>
        <w:rPr>
          <w:rFonts w:ascii="Times New Roman" w:eastAsia="EB Garamond" w:hAnsi="Times New Roman" w:cs="Times New Roman"/>
        </w:rPr>
        <w:t xml:space="preserve"> University </w:t>
      </w:r>
      <w:r w:rsidRPr="006349B6">
        <w:rPr>
          <w:rFonts w:ascii="Times New Roman" w:eastAsia="EB Garamond" w:hAnsi="Times New Roman" w:cs="Times New Roman"/>
        </w:rPr>
        <w:t>Timothy Dwight.</w:t>
      </w:r>
    </w:p>
    <w:p w14:paraId="78D2F674" w14:textId="77777777" w:rsidR="003662CE"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Chapter 2, “Pietism and the First Great Awakening: Preludes to the Rise of Rhetoric</w:t>
      </w:r>
      <w:r>
        <w:rPr>
          <w:rFonts w:ascii="Times New Roman" w:eastAsia="EB Garamond" w:hAnsi="Times New Roman" w:cs="Times New Roman"/>
        </w:rPr>
        <w:t>,</w:t>
      </w:r>
      <w:r w:rsidRPr="006349B6">
        <w:rPr>
          <w:rFonts w:ascii="Times New Roman" w:eastAsia="EB Garamond" w:hAnsi="Times New Roman" w:cs="Times New Roman"/>
        </w:rPr>
        <w:t>” previews key figures t</w:t>
      </w:r>
      <w:r>
        <w:rPr>
          <w:rFonts w:ascii="Times New Roman" w:eastAsia="EB Garamond" w:hAnsi="Times New Roman" w:cs="Times New Roman"/>
        </w:rPr>
        <w:t>o which</w:t>
      </w:r>
      <w:r w:rsidRPr="006349B6">
        <w:rPr>
          <w:rFonts w:ascii="Times New Roman" w:eastAsia="EB Garamond" w:hAnsi="Times New Roman" w:cs="Times New Roman"/>
        </w:rPr>
        <w:t xml:space="preserve"> Whitburn returns throughout the book, focus</w:t>
      </w:r>
      <w:r>
        <w:rPr>
          <w:rFonts w:ascii="Times New Roman" w:eastAsia="EB Garamond" w:hAnsi="Times New Roman" w:cs="Times New Roman"/>
        </w:rPr>
        <w:t>ing</w:t>
      </w:r>
      <w:r w:rsidRPr="006349B6">
        <w:rPr>
          <w:rFonts w:ascii="Times New Roman" w:eastAsia="EB Garamond" w:hAnsi="Times New Roman" w:cs="Times New Roman"/>
        </w:rPr>
        <w:t xml:space="preserve"> on the relationship between pietism in America and religious education movements in Germany. Halle, the German university that </w:t>
      </w:r>
      <w:r>
        <w:rPr>
          <w:rFonts w:ascii="Times New Roman" w:eastAsia="EB Garamond" w:hAnsi="Times New Roman" w:cs="Times New Roman"/>
        </w:rPr>
        <w:t xml:space="preserve">the </w:t>
      </w:r>
      <w:r w:rsidRPr="006349B6">
        <w:rPr>
          <w:rFonts w:ascii="Times New Roman" w:eastAsia="EB Garamond" w:hAnsi="Times New Roman" w:cs="Times New Roman"/>
        </w:rPr>
        <w:t>Andover Theological Seminary aimed to emulate, “was founded to revitalize religion and became Germany</w:t>
      </w:r>
      <w:r>
        <w:rPr>
          <w:rFonts w:ascii="Times New Roman" w:eastAsia="EB Garamond" w:hAnsi="Times New Roman" w:cs="Times New Roman"/>
        </w:rPr>
        <w:t>’</w:t>
      </w:r>
      <w:r w:rsidRPr="006349B6">
        <w:rPr>
          <w:rFonts w:ascii="Times New Roman" w:eastAsia="EB Garamond" w:hAnsi="Times New Roman" w:cs="Times New Roman"/>
        </w:rPr>
        <w:t xml:space="preserve">s first great reform university,” </w:t>
      </w:r>
      <w:r>
        <w:rPr>
          <w:rFonts w:ascii="Times New Roman" w:eastAsia="EB Garamond" w:hAnsi="Times New Roman" w:cs="Times New Roman"/>
        </w:rPr>
        <w:t>a fact that</w:t>
      </w:r>
      <w:r w:rsidRPr="006349B6">
        <w:rPr>
          <w:rFonts w:ascii="Times New Roman" w:eastAsia="EB Garamond" w:hAnsi="Times New Roman" w:cs="Times New Roman"/>
        </w:rPr>
        <w:t xml:space="preserve"> allowed it to serve as a model for Andover (13). </w:t>
      </w:r>
      <w:r>
        <w:rPr>
          <w:rFonts w:ascii="Times New Roman" w:eastAsia="EB Garamond" w:hAnsi="Times New Roman" w:cs="Times New Roman"/>
        </w:rPr>
        <w:t>In his discussion of</w:t>
      </w:r>
      <w:r w:rsidRPr="006349B6">
        <w:rPr>
          <w:rFonts w:ascii="Times New Roman" w:eastAsia="EB Garamond" w:hAnsi="Times New Roman" w:cs="Times New Roman"/>
        </w:rPr>
        <w:t xml:space="preserve"> the University of Halle, Whitburn emphasizes two figures: Philipp </w:t>
      </w:r>
      <w:proofErr w:type="spellStart"/>
      <w:r w:rsidRPr="006349B6">
        <w:rPr>
          <w:rFonts w:ascii="Times New Roman" w:eastAsia="EB Garamond" w:hAnsi="Times New Roman" w:cs="Times New Roman"/>
        </w:rPr>
        <w:t>Spener</w:t>
      </w:r>
      <w:proofErr w:type="spellEnd"/>
      <w:r w:rsidRPr="006349B6">
        <w:rPr>
          <w:rFonts w:ascii="Times New Roman" w:eastAsia="EB Garamond" w:hAnsi="Times New Roman" w:cs="Times New Roman"/>
        </w:rPr>
        <w:t xml:space="preserve"> (1635</w:t>
      </w:r>
      <w:r>
        <w:rPr>
          <w:rFonts w:ascii="Times New Roman" w:eastAsia="EB Garamond" w:hAnsi="Times New Roman" w:cs="Times New Roman"/>
        </w:rPr>
        <w:t>–</w:t>
      </w:r>
      <w:r w:rsidRPr="006349B6">
        <w:rPr>
          <w:rFonts w:ascii="Times New Roman" w:eastAsia="EB Garamond" w:hAnsi="Times New Roman" w:cs="Times New Roman"/>
        </w:rPr>
        <w:t xml:space="preserve">1705) and August Hermann </w:t>
      </w:r>
      <w:proofErr w:type="spellStart"/>
      <w:r w:rsidRPr="006349B6">
        <w:rPr>
          <w:rFonts w:ascii="Times New Roman" w:eastAsia="EB Garamond" w:hAnsi="Times New Roman" w:cs="Times New Roman"/>
        </w:rPr>
        <w:t>Francke</w:t>
      </w:r>
      <w:proofErr w:type="spellEnd"/>
      <w:r w:rsidRPr="006349B6">
        <w:rPr>
          <w:rFonts w:ascii="Times New Roman" w:eastAsia="EB Garamond" w:hAnsi="Times New Roman" w:cs="Times New Roman"/>
        </w:rPr>
        <w:t xml:space="preserve"> (1663</w:t>
      </w:r>
      <w:r>
        <w:rPr>
          <w:rFonts w:ascii="Times New Roman" w:eastAsia="EB Garamond" w:hAnsi="Times New Roman" w:cs="Times New Roman"/>
        </w:rPr>
        <w:t>–</w:t>
      </w:r>
      <w:r w:rsidRPr="006349B6">
        <w:rPr>
          <w:rFonts w:ascii="Times New Roman" w:eastAsia="EB Garamond" w:hAnsi="Times New Roman" w:cs="Times New Roman"/>
        </w:rPr>
        <w:t xml:space="preserve">1727), whose </w:t>
      </w:r>
      <w:proofErr w:type="spellStart"/>
      <w:r w:rsidRPr="006349B6">
        <w:rPr>
          <w:rFonts w:ascii="Times New Roman" w:eastAsia="EB Garamond" w:hAnsi="Times New Roman" w:cs="Times New Roman"/>
        </w:rPr>
        <w:t>pietist</w:t>
      </w:r>
      <w:proofErr w:type="spellEnd"/>
      <w:r w:rsidRPr="006349B6">
        <w:rPr>
          <w:rFonts w:ascii="Times New Roman" w:eastAsia="EB Garamond" w:hAnsi="Times New Roman" w:cs="Times New Roman"/>
        </w:rPr>
        <w:t xml:space="preserve"> revivalism influenced early American thinkers by arguing that direct contact with the </w:t>
      </w:r>
      <w:r>
        <w:rPr>
          <w:rFonts w:ascii="Times New Roman" w:eastAsia="EB Garamond" w:hAnsi="Times New Roman" w:cs="Times New Roman"/>
        </w:rPr>
        <w:t>s</w:t>
      </w:r>
      <w:r w:rsidRPr="006349B6">
        <w:rPr>
          <w:rFonts w:ascii="Times New Roman" w:eastAsia="EB Garamond" w:hAnsi="Times New Roman" w:cs="Times New Roman"/>
        </w:rPr>
        <w:t xml:space="preserve">criptures was essential to “transform humans through a new birth that would enable them to attain salvation” (22). </w:t>
      </w:r>
      <w:r>
        <w:rPr>
          <w:rFonts w:ascii="Times New Roman" w:eastAsia="EB Garamond" w:hAnsi="Times New Roman" w:cs="Times New Roman"/>
        </w:rPr>
        <w:t>T</w:t>
      </w:r>
      <w:r w:rsidRPr="006349B6">
        <w:rPr>
          <w:rFonts w:ascii="Times New Roman" w:eastAsia="EB Garamond" w:hAnsi="Times New Roman" w:cs="Times New Roman"/>
        </w:rPr>
        <w:t>heir influence</w:t>
      </w:r>
      <w:r>
        <w:rPr>
          <w:rFonts w:ascii="Times New Roman" w:eastAsia="EB Garamond" w:hAnsi="Times New Roman" w:cs="Times New Roman"/>
        </w:rPr>
        <w:t>, argues Whitburn,</w:t>
      </w:r>
      <w:r w:rsidRPr="006349B6">
        <w:rPr>
          <w:rFonts w:ascii="Times New Roman" w:eastAsia="EB Garamond" w:hAnsi="Times New Roman" w:cs="Times New Roman"/>
        </w:rPr>
        <w:t xml:space="preserve"> led colonial Americans to </w:t>
      </w:r>
      <w:r w:rsidRPr="006349B6">
        <w:rPr>
          <w:rFonts w:ascii="Times New Roman" w:eastAsia="EB Garamond" w:hAnsi="Times New Roman" w:cs="Times New Roman"/>
        </w:rPr>
        <w:lastRenderedPageBreak/>
        <w:t>emphasize biblical interpretation and pulpit eloquence, precursors to later oratorical and rhetorical education.</w:t>
      </w:r>
    </w:p>
    <w:p w14:paraId="5045A9A4" w14:textId="77777777" w:rsidR="003662CE" w:rsidRDefault="003662CE" w:rsidP="00040C2C">
      <w:pPr>
        <w:widowControl w:val="0"/>
        <w:spacing w:line="480" w:lineRule="auto"/>
        <w:ind w:firstLine="720"/>
        <w:jc w:val="both"/>
        <w:rPr>
          <w:rFonts w:ascii="Times New Roman" w:eastAsia="EB Garamond" w:hAnsi="Times New Roman" w:cs="Times New Roman"/>
        </w:rPr>
      </w:pPr>
      <w:r>
        <w:rPr>
          <w:rFonts w:ascii="Times New Roman" w:eastAsia="EB Garamond" w:hAnsi="Times New Roman" w:cs="Times New Roman"/>
        </w:rPr>
        <w:t>E</w:t>
      </w:r>
      <w:r w:rsidRPr="006349B6">
        <w:rPr>
          <w:rFonts w:ascii="Times New Roman" w:eastAsia="EB Garamond" w:hAnsi="Times New Roman" w:cs="Times New Roman"/>
        </w:rPr>
        <w:t xml:space="preserve">ducation </w:t>
      </w:r>
      <w:r>
        <w:rPr>
          <w:rFonts w:ascii="Times New Roman" w:eastAsia="EB Garamond" w:hAnsi="Times New Roman" w:cs="Times New Roman"/>
        </w:rPr>
        <w:t>is the topic of</w:t>
      </w:r>
      <w:r w:rsidRPr="006349B6">
        <w:rPr>
          <w:rFonts w:ascii="Times New Roman" w:eastAsia="EB Garamond" w:hAnsi="Times New Roman" w:cs="Times New Roman"/>
        </w:rPr>
        <w:t xml:space="preserve"> </w:t>
      </w:r>
      <w:r>
        <w:rPr>
          <w:rFonts w:ascii="Times New Roman" w:eastAsia="EB Garamond" w:hAnsi="Times New Roman" w:cs="Times New Roman"/>
        </w:rPr>
        <w:t>c</w:t>
      </w:r>
      <w:r w:rsidRPr="006349B6">
        <w:rPr>
          <w:rFonts w:ascii="Times New Roman" w:eastAsia="EB Garamond" w:hAnsi="Times New Roman" w:cs="Times New Roman"/>
        </w:rPr>
        <w:t>hapter 3</w:t>
      </w:r>
      <w:r>
        <w:rPr>
          <w:rFonts w:ascii="Times New Roman" w:eastAsia="EB Garamond" w:hAnsi="Times New Roman" w:cs="Times New Roman"/>
        </w:rPr>
        <w:t>,</w:t>
      </w:r>
      <w:r w:rsidRPr="006349B6">
        <w:rPr>
          <w:rFonts w:ascii="Times New Roman" w:eastAsia="EB Garamond" w:hAnsi="Times New Roman" w:cs="Times New Roman"/>
        </w:rPr>
        <w:t xml:space="preserve"> “Rhetoric at Yale,” </w:t>
      </w:r>
      <w:r>
        <w:rPr>
          <w:rFonts w:ascii="Times New Roman" w:eastAsia="EB Garamond" w:hAnsi="Times New Roman" w:cs="Times New Roman"/>
        </w:rPr>
        <w:t>which</w:t>
      </w:r>
      <w:r w:rsidRPr="006349B6">
        <w:rPr>
          <w:rFonts w:ascii="Times New Roman" w:eastAsia="EB Garamond" w:hAnsi="Times New Roman" w:cs="Times New Roman"/>
        </w:rPr>
        <w:t xml:space="preserve"> traces the development of preaching as a learned skill especially in the context of Jonathan Edwards’s theological legacy and the Second Great Awakening. Whitburn devotes particular attention </w:t>
      </w:r>
      <w:r>
        <w:rPr>
          <w:rFonts w:ascii="Times New Roman" w:eastAsia="EB Garamond" w:hAnsi="Times New Roman" w:cs="Times New Roman"/>
        </w:rPr>
        <w:t>here</w:t>
      </w:r>
      <w:r w:rsidRPr="006349B6">
        <w:rPr>
          <w:rFonts w:ascii="Times New Roman" w:eastAsia="EB Garamond" w:hAnsi="Times New Roman" w:cs="Times New Roman"/>
        </w:rPr>
        <w:t xml:space="preserve"> to ministerial education</w:t>
      </w:r>
      <w:r>
        <w:rPr>
          <w:rFonts w:ascii="Times New Roman" w:eastAsia="EB Garamond" w:hAnsi="Times New Roman" w:cs="Times New Roman"/>
        </w:rPr>
        <w:t xml:space="preserve">, which was, he argues, </w:t>
      </w:r>
      <w:r w:rsidRPr="006349B6">
        <w:rPr>
          <w:rFonts w:ascii="Times New Roman" w:eastAsia="EB Garamond" w:hAnsi="Times New Roman" w:cs="Times New Roman"/>
        </w:rPr>
        <w:t xml:space="preserve">associated with </w:t>
      </w:r>
      <w:r>
        <w:rPr>
          <w:rFonts w:ascii="Times New Roman" w:eastAsia="EB Garamond" w:hAnsi="Times New Roman" w:cs="Times New Roman"/>
        </w:rPr>
        <w:t>the</w:t>
      </w:r>
      <w:r w:rsidRPr="006349B6">
        <w:rPr>
          <w:rFonts w:ascii="Times New Roman" w:eastAsia="EB Garamond" w:hAnsi="Times New Roman" w:cs="Times New Roman"/>
        </w:rPr>
        <w:t xml:space="preserve"> revolutionary rise of rhetoric in the early </w:t>
      </w:r>
      <w:r>
        <w:rPr>
          <w:rFonts w:ascii="Times New Roman" w:eastAsia="EB Garamond" w:hAnsi="Times New Roman" w:cs="Times New Roman"/>
        </w:rPr>
        <w:t>nineteenth</w:t>
      </w:r>
      <w:r w:rsidRPr="00CD1EC3">
        <w:rPr>
          <w:rFonts w:ascii="Times New Roman" w:eastAsia="EB Garamond" w:hAnsi="Times New Roman" w:cs="Times New Roman"/>
        </w:rPr>
        <w:t xml:space="preserve"> </w:t>
      </w:r>
      <w:r w:rsidRPr="006349B6">
        <w:rPr>
          <w:rFonts w:ascii="Times New Roman" w:eastAsia="EB Garamond" w:hAnsi="Times New Roman" w:cs="Times New Roman"/>
        </w:rPr>
        <w:t>century</w:t>
      </w:r>
      <w:r>
        <w:rPr>
          <w:rFonts w:ascii="Times New Roman" w:eastAsia="EB Garamond" w:hAnsi="Times New Roman" w:cs="Times New Roman"/>
        </w:rPr>
        <w:t xml:space="preserve">. Educators at Yale, one of America’s largest colleges at the time, and Andover, America’s premier graduate institution, used the commonplaces of rhetorical education to conceptualize the teaching and practice of clerical work. </w:t>
      </w:r>
      <w:r w:rsidRPr="006349B6">
        <w:rPr>
          <w:rFonts w:ascii="Times New Roman" w:eastAsia="EB Garamond" w:hAnsi="Times New Roman" w:cs="Times New Roman"/>
        </w:rPr>
        <w:t>During and after the First Great Awakening, preaching communicated to congregations, precipitated mass conversion, and resulted in good works; therefore</w:t>
      </w:r>
      <w:r>
        <w:rPr>
          <w:rFonts w:ascii="Times New Roman" w:eastAsia="EB Garamond" w:hAnsi="Times New Roman" w:cs="Times New Roman"/>
        </w:rPr>
        <w:t>,</w:t>
      </w:r>
      <w:r w:rsidRPr="006349B6">
        <w:rPr>
          <w:rFonts w:ascii="Times New Roman" w:eastAsia="EB Garamond" w:hAnsi="Times New Roman" w:cs="Times New Roman"/>
        </w:rPr>
        <w:t xml:space="preserve"> the skills preachers needed</w:t>
      </w:r>
      <w:r>
        <w:rPr>
          <w:rFonts w:ascii="Times New Roman" w:eastAsia="EB Garamond" w:hAnsi="Times New Roman" w:cs="Times New Roman"/>
        </w:rPr>
        <w:t xml:space="preserve"> </w:t>
      </w:r>
      <w:r w:rsidRPr="006349B6">
        <w:rPr>
          <w:rFonts w:ascii="Times New Roman" w:eastAsia="EB Garamond" w:hAnsi="Times New Roman" w:cs="Times New Roman"/>
        </w:rPr>
        <w:t>informed college curricula.</w:t>
      </w:r>
    </w:p>
    <w:p w14:paraId="1B89D737" w14:textId="77777777" w:rsidR="003662CE"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When</w:t>
      </w:r>
      <w:r>
        <w:rPr>
          <w:rFonts w:ascii="Times New Roman" w:eastAsia="EB Garamond" w:hAnsi="Times New Roman" w:cs="Times New Roman"/>
        </w:rPr>
        <w:t>—in chapter 4, “Rhetoric at Harvard and Its Beginnings at Andover”—</w:t>
      </w:r>
      <w:r w:rsidRPr="006349B6">
        <w:rPr>
          <w:rFonts w:ascii="Times New Roman" w:eastAsia="EB Garamond" w:hAnsi="Times New Roman" w:cs="Times New Roman"/>
        </w:rPr>
        <w:t xml:space="preserve">recounting the life, work, and rhetorical teachings of </w:t>
      </w:r>
      <w:proofErr w:type="spellStart"/>
      <w:r w:rsidRPr="006349B6">
        <w:rPr>
          <w:rFonts w:ascii="Times New Roman" w:eastAsia="EB Garamond" w:hAnsi="Times New Roman" w:cs="Times New Roman"/>
        </w:rPr>
        <w:t>Eliphalet</w:t>
      </w:r>
      <w:proofErr w:type="spellEnd"/>
      <w:r w:rsidRPr="006349B6">
        <w:rPr>
          <w:rFonts w:ascii="Times New Roman" w:eastAsia="EB Garamond" w:hAnsi="Times New Roman" w:cs="Times New Roman"/>
        </w:rPr>
        <w:t xml:space="preserve"> Pearson</w:t>
      </w:r>
      <w:r>
        <w:rPr>
          <w:rFonts w:ascii="Times New Roman" w:eastAsia="EB Garamond" w:hAnsi="Times New Roman" w:cs="Times New Roman"/>
        </w:rPr>
        <w:t>,</w:t>
      </w:r>
      <w:r w:rsidRPr="006349B6">
        <w:rPr>
          <w:rFonts w:ascii="Times New Roman" w:eastAsia="EB Garamond" w:hAnsi="Times New Roman" w:cs="Times New Roman"/>
        </w:rPr>
        <w:t xml:space="preserve"> Whitburn focuses especially on the institutions </w:t>
      </w:r>
      <w:r>
        <w:rPr>
          <w:rFonts w:ascii="Times New Roman" w:eastAsia="EB Garamond" w:hAnsi="Times New Roman" w:cs="Times New Roman"/>
        </w:rPr>
        <w:t>at which</w:t>
      </w:r>
      <w:r w:rsidRPr="006349B6">
        <w:rPr>
          <w:rFonts w:ascii="Times New Roman" w:eastAsia="EB Garamond" w:hAnsi="Times New Roman" w:cs="Times New Roman"/>
        </w:rPr>
        <w:t xml:space="preserve"> Pearson taught: Phillips Academy and Andover. Previous histories of rhetorical theory and pedagogy in the early republic feature Timothy Dwight, John Witherspoon, and John Quincy Adams since these men wrote explicitly about rhetoric in the belletristic tradition. Whitburn’s cultural biography of Pearson moves beyond the legacies of Yale, Harvard, and Princeton, contending that institutions like Andover and men like Pearson were equally important in America’s golden rhetorical age. According to Whitburn, Pearson not only promoted rhetoric as “a complex of ideas to inform preaching” but also laid the groundwork for those who used rhetoric to inform secular endeavors including governance and law (131).</w:t>
      </w:r>
    </w:p>
    <w:p w14:paraId="12121C45" w14:textId="77777777" w:rsidR="003662CE" w:rsidRPr="006349B6"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While recovering overlooked figures, Whitburn shines a revealing light on already-studied institutions when</w:t>
      </w:r>
      <w:r>
        <w:rPr>
          <w:rFonts w:ascii="Times New Roman" w:eastAsia="EB Garamond" w:hAnsi="Times New Roman" w:cs="Times New Roman"/>
        </w:rPr>
        <w:t>—</w:t>
      </w:r>
      <w:r w:rsidRPr="006349B6">
        <w:rPr>
          <w:rFonts w:ascii="Times New Roman" w:eastAsia="EB Garamond" w:hAnsi="Times New Roman" w:cs="Times New Roman"/>
        </w:rPr>
        <w:t xml:space="preserve">in </w:t>
      </w:r>
      <w:r>
        <w:rPr>
          <w:rFonts w:ascii="Times New Roman" w:eastAsia="EB Garamond" w:hAnsi="Times New Roman" w:cs="Times New Roman"/>
        </w:rPr>
        <w:t>c</w:t>
      </w:r>
      <w:r w:rsidRPr="006349B6">
        <w:rPr>
          <w:rFonts w:ascii="Times New Roman" w:eastAsia="EB Garamond" w:hAnsi="Times New Roman" w:cs="Times New Roman"/>
        </w:rPr>
        <w:t>hapter 5</w:t>
      </w:r>
      <w:r>
        <w:rPr>
          <w:rFonts w:ascii="Times New Roman" w:eastAsia="EB Garamond" w:hAnsi="Times New Roman" w:cs="Times New Roman"/>
        </w:rPr>
        <w:t>,</w:t>
      </w:r>
      <w:r w:rsidRPr="006349B6">
        <w:rPr>
          <w:rFonts w:ascii="Times New Roman" w:eastAsia="EB Garamond" w:hAnsi="Times New Roman" w:cs="Times New Roman"/>
        </w:rPr>
        <w:t xml:space="preserve"> “The Further Rise of Rhetoric and Importation of </w:t>
      </w:r>
      <w:r w:rsidRPr="006349B6">
        <w:rPr>
          <w:rFonts w:ascii="Times New Roman" w:eastAsia="EB Garamond" w:hAnsi="Times New Roman" w:cs="Times New Roman"/>
        </w:rPr>
        <w:lastRenderedPageBreak/>
        <w:t>German Learning at Harvard”</w:t>
      </w:r>
      <w:r>
        <w:rPr>
          <w:rFonts w:ascii="Times New Roman" w:eastAsia="EB Garamond" w:hAnsi="Times New Roman" w:cs="Times New Roman"/>
        </w:rPr>
        <w:t>—</w:t>
      </w:r>
      <w:r w:rsidRPr="006349B6">
        <w:rPr>
          <w:rFonts w:ascii="Times New Roman" w:eastAsia="EB Garamond" w:hAnsi="Times New Roman" w:cs="Times New Roman"/>
        </w:rPr>
        <w:t xml:space="preserve">he chronicles the influence of German curricula on rhetorical education at Harvard. </w:t>
      </w:r>
      <w:r>
        <w:rPr>
          <w:rFonts w:ascii="Times New Roman" w:eastAsia="EB Garamond" w:hAnsi="Times New Roman" w:cs="Times New Roman"/>
        </w:rPr>
        <w:t>He</w:t>
      </w:r>
      <w:r w:rsidRPr="006349B6">
        <w:rPr>
          <w:rFonts w:ascii="Times New Roman" w:eastAsia="EB Garamond" w:hAnsi="Times New Roman" w:cs="Times New Roman"/>
        </w:rPr>
        <w:t xml:space="preserve"> argues</w:t>
      </w:r>
      <w:r>
        <w:rPr>
          <w:rFonts w:ascii="Times New Roman" w:eastAsia="EB Garamond" w:hAnsi="Times New Roman" w:cs="Times New Roman"/>
        </w:rPr>
        <w:t>:</w:t>
      </w:r>
      <w:r w:rsidRPr="006349B6">
        <w:rPr>
          <w:rFonts w:ascii="Times New Roman" w:eastAsia="EB Garamond" w:hAnsi="Times New Roman" w:cs="Times New Roman"/>
        </w:rPr>
        <w:t xml:space="preserve"> “</w:t>
      </w:r>
      <w:r>
        <w:rPr>
          <w:rFonts w:ascii="Times New Roman" w:eastAsia="EB Garamond" w:hAnsi="Times New Roman" w:cs="Times New Roman"/>
        </w:rPr>
        <w:t>[T]</w:t>
      </w:r>
      <w:r w:rsidRPr="006349B6">
        <w:rPr>
          <w:rFonts w:ascii="Times New Roman" w:eastAsia="EB Garamond" w:hAnsi="Times New Roman" w:cs="Times New Roman"/>
        </w:rPr>
        <w:t xml:space="preserve">he most important contribution of the importation of German learning to the rhetorical revolution in the Harvard community was a more rigorous application of the concept of historicism to biblical interpretation and ecclesiastical history” (223). This chapter contains sections on various members </w:t>
      </w:r>
      <w:r>
        <w:rPr>
          <w:rFonts w:ascii="Times New Roman" w:eastAsia="EB Garamond" w:hAnsi="Times New Roman" w:cs="Times New Roman"/>
        </w:rPr>
        <w:t xml:space="preserve">of the Harvard community </w:t>
      </w:r>
      <w:r w:rsidRPr="006349B6">
        <w:rPr>
          <w:rFonts w:ascii="Times New Roman" w:eastAsia="EB Garamond" w:hAnsi="Times New Roman" w:cs="Times New Roman"/>
        </w:rPr>
        <w:t xml:space="preserve">important in the historical ecology of </w:t>
      </w:r>
      <w:r>
        <w:rPr>
          <w:rFonts w:ascii="Times New Roman" w:eastAsia="EB Garamond" w:hAnsi="Times New Roman" w:cs="Times New Roman"/>
        </w:rPr>
        <w:t>the school’s</w:t>
      </w:r>
      <w:r w:rsidRPr="006349B6">
        <w:rPr>
          <w:rFonts w:ascii="Times New Roman" w:eastAsia="EB Garamond" w:hAnsi="Times New Roman" w:cs="Times New Roman"/>
        </w:rPr>
        <w:t xml:space="preserve"> development, including Christoph Daniel </w:t>
      </w:r>
      <w:proofErr w:type="spellStart"/>
      <w:r w:rsidRPr="006349B6">
        <w:rPr>
          <w:rFonts w:ascii="Times New Roman" w:eastAsia="EB Garamond" w:hAnsi="Times New Roman" w:cs="Times New Roman"/>
        </w:rPr>
        <w:t>Ebeling</w:t>
      </w:r>
      <w:proofErr w:type="spellEnd"/>
      <w:r w:rsidRPr="006349B6">
        <w:rPr>
          <w:rFonts w:ascii="Times New Roman" w:eastAsia="EB Garamond" w:hAnsi="Times New Roman" w:cs="Times New Roman"/>
        </w:rPr>
        <w:t xml:space="preserve"> (a correspondent of Pearson’s and </w:t>
      </w:r>
      <w:r>
        <w:rPr>
          <w:rFonts w:ascii="Times New Roman" w:eastAsia="EB Garamond" w:hAnsi="Times New Roman" w:cs="Times New Roman"/>
        </w:rPr>
        <w:t xml:space="preserve">a </w:t>
      </w:r>
      <w:r w:rsidRPr="006349B6">
        <w:rPr>
          <w:rFonts w:ascii="Times New Roman" w:eastAsia="EB Garamond" w:hAnsi="Times New Roman" w:cs="Times New Roman"/>
        </w:rPr>
        <w:t>researcher in Hamburg on the geography and politics</w:t>
      </w:r>
      <w:r>
        <w:rPr>
          <w:rFonts w:ascii="Times New Roman" w:eastAsia="EB Garamond" w:hAnsi="Times New Roman" w:cs="Times New Roman"/>
        </w:rPr>
        <w:t xml:space="preserve"> of the United States</w:t>
      </w:r>
      <w:r w:rsidRPr="006349B6">
        <w:rPr>
          <w:rFonts w:ascii="Times New Roman" w:eastAsia="EB Garamond" w:hAnsi="Times New Roman" w:cs="Times New Roman"/>
        </w:rPr>
        <w:t>) and John Quincy Adams (</w:t>
      </w:r>
      <w:r>
        <w:rPr>
          <w:rFonts w:ascii="Times New Roman" w:eastAsia="EB Garamond" w:hAnsi="Times New Roman" w:cs="Times New Roman"/>
        </w:rPr>
        <w:t xml:space="preserve">who was </w:t>
      </w:r>
      <w:r w:rsidRPr="006349B6">
        <w:rPr>
          <w:rFonts w:ascii="Times New Roman" w:eastAsia="EB Garamond" w:hAnsi="Times New Roman" w:cs="Times New Roman"/>
        </w:rPr>
        <w:t xml:space="preserve">stationed in Germany as a US </w:t>
      </w:r>
      <w:r>
        <w:rPr>
          <w:rFonts w:ascii="Times New Roman" w:eastAsia="EB Garamond" w:hAnsi="Times New Roman" w:cs="Times New Roman"/>
        </w:rPr>
        <w:t>p</w:t>
      </w:r>
      <w:r w:rsidRPr="006349B6">
        <w:rPr>
          <w:rFonts w:ascii="Times New Roman" w:eastAsia="EB Garamond" w:hAnsi="Times New Roman" w:cs="Times New Roman"/>
        </w:rPr>
        <w:t xml:space="preserve">lenipotentiary </w:t>
      </w:r>
      <w:r>
        <w:rPr>
          <w:rFonts w:ascii="Times New Roman" w:eastAsia="EB Garamond" w:hAnsi="Times New Roman" w:cs="Times New Roman"/>
        </w:rPr>
        <w:t>m</w:t>
      </w:r>
      <w:r w:rsidRPr="006349B6">
        <w:rPr>
          <w:rFonts w:ascii="Times New Roman" w:eastAsia="EB Garamond" w:hAnsi="Times New Roman" w:cs="Times New Roman"/>
        </w:rPr>
        <w:t xml:space="preserve">inister to Prussia and later a Boylston Professor of Rhetoric at Harvard). Looking past the standard litany of professorial lectures on rhetoric and </w:t>
      </w:r>
      <w:r>
        <w:rPr>
          <w:rFonts w:ascii="Times New Roman" w:eastAsia="EB Garamond" w:hAnsi="Times New Roman" w:cs="Times New Roman"/>
        </w:rPr>
        <w:t xml:space="preserve">belles </w:t>
      </w:r>
      <w:proofErr w:type="spellStart"/>
      <w:r>
        <w:rPr>
          <w:rFonts w:ascii="Times New Roman" w:eastAsia="EB Garamond" w:hAnsi="Times New Roman" w:cs="Times New Roman"/>
        </w:rPr>
        <w:t>lettres</w:t>
      </w:r>
      <w:proofErr w:type="spellEnd"/>
      <w:r w:rsidRPr="006349B6">
        <w:rPr>
          <w:rFonts w:ascii="Times New Roman" w:eastAsia="EB Garamond" w:hAnsi="Times New Roman" w:cs="Times New Roman"/>
        </w:rPr>
        <w:t>, Whitburn surveys a wide range of often underappreciated sources</w:t>
      </w:r>
      <w:r>
        <w:rPr>
          <w:rFonts w:ascii="Times New Roman" w:eastAsia="EB Garamond" w:hAnsi="Times New Roman" w:cs="Times New Roman"/>
        </w:rPr>
        <w:t>—</w:t>
      </w:r>
      <w:r w:rsidRPr="006349B6">
        <w:rPr>
          <w:rFonts w:ascii="Times New Roman" w:eastAsia="EB Garamond" w:hAnsi="Times New Roman" w:cs="Times New Roman"/>
        </w:rPr>
        <w:t xml:space="preserve">the Anthology Club; education abroad; exchanges of books and </w:t>
      </w:r>
      <w:r>
        <w:rPr>
          <w:rFonts w:ascii="Times New Roman" w:eastAsia="EB Garamond" w:hAnsi="Times New Roman" w:cs="Times New Roman"/>
        </w:rPr>
        <w:t xml:space="preserve">the </w:t>
      </w:r>
      <w:r w:rsidRPr="006349B6">
        <w:rPr>
          <w:rFonts w:ascii="Times New Roman" w:eastAsia="EB Garamond" w:hAnsi="Times New Roman" w:cs="Times New Roman"/>
        </w:rPr>
        <w:t>expansion of library holdings; correspondence, reviews, translations, and travelogues; and methods of elementary and college instruction</w:t>
      </w:r>
      <w:r>
        <w:rPr>
          <w:rFonts w:ascii="Times New Roman" w:eastAsia="EB Garamond" w:hAnsi="Times New Roman" w:cs="Times New Roman"/>
        </w:rPr>
        <w:t>—</w:t>
      </w:r>
      <w:r w:rsidRPr="006349B6">
        <w:rPr>
          <w:rFonts w:ascii="Times New Roman" w:eastAsia="EB Garamond" w:hAnsi="Times New Roman" w:cs="Times New Roman"/>
        </w:rPr>
        <w:t xml:space="preserve">thereby demonstrating the depth of </w:t>
      </w:r>
      <w:r>
        <w:rPr>
          <w:rFonts w:ascii="Times New Roman" w:eastAsia="EB Garamond" w:hAnsi="Times New Roman" w:cs="Times New Roman"/>
        </w:rPr>
        <w:t xml:space="preserve">the </w:t>
      </w:r>
      <w:r w:rsidRPr="006349B6">
        <w:rPr>
          <w:rFonts w:ascii="Times New Roman" w:eastAsia="EB Garamond" w:hAnsi="Times New Roman" w:cs="Times New Roman"/>
        </w:rPr>
        <w:t>German influence on American rhetorical education (304).</w:t>
      </w:r>
    </w:p>
    <w:p w14:paraId="5BD33AE3" w14:textId="77777777" w:rsidR="003662CE"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While Whitburn’s attention to Harvard and Yale enriches the present-day scholarly narrative about these two institutions and their outsize influence on American rhetorical education, in </w:t>
      </w:r>
      <w:r>
        <w:rPr>
          <w:rFonts w:ascii="Times New Roman" w:eastAsia="EB Garamond" w:hAnsi="Times New Roman" w:cs="Times New Roman"/>
        </w:rPr>
        <w:t>c</w:t>
      </w:r>
      <w:r w:rsidRPr="006349B6">
        <w:rPr>
          <w:rFonts w:ascii="Times New Roman" w:eastAsia="EB Garamond" w:hAnsi="Times New Roman" w:cs="Times New Roman"/>
        </w:rPr>
        <w:t>hapter 6</w:t>
      </w:r>
      <w:r>
        <w:rPr>
          <w:rFonts w:ascii="Times New Roman" w:eastAsia="EB Garamond" w:hAnsi="Times New Roman" w:cs="Times New Roman"/>
        </w:rPr>
        <w:t xml:space="preserve"> (“Andover’s Encounter with Rhetoric and Philosophy from Germany”)</w:t>
      </w:r>
      <w:r w:rsidRPr="006349B6">
        <w:rPr>
          <w:rFonts w:ascii="Times New Roman" w:eastAsia="EB Garamond" w:hAnsi="Times New Roman" w:cs="Times New Roman"/>
        </w:rPr>
        <w:t>, he most substantively expands our understanding of this period when chronicling America</w:t>
      </w:r>
      <w:r>
        <w:rPr>
          <w:rFonts w:ascii="Times New Roman" w:eastAsia="EB Garamond" w:hAnsi="Times New Roman" w:cs="Times New Roman"/>
        </w:rPr>
        <w:t>’</w:t>
      </w:r>
      <w:r w:rsidRPr="006349B6">
        <w:rPr>
          <w:rFonts w:ascii="Times New Roman" w:eastAsia="EB Garamond" w:hAnsi="Times New Roman" w:cs="Times New Roman"/>
        </w:rPr>
        <w:t xml:space="preserve">s first major graduate institution, Andover Theological Seminary, which, Whitburn contends, laid the foundations of the American university and influenced American education for generations. Continuing to emphasize the impact of German learning while attending to rhetoric-adjacent disciplines such as theology, literary criticism, and classics (307), Whitburn challenges the typical story about German influence coming to American shores in the mid-nineteenth century. </w:t>
      </w:r>
      <w:r w:rsidRPr="006349B6">
        <w:rPr>
          <w:rFonts w:ascii="Times New Roman" w:eastAsia="EB Garamond" w:hAnsi="Times New Roman" w:cs="Times New Roman"/>
        </w:rPr>
        <w:lastRenderedPageBreak/>
        <w:t>Long before the German model of the “research university” inspired institutions like Johns Hopkins, Whitburn finds at Andover “a rich complex of [German] ideas in the works of both rhetoricians and philosophers that both reinforced and informed American rhetoric” (307). Moreover, Whitburn explores Andover’s contribution to “the acceptance of academic freedom as one of the major characteristics of the modern university” (384).</w:t>
      </w:r>
    </w:p>
    <w:p w14:paraId="5186FCAB" w14:textId="77777777" w:rsidR="003662CE" w:rsidRPr="006349B6"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Chapter 7</w:t>
      </w:r>
      <w:r>
        <w:rPr>
          <w:rFonts w:ascii="Times New Roman" w:eastAsia="EB Garamond" w:hAnsi="Times New Roman" w:cs="Times New Roman"/>
        </w:rPr>
        <w:t xml:space="preserve"> (“Ebenezer Porter’s Cosmic Rhetoric”)</w:t>
      </w:r>
      <w:r w:rsidRPr="006349B6">
        <w:rPr>
          <w:rFonts w:ascii="Times New Roman" w:eastAsia="EB Garamond" w:hAnsi="Times New Roman" w:cs="Times New Roman"/>
        </w:rPr>
        <w:t xml:space="preserve"> complements the institutional history of Andover with an intellectual biography of Ebenezer Porter, </w:t>
      </w:r>
      <w:r>
        <w:rPr>
          <w:rFonts w:ascii="Times New Roman" w:eastAsia="EB Garamond" w:hAnsi="Times New Roman" w:cs="Times New Roman"/>
        </w:rPr>
        <w:t xml:space="preserve">a </w:t>
      </w:r>
      <w:r w:rsidRPr="006349B6">
        <w:rPr>
          <w:rFonts w:ascii="Times New Roman" w:eastAsia="EB Garamond" w:hAnsi="Times New Roman" w:cs="Times New Roman"/>
        </w:rPr>
        <w:t>professor of sacred rhetoric (1812</w:t>
      </w:r>
      <w:r>
        <w:rPr>
          <w:rFonts w:ascii="Times New Roman" w:eastAsia="EB Garamond" w:hAnsi="Times New Roman" w:cs="Times New Roman"/>
        </w:rPr>
        <w:t>–</w:t>
      </w:r>
      <w:r w:rsidRPr="006349B6">
        <w:rPr>
          <w:rFonts w:ascii="Times New Roman" w:eastAsia="EB Garamond" w:hAnsi="Times New Roman" w:cs="Times New Roman"/>
        </w:rPr>
        <w:t>27) and</w:t>
      </w:r>
      <w:r>
        <w:rPr>
          <w:rFonts w:ascii="Times New Roman" w:eastAsia="EB Garamond" w:hAnsi="Times New Roman" w:cs="Times New Roman"/>
        </w:rPr>
        <w:t>,</w:t>
      </w:r>
      <w:r w:rsidRPr="006349B6">
        <w:rPr>
          <w:rFonts w:ascii="Times New Roman" w:eastAsia="EB Garamond" w:hAnsi="Times New Roman" w:cs="Times New Roman"/>
        </w:rPr>
        <w:t xml:space="preserve"> later</w:t>
      </w:r>
      <w:r>
        <w:rPr>
          <w:rFonts w:ascii="Times New Roman" w:eastAsia="EB Garamond" w:hAnsi="Times New Roman" w:cs="Times New Roman"/>
        </w:rPr>
        <w:t>,</w:t>
      </w:r>
      <w:r w:rsidRPr="006349B6">
        <w:rPr>
          <w:rFonts w:ascii="Times New Roman" w:eastAsia="EB Garamond" w:hAnsi="Times New Roman" w:cs="Times New Roman"/>
        </w:rPr>
        <w:t xml:space="preserve"> president </w:t>
      </w:r>
      <w:r>
        <w:rPr>
          <w:rFonts w:ascii="Times New Roman" w:eastAsia="EB Garamond" w:hAnsi="Times New Roman" w:cs="Times New Roman"/>
        </w:rPr>
        <w:t xml:space="preserve">of Andover </w:t>
      </w:r>
      <w:r w:rsidRPr="006349B6">
        <w:rPr>
          <w:rFonts w:ascii="Times New Roman" w:eastAsia="EB Garamond" w:hAnsi="Times New Roman" w:cs="Times New Roman"/>
        </w:rPr>
        <w:t>(1827</w:t>
      </w:r>
      <w:r>
        <w:rPr>
          <w:rFonts w:ascii="Times New Roman" w:eastAsia="EB Garamond" w:hAnsi="Times New Roman" w:cs="Times New Roman"/>
        </w:rPr>
        <w:t>–</w:t>
      </w:r>
      <w:r w:rsidRPr="006349B6">
        <w:rPr>
          <w:rFonts w:ascii="Times New Roman" w:eastAsia="EB Garamond" w:hAnsi="Times New Roman" w:cs="Times New Roman"/>
        </w:rPr>
        <w:t xml:space="preserve">34). Just as he addressed the importance of homiletics in early American rhetorical education, in this chapter Whitburn reviews Porter’s influential lectures on the subject while also attending to </w:t>
      </w:r>
      <w:r>
        <w:rPr>
          <w:rFonts w:ascii="Times New Roman" w:eastAsia="EB Garamond" w:hAnsi="Times New Roman" w:cs="Times New Roman"/>
        </w:rPr>
        <w:t>his</w:t>
      </w:r>
      <w:r w:rsidRPr="006349B6">
        <w:rPr>
          <w:rFonts w:ascii="Times New Roman" w:eastAsia="EB Garamond" w:hAnsi="Times New Roman" w:cs="Times New Roman"/>
        </w:rPr>
        <w:t xml:space="preserve"> role in the Second Great Awakening. </w:t>
      </w:r>
      <w:r>
        <w:rPr>
          <w:rFonts w:ascii="Times New Roman" w:eastAsia="EB Garamond" w:hAnsi="Times New Roman" w:cs="Times New Roman"/>
        </w:rPr>
        <w:t>He</w:t>
      </w:r>
      <w:r w:rsidRPr="006349B6">
        <w:rPr>
          <w:rFonts w:ascii="Times New Roman" w:eastAsia="EB Garamond" w:hAnsi="Times New Roman" w:cs="Times New Roman"/>
        </w:rPr>
        <w:t xml:space="preserve"> underscores Porter’s views on the relationship between preaching and rhetoric, thereby bolstering his claim that Porter pioneered a “new area of rhetoric” </w:t>
      </w:r>
      <w:r>
        <w:rPr>
          <w:rFonts w:ascii="Times New Roman" w:eastAsia="EB Garamond" w:hAnsi="Times New Roman" w:cs="Times New Roman"/>
        </w:rPr>
        <w:t>that</w:t>
      </w:r>
      <w:r w:rsidRPr="006349B6">
        <w:rPr>
          <w:rFonts w:ascii="Times New Roman" w:eastAsia="EB Garamond" w:hAnsi="Times New Roman" w:cs="Times New Roman"/>
        </w:rPr>
        <w:t xml:space="preserve"> takes the minister’s life as a type of lived or embodied persuasion, which Whitburn calls </w:t>
      </w:r>
      <w:r>
        <w:rPr>
          <w:rFonts w:ascii="Times New Roman" w:eastAsia="EB Garamond" w:hAnsi="Times New Roman" w:cs="Times New Roman"/>
          <w:i/>
          <w:iCs/>
        </w:rPr>
        <w:t>organization</w:t>
      </w:r>
      <w:r w:rsidRPr="006349B6">
        <w:rPr>
          <w:rFonts w:ascii="Times New Roman" w:eastAsia="EB Garamond" w:hAnsi="Times New Roman" w:cs="Times New Roman"/>
        </w:rPr>
        <w:t xml:space="preserve"> or </w:t>
      </w:r>
      <w:r>
        <w:rPr>
          <w:rFonts w:ascii="Times New Roman" w:eastAsia="EB Garamond" w:hAnsi="Times New Roman" w:cs="Times New Roman"/>
          <w:i/>
          <w:iCs/>
        </w:rPr>
        <w:t>sociological</w:t>
      </w:r>
      <w:r w:rsidRPr="006349B6">
        <w:rPr>
          <w:rFonts w:ascii="Times New Roman" w:eastAsia="EB Garamond" w:hAnsi="Times New Roman" w:cs="Times New Roman"/>
        </w:rPr>
        <w:t xml:space="preserve"> rhetoric. Porter is</w:t>
      </w:r>
      <w:r>
        <w:rPr>
          <w:rFonts w:ascii="Times New Roman" w:eastAsia="EB Garamond" w:hAnsi="Times New Roman" w:cs="Times New Roman"/>
        </w:rPr>
        <w:t>, thus,</w:t>
      </w:r>
      <w:r w:rsidRPr="006349B6">
        <w:rPr>
          <w:rFonts w:ascii="Times New Roman" w:eastAsia="EB Garamond" w:hAnsi="Times New Roman" w:cs="Times New Roman"/>
        </w:rPr>
        <w:t xml:space="preserve"> an important figure </w:t>
      </w:r>
      <w:r>
        <w:rPr>
          <w:rFonts w:ascii="Times New Roman" w:eastAsia="EB Garamond" w:hAnsi="Times New Roman" w:cs="Times New Roman"/>
        </w:rPr>
        <w:t>owing</w:t>
      </w:r>
      <w:r w:rsidRPr="006349B6">
        <w:rPr>
          <w:rFonts w:ascii="Times New Roman" w:eastAsia="EB Garamond" w:hAnsi="Times New Roman" w:cs="Times New Roman"/>
        </w:rPr>
        <w:t xml:space="preserve"> to his “devising a sacred rhetoric that constituted the first major homiletics in America</w:t>
      </w:r>
      <w:r>
        <w:rPr>
          <w:rFonts w:ascii="Times New Roman" w:eastAsia="EB Garamond" w:hAnsi="Times New Roman" w:cs="Times New Roman"/>
        </w:rPr>
        <w:t>,</w:t>
      </w:r>
      <w:r w:rsidRPr="006349B6">
        <w:rPr>
          <w:rFonts w:ascii="Times New Roman" w:eastAsia="EB Garamond" w:hAnsi="Times New Roman" w:cs="Times New Roman"/>
        </w:rPr>
        <w:t xml:space="preserve">” </w:t>
      </w:r>
      <w:r>
        <w:rPr>
          <w:rFonts w:ascii="Times New Roman" w:eastAsia="EB Garamond" w:hAnsi="Times New Roman" w:cs="Times New Roman"/>
        </w:rPr>
        <w:t>one that</w:t>
      </w:r>
      <w:r w:rsidRPr="006349B6">
        <w:rPr>
          <w:rFonts w:ascii="Times New Roman" w:eastAsia="EB Garamond" w:hAnsi="Times New Roman" w:cs="Times New Roman"/>
        </w:rPr>
        <w:t xml:space="preserve"> “reflected the scope of the ancient rhetoricians that [Porter] so revered” (386). After demonstrating Andover</w:t>
      </w:r>
      <w:r>
        <w:rPr>
          <w:rFonts w:ascii="Times New Roman" w:eastAsia="EB Garamond" w:hAnsi="Times New Roman" w:cs="Times New Roman"/>
        </w:rPr>
        <w:t>’</w:t>
      </w:r>
      <w:r w:rsidRPr="006349B6">
        <w:rPr>
          <w:rFonts w:ascii="Times New Roman" w:eastAsia="EB Garamond" w:hAnsi="Times New Roman" w:cs="Times New Roman"/>
        </w:rPr>
        <w:t>s importance in and Porter</w:t>
      </w:r>
      <w:r>
        <w:rPr>
          <w:rFonts w:ascii="Times New Roman" w:eastAsia="EB Garamond" w:hAnsi="Times New Roman" w:cs="Times New Roman"/>
        </w:rPr>
        <w:t>’</w:t>
      </w:r>
      <w:r w:rsidRPr="006349B6">
        <w:rPr>
          <w:rFonts w:ascii="Times New Roman" w:eastAsia="EB Garamond" w:hAnsi="Times New Roman" w:cs="Times New Roman"/>
        </w:rPr>
        <w:t xml:space="preserve">s influence on early American rhetorical education, in </w:t>
      </w:r>
      <w:r>
        <w:rPr>
          <w:rFonts w:ascii="Times New Roman" w:eastAsia="EB Garamond" w:hAnsi="Times New Roman" w:cs="Times New Roman"/>
        </w:rPr>
        <w:t>c</w:t>
      </w:r>
      <w:r w:rsidRPr="006349B6">
        <w:rPr>
          <w:rFonts w:ascii="Times New Roman" w:eastAsia="EB Garamond" w:hAnsi="Times New Roman" w:cs="Times New Roman"/>
        </w:rPr>
        <w:t>hapter 8 (“Andover’s Contributions to the Modern University”) Whitburn details their legacy, identifying Andover as the keystone of rhetorical education and history (468) while showcasing specific aspects of the modern university’s history: financial aid, the library, research, and publication via university presses and journals.</w:t>
      </w:r>
    </w:p>
    <w:p w14:paraId="4297FCAB" w14:textId="77777777" w:rsidR="003662CE" w:rsidRPr="006349B6"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Whitburn concludes his thorough study with a final chapter about the 1828 Yale </w:t>
      </w:r>
      <w:r w:rsidRPr="001D313F">
        <w:rPr>
          <w:rFonts w:ascii="Times New Roman" w:eastAsia="EB Garamond" w:hAnsi="Times New Roman" w:cs="Times New Roman"/>
          <w:i/>
          <w:iCs/>
        </w:rPr>
        <w:t>Reports</w:t>
      </w:r>
      <w:r w:rsidRPr="006349B6">
        <w:rPr>
          <w:rFonts w:ascii="Times New Roman" w:eastAsia="EB Garamond" w:hAnsi="Times New Roman" w:cs="Times New Roman"/>
        </w:rPr>
        <w:t xml:space="preserve">, often imagined by historians of higher education as an atavistic defense of the classical </w:t>
      </w:r>
      <w:r w:rsidRPr="006349B6">
        <w:rPr>
          <w:rFonts w:ascii="Times New Roman" w:eastAsia="EB Garamond" w:hAnsi="Times New Roman" w:cs="Times New Roman"/>
        </w:rPr>
        <w:lastRenderedPageBreak/>
        <w:t xml:space="preserve">curriculum. </w:t>
      </w:r>
      <w:r>
        <w:rPr>
          <w:rFonts w:ascii="Times New Roman" w:eastAsia="EB Garamond" w:hAnsi="Times New Roman" w:cs="Times New Roman"/>
        </w:rPr>
        <w:t>He</w:t>
      </w:r>
      <w:r w:rsidRPr="006349B6">
        <w:rPr>
          <w:rFonts w:ascii="Times New Roman" w:eastAsia="EB Garamond" w:hAnsi="Times New Roman" w:cs="Times New Roman"/>
        </w:rPr>
        <w:t xml:space="preserve"> argues that historians who have “heaped contempt on the </w:t>
      </w:r>
      <w:r w:rsidRPr="001D313F">
        <w:rPr>
          <w:rFonts w:ascii="Times New Roman" w:eastAsia="EB Garamond" w:hAnsi="Times New Roman" w:cs="Times New Roman"/>
          <w:i/>
          <w:iCs/>
        </w:rPr>
        <w:t>Reports</w:t>
      </w:r>
      <w:r w:rsidRPr="006349B6">
        <w:rPr>
          <w:rFonts w:ascii="Times New Roman" w:eastAsia="EB Garamond" w:hAnsi="Times New Roman" w:cs="Times New Roman"/>
        </w:rPr>
        <w:t>” fail to understand the context</w:t>
      </w:r>
      <w:r>
        <w:rPr>
          <w:rFonts w:ascii="Times New Roman" w:eastAsia="EB Garamond" w:hAnsi="Times New Roman" w:cs="Times New Roman"/>
        </w:rPr>
        <w:t>—</w:t>
      </w:r>
      <w:r w:rsidRPr="006349B6">
        <w:rPr>
          <w:rFonts w:ascii="Times New Roman" w:eastAsia="EB Garamond" w:hAnsi="Times New Roman" w:cs="Times New Roman"/>
        </w:rPr>
        <w:t>secular, religious, and rhetorical</w:t>
      </w:r>
      <w:r>
        <w:rPr>
          <w:rFonts w:ascii="Times New Roman" w:eastAsia="EB Garamond" w:hAnsi="Times New Roman" w:cs="Times New Roman"/>
        </w:rPr>
        <w:t>—</w:t>
      </w:r>
      <w:r w:rsidRPr="006349B6">
        <w:rPr>
          <w:rFonts w:ascii="Times New Roman" w:eastAsia="EB Garamond" w:hAnsi="Times New Roman" w:cs="Times New Roman"/>
        </w:rPr>
        <w:t>of the early nineteenth century and</w:t>
      </w:r>
      <w:r>
        <w:rPr>
          <w:rFonts w:ascii="Times New Roman" w:eastAsia="EB Garamond" w:hAnsi="Times New Roman" w:cs="Times New Roman"/>
        </w:rPr>
        <w:t>,</w:t>
      </w:r>
      <w:r w:rsidRPr="006349B6">
        <w:rPr>
          <w:rFonts w:ascii="Times New Roman" w:eastAsia="EB Garamond" w:hAnsi="Times New Roman" w:cs="Times New Roman"/>
        </w:rPr>
        <w:t xml:space="preserve"> therefore</w:t>
      </w:r>
      <w:r>
        <w:rPr>
          <w:rFonts w:ascii="Times New Roman" w:eastAsia="EB Garamond" w:hAnsi="Times New Roman" w:cs="Times New Roman"/>
        </w:rPr>
        <w:t>,</w:t>
      </w:r>
      <w:r w:rsidRPr="006349B6">
        <w:rPr>
          <w:rFonts w:ascii="Times New Roman" w:eastAsia="EB Garamond" w:hAnsi="Times New Roman" w:cs="Times New Roman"/>
        </w:rPr>
        <w:t xml:space="preserve"> have failed to “appreciate the extent to which the report was perfectly in tune with its times” (634)</w:t>
      </w:r>
      <w:r w:rsidRPr="006349B6">
        <w:rPr>
          <w:rFonts w:ascii="Times New Roman" w:eastAsia="Roboto" w:hAnsi="Times New Roman" w:cs="Times New Roman"/>
          <w:color w:val="444746"/>
          <w:highlight w:val="white"/>
        </w:rPr>
        <w:t>.</w:t>
      </w:r>
    </w:p>
    <w:p w14:paraId="5BC51013" w14:textId="77777777" w:rsidR="003662CE" w:rsidRPr="00027A6B" w:rsidRDefault="003662CE" w:rsidP="00040C2C">
      <w:pPr>
        <w:widowControl w:val="0"/>
        <w:spacing w:line="480" w:lineRule="auto"/>
        <w:ind w:firstLine="720"/>
        <w:jc w:val="both"/>
        <w:rPr>
          <w:rFonts w:ascii="Times New Roman" w:eastAsia="EB Garamond" w:hAnsi="Times New Roman" w:cs="Times New Roman"/>
        </w:rPr>
      </w:pPr>
      <w:r w:rsidRPr="006349B6">
        <w:rPr>
          <w:rFonts w:ascii="Times New Roman" w:eastAsia="EB Garamond" w:hAnsi="Times New Roman" w:cs="Times New Roman"/>
        </w:rPr>
        <w:t xml:space="preserve">Overall, </w:t>
      </w:r>
      <w:r w:rsidRPr="006349B6">
        <w:rPr>
          <w:rFonts w:ascii="Times New Roman" w:eastAsia="EB Garamond" w:hAnsi="Times New Roman" w:cs="Times New Roman"/>
          <w:i/>
        </w:rPr>
        <w:t>America’s Great Age of Rhetoric</w:t>
      </w:r>
      <w:r w:rsidRPr="006349B6">
        <w:rPr>
          <w:rFonts w:ascii="Times New Roman" w:eastAsia="EB Garamond" w:hAnsi="Times New Roman" w:cs="Times New Roman"/>
        </w:rPr>
        <w:t xml:space="preserve"> is a rigorously researched and fact-forward work of historical recovery. Painstakingly piecing together histories from across archives, institutional documents, family papers, and other primary sources from rhetorical history’s main characters, Whitburn’s project is novel in several ways.</w:t>
      </w:r>
      <w:r>
        <w:rPr>
          <w:rFonts w:ascii="Times New Roman" w:eastAsia="EB Garamond" w:hAnsi="Times New Roman" w:cs="Times New Roman"/>
        </w:rPr>
        <w:t xml:space="preserve"> In uncovering an overlooked time period in the history of rhetoric in America, the book</w:t>
      </w:r>
      <w:r w:rsidRPr="00055C6E">
        <w:rPr>
          <w:rFonts w:ascii="Times New Roman" w:eastAsia="EB Garamond" w:hAnsi="Times New Roman" w:cs="Times New Roman"/>
        </w:rPr>
        <w:t xml:space="preserve"> </w:t>
      </w:r>
      <w:r>
        <w:rPr>
          <w:rFonts w:ascii="Times New Roman" w:eastAsia="EB Garamond" w:hAnsi="Times New Roman" w:cs="Times New Roman"/>
        </w:rPr>
        <w:t xml:space="preserve">reorients historians toward the early republic’s </w:t>
      </w:r>
      <w:r w:rsidRPr="00055C6E">
        <w:rPr>
          <w:rFonts w:ascii="Times New Roman" w:eastAsia="EB Garamond" w:hAnsi="Times New Roman" w:cs="Times New Roman"/>
        </w:rPr>
        <w:t>theological context</w:t>
      </w:r>
      <w:r>
        <w:rPr>
          <w:rFonts w:ascii="Times New Roman" w:eastAsia="EB Garamond" w:hAnsi="Times New Roman" w:cs="Times New Roman"/>
        </w:rPr>
        <w:t xml:space="preserve">, which </w:t>
      </w:r>
      <w:r w:rsidRPr="00055C6E">
        <w:rPr>
          <w:rFonts w:ascii="Times New Roman" w:eastAsia="EB Garamond" w:hAnsi="Times New Roman" w:cs="Times New Roman"/>
        </w:rPr>
        <w:t>deeply shaped rhetorical education</w:t>
      </w:r>
      <w:r>
        <w:rPr>
          <w:rFonts w:ascii="Times New Roman" w:eastAsia="EB Garamond" w:hAnsi="Times New Roman" w:cs="Times New Roman"/>
        </w:rPr>
        <w:t xml:space="preserve"> and institutional goals. </w:t>
      </w:r>
      <w:r w:rsidRPr="006349B6">
        <w:rPr>
          <w:rFonts w:ascii="Times New Roman" w:eastAsia="EB Garamond" w:hAnsi="Times New Roman" w:cs="Times New Roman"/>
        </w:rPr>
        <w:t>It is certainly not a book for beginners; nevertheless, it is a deep dive for researchers and a vital text for historians invested in this period of American</w:t>
      </w:r>
      <w:r>
        <w:rPr>
          <w:rFonts w:ascii="Times New Roman" w:eastAsia="EB Garamond" w:hAnsi="Times New Roman" w:cs="Times New Roman"/>
        </w:rPr>
        <w:t xml:space="preserve"> </w:t>
      </w:r>
      <w:r w:rsidRPr="006349B6">
        <w:rPr>
          <w:rFonts w:ascii="Times New Roman" w:eastAsia="EB Garamond" w:hAnsi="Times New Roman" w:cs="Times New Roman"/>
        </w:rPr>
        <w:t>history.</w:t>
      </w:r>
    </w:p>
    <w:p w14:paraId="32068E95" w14:textId="77777777" w:rsidR="003662CE" w:rsidRPr="00DE65F5" w:rsidRDefault="003662CE" w:rsidP="00040C2C">
      <w:pPr>
        <w:widowControl w:val="0"/>
        <w:spacing w:line="480" w:lineRule="auto"/>
        <w:jc w:val="both"/>
        <w:rPr>
          <w:rFonts w:ascii="Times New Roman" w:eastAsia="EB Garamond" w:hAnsi="Times New Roman" w:cs="Times New Roman"/>
        </w:rPr>
      </w:pPr>
      <w:r w:rsidRPr="00DE65F5">
        <w:rPr>
          <w:rFonts w:ascii="Times New Roman" w:eastAsia="EB Garamond" w:hAnsi="Times New Roman" w:cs="Times New Roman"/>
        </w:rPr>
        <w:t>&lt;A&gt;Samantha Turner</w:t>
      </w:r>
    </w:p>
    <w:p w14:paraId="4098B043" w14:textId="77777777" w:rsidR="003662CE" w:rsidRDefault="003662CE" w:rsidP="00040C2C">
      <w:pPr>
        <w:widowControl w:val="0"/>
        <w:spacing w:line="480" w:lineRule="auto"/>
        <w:jc w:val="both"/>
        <w:rPr>
          <w:rFonts w:ascii="Times New Roman" w:eastAsia="EB Garamond" w:hAnsi="Times New Roman" w:cs="Times New Roman"/>
        </w:rPr>
      </w:pPr>
      <w:r w:rsidRPr="00DE65F5">
        <w:rPr>
          <w:rFonts w:ascii="Times New Roman" w:eastAsia="EB Garamond" w:hAnsi="Times New Roman" w:cs="Times New Roman"/>
        </w:rPr>
        <w:t>&lt;AFF&gt;University of Texas at Austin</w:t>
      </w:r>
    </w:p>
    <w:p w14:paraId="3CAED4C7" w14:textId="77777777" w:rsidR="003662CE" w:rsidRDefault="003662CE" w:rsidP="00040C2C">
      <w:pPr>
        <w:widowControl w:val="0"/>
        <w:spacing w:line="480" w:lineRule="auto"/>
        <w:jc w:val="both"/>
        <w:rPr>
          <w:rFonts w:ascii="Times New Roman" w:eastAsia="EB Garamond" w:hAnsi="Times New Roman" w:cs="Times New Roman"/>
        </w:rPr>
      </w:pPr>
      <w:r>
        <w:rPr>
          <w:rFonts w:ascii="Times New Roman" w:eastAsia="EB Garamond" w:hAnsi="Times New Roman" w:cs="Times New Roman"/>
        </w:rPr>
        <w:t>&lt;1&gt;Works Cited</w:t>
      </w:r>
    </w:p>
    <w:p w14:paraId="1A25B95A" w14:textId="77777777" w:rsidR="003662CE" w:rsidRPr="00203943" w:rsidRDefault="003662CE" w:rsidP="00040C2C">
      <w:pPr>
        <w:widowControl w:val="0"/>
        <w:spacing w:line="480" w:lineRule="auto"/>
        <w:ind w:left="720" w:hanging="720"/>
        <w:jc w:val="both"/>
        <w:rPr>
          <w:rFonts w:ascii="Times New Roman" w:eastAsia="EB Garamond" w:hAnsi="Times New Roman" w:cs="Times New Roman"/>
          <w:i/>
        </w:rPr>
      </w:pPr>
      <w:r w:rsidRPr="006349B6">
        <w:rPr>
          <w:rFonts w:ascii="Times New Roman" w:eastAsia="EB Garamond" w:hAnsi="Times New Roman" w:cs="Times New Roman"/>
        </w:rPr>
        <w:t>Eastman</w:t>
      </w:r>
      <w:r>
        <w:rPr>
          <w:rFonts w:ascii="Times New Roman" w:eastAsia="EB Garamond" w:hAnsi="Times New Roman" w:cs="Times New Roman"/>
        </w:rPr>
        <w:t>, Carolyn. 2009.</w:t>
      </w:r>
      <w:r w:rsidRPr="006349B6">
        <w:rPr>
          <w:rFonts w:ascii="Times New Roman" w:eastAsia="EB Garamond" w:hAnsi="Times New Roman" w:cs="Times New Roman"/>
        </w:rPr>
        <w:t xml:space="preserve"> </w:t>
      </w:r>
      <w:r w:rsidRPr="006349B6">
        <w:rPr>
          <w:rFonts w:ascii="Times New Roman" w:eastAsia="EB Garamond" w:hAnsi="Times New Roman" w:cs="Times New Roman"/>
          <w:i/>
        </w:rPr>
        <w:t xml:space="preserve">A Nation of </w:t>
      </w:r>
      <w:proofErr w:type="spellStart"/>
      <w:r w:rsidRPr="006349B6">
        <w:rPr>
          <w:rFonts w:ascii="Times New Roman" w:eastAsia="EB Garamond" w:hAnsi="Times New Roman" w:cs="Times New Roman"/>
          <w:i/>
        </w:rPr>
        <w:t>Speechifiers</w:t>
      </w:r>
      <w:proofErr w:type="spellEnd"/>
      <w:r>
        <w:rPr>
          <w:rFonts w:ascii="Times New Roman" w:eastAsia="EB Garamond" w:hAnsi="Times New Roman" w:cs="Times New Roman"/>
          <w:i/>
        </w:rPr>
        <w:t xml:space="preserve">: </w:t>
      </w:r>
      <w:r w:rsidRPr="009A1AAA">
        <w:rPr>
          <w:rFonts w:ascii="Times New Roman" w:eastAsia="EB Garamond" w:hAnsi="Times New Roman" w:cs="Times New Roman"/>
          <w:i/>
        </w:rPr>
        <w:t xml:space="preserve">Making an American Public </w:t>
      </w:r>
      <w:r>
        <w:rPr>
          <w:rFonts w:ascii="Times New Roman" w:eastAsia="EB Garamond" w:hAnsi="Times New Roman" w:cs="Times New Roman"/>
          <w:i/>
        </w:rPr>
        <w:t>A</w:t>
      </w:r>
      <w:r w:rsidRPr="009A1AAA">
        <w:rPr>
          <w:rFonts w:ascii="Times New Roman" w:eastAsia="EB Garamond" w:hAnsi="Times New Roman" w:cs="Times New Roman"/>
          <w:i/>
        </w:rPr>
        <w:t>fter the Revolution</w:t>
      </w:r>
      <w:r>
        <w:rPr>
          <w:rFonts w:ascii="Times New Roman" w:eastAsia="EB Garamond" w:hAnsi="Times New Roman" w:cs="Times New Roman"/>
        </w:rPr>
        <w:t>. University of Chicago Press.</w:t>
      </w:r>
    </w:p>
    <w:p w14:paraId="34446A1E" w14:textId="77777777" w:rsidR="003662CE" w:rsidRDefault="003662CE" w:rsidP="00040C2C">
      <w:pPr>
        <w:widowControl w:val="0"/>
        <w:spacing w:line="480" w:lineRule="auto"/>
        <w:ind w:left="720" w:hanging="720"/>
        <w:jc w:val="both"/>
        <w:rPr>
          <w:rFonts w:ascii="Times New Roman" w:eastAsia="EB Garamond" w:hAnsi="Times New Roman" w:cs="Times New Roman"/>
        </w:rPr>
      </w:pPr>
      <w:proofErr w:type="spellStart"/>
      <w:r w:rsidRPr="006349B6">
        <w:rPr>
          <w:rFonts w:ascii="Times New Roman" w:eastAsia="EB Garamond" w:hAnsi="Times New Roman" w:cs="Times New Roman"/>
        </w:rPr>
        <w:t>Longaker</w:t>
      </w:r>
      <w:proofErr w:type="spellEnd"/>
      <w:r>
        <w:rPr>
          <w:rFonts w:ascii="Times New Roman" w:eastAsia="EB Garamond" w:hAnsi="Times New Roman" w:cs="Times New Roman"/>
        </w:rPr>
        <w:t>, Mark. 2007.</w:t>
      </w:r>
      <w:r w:rsidRPr="006349B6">
        <w:rPr>
          <w:rFonts w:ascii="Times New Roman" w:eastAsia="EB Garamond" w:hAnsi="Times New Roman" w:cs="Times New Roman"/>
        </w:rPr>
        <w:t xml:space="preserve"> </w:t>
      </w:r>
      <w:r w:rsidRPr="006349B6">
        <w:rPr>
          <w:rFonts w:ascii="Times New Roman" w:eastAsia="EB Garamond" w:hAnsi="Times New Roman" w:cs="Times New Roman"/>
          <w:i/>
        </w:rPr>
        <w:t>Rhetoric and the Republic</w:t>
      </w:r>
      <w:r>
        <w:rPr>
          <w:rFonts w:ascii="Times New Roman" w:eastAsia="EB Garamond" w:hAnsi="Times New Roman" w:cs="Times New Roman"/>
          <w:i/>
        </w:rPr>
        <w:t xml:space="preserve">: </w:t>
      </w:r>
      <w:r w:rsidRPr="00292272">
        <w:rPr>
          <w:rFonts w:ascii="Times New Roman" w:eastAsia="EB Garamond" w:hAnsi="Times New Roman" w:cs="Times New Roman"/>
          <w:i/>
        </w:rPr>
        <w:t>Politics, Civic Discourse, and Education in Early America</w:t>
      </w:r>
      <w:r>
        <w:rPr>
          <w:rFonts w:ascii="Times New Roman" w:eastAsia="EB Garamond" w:hAnsi="Times New Roman" w:cs="Times New Roman"/>
        </w:rPr>
        <w:t>. University of Alabama Press.</w:t>
      </w:r>
    </w:p>
    <w:p w14:paraId="3FA7D21F" w14:textId="77777777" w:rsidR="003662CE" w:rsidRPr="00CA6ABB" w:rsidRDefault="003662CE" w:rsidP="00040C2C">
      <w:pPr>
        <w:widowControl w:val="0"/>
        <w:spacing w:line="480" w:lineRule="auto"/>
        <w:ind w:left="720" w:hanging="720"/>
        <w:jc w:val="both"/>
        <w:rPr>
          <w:rFonts w:ascii="Times New Roman" w:eastAsia="EB Garamond" w:hAnsi="Times New Roman" w:cs="Times New Roman"/>
        </w:rPr>
      </w:pPr>
      <w:r>
        <w:rPr>
          <w:rFonts w:ascii="Times New Roman" w:eastAsia="EB Garamond" w:hAnsi="Times New Roman" w:cs="Times New Roman"/>
          <w:iCs/>
        </w:rPr>
        <w:t xml:space="preserve">Lucas, Stephen, ed. 2022. </w:t>
      </w:r>
      <w:r w:rsidRPr="006349B6">
        <w:rPr>
          <w:rFonts w:ascii="Times New Roman" w:eastAsia="EB Garamond" w:hAnsi="Times New Roman" w:cs="Times New Roman"/>
          <w:i/>
        </w:rPr>
        <w:t>Rhetoric, Independence, and Nationhood, 1760</w:t>
      </w:r>
      <w:r>
        <w:rPr>
          <w:rFonts w:ascii="Times New Roman" w:eastAsia="EB Garamond" w:hAnsi="Times New Roman" w:cs="Times New Roman"/>
          <w:i/>
        </w:rPr>
        <w:t>–</w:t>
      </w:r>
      <w:r w:rsidRPr="006349B6">
        <w:rPr>
          <w:rFonts w:ascii="Times New Roman" w:eastAsia="EB Garamond" w:hAnsi="Times New Roman" w:cs="Times New Roman"/>
          <w:i/>
        </w:rPr>
        <w:t>1800</w:t>
      </w:r>
      <w:r>
        <w:rPr>
          <w:rFonts w:ascii="Times New Roman" w:eastAsia="EB Garamond" w:hAnsi="Times New Roman" w:cs="Times New Roman"/>
        </w:rPr>
        <w:t xml:space="preserve">. Vol. 3 of </w:t>
      </w:r>
      <w:r>
        <w:rPr>
          <w:rFonts w:ascii="Times New Roman" w:eastAsia="EB Garamond" w:hAnsi="Times New Roman" w:cs="Times New Roman"/>
          <w:i/>
          <w:iCs/>
        </w:rPr>
        <w:t>A Rhetorical History of the United States.</w:t>
      </w:r>
      <w:r>
        <w:rPr>
          <w:rFonts w:ascii="Times New Roman" w:eastAsia="EB Garamond" w:hAnsi="Times New Roman" w:cs="Times New Roman"/>
        </w:rPr>
        <w:t xml:space="preserve"> Michigan State University Press.</w:t>
      </w:r>
    </w:p>
    <w:p w14:paraId="2434C535" w14:textId="77777777" w:rsidR="003662CE" w:rsidRPr="00203943" w:rsidRDefault="003662CE" w:rsidP="00040C2C">
      <w:pPr>
        <w:widowControl w:val="0"/>
        <w:spacing w:line="480" w:lineRule="auto"/>
        <w:ind w:left="720" w:hanging="720"/>
        <w:jc w:val="both"/>
        <w:rPr>
          <w:rFonts w:ascii="Times New Roman" w:eastAsia="EB Garamond" w:hAnsi="Times New Roman" w:cs="Times New Roman"/>
          <w:b/>
          <w:bCs/>
          <w:i/>
        </w:rPr>
      </w:pPr>
      <w:r w:rsidRPr="006349B6">
        <w:rPr>
          <w:rFonts w:ascii="Times New Roman" w:eastAsia="EB Garamond" w:hAnsi="Times New Roman" w:cs="Times New Roman"/>
        </w:rPr>
        <w:lastRenderedPageBreak/>
        <w:t>Miller</w:t>
      </w:r>
      <w:r>
        <w:rPr>
          <w:rFonts w:ascii="Times New Roman" w:eastAsia="EB Garamond" w:hAnsi="Times New Roman" w:cs="Times New Roman"/>
        </w:rPr>
        <w:t>, Thomas. 2011.</w:t>
      </w:r>
      <w:r w:rsidRPr="006349B6">
        <w:rPr>
          <w:rFonts w:ascii="Times New Roman" w:eastAsia="EB Garamond" w:hAnsi="Times New Roman" w:cs="Times New Roman"/>
        </w:rPr>
        <w:t xml:space="preserve"> </w:t>
      </w:r>
      <w:r w:rsidRPr="006349B6">
        <w:rPr>
          <w:rFonts w:ascii="Times New Roman" w:eastAsia="EB Garamond" w:hAnsi="Times New Roman" w:cs="Times New Roman"/>
          <w:i/>
        </w:rPr>
        <w:t>The Evolution of College English</w:t>
      </w:r>
      <w:r>
        <w:rPr>
          <w:rFonts w:ascii="Times New Roman" w:eastAsia="EB Garamond" w:hAnsi="Times New Roman" w:cs="Times New Roman"/>
          <w:i/>
        </w:rPr>
        <w:t xml:space="preserve">: Literacy Studies from the Puritans to the </w:t>
      </w:r>
      <w:proofErr w:type="spellStart"/>
      <w:r>
        <w:rPr>
          <w:rFonts w:ascii="Times New Roman" w:eastAsia="EB Garamond" w:hAnsi="Times New Roman" w:cs="Times New Roman"/>
          <w:i/>
        </w:rPr>
        <w:t>Postmoderns</w:t>
      </w:r>
      <w:proofErr w:type="spellEnd"/>
      <w:r>
        <w:rPr>
          <w:rFonts w:ascii="Times New Roman" w:eastAsia="EB Garamond" w:hAnsi="Times New Roman" w:cs="Times New Roman"/>
        </w:rPr>
        <w:t>. University of Pittsburgh Press.</w:t>
      </w:r>
    </w:p>
    <w:p w14:paraId="177E42D8" w14:textId="77777777" w:rsidR="003662CE" w:rsidRPr="00281981" w:rsidRDefault="003662CE" w:rsidP="00040C2C">
      <w:pPr>
        <w:widowControl w:val="0"/>
        <w:spacing w:line="480" w:lineRule="auto"/>
        <w:ind w:left="720" w:hanging="720"/>
        <w:jc w:val="both"/>
        <w:rPr>
          <w:rFonts w:ascii="Times New Roman" w:eastAsia="EB Garamond" w:hAnsi="Times New Roman" w:cs="Times New Roman"/>
          <w:iCs/>
        </w:rPr>
      </w:pPr>
      <w:r>
        <w:rPr>
          <w:rFonts w:ascii="Times New Roman" w:eastAsia="EB Garamond" w:hAnsi="Times New Roman" w:cs="Times New Roman"/>
        </w:rPr>
        <w:t xml:space="preserve">Whitburn, Merrill D. 2000. </w:t>
      </w:r>
      <w:r w:rsidRPr="00281981">
        <w:rPr>
          <w:rFonts w:ascii="Times New Roman" w:eastAsia="EB Garamond" w:hAnsi="Times New Roman" w:cs="Times New Roman"/>
          <w:i/>
          <w:iCs/>
        </w:rPr>
        <w:t>Rhetorical Scope and Performance: The Example of Technical Communication</w:t>
      </w:r>
      <w:r>
        <w:rPr>
          <w:rFonts w:ascii="Times New Roman" w:eastAsia="EB Garamond" w:hAnsi="Times New Roman" w:cs="Times New Roman"/>
        </w:rPr>
        <w:t xml:space="preserve">. </w:t>
      </w:r>
      <w:proofErr w:type="spellStart"/>
      <w:r>
        <w:rPr>
          <w:rFonts w:ascii="Times New Roman" w:eastAsia="EB Garamond" w:hAnsi="Times New Roman" w:cs="Times New Roman"/>
        </w:rPr>
        <w:t>Ablex</w:t>
      </w:r>
      <w:proofErr w:type="spellEnd"/>
      <w:r>
        <w:rPr>
          <w:rFonts w:ascii="Times New Roman" w:eastAsia="EB Garamond" w:hAnsi="Times New Roman" w:cs="Times New Roman"/>
        </w:rPr>
        <w:t>.</w:t>
      </w:r>
    </w:p>
    <w:p w14:paraId="025142B7" w14:textId="61D721F9" w:rsidR="003662CE" w:rsidRDefault="003662CE" w:rsidP="00040C2C">
      <w:pPr>
        <w:jc w:val="both"/>
        <w:rPr>
          <w:rFonts w:ascii="Times New Roman" w:hAnsi="Times New Roman" w:cs="Times New Roman"/>
        </w:rPr>
      </w:pPr>
      <w:r>
        <w:rPr>
          <w:rFonts w:ascii="Times New Roman" w:hAnsi="Times New Roman" w:cs="Times New Roman"/>
        </w:rPr>
        <w:br w:type="page"/>
      </w:r>
    </w:p>
    <w:p w14:paraId="661FF391" w14:textId="77777777" w:rsidR="003662CE" w:rsidRDefault="003662CE" w:rsidP="00040C2C">
      <w:pPr>
        <w:widowControl w:val="0"/>
        <w:spacing w:line="480" w:lineRule="auto"/>
        <w:jc w:val="both"/>
        <w:rPr>
          <w:rFonts w:ascii="Times New Roman" w:hAnsi="Times New Roman" w:cs="Times New Roman"/>
        </w:rPr>
      </w:pPr>
      <w:r>
        <w:rPr>
          <w:rFonts w:ascii="Times New Roman" w:hAnsi="Times New Roman" w:cs="Times New Roman"/>
        </w:rPr>
        <w:t>&lt;RT&gt;</w:t>
      </w:r>
    </w:p>
    <w:p w14:paraId="72CFEDA5" w14:textId="77777777" w:rsidR="003662CE" w:rsidRDefault="003662CE" w:rsidP="00040C2C">
      <w:pPr>
        <w:widowControl w:val="0"/>
        <w:spacing w:line="480" w:lineRule="auto"/>
        <w:jc w:val="both"/>
        <w:rPr>
          <w:rFonts w:ascii="Times New Roman" w:hAnsi="Times New Roman" w:cs="Times New Roman"/>
        </w:rPr>
      </w:pPr>
      <w:r w:rsidRPr="00986280">
        <w:rPr>
          <w:rFonts w:ascii="Times New Roman" w:hAnsi="Times New Roman" w:cs="Times New Roman"/>
          <w:i/>
          <w:iCs/>
        </w:rPr>
        <w:t xml:space="preserve">Liturgy of Change: </w:t>
      </w:r>
      <w:proofErr w:type="spellStart"/>
      <w:r w:rsidRPr="00986280">
        <w:rPr>
          <w:rFonts w:ascii="Times New Roman" w:hAnsi="Times New Roman" w:cs="Times New Roman"/>
          <w:i/>
          <w:iCs/>
        </w:rPr>
        <w:t>Rhetorics</w:t>
      </w:r>
      <w:proofErr w:type="spellEnd"/>
      <w:r w:rsidRPr="00986280">
        <w:rPr>
          <w:rFonts w:ascii="Times New Roman" w:hAnsi="Times New Roman" w:cs="Times New Roman"/>
          <w:i/>
          <w:iCs/>
        </w:rPr>
        <w:t xml:space="preserve"> of the Civil Rights Mass Meeting</w:t>
      </w:r>
    </w:p>
    <w:p w14:paraId="2DDCC954" w14:textId="77777777" w:rsidR="003662CE" w:rsidRDefault="003662CE" w:rsidP="00040C2C">
      <w:pPr>
        <w:widowControl w:val="0"/>
        <w:spacing w:line="480" w:lineRule="auto"/>
        <w:jc w:val="both"/>
        <w:rPr>
          <w:rFonts w:ascii="Times New Roman" w:hAnsi="Times New Roman" w:cs="Times New Roman"/>
        </w:rPr>
      </w:pPr>
      <w:r>
        <w:rPr>
          <w:rFonts w:ascii="Times New Roman" w:hAnsi="Times New Roman" w:cs="Times New Roman"/>
        </w:rPr>
        <w:t xml:space="preserve">by </w:t>
      </w:r>
      <w:r w:rsidRPr="00986280">
        <w:rPr>
          <w:rFonts w:ascii="Times New Roman" w:hAnsi="Times New Roman" w:cs="Times New Roman"/>
        </w:rPr>
        <w:t>Elizabeth Ellis Miller</w:t>
      </w:r>
      <w:r>
        <w:rPr>
          <w:rFonts w:ascii="Times New Roman" w:hAnsi="Times New Roman" w:cs="Times New Roman"/>
        </w:rPr>
        <w:t>.</w:t>
      </w:r>
    </w:p>
    <w:p w14:paraId="0A24750F" w14:textId="77777777" w:rsidR="003662CE" w:rsidRDefault="003662CE" w:rsidP="00040C2C">
      <w:pPr>
        <w:widowControl w:val="0"/>
        <w:spacing w:line="480" w:lineRule="auto"/>
        <w:jc w:val="both"/>
        <w:rPr>
          <w:rFonts w:ascii="Times New Roman" w:hAnsi="Times New Roman" w:cs="Times New Roman"/>
        </w:rPr>
      </w:pPr>
      <w:r w:rsidRPr="00986280">
        <w:rPr>
          <w:rFonts w:ascii="Times New Roman" w:hAnsi="Times New Roman" w:cs="Times New Roman"/>
        </w:rPr>
        <w:t>University of South Carolina Press, 2023. 204 pp.</w:t>
      </w:r>
      <w:r>
        <w:rPr>
          <w:rFonts w:ascii="Times New Roman" w:hAnsi="Times New Roman" w:cs="Times New Roman"/>
        </w:rPr>
        <w:t>,</w:t>
      </w:r>
      <w:r w:rsidRPr="00986280">
        <w:rPr>
          <w:rFonts w:ascii="Times New Roman" w:hAnsi="Times New Roman" w:cs="Times New Roman"/>
        </w:rPr>
        <w:t xml:space="preserve"> $114.99 (</w:t>
      </w:r>
      <w:r>
        <w:rPr>
          <w:rFonts w:ascii="Times New Roman" w:hAnsi="Times New Roman" w:cs="Times New Roman"/>
        </w:rPr>
        <w:t>cloth</w:t>
      </w:r>
      <w:r w:rsidRPr="00986280">
        <w:rPr>
          <w:rFonts w:ascii="Times New Roman" w:hAnsi="Times New Roman" w:cs="Times New Roman"/>
        </w:rPr>
        <w:t>)</w:t>
      </w:r>
      <w:r>
        <w:rPr>
          <w:rFonts w:ascii="Times New Roman" w:hAnsi="Times New Roman" w:cs="Times New Roman"/>
        </w:rPr>
        <w:t xml:space="preserve">; </w:t>
      </w:r>
      <w:r w:rsidRPr="00986280">
        <w:rPr>
          <w:rFonts w:ascii="Times New Roman" w:hAnsi="Times New Roman" w:cs="Times New Roman"/>
        </w:rPr>
        <w:t>$32.99 (paper).</w:t>
      </w:r>
    </w:p>
    <w:p w14:paraId="33AB7640" w14:textId="77777777" w:rsidR="003662CE" w:rsidRPr="00986280" w:rsidRDefault="003662CE" w:rsidP="00040C2C">
      <w:pPr>
        <w:widowControl w:val="0"/>
        <w:spacing w:line="480" w:lineRule="auto"/>
        <w:jc w:val="both"/>
        <w:rPr>
          <w:rFonts w:ascii="Times New Roman" w:hAnsi="Times New Roman" w:cs="Times New Roman"/>
        </w:rPr>
      </w:pPr>
      <w:r w:rsidRPr="00986280">
        <w:rPr>
          <w:rFonts w:ascii="Times New Roman" w:hAnsi="Times New Roman" w:cs="Times New Roman"/>
        </w:rPr>
        <w:t>ISBN 9781643363899 (paper)</w:t>
      </w:r>
      <w:r>
        <w:rPr>
          <w:rFonts w:ascii="Times New Roman" w:hAnsi="Times New Roman" w:cs="Times New Roman"/>
        </w:rPr>
        <w:t>,</w:t>
      </w:r>
      <w:r w:rsidRPr="00986280">
        <w:rPr>
          <w:rFonts w:ascii="Times New Roman" w:hAnsi="Times New Roman" w:cs="Times New Roman"/>
        </w:rPr>
        <w:t xml:space="preserve"> 9781643363882 (</w:t>
      </w:r>
      <w:r>
        <w:rPr>
          <w:rFonts w:ascii="Times New Roman" w:hAnsi="Times New Roman" w:cs="Times New Roman"/>
        </w:rPr>
        <w:t>cloth</w:t>
      </w:r>
      <w:r w:rsidRPr="00986280">
        <w:rPr>
          <w:rFonts w:ascii="Times New Roman" w:hAnsi="Times New Roman" w:cs="Times New Roman"/>
        </w:rPr>
        <w:t>).</w:t>
      </w:r>
    </w:p>
    <w:p w14:paraId="53E438C2" w14:textId="77777777" w:rsidR="003662CE" w:rsidRDefault="003662CE" w:rsidP="00040C2C">
      <w:pPr>
        <w:widowControl w:val="0"/>
        <w:spacing w:line="480" w:lineRule="auto"/>
        <w:jc w:val="both"/>
        <w:rPr>
          <w:rFonts w:ascii="Times New Roman" w:hAnsi="Times New Roman" w:cs="Times New Roman"/>
        </w:rPr>
      </w:pPr>
    </w:p>
    <w:p w14:paraId="75625D90" w14:textId="77777777" w:rsidR="003662CE" w:rsidRPr="00986280" w:rsidRDefault="003662CE" w:rsidP="00040C2C">
      <w:pPr>
        <w:widowControl w:val="0"/>
        <w:spacing w:line="480" w:lineRule="auto"/>
        <w:jc w:val="both"/>
        <w:rPr>
          <w:rFonts w:ascii="Times New Roman" w:hAnsi="Times New Roman" w:cs="Times New Roman"/>
        </w:rPr>
      </w:pPr>
      <w:r w:rsidRPr="00986280">
        <w:rPr>
          <w:rFonts w:ascii="Times New Roman" w:hAnsi="Times New Roman" w:cs="Times New Roman"/>
        </w:rPr>
        <w:t xml:space="preserve">Elizabeth Ellis Miller’s </w:t>
      </w:r>
      <w:r w:rsidRPr="00986280">
        <w:rPr>
          <w:rFonts w:ascii="Times New Roman" w:hAnsi="Times New Roman" w:cs="Times New Roman"/>
          <w:i/>
          <w:iCs/>
        </w:rPr>
        <w:t xml:space="preserve">Liturgy of Change: </w:t>
      </w:r>
      <w:proofErr w:type="spellStart"/>
      <w:r w:rsidRPr="00986280">
        <w:rPr>
          <w:rFonts w:ascii="Times New Roman" w:hAnsi="Times New Roman" w:cs="Times New Roman"/>
          <w:i/>
          <w:iCs/>
        </w:rPr>
        <w:t>Rhetorics</w:t>
      </w:r>
      <w:proofErr w:type="spellEnd"/>
      <w:r w:rsidRPr="00986280">
        <w:rPr>
          <w:rFonts w:ascii="Times New Roman" w:hAnsi="Times New Roman" w:cs="Times New Roman"/>
          <w:i/>
          <w:iCs/>
        </w:rPr>
        <w:t xml:space="preserve"> of the Civil Rights Mass Meeting</w:t>
      </w:r>
      <w:r w:rsidRPr="00986280">
        <w:rPr>
          <w:rFonts w:ascii="Times New Roman" w:hAnsi="Times New Roman" w:cs="Times New Roman"/>
        </w:rPr>
        <w:t xml:space="preserve"> examines a central but understudied rhetorical event of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 the mass meeting </w:t>
      </w:r>
      <w:r>
        <w:rPr>
          <w:rFonts w:ascii="Times New Roman" w:hAnsi="Times New Roman" w:cs="Times New Roman"/>
        </w:rPr>
        <w:t>at which</w:t>
      </w:r>
      <w:r w:rsidRPr="00986280">
        <w:rPr>
          <w:rFonts w:ascii="Times New Roman" w:hAnsi="Times New Roman" w:cs="Times New Roman"/>
        </w:rPr>
        <w:t xml:space="preserve"> organizers, citizens, and even civil rights detractors gathered to learn more about civic issues in the local community, engage in rhetorical performance, and determine plans for participating in future acts of resistance. The people who attended mass meetings joined together as one collective body, relying on Black cultural, rhetorical, and spiritual traditions to generate excitement and energy in the meeting space. In reviewing the origins of mass meetings, the rhetorical genres and texts that sprouted from them, and the acts of the everyday people who attended them across different locales in Georgia, Tennessee, Mississippi, Alabama, Florida, and Virginia, </w:t>
      </w:r>
      <w:r w:rsidRPr="00986280">
        <w:rPr>
          <w:rFonts w:ascii="Times New Roman" w:hAnsi="Times New Roman" w:cs="Times New Roman"/>
          <w:i/>
          <w:iCs/>
        </w:rPr>
        <w:t>Liturgy of Change</w:t>
      </w:r>
      <w:r w:rsidRPr="00986280">
        <w:rPr>
          <w:rFonts w:ascii="Times New Roman" w:hAnsi="Times New Roman" w:cs="Times New Roman"/>
        </w:rPr>
        <w:t xml:space="preserve"> offers a detailed rhetorical history of how the mass meeting became an influential component of the Black freedom struggle during the mid-twentieth century.</w:t>
      </w:r>
    </w:p>
    <w:p w14:paraId="59AC5D83" w14:textId="77777777" w:rsidR="003662CE"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To understand the nature of the mass meeting, </w:t>
      </w:r>
      <w:r w:rsidRPr="00986280">
        <w:rPr>
          <w:rFonts w:ascii="Times New Roman" w:hAnsi="Times New Roman" w:cs="Times New Roman"/>
          <w:i/>
          <w:iCs/>
        </w:rPr>
        <w:t>Liturgy of Change</w:t>
      </w:r>
      <w:r w:rsidRPr="00986280">
        <w:rPr>
          <w:rFonts w:ascii="Times New Roman" w:hAnsi="Times New Roman" w:cs="Times New Roman"/>
        </w:rPr>
        <w:t xml:space="preserve"> turns first to the role of the Black church in the fight for equality and Black freedom. By focusing on the term </w:t>
      </w:r>
      <w:r>
        <w:rPr>
          <w:rFonts w:ascii="Times New Roman" w:hAnsi="Times New Roman" w:cs="Times New Roman"/>
          <w:i/>
          <w:iCs/>
        </w:rPr>
        <w:t>liturgy</w:t>
      </w:r>
      <w:r>
        <w:rPr>
          <w:rFonts w:ascii="Times New Roman" w:hAnsi="Times New Roman" w:cs="Times New Roman"/>
        </w:rPr>
        <w:t>,</w:t>
      </w:r>
      <w:r w:rsidRPr="00986280">
        <w:rPr>
          <w:rFonts w:ascii="Times New Roman" w:hAnsi="Times New Roman" w:cs="Times New Roman"/>
        </w:rPr>
        <w:t xml:space="preserve"> which includes the order, genres, and practices of a religious service, Miller contends that meeting leaders and participants, highly literate in liturgical forms, integrated its structures into their civic meetings. The book, then, explores how the work happening in mass meetings to create societal change occurred via song, prayer, and testimony, genres known widely in liturgical contexts, which Miller calls </w:t>
      </w:r>
      <w:r>
        <w:rPr>
          <w:rFonts w:ascii="Times New Roman" w:hAnsi="Times New Roman" w:cs="Times New Roman"/>
          <w:i/>
          <w:iCs/>
        </w:rPr>
        <w:t>faithful genres</w:t>
      </w:r>
      <w:r>
        <w:rPr>
          <w:rFonts w:ascii="Times New Roman" w:hAnsi="Times New Roman" w:cs="Times New Roman"/>
        </w:rPr>
        <w:t>.</w:t>
      </w:r>
      <w:r w:rsidRPr="00986280">
        <w:rPr>
          <w:rFonts w:ascii="Times New Roman" w:hAnsi="Times New Roman" w:cs="Times New Roman"/>
        </w:rPr>
        <w:t xml:space="preserve"> Since many of the attendees were familiar with the liturgy of the Black church, mass meetings became public sites where Black people were in control of Black expressive and cultural practices and felt safe to contribute to the events as a collective by putting into use the genres that they knew and understood. Given the sacred-secular continuum of the African American rhetorical tradition as well as the fact that the Black church served during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ovement as the training ground for many Black activists, meeting participants repurposed their religious experiences and expertise not only for the mass meeting but for nonviolent direct-action protest efforts as well.</w:t>
      </w:r>
    </w:p>
    <w:p w14:paraId="448C62B3"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While there have been several studies </w:t>
      </w:r>
      <w:r>
        <w:rPr>
          <w:rFonts w:ascii="Times New Roman" w:hAnsi="Times New Roman" w:cs="Times New Roman"/>
        </w:rPr>
        <w:t>of</w:t>
      </w:r>
      <w:r w:rsidRPr="00986280">
        <w:rPr>
          <w:rFonts w:ascii="Times New Roman" w:hAnsi="Times New Roman" w:cs="Times New Roman"/>
        </w:rPr>
        <w:t xml:space="preserve"> the importance of rhetoric during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 </w:t>
      </w:r>
      <w:r w:rsidRPr="00986280">
        <w:rPr>
          <w:rFonts w:ascii="Times New Roman" w:hAnsi="Times New Roman" w:cs="Times New Roman"/>
          <w:i/>
          <w:iCs/>
        </w:rPr>
        <w:t>Liturgy of Change</w:t>
      </w:r>
      <w:r w:rsidRPr="00986280">
        <w:rPr>
          <w:rFonts w:ascii="Times New Roman" w:hAnsi="Times New Roman" w:cs="Times New Roman"/>
        </w:rPr>
        <w:t xml:space="preserve"> demonstrates that traditional movement texts and activities such as speeches, marches, and sit-ins were not the only examples of rhetorical action. Working with primary sources such as audio recordings, photographs, memos, programs, posters, memoirs, and interviews, Miller argues that mass meetings were fundamental venues for both </w:t>
      </w:r>
      <w:r>
        <w:rPr>
          <w:rFonts w:ascii="Times New Roman" w:hAnsi="Times New Roman" w:cs="Times New Roman"/>
        </w:rPr>
        <w:t xml:space="preserve">the </w:t>
      </w:r>
      <w:r w:rsidRPr="00986280">
        <w:rPr>
          <w:rFonts w:ascii="Times New Roman" w:hAnsi="Times New Roman" w:cs="Times New Roman"/>
        </w:rPr>
        <w:t xml:space="preserve">individual and </w:t>
      </w:r>
      <w:r>
        <w:rPr>
          <w:rFonts w:ascii="Times New Roman" w:hAnsi="Times New Roman" w:cs="Times New Roman"/>
        </w:rPr>
        <w:t xml:space="preserve">the </w:t>
      </w:r>
      <w:r w:rsidRPr="00986280">
        <w:rPr>
          <w:rFonts w:ascii="Times New Roman" w:hAnsi="Times New Roman" w:cs="Times New Roman"/>
        </w:rPr>
        <w:t>group rhetorical performances</w:t>
      </w:r>
      <w:r>
        <w:rPr>
          <w:rFonts w:ascii="Times New Roman" w:hAnsi="Times New Roman" w:cs="Times New Roman"/>
        </w:rPr>
        <w:t xml:space="preserve"> that</w:t>
      </w:r>
      <w:r w:rsidRPr="00986280">
        <w:rPr>
          <w:rFonts w:ascii="Times New Roman" w:hAnsi="Times New Roman" w:cs="Times New Roman"/>
        </w:rPr>
        <w:t xml:space="preserve"> established the movement’s goals and initiatives. In </w:t>
      </w:r>
      <w:r>
        <w:rPr>
          <w:rFonts w:ascii="Times New Roman" w:hAnsi="Times New Roman" w:cs="Times New Roman"/>
        </w:rPr>
        <w:t>c</w:t>
      </w:r>
      <w:r w:rsidRPr="00986280">
        <w:rPr>
          <w:rFonts w:ascii="Times New Roman" w:hAnsi="Times New Roman" w:cs="Times New Roman"/>
        </w:rPr>
        <w:t xml:space="preserve">hapter 1, “Becoming Hopeful: The Civil Rights Mass Meeting as Liturgy of Change,” Miller draws on African American religious history to illustrate how liturgies have been wielded to attain “both individual sanctification and social transformation” (25). The liturgical structure enabled Black churchgoers to engage in rhetorical and literacy practices that not only aligned with their spiritual traditions but also showcased their experiential knowledge and their culture. Once liturgies became staples of the mass meeting, leaders and participants leaned on well-known faithful genres to welcome people who might be hesitant to join the movement and ease their anxieties about the work ahead. In doing this, </w:t>
      </w:r>
      <w:r w:rsidRPr="00986280">
        <w:rPr>
          <w:rFonts w:ascii="Times New Roman" w:hAnsi="Times New Roman" w:cs="Times New Roman"/>
          <w:i/>
          <w:iCs/>
        </w:rPr>
        <w:t>Liturgy of Change</w:t>
      </w:r>
      <w:r w:rsidRPr="00986280">
        <w:rPr>
          <w:rFonts w:ascii="Times New Roman" w:hAnsi="Times New Roman" w:cs="Times New Roman"/>
        </w:rPr>
        <w:t xml:space="preserve"> highlights the fact that the adoption of liturgical structures in mass meetings encouraged everyday people to contribute to the movement and challenges top-down approaches to studying and remembering civil rights rhetorical history. Chapter 1, therefore, exemplifies the “each one, reach/teach one” mantra of the African American </w:t>
      </w:r>
      <w:proofErr w:type="spellStart"/>
      <w:r w:rsidRPr="00986280">
        <w:rPr>
          <w:rFonts w:ascii="Times New Roman" w:hAnsi="Times New Roman" w:cs="Times New Roman"/>
        </w:rPr>
        <w:t>literacy</w:t>
      </w:r>
      <w:proofErr w:type="spellEnd"/>
      <w:r w:rsidRPr="00986280">
        <w:rPr>
          <w:rFonts w:ascii="Times New Roman" w:hAnsi="Times New Roman" w:cs="Times New Roman"/>
        </w:rPr>
        <w:t xml:space="preserve"> tradition, </w:t>
      </w:r>
      <w:r>
        <w:rPr>
          <w:rFonts w:ascii="Times New Roman" w:hAnsi="Times New Roman" w:cs="Times New Roman"/>
        </w:rPr>
        <w:t>in which</w:t>
      </w:r>
      <w:r w:rsidRPr="00986280">
        <w:rPr>
          <w:rFonts w:ascii="Times New Roman" w:hAnsi="Times New Roman" w:cs="Times New Roman"/>
        </w:rPr>
        <w:t xml:space="preserve"> every person, regardless of educational training or background, was capable of sponsoring or brokering someone else’s journey to acquiring literacy. Accordingly, mass meetings were instrumental not because of the famous or credentialed men who often appeared and spoke at them but because of the diversity of congregants, from women to young people, who decided to attend, participate, lead, and make a difference in their local communities.</w:t>
      </w:r>
    </w:p>
    <w:p w14:paraId="58B34D62"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In </w:t>
      </w:r>
      <w:r>
        <w:rPr>
          <w:rFonts w:ascii="Times New Roman" w:hAnsi="Times New Roman" w:cs="Times New Roman"/>
        </w:rPr>
        <w:t>c</w:t>
      </w:r>
      <w:r w:rsidRPr="00986280">
        <w:rPr>
          <w:rFonts w:ascii="Times New Roman" w:hAnsi="Times New Roman" w:cs="Times New Roman"/>
        </w:rPr>
        <w:t>hapter 2, “Sounding Civic Identity: Freedom Song Invention at the Mass Meeting,” Miller highlights how the formation and singing of freedom songs created opportunities for Black people to demonstrate their commitment to achieving full citizenship rights. Concentrating on Montgomery, Alabama</w:t>
      </w:r>
      <w:r>
        <w:rPr>
          <w:rFonts w:ascii="Times New Roman" w:hAnsi="Times New Roman" w:cs="Times New Roman"/>
        </w:rPr>
        <w:t>,</w:t>
      </w:r>
      <w:r w:rsidRPr="00986280">
        <w:rPr>
          <w:rFonts w:ascii="Times New Roman" w:hAnsi="Times New Roman" w:cs="Times New Roman"/>
        </w:rPr>
        <w:t xml:space="preserve"> Nashville, Tennessee</w:t>
      </w:r>
      <w:r>
        <w:rPr>
          <w:rFonts w:ascii="Times New Roman" w:hAnsi="Times New Roman" w:cs="Times New Roman"/>
        </w:rPr>
        <w:t>,</w:t>
      </w:r>
      <w:r w:rsidRPr="00986280">
        <w:rPr>
          <w:rFonts w:ascii="Times New Roman" w:hAnsi="Times New Roman" w:cs="Times New Roman"/>
        </w:rPr>
        <w:t xml:space="preserve"> and Jackson, Mississippi, during the 1950s and 1960s, this chapter details how the construction and performance of freedom songs</w:t>
      </w:r>
      <w:r>
        <w:rPr>
          <w:rFonts w:ascii="Times New Roman" w:hAnsi="Times New Roman" w:cs="Times New Roman"/>
        </w:rPr>
        <w:t>—</w:t>
      </w:r>
      <w:r w:rsidRPr="00986280">
        <w:rPr>
          <w:rFonts w:ascii="Times New Roman" w:hAnsi="Times New Roman" w:cs="Times New Roman"/>
        </w:rPr>
        <w:t>a rhetorical genre infused with features from both sacred and secular musical traditions</w:t>
      </w:r>
      <w:r>
        <w:rPr>
          <w:rFonts w:ascii="Times New Roman" w:hAnsi="Times New Roman" w:cs="Times New Roman"/>
        </w:rPr>
        <w:t>—</w:t>
      </w:r>
      <w:r w:rsidRPr="00986280">
        <w:rPr>
          <w:rFonts w:ascii="Times New Roman" w:hAnsi="Times New Roman" w:cs="Times New Roman"/>
        </w:rPr>
        <w:t>enabled meeting participants</w:t>
      </w:r>
      <w:r>
        <w:rPr>
          <w:rFonts w:ascii="Times New Roman" w:hAnsi="Times New Roman" w:cs="Times New Roman"/>
        </w:rPr>
        <w:t>—</w:t>
      </w:r>
      <w:r w:rsidRPr="00986280">
        <w:rPr>
          <w:rFonts w:ascii="Times New Roman" w:hAnsi="Times New Roman" w:cs="Times New Roman"/>
        </w:rPr>
        <w:t>and Black women in particular</w:t>
      </w:r>
      <w:r>
        <w:rPr>
          <w:rFonts w:ascii="Times New Roman" w:hAnsi="Times New Roman" w:cs="Times New Roman"/>
        </w:rPr>
        <w:t>—</w:t>
      </w:r>
      <w:r w:rsidRPr="00986280">
        <w:rPr>
          <w:rFonts w:ascii="Times New Roman" w:hAnsi="Times New Roman" w:cs="Times New Roman"/>
        </w:rPr>
        <w:t xml:space="preserve">to emerge as civil rights leaders. In singing freedom songs like “Onward Christian Soldiers” and “My Country </w:t>
      </w:r>
      <w:proofErr w:type="spellStart"/>
      <w:r>
        <w:rPr>
          <w:rFonts w:ascii="Times New Roman" w:hAnsi="Times New Roman" w:cs="Times New Roman"/>
        </w:rPr>
        <w:t>’</w:t>
      </w:r>
      <w:r w:rsidRPr="00986280">
        <w:rPr>
          <w:rFonts w:ascii="Times New Roman" w:hAnsi="Times New Roman" w:cs="Times New Roman"/>
        </w:rPr>
        <w:t>Tis</w:t>
      </w:r>
      <w:proofErr w:type="spellEnd"/>
      <w:r w:rsidRPr="00986280">
        <w:rPr>
          <w:rFonts w:ascii="Times New Roman" w:hAnsi="Times New Roman" w:cs="Times New Roman"/>
        </w:rPr>
        <w:t xml:space="preserve"> of Thee” that communicated not only </w:t>
      </w:r>
      <w:r>
        <w:rPr>
          <w:rFonts w:ascii="Times New Roman" w:hAnsi="Times New Roman" w:cs="Times New Roman"/>
        </w:rPr>
        <w:t>b</w:t>
      </w:r>
      <w:r w:rsidRPr="00986280">
        <w:rPr>
          <w:rFonts w:ascii="Times New Roman" w:hAnsi="Times New Roman" w:cs="Times New Roman"/>
        </w:rPr>
        <w:t xml:space="preserve">iblical principles but also patriotic ideals, Black meeting participants proclaimed their identities as </w:t>
      </w:r>
      <w:r>
        <w:rPr>
          <w:rFonts w:ascii="Times New Roman" w:hAnsi="Times New Roman" w:cs="Times New Roman"/>
        </w:rPr>
        <w:t>American</w:t>
      </w:r>
      <w:r w:rsidRPr="00986280">
        <w:rPr>
          <w:rFonts w:ascii="Times New Roman" w:hAnsi="Times New Roman" w:cs="Times New Roman"/>
        </w:rPr>
        <w:t xml:space="preserve"> citizens even as white Americans denied them civic rights and practicing Christians wronged them.</w:t>
      </w:r>
    </w:p>
    <w:p w14:paraId="71AC9911"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A central argument of this chapter is that the act of singing freedom songs was “an interracial, peaceful action and mode of response to racism” (58). Miller points out that many of the Christian hymns and patriotic ballads repurposed </w:t>
      </w:r>
      <w:r>
        <w:rPr>
          <w:rFonts w:ascii="Times New Roman" w:hAnsi="Times New Roman" w:cs="Times New Roman"/>
        </w:rPr>
        <w:t>as</w:t>
      </w:r>
      <w:r w:rsidRPr="00986280">
        <w:rPr>
          <w:rFonts w:ascii="Times New Roman" w:hAnsi="Times New Roman" w:cs="Times New Roman"/>
        </w:rPr>
        <w:t xml:space="preserve"> freedom songs were recognizable in both Black and </w:t>
      </w:r>
      <w:r>
        <w:rPr>
          <w:rFonts w:ascii="Times New Roman" w:hAnsi="Times New Roman" w:cs="Times New Roman"/>
        </w:rPr>
        <w:t>W</w:t>
      </w:r>
      <w:r w:rsidRPr="00986280">
        <w:rPr>
          <w:rFonts w:ascii="Times New Roman" w:hAnsi="Times New Roman" w:cs="Times New Roman"/>
        </w:rPr>
        <w:t xml:space="preserve">hite churches and schools and were used to depict Black Americans as nonviolent unifiers and not threatening agitators. Although Miller claims that achieving unity between Black and </w:t>
      </w:r>
      <w:r>
        <w:rPr>
          <w:rFonts w:ascii="Times New Roman" w:hAnsi="Times New Roman" w:cs="Times New Roman"/>
        </w:rPr>
        <w:t>W</w:t>
      </w:r>
      <w:r w:rsidRPr="00986280">
        <w:rPr>
          <w:rFonts w:ascii="Times New Roman" w:hAnsi="Times New Roman" w:cs="Times New Roman"/>
        </w:rPr>
        <w:t xml:space="preserve">hite movement participants is a fundamental component of the freedom songs genre since the songs sometimes incorporated sonic choices that were legible to </w:t>
      </w:r>
      <w:r>
        <w:rPr>
          <w:rFonts w:ascii="Times New Roman" w:hAnsi="Times New Roman" w:cs="Times New Roman"/>
        </w:rPr>
        <w:t>W</w:t>
      </w:r>
      <w:r w:rsidRPr="00986280">
        <w:rPr>
          <w:rFonts w:ascii="Times New Roman" w:hAnsi="Times New Roman" w:cs="Times New Roman"/>
        </w:rPr>
        <w:t xml:space="preserve">hite, mainstream audiences, it is just as crucial to remember that freedom songs belong to Black church and activist traditions, </w:t>
      </w:r>
      <w:r>
        <w:rPr>
          <w:rFonts w:ascii="Times New Roman" w:hAnsi="Times New Roman" w:cs="Times New Roman"/>
        </w:rPr>
        <w:t>in which</w:t>
      </w:r>
      <w:r w:rsidRPr="00986280">
        <w:rPr>
          <w:rFonts w:ascii="Times New Roman" w:hAnsi="Times New Roman" w:cs="Times New Roman"/>
        </w:rPr>
        <w:t xml:space="preserve">, in the midst of </w:t>
      </w:r>
      <w:r>
        <w:rPr>
          <w:rFonts w:ascii="Times New Roman" w:hAnsi="Times New Roman" w:cs="Times New Roman"/>
        </w:rPr>
        <w:t xml:space="preserve">the </w:t>
      </w:r>
      <w:r w:rsidRPr="00986280">
        <w:rPr>
          <w:rFonts w:ascii="Times New Roman" w:hAnsi="Times New Roman" w:cs="Times New Roman"/>
        </w:rPr>
        <w:t>persistent fear of racial terror</w:t>
      </w:r>
      <w:r>
        <w:rPr>
          <w:rFonts w:ascii="Times New Roman" w:hAnsi="Times New Roman" w:cs="Times New Roman"/>
        </w:rPr>
        <w:t>,</w:t>
      </w:r>
      <w:r w:rsidRPr="00986280">
        <w:rPr>
          <w:rFonts w:ascii="Times New Roman" w:hAnsi="Times New Roman" w:cs="Times New Roman"/>
        </w:rPr>
        <w:t xml:space="preserve"> the sounds, styles, and experiences of Black Americans were to be preserved, respected, protected, and employed to pursue social change.</w:t>
      </w:r>
    </w:p>
    <w:p w14:paraId="057913AC"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In </w:t>
      </w:r>
      <w:r>
        <w:rPr>
          <w:rFonts w:ascii="Times New Roman" w:hAnsi="Times New Roman" w:cs="Times New Roman"/>
        </w:rPr>
        <w:t>c</w:t>
      </w:r>
      <w:r w:rsidRPr="00986280">
        <w:rPr>
          <w:rFonts w:ascii="Times New Roman" w:hAnsi="Times New Roman" w:cs="Times New Roman"/>
        </w:rPr>
        <w:t>hapter 3, “Embodying Peace: Prayer as Reverent Resistance,” Miller maintains that, despite its status as an understudied genre of the Black freedom struggle, prayer has played a notable role in African American rhetorical history. Black rhetoricians</w:t>
      </w:r>
      <w:r>
        <w:rPr>
          <w:rFonts w:ascii="Times New Roman" w:hAnsi="Times New Roman" w:cs="Times New Roman"/>
        </w:rPr>
        <w:t>—</w:t>
      </w:r>
      <w:r w:rsidRPr="00986280">
        <w:rPr>
          <w:rFonts w:ascii="Times New Roman" w:hAnsi="Times New Roman" w:cs="Times New Roman"/>
        </w:rPr>
        <w:t>from Frederick Douglass and Maria Stewart in the nineteenth century to James Weldon Johnson, W.</w:t>
      </w:r>
      <w:r>
        <w:rPr>
          <w:rFonts w:ascii="Times New Roman" w:hAnsi="Times New Roman" w:cs="Times New Roman"/>
        </w:rPr>
        <w:t xml:space="preserve"> </w:t>
      </w:r>
      <w:r w:rsidRPr="00986280">
        <w:rPr>
          <w:rFonts w:ascii="Times New Roman" w:hAnsi="Times New Roman" w:cs="Times New Roman"/>
        </w:rPr>
        <w:t>E.</w:t>
      </w:r>
      <w:r>
        <w:rPr>
          <w:rFonts w:ascii="Times New Roman" w:hAnsi="Times New Roman" w:cs="Times New Roman"/>
        </w:rPr>
        <w:t xml:space="preserve"> </w:t>
      </w:r>
      <w:r w:rsidRPr="00986280">
        <w:rPr>
          <w:rFonts w:ascii="Times New Roman" w:hAnsi="Times New Roman" w:cs="Times New Roman"/>
        </w:rPr>
        <w:t>B. Du Bois, and civil rights workers in the twentieth century</w:t>
      </w:r>
      <w:r>
        <w:rPr>
          <w:rFonts w:ascii="Times New Roman" w:hAnsi="Times New Roman" w:cs="Times New Roman"/>
        </w:rPr>
        <w:t>—</w:t>
      </w:r>
      <w:r w:rsidRPr="00986280">
        <w:rPr>
          <w:rFonts w:ascii="Times New Roman" w:hAnsi="Times New Roman" w:cs="Times New Roman"/>
        </w:rPr>
        <w:t>turned to prayer for consolation</w:t>
      </w:r>
      <w:r>
        <w:rPr>
          <w:rFonts w:ascii="Times New Roman" w:hAnsi="Times New Roman" w:cs="Times New Roman"/>
        </w:rPr>
        <w:t xml:space="preserve"> and</w:t>
      </w:r>
      <w:r w:rsidRPr="00986280">
        <w:rPr>
          <w:rFonts w:ascii="Times New Roman" w:hAnsi="Times New Roman" w:cs="Times New Roman"/>
        </w:rPr>
        <w:t xml:space="preserve"> guidance and as a way of practicing tranquility in times of racial strife and moments of violence. Like the freedom songs, the prayer genre combined Christian dogma with commentary on the sociopolitical conditions of the </w:t>
      </w:r>
      <w:r>
        <w:rPr>
          <w:rFonts w:ascii="Times New Roman" w:hAnsi="Times New Roman" w:cs="Times New Roman"/>
        </w:rPr>
        <w:t>United States</w:t>
      </w:r>
      <w:r w:rsidRPr="00986280">
        <w:rPr>
          <w:rFonts w:ascii="Times New Roman" w:hAnsi="Times New Roman" w:cs="Times New Roman"/>
        </w:rPr>
        <w:t xml:space="preserve"> and afforded more occasions for Black women to serve as movement leaders. Each of these factors situated prayer as “reverent resistance,” since Black rhetoricians depended on the genre to fight back nonviolently with their voices and by asking for divine intervention.</w:t>
      </w:r>
    </w:p>
    <w:p w14:paraId="10F44F94"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The voices of civil rights workers are also centered in </w:t>
      </w:r>
      <w:r>
        <w:rPr>
          <w:rFonts w:ascii="Times New Roman" w:hAnsi="Times New Roman" w:cs="Times New Roman"/>
        </w:rPr>
        <w:t>c</w:t>
      </w:r>
      <w:r w:rsidRPr="00986280">
        <w:rPr>
          <w:rFonts w:ascii="Times New Roman" w:hAnsi="Times New Roman" w:cs="Times New Roman"/>
        </w:rPr>
        <w:t xml:space="preserve">hapter </w:t>
      </w:r>
      <w:r>
        <w:rPr>
          <w:rFonts w:ascii="Times New Roman" w:hAnsi="Times New Roman" w:cs="Times New Roman"/>
        </w:rPr>
        <w:t>4</w:t>
      </w:r>
      <w:r w:rsidRPr="00986280">
        <w:rPr>
          <w:rFonts w:ascii="Times New Roman" w:hAnsi="Times New Roman" w:cs="Times New Roman"/>
        </w:rPr>
        <w:t xml:space="preserve">, “Speaking Truth in Love: Testimony in Hattiesburg, Mississippi, and Danville, Virginia.” </w:t>
      </w:r>
      <w:r>
        <w:rPr>
          <w:rFonts w:ascii="Times New Roman" w:hAnsi="Times New Roman" w:cs="Times New Roman"/>
        </w:rPr>
        <w:t>Here</w:t>
      </w:r>
      <w:r w:rsidRPr="00986280">
        <w:rPr>
          <w:rFonts w:ascii="Times New Roman" w:hAnsi="Times New Roman" w:cs="Times New Roman"/>
        </w:rPr>
        <w:t xml:space="preserve">, Miller notes how testimony is a vital storytelling genre in African American rhetoric and was included in the liturgy of the mass meeting because it empowered participants to convey their experiences and announce their willingness to remain involved in the movement. </w:t>
      </w:r>
      <w:r>
        <w:rPr>
          <w:rFonts w:ascii="Times New Roman" w:hAnsi="Times New Roman" w:cs="Times New Roman"/>
        </w:rPr>
        <w:t>She</w:t>
      </w:r>
      <w:r w:rsidRPr="00986280">
        <w:rPr>
          <w:rFonts w:ascii="Times New Roman" w:hAnsi="Times New Roman" w:cs="Times New Roman"/>
        </w:rPr>
        <w:t xml:space="preserve"> also insists that the implementation of the testimony genre in the meeting space indicated the Black church’s influence on creating programming for mass meetings as local participants exerted the genre not just for sacred purposes but </w:t>
      </w:r>
      <w:r>
        <w:rPr>
          <w:rFonts w:ascii="Times New Roman" w:hAnsi="Times New Roman" w:cs="Times New Roman"/>
        </w:rPr>
        <w:t xml:space="preserve">for </w:t>
      </w:r>
      <w:r w:rsidRPr="00986280">
        <w:rPr>
          <w:rFonts w:ascii="Times New Roman" w:hAnsi="Times New Roman" w:cs="Times New Roman"/>
        </w:rPr>
        <w:t>secular ones as well. This shift inspired attendees to apply their cultural and rhetorical traditions to speak out against anti-Black racism and generated more chances for Black women and young people to express themselves freely and engage in activism.</w:t>
      </w:r>
    </w:p>
    <w:p w14:paraId="079DAD0C"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Even as the testimony genre fashioned situations </w:t>
      </w:r>
      <w:r>
        <w:rPr>
          <w:rFonts w:ascii="Times New Roman" w:hAnsi="Times New Roman" w:cs="Times New Roman"/>
        </w:rPr>
        <w:t>that allowed</w:t>
      </w:r>
      <w:r w:rsidRPr="00986280">
        <w:rPr>
          <w:rFonts w:ascii="Times New Roman" w:hAnsi="Times New Roman" w:cs="Times New Roman"/>
        </w:rPr>
        <w:t xml:space="preserve"> people to participate in the movement in very direct and open ways, there were also instances </w:t>
      </w:r>
      <w:r>
        <w:rPr>
          <w:rFonts w:ascii="Times New Roman" w:hAnsi="Times New Roman" w:cs="Times New Roman"/>
        </w:rPr>
        <w:t>in which</w:t>
      </w:r>
      <w:r w:rsidRPr="00986280">
        <w:rPr>
          <w:rFonts w:ascii="Times New Roman" w:hAnsi="Times New Roman" w:cs="Times New Roman"/>
        </w:rPr>
        <w:t xml:space="preserve"> participants chose to speak and share their stories privately, perhaps </w:t>
      </w:r>
      <w:r>
        <w:rPr>
          <w:rFonts w:ascii="Times New Roman" w:hAnsi="Times New Roman" w:cs="Times New Roman"/>
        </w:rPr>
        <w:t>owing</w:t>
      </w:r>
      <w:r w:rsidRPr="00986280">
        <w:rPr>
          <w:rFonts w:ascii="Times New Roman" w:hAnsi="Times New Roman" w:cs="Times New Roman"/>
        </w:rPr>
        <w:t xml:space="preserve"> to the constant threats of </w:t>
      </w:r>
      <w:r>
        <w:rPr>
          <w:rFonts w:ascii="Times New Roman" w:hAnsi="Times New Roman" w:cs="Times New Roman"/>
        </w:rPr>
        <w:t>W</w:t>
      </w:r>
      <w:r w:rsidRPr="00986280">
        <w:rPr>
          <w:rFonts w:ascii="Times New Roman" w:hAnsi="Times New Roman" w:cs="Times New Roman"/>
        </w:rPr>
        <w:t>hite surveillance, retaliation, and violence. Chapter 5, “Reckoning with White Violence and Resistance: Audience(s) and the Civil Rights Mass Meeting,” describes how meeting attendees prepared for and grappled with dangerous encounters in Hattiesburg, Mississippi</w:t>
      </w:r>
      <w:r>
        <w:rPr>
          <w:rFonts w:ascii="Times New Roman" w:hAnsi="Times New Roman" w:cs="Times New Roman"/>
        </w:rPr>
        <w:t>,</w:t>
      </w:r>
      <w:r w:rsidRPr="00986280">
        <w:rPr>
          <w:rFonts w:ascii="Times New Roman" w:hAnsi="Times New Roman" w:cs="Times New Roman"/>
        </w:rPr>
        <w:t xml:space="preserve"> Albany, Georgia</w:t>
      </w:r>
      <w:r>
        <w:rPr>
          <w:rFonts w:ascii="Times New Roman" w:hAnsi="Times New Roman" w:cs="Times New Roman"/>
        </w:rPr>
        <w:t>,</w:t>
      </w:r>
      <w:r w:rsidRPr="00986280">
        <w:rPr>
          <w:rFonts w:ascii="Times New Roman" w:hAnsi="Times New Roman" w:cs="Times New Roman"/>
        </w:rPr>
        <w:t xml:space="preserve"> and Selma, Alabama.</w:t>
      </w:r>
    </w:p>
    <w:p w14:paraId="47045563"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rPr>
        <w:t xml:space="preserve">As public programs, mass meetings often attracted the presence of unsympathetic police officers and </w:t>
      </w:r>
      <w:r>
        <w:rPr>
          <w:rFonts w:ascii="Times New Roman" w:hAnsi="Times New Roman" w:cs="Times New Roman"/>
        </w:rPr>
        <w:t>W</w:t>
      </w:r>
      <w:r w:rsidRPr="00986280">
        <w:rPr>
          <w:rFonts w:ascii="Times New Roman" w:hAnsi="Times New Roman" w:cs="Times New Roman"/>
        </w:rPr>
        <w:t xml:space="preserve">hite supremacists who wanted to hinder mobilizing efforts aimed at dismantling segregation. Despite this strategy, meeting leaders and participants moved forward with their programs and continued to promote Christian nonviolence. Even as attendees endangered their lives, families, jobs, and communities to appear, contribute, and remain peaceful at mass meetings, and while violence did occur in some instances, Miller argues that, even when the stakes were at their highest, the mass meeting developed into a “pedagogical forum.” This argument is reflected in Miller’s analysis of a 1965 meeting in Selma, when </w:t>
      </w:r>
      <w:r>
        <w:rPr>
          <w:rFonts w:ascii="Times New Roman" w:hAnsi="Times New Roman" w:cs="Times New Roman"/>
        </w:rPr>
        <w:t xml:space="preserve">the </w:t>
      </w:r>
      <w:r w:rsidRPr="00986280">
        <w:rPr>
          <w:rFonts w:ascii="Times New Roman" w:hAnsi="Times New Roman" w:cs="Times New Roman"/>
        </w:rPr>
        <w:t xml:space="preserve">civil rights leader Reverend Ralph Abernathy instructed the audience to react to </w:t>
      </w:r>
      <w:r>
        <w:rPr>
          <w:rFonts w:ascii="Times New Roman" w:hAnsi="Times New Roman" w:cs="Times New Roman"/>
        </w:rPr>
        <w:t>W</w:t>
      </w:r>
      <w:r w:rsidRPr="00986280">
        <w:rPr>
          <w:rFonts w:ascii="Times New Roman" w:hAnsi="Times New Roman" w:cs="Times New Roman"/>
        </w:rPr>
        <w:t xml:space="preserve">hite surveillance not with apprehension or hostility but with laughter. Miller’s breakdown of this directive reminds us that methods of resistance varied and </w:t>
      </w:r>
      <w:r>
        <w:rPr>
          <w:rFonts w:ascii="Times New Roman" w:hAnsi="Times New Roman" w:cs="Times New Roman"/>
        </w:rPr>
        <w:t xml:space="preserve">that </w:t>
      </w:r>
      <w:r w:rsidRPr="00986280">
        <w:rPr>
          <w:rFonts w:ascii="Times New Roman" w:hAnsi="Times New Roman" w:cs="Times New Roman"/>
        </w:rPr>
        <w:t xml:space="preserve">responses considered passive still validated the tactical and rhetorical efficacies of meeting participants and movement activists. As </w:t>
      </w:r>
      <w:r>
        <w:rPr>
          <w:rFonts w:ascii="Times New Roman" w:hAnsi="Times New Roman" w:cs="Times New Roman"/>
        </w:rPr>
        <w:t xml:space="preserve">the </w:t>
      </w:r>
      <w:r w:rsidRPr="00986280">
        <w:rPr>
          <w:rFonts w:ascii="Times New Roman" w:hAnsi="Times New Roman" w:cs="Times New Roman"/>
        </w:rPr>
        <w:t xml:space="preserve">Black rhetoric scholar Carmen </w:t>
      </w:r>
      <w:proofErr w:type="spellStart"/>
      <w:r w:rsidRPr="00986280">
        <w:rPr>
          <w:rFonts w:ascii="Times New Roman" w:hAnsi="Times New Roman" w:cs="Times New Roman"/>
        </w:rPr>
        <w:t>Kynard</w:t>
      </w:r>
      <w:proofErr w:type="spellEnd"/>
      <w:r w:rsidRPr="00986280">
        <w:rPr>
          <w:rFonts w:ascii="Times New Roman" w:hAnsi="Times New Roman" w:cs="Times New Roman"/>
        </w:rPr>
        <w:t xml:space="preserve"> has theorized, the expectations, beliefs, and behaviors of </w:t>
      </w:r>
      <w:r>
        <w:rPr>
          <w:rFonts w:ascii="Times New Roman" w:hAnsi="Times New Roman" w:cs="Times New Roman"/>
        </w:rPr>
        <w:t>W</w:t>
      </w:r>
      <w:r w:rsidRPr="00986280">
        <w:rPr>
          <w:rFonts w:ascii="Times New Roman" w:hAnsi="Times New Roman" w:cs="Times New Roman"/>
        </w:rPr>
        <w:t xml:space="preserve">hite people do not dictate the expressions of Black people. Even as </w:t>
      </w:r>
      <w:r>
        <w:rPr>
          <w:rFonts w:ascii="Times New Roman" w:hAnsi="Times New Roman" w:cs="Times New Roman"/>
        </w:rPr>
        <w:t>W</w:t>
      </w:r>
      <w:r w:rsidRPr="00986280">
        <w:rPr>
          <w:rFonts w:ascii="Times New Roman" w:hAnsi="Times New Roman" w:cs="Times New Roman"/>
        </w:rPr>
        <w:t>hite backlash was imminent, Black communicative and pedagogical traditions remained intact.</w:t>
      </w:r>
    </w:p>
    <w:p w14:paraId="0C4CA15E" w14:textId="77777777" w:rsidR="003662CE"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i/>
          <w:iCs/>
        </w:rPr>
        <w:t>Liturgy of Change</w:t>
      </w:r>
      <w:r w:rsidRPr="00986280">
        <w:rPr>
          <w:rFonts w:ascii="Times New Roman" w:hAnsi="Times New Roman" w:cs="Times New Roman"/>
        </w:rPr>
        <w:t xml:space="preserve"> concludes by examining the roles of faithful genres and liturgy in contemporary movements for social and racial justice. In this current age of Black Lives Matter protests, many people have attempted to apply the strategies of the civil rights era to the problems of the twenty-first century. Miller addresses this viewpoint in the final chapter of the book</w:t>
      </w:r>
      <w:r>
        <w:rPr>
          <w:rFonts w:ascii="Times New Roman" w:hAnsi="Times New Roman" w:cs="Times New Roman"/>
        </w:rPr>
        <w:t>, “</w:t>
      </w:r>
      <w:r w:rsidRPr="001D5AF3">
        <w:rPr>
          <w:rFonts w:ascii="Times New Roman" w:hAnsi="Times New Roman" w:cs="Times New Roman"/>
        </w:rPr>
        <w:t>Conclusion: Faith, Racial Justice, and Rhetorical Activism in the Twenty-First Century</w:t>
      </w:r>
      <w:r>
        <w:rPr>
          <w:rFonts w:ascii="Times New Roman" w:hAnsi="Times New Roman" w:cs="Times New Roman"/>
        </w:rPr>
        <w:t>,”</w:t>
      </w:r>
      <w:r w:rsidRPr="00986280">
        <w:rPr>
          <w:rFonts w:ascii="Times New Roman" w:hAnsi="Times New Roman" w:cs="Times New Roman"/>
        </w:rPr>
        <w:t xml:space="preserve"> and outlines three paradoxes for why the methods used during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ovement were not flawless and might not function as well in today’s sociopolitical climate. These shortcomings</w:t>
      </w:r>
      <w:r>
        <w:rPr>
          <w:rFonts w:ascii="Times New Roman" w:hAnsi="Times New Roman" w:cs="Times New Roman"/>
        </w:rPr>
        <w:t>—</w:t>
      </w:r>
      <w:r w:rsidRPr="00986280">
        <w:rPr>
          <w:rFonts w:ascii="Times New Roman" w:hAnsi="Times New Roman" w:cs="Times New Roman"/>
        </w:rPr>
        <w:t>which range from power imbalances between movement leaders and local participants to the mistreatment and silencing of women</w:t>
      </w:r>
      <w:r>
        <w:rPr>
          <w:rFonts w:ascii="Times New Roman" w:hAnsi="Times New Roman" w:cs="Times New Roman"/>
        </w:rPr>
        <w:t>—</w:t>
      </w:r>
      <w:r w:rsidRPr="00986280">
        <w:rPr>
          <w:rFonts w:ascii="Times New Roman" w:hAnsi="Times New Roman" w:cs="Times New Roman"/>
        </w:rPr>
        <w:t xml:space="preserve">were not in line with the democratic ideals of freedom and equality that the movement frequently endorsed. Although mass meetings allowed all individuals to contribute in some capacity, Miller questions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ovement’s apparent emphasis on heteronormative Black men as the quintessential representatives of Black America and its lack of a more intersectional focus. On the contrary, </w:t>
      </w:r>
      <w:r>
        <w:rPr>
          <w:rFonts w:ascii="Times New Roman" w:hAnsi="Times New Roman" w:cs="Times New Roman"/>
        </w:rPr>
        <w:t>she</w:t>
      </w:r>
      <w:r w:rsidRPr="00986280">
        <w:rPr>
          <w:rFonts w:ascii="Times New Roman" w:hAnsi="Times New Roman" w:cs="Times New Roman"/>
        </w:rPr>
        <w:t xml:space="preserve"> mentions how a Black feminist tradition has influenced the Black Lives Matter Movement to consider a variety of Black experiences and identities as it confronts systems of power, contests state-sanctioned violence, and opposes all forms of anti-Black racism.</w:t>
      </w:r>
    </w:p>
    <w:p w14:paraId="72D743ED" w14:textId="77777777" w:rsidR="003662CE" w:rsidRPr="00986280" w:rsidRDefault="003662CE" w:rsidP="00040C2C">
      <w:pPr>
        <w:widowControl w:val="0"/>
        <w:spacing w:line="480" w:lineRule="auto"/>
        <w:ind w:firstLine="720"/>
        <w:jc w:val="both"/>
        <w:rPr>
          <w:rFonts w:ascii="Times New Roman" w:hAnsi="Times New Roman" w:cs="Times New Roman"/>
        </w:rPr>
      </w:pPr>
      <w:r w:rsidRPr="00986280">
        <w:rPr>
          <w:rFonts w:ascii="Times New Roman" w:hAnsi="Times New Roman" w:cs="Times New Roman"/>
          <w:i/>
          <w:iCs/>
        </w:rPr>
        <w:t>Liturgy of Change</w:t>
      </w:r>
      <w:r>
        <w:rPr>
          <w:rFonts w:ascii="Times New Roman" w:hAnsi="Times New Roman" w:cs="Times New Roman"/>
        </w:rPr>
        <w:t xml:space="preserve"> </w:t>
      </w:r>
      <w:r w:rsidRPr="00986280">
        <w:rPr>
          <w:rFonts w:ascii="Times New Roman" w:hAnsi="Times New Roman" w:cs="Times New Roman"/>
        </w:rPr>
        <w:t xml:space="preserve">presents a strong case for how religion and the faithful genres advance movements for racial and social justice, making a timely contribution to the fields of rhetorical history and African American rhetoric. For scholars who are interested in the rhetoric of the </w:t>
      </w:r>
      <w:r>
        <w:rPr>
          <w:rFonts w:ascii="Times New Roman" w:hAnsi="Times New Roman" w:cs="Times New Roman"/>
        </w:rPr>
        <w:t>c</w:t>
      </w:r>
      <w:r w:rsidRPr="00986280">
        <w:rPr>
          <w:rFonts w:ascii="Times New Roman" w:hAnsi="Times New Roman" w:cs="Times New Roman"/>
        </w:rPr>
        <w:t xml:space="preserve">ivil </w:t>
      </w:r>
      <w:r>
        <w:rPr>
          <w:rFonts w:ascii="Times New Roman" w:hAnsi="Times New Roman" w:cs="Times New Roman"/>
        </w:rPr>
        <w:t>r</w:t>
      </w:r>
      <w:r w:rsidRPr="00986280">
        <w:rPr>
          <w:rFonts w:ascii="Times New Roman" w:hAnsi="Times New Roman" w:cs="Times New Roman"/>
        </w:rPr>
        <w:t xml:space="preserve">ights </w:t>
      </w:r>
      <w:r>
        <w:rPr>
          <w:rFonts w:ascii="Times New Roman" w:hAnsi="Times New Roman" w:cs="Times New Roman"/>
        </w:rPr>
        <w:t>m</w:t>
      </w:r>
      <w:r w:rsidRPr="00986280">
        <w:rPr>
          <w:rFonts w:ascii="Times New Roman" w:hAnsi="Times New Roman" w:cs="Times New Roman"/>
        </w:rPr>
        <w:t xml:space="preserve">ovement, this book confirms that the religious institutions and rhetorical and literacy traditions and practices of local Black people sustained the daily grind of movement work, even in tense and perilous times. Readers of </w:t>
      </w:r>
      <w:r w:rsidRPr="00986280">
        <w:rPr>
          <w:rFonts w:ascii="Times New Roman" w:hAnsi="Times New Roman" w:cs="Times New Roman"/>
          <w:i/>
          <w:iCs/>
        </w:rPr>
        <w:t>Liturgy of Change</w:t>
      </w:r>
      <w:r w:rsidRPr="00986280">
        <w:rPr>
          <w:rFonts w:ascii="Times New Roman" w:hAnsi="Times New Roman" w:cs="Times New Roman"/>
        </w:rPr>
        <w:t xml:space="preserve"> will not only deepen their knowledge about lesser-known events of the civil rights era but also recognize how these events are part of a much larger African American rhetorical and liturgical tradition that continues to shape and support acts of protest and resistance today.</w:t>
      </w:r>
    </w:p>
    <w:p w14:paraId="4755BE74" w14:textId="77777777" w:rsidR="003662CE" w:rsidRPr="00986280" w:rsidRDefault="003662CE" w:rsidP="00040C2C">
      <w:pPr>
        <w:widowControl w:val="0"/>
        <w:spacing w:line="480" w:lineRule="auto"/>
        <w:jc w:val="both"/>
        <w:rPr>
          <w:rFonts w:ascii="Times New Roman" w:hAnsi="Times New Roman" w:cs="Times New Roman"/>
        </w:rPr>
      </w:pPr>
      <w:r>
        <w:rPr>
          <w:rFonts w:ascii="Times New Roman" w:hAnsi="Times New Roman" w:cs="Times New Roman"/>
        </w:rPr>
        <w:t>&lt;A&gt;</w:t>
      </w:r>
      <w:r w:rsidRPr="00986280">
        <w:rPr>
          <w:rFonts w:ascii="Times New Roman" w:hAnsi="Times New Roman" w:cs="Times New Roman"/>
        </w:rPr>
        <w:t xml:space="preserve">Brandon M. </w:t>
      </w:r>
      <w:proofErr w:type="spellStart"/>
      <w:r w:rsidRPr="00986280">
        <w:rPr>
          <w:rFonts w:ascii="Times New Roman" w:hAnsi="Times New Roman" w:cs="Times New Roman"/>
        </w:rPr>
        <w:t>Erby</w:t>
      </w:r>
      <w:proofErr w:type="spellEnd"/>
    </w:p>
    <w:p w14:paraId="3F783C6F" w14:textId="77777777" w:rsidR="003662CE" w:rsidRPr="00986280" w:rsidRDefault="003662CE" w:rsidP="00040C2C">
      <w:pPr>
        <w:widowControl w:val="0"/>
        <w:spacing w:line="480" w:lineRule="auto"/>
        <w:jc w:val="both"/>
        <w:rPr>
          <w:rFonts w:ascii="Times New Roman" w:hAnsi="Times New Roman" w:cs="Times New Roman"/>
        </w:rPr>
      </w:pPr>
      <w:r w:rsidRPr="00CA48AF">
        <w:rPr>
          <w:rFonts w:ascii="Times New Roman" w:hAnsi="Times New Roman" w:cs="Times New Roman"/>
        </w:rPr>
        <w:t>&lt;AFF&gt;University of Kentucky</w:t>
      </w:r>
    </w:p>
    <w:p w14:paraId="153F2E91" w14:textId="02B3556E" w:rsidR="003662CE" w:rsidRDefault="003662CE" w:rsidP="00040C2C">
      <w:pPr>
        <w:jc w:val="both"/>
        <w:rPr>
          <w:rFonts w:ascii="Times New Roman" w:hAnsi="Times New Roman" w:cs="Times New Roman"/>
        </w:rPr>
      </w:pPr>
      <w:r>
        <w:rPr>
          <w:rFonts w:ascii="Times New Roman" w:hAnsi="Times New Roman" w:cs="Times New Roman"/>
        </w:rPr>
        <w:br w:type="page"/>
      </w:r>
    </w:p>
    <w:p w14:paraId="4175BD51" w14:textId="77777777" w:rsidR="00A37DDE" w:rsidRDefault="00A37DDE" w:rsidP="00040C2C">
      <w:pPr>
        <w:widowControl w:val="0"/>
        <w:spacing w:line="480" w:lineRule="auto"/>
        <w:jc w:val="both"/>
        <w:rPr>
          <w:rFonts w:ascii="Times New Roman" w:hAnsi="Times New Roman" w:cs="Times New Roman"/>
        </w:rPr>
      </w:pPr>
      <w:r>
        <w:rPr>
          <w:rFonts w:ascii="Times New Roman" w:hAnsi="Times New Roman" w:cs="Times New Roman"/>
        </w:rPr>
        <w:t>&lt;RT&gt;</w:t>
      </w:r>
      <w:r w:rsidRPr="006578E9">
        <w:rPr>
          <w:rFonts w:ascii="Times New Roman" w:hAnsi="Times New Roman" w:cs="Times New Roman"/>
          <w:i/>
          <w:iCs/>
        </w:rPr>
        <w:t>Remembering the War, Forgetting the Terror: Appeals to Family Memory in Putin’s Russia</w:t>
      </w:r>
    </w:p>
    <w:p w14:paraId="5CECACC8" w14:textId="77777777" w:rsidR="00A37DDE" w:rsidRDefault="00A37DDE" w:rsidP="00040C2C">
      <w:pPr>
        <w:widowControl w:val="0"/>
        <w:spacing w:line="480" w:lineRule="auto"/>
        <w:jc w:val="both"/>
        <w:rPr>
          <w:rFonts w:ascii="Times New Roman" w:hAnsi="Times New Roman" w:cs="Times New Roman"/>
        </w:rPr>
      </w:pPr>
      <w:r>
        <w:rPr>
          <w:rFonts w:ascii="Times New Roman" w:hAnsi="Times New Roman" w:cs="Times New Roman"/>
        </w:rPr>
        <w:t xml:space="preserve">by </w:t>
      </w:r>
      <w:r w:rsidRPr="006578E9">
        <w:rPr>
          <w:rFonts w:ascii="Times New Roman" w:hAnsi="Times New Roman" w:cs="Times New Roman"/>
        </w:rPr>
        <w:t>Ekaterina V. Haskins</w:t>
      </w:r>
      <w:r>
        <w:rPr>
          <w:rFonts w:ascii="Times New Roman" w:hAnsi="Times New Roman" w:cs="Times New Roman"/>
        </w:rPr>
        <w:t>.</w:t>
      </w:r>
    </w:p>
    <w:p w14:paraId="7EAD651F" w14:textId="77777777" w:rsidR="00A37DDE" w:rsidRDefault="00A37DDE" w:rsidP="00040C2C">
      <w:pPr>
        <w:widowControl w:val="0"/>
        <w:spacing w:line="480" w:lineRule="auto"/>
        <w:jc w:val="both"/>
        <w:rPr>
          <w:rFonts w:ascii="Times New Roman" w:hAnsi="Times New Roman" w:cs="Times New Roman"/>
        </w:rPr>
      </w:pPr>
      <w:r w:rsidRPr="006578E9">
        <w:rPr>
          <w:rFonts w:ascii="Times New Roman" w:hAnsi="Times New Roman" w:cs="Times New Roman"/>
        </w:rPr>
        <w:t>Penn State University Press, 2024. 168 pp.</w:t>
      </w:r>
      <w:r>
        <w:rPr>
          <w:rFonts w:ascii="Times New Roman" w:hAnsi="Times New Roman" w:cs="Times New Roman"/>
        </w:rPr>
        <w:t>,</w:t>
      </w:r>
      <w:r w:rsidRPr="006578E9">
        <w:rPr>
          <w:rFonts w:ascii="Times New Roman" w:hAnsi="Times New Roman" w:cs="Times New Roman"/>
        </w:rPr>
        <w:t xml:space="preserve"> $99.95 (</w:t>
      </w:r>
      <w:r>
        <w:rPr>
          <w:rFonts w:ascii="Times New Roman" w:hAnsi="Times New Roman" w:cs="Times New Roman"/>
        </w:rPr>
        <w:t>cloth</w:t>
      </w:r>
      <w:r w:rsidRPr="006578E9">
        <w:rPr>
          <w:rFonts w:ascii="Times New Roman" w:hAnsi="Times New Roman" w:cs="Times New Roman"/>
        </w:rPr>
        <w:t>).</w:t>
      </w:r>
    </w:p>
    <w:p w14:paraId="5D0D48C0" w14:textId="77777777" w:rsidR="00A37DDE" w:rsidRDefault="00A37DDE" w:rsidP="00040C2C">
      <w:pPr>
        <w:widowControl w:val="0"/>
        <w:spacing w:line="480" w:lineRule="auto"/>
        <w:jc w:val="both"/>
        <w:rPr>
          <w:rFonts w:ascii="Times New Roman" w:hAnsi="Times New Roman" w:cs="Times New Roman"/>
        </w:rPr>
      </w:pPr>
      <w:r w:rsidRPr="006578E9">
        <w:rPr>
          <w:rFonts w:ascii="Times New Roman" w:hAnsi="Times New Roman" w:cs="Times New Roman"/>
        </w:rPr>
        <w:t>ISBN 9780271097138</w:t>
      </w:r>
      <w:r>
        <w:rPr>
          <w:rFonts w:ascii="Times New Roman" w:hAnsi="Times New Roman" w:cs="Times New Roman"/>
        </w:rPr>
        <w:t xml:space="preserve"> (cloth)</w:t>
      </w:r>
      <w:r w:rsidRPr="006578E9">
        <w:rPr>
          <w:rFonts w:ascii="Times New Roman" w:hAnsi="Times New Roman" w:cs="Times New Roman"/>
        </w:rPr>
        <w:t>.</w:t>
      </w:r>
    </w:p>
    <w:p w14:paraId="61ACDC91" w14:textId="77777777" w:rsidR="00A37DDE" w:rsidRDefault="00A37DDE" w:rsidP="00040C2C">
      <w:pPr>
        <w:widowControl w:val="0"/>
        <w:spacing w:line="480" w:lineRule="auto"/>
        <w:jc w:val="both"/>
        <w:rPr>
          <w:rFonts w:ascii="Times New Roman" w:hAnsi="Times New Roman" w:cs="Times New Roman"/>
        </w:rPr>
      </w:pPr>
      <w:r w:rsidRPr="006578E9">
        <w:rPr>
          <w:rFonts w:ascii="Times New Roman" w:hAnsi="Times New Roman" w:cs="Times New Roman"/>
        </w:rPr>
        <w:t xml:space="preserve">Ekaterina V. Haskins’s new book, </w:t>
      </w:r>
      <w:r w:rsidRPr="006578E9">
        <w:rPr>
          <w:rFonts w:ascii="Times New Roman" w:hAnsi="Times New Roman" w:cs="Times New Roman"/>
          <w:i/>
          <w:iCs/>
        </w:rPr>
        <w:t>Remembering the War, Forgetting the Terror: Appeals to Family Memory in Putin’s Russia</w:t>
      </w:r>
      <w:r w:rsidRPr="006578E9">
        <w:rPr>
          <w:rFonts w:ascii="Times New Roman" w:hAnsi="Times New Roman" w:cs="Times New Roman"/>
        </w:rPr>
        <w:t xml:space="preserve">, comes at a timely moment. In the aftermath of Russia’s 2022 invasion of Ukraine, interest in </w:t>
      </w:r>
      <w:r>
        <w:rPr>
          <w:rFonts w:ascii="Times New Roman" w:hAnsi="Times New Roman" w:cs="Times New Roman"/>
        </w:rPr>
        <w:t>the</w:t>
      </w:r>
      <w:r w:rsidRPr="006578E9">
        <w:rPr>
          <w:rFonts w:ascii="Times New Roman" w:hAnsi="Times New Roman" w:cs="Times New Roman"/>
        </w:rPr>
        <w:t xml:space="preserve"> relevance </w:t>
      </w:r>
      <w:r>
        <w:rPr>
          <w:rFonts w:ascii="Times New Roman" w:hAnsi="Times New Roman" w:cs="Times New Roman"/>
        </w:rPr>
        <w:t xml:space="preserve">of World War II </w:t>
      </w:r>
      <w:r w:rsidRPr="006578E9">
        <w:rPr>
          <w:rFonts w:ascii="Times New Roman" w:hAnsi="Times New Roman" w:cs="Times New Roman"/>
        </w:rPr>
        <w:t xml:space="preserve">to contemporary Russian national identity has exploded. Haskins tackles this topic directly, asking why memory of World War II has superseded memory of the Great Terror to emerge as a key pillar of Russian national identity today. As </w:t>
      </w:r>
      <w:r>
        <w:rPr>
          <w:rFonts w:ascii="Times New Roman" w:hAnsi="Times New Roman" w:cs="Times New Roman"/>
        </w:rPr>
        <w:t>she</w:t>
      </w:r>
      <w:r w:rsidRPr="006578E9">
        <w:rPr>
          <w:rFonts w:ascii="Times New Roman" w:hAnsi="Times New Roman" w:cs="Times New Roman"/>
        </w:rPr>
        <w:t xml:space="preserve"> observes, Russia’s twentieth century was wracked with violence that engulfed millions of Soviet families. It was never a foregone conclusion that the cult of World War II would so thoroughly eclipse other episodes of violence and cement national identity under Vladimir Putin. On the contrary, in the late 1980s, the emergence of Memorial and other groups dedicated to public commemoration of Stalin-era human rights violations suggested that reckoning with state-sponsored terror had the potential to anchor post-Soviet national identity. That trend has since been decisively defeated.</w:t>
      </w:r>
    </w:p>
    <w:p w14:paraId="3F969951" w14:textId="77777777" w:rsidR="00A37DDE" w:rsidRPr="006578E9" w:rsidRDefault="00A37DDE" w:rsidP="00040C2C">
      <w:pPr>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To Haskins, </w:t>
      </w:r>
      <w:r w:rsidRPr="00A33245">
        <w:rPr>
          <w:rFonts w:ascii="Times New Roman" w:hAnsi="Times New Roman" w:cs="Times New Roman"/>
        </w:rPr>
        <w:t xml:space="preserve">the inverse correlation of </w:t>
      </w:r>
      <w:r>
        <w:rPr>
          <w:rFonts w:ascii="Times New Roman" w:hAnsi="Times New Roman" w:cs="Times New Roman"/>
        </w:rPr>
        <w:t xml:space="preserve">the </w:t>
      </w:r>
      <w:r w:rsidRPr="00A33245">
        <w:rPr>
          <w:rFonts w:ascii="Times New Roman" w:hAnsi="Times New Roman" w:cs="Times New Roman"/>
        </w:rPr>
        <w:t xml:space="preserve">importance in the rise of </w:t>
      </w:r>
      <w:r>
        <w:rPr>
          <w:rFonts w:ascii="Times New Roman" w:hAnsi="Times New Roman" w:cs="Times New Roman"/>
        </w:rPr>
        <w:t>World War II</w:t>
      </w:r>
      <w:r w:rsidRPr="00A33245">
        <w:rPr>
          <w:rFonts w:ascii="Times New Roman" w:hAnsi="Times New Roman" w:cs="Times New Roman"/>
        </w:rPr>
        <w:t xml:space="preserve"> in national memory and the gradual eclipse of the Great Terror is not accidental</w:t>
      </w:r>
      <w:r w:rsidRPr="006578E9">
        <w:rPr>
          <w:rFonts w:ascii="Times New Roman" w:hAnsi="Times New Roman" w:cs="Times New Roman"/>
        </w:rPr>
        <w:t xml:space="preserve">. </w:t>
      </w:r>
      <w:r>
        <w:rPr>
          <w:rFonts w:ascii="Times New Roman" w:hAnsi="Times New Roman" w:cs="Times New Roman"/>
        </w:rPr>
        <w:t>She</w:t>
      </w:r>
      <w:r w:rsidRPr="006578E9">
        <w:rPr>
          <w:rFonts w:ascii="Times New Roman" w:hAnsi="Times New Roman" w:cs="Times New Roman"/>
        </w:rPr>
        <w:t xml:space="preserve"> fully acknowledges official efforts to foreground World War II in public memory and</w:t>
      </w:r>
      <w:r>
        <w:rPr>
          <w:rFonts w:ascii="Times New Roman" w:hAnsi="Times New Roman" w:cs="Times New Roman"/>
        </w:rPr>
        <w:t>,</w:t>
      </w:r>
      <w:r w:rsidRPr="006578E9">
        <w:rPr>
          <w:rFonts w:ascii="Times New Roman" w:hAnsi="Times New Roman" w:cs="Times New Roman"/>
        </w:rPr>
        <w:t xml:space="preserve"> simultaneously</w:t>
      </w:r>
      <w:r>
        <w:rPr>
          <w:rFonts w:ascii="Times New Roman" w:hAnsi="Times New Roman" w:cs="Times New Roman"/>
        </w:rPr>
        <w:t>,</w:t>
      </w:r>
      <w:r w:rsidRPr="006578E9">
        <w:rPr>
          <w:rFonts w:ascii="Times New Roman" w:hAnsi="Times New Roman" w:cs="Times New Roman"/>
        </w:rPr>
        <w:t xml:space="preserve"> </w:t>
      </w:r>
      <w:r>
        <w:rPr>
          <w:rFonts w:ascii="Times New Roman" w:hAnsi="Times New Roman" w:cs="Times New Roman"/>
        </w:rPr>
        <w:t xml:space="preserve">to </w:t>
      </w:r>
      <w:r w:rsidRPr="006578E9">
        <w:rPr>
          <w:rFonts w:ascii="Times New Roman" w:hAnsi="Times New Roman" w:cs="Times New Roman"/>
        </w:rPr>
        <w:t xml:space="preserve">discourage or derail attempts to question the state’s official narrative. However, she contends that official policies alone cannot fully explain the </w:t>
      </w:r>
      <w:r>
        <w:rPr>
          <w:rFonts w:ascii="Times New Roman" w:hAnsi="Times New Roman" w:cs="Times New Roman"/>
        </w:rPr>
        <w:t>World War II</w:t>
      </w:r>
      <w:r w:rsidRPr="006578E9">
        <w:rPr>
          <w:rFonts w:ascii="Times New Roman" w:hAnsi="Times New Roman" w:cs="Times New Roman"/>
        </w:rPr>
        <w:t xml:space="preserve"> myth’s broad popular appeal and resonance, which </w:t>
      </w:r>
      <w:r>
        <w:rPr>
          <w:rFonts w:ascii="Times New Roman" w:hAnsi="Times New Roman" w:cs="Times New Roman"/>
        </w:rPr>
        <w:t xml:space="preserve">is, </w:t>
      </w:r>
      <w:r w:rsidRPr="006578E9">
        <w:rPr>
          <w:rFonts w:ascii="Times New Roman" w:hAnsi="Times New Roman" w:cs="Times New Roman"/>
        </w:rPr>
        <w:t>she contends</w:t>
      </w:r>
      <w:r>
        <w:rPr>
          <w:rFonts w:ascii="Times New Roman" w:hAnsi="Times New Roman" w:cs="Times New Roman"/>
        </w:rPr>
        <w:t>,</w:t>
      </w:r>
      <w:r w:rsidRPr="006578E9">
        <w:rPr>
          <w:rFonts w:ascii="Times New Roman" w:hAnsi="Times New Roman" w:cs="Times New Roman"/>
        </w:rPr>
        <w:t xml:space="preserve"> rooted in long</w:t>
      </w:r>
      <w:r>
        <w:rPr>
          <w:rFonts w:ascii="Times New Roman" w:hAnsi="Times New Roman" w:cs="Times New Roman"/>
        </w:rPr>
        <w:t>-</w:t>
      </w:r>
      <w:r w:rsidRPr="006578E9">
        <w:rPr>
          <w:rFonts w:ascii="Times New Roman" w:hAnsi="Times New Roman" w:cs="Times New Roman"/>
        </w:rPr>
        <w:t xml:space="preserve">standing memory practices that are conditioned by the broader environment. Under Putin, the patriotic, triumphalist World War II myth has evolved in an emotionally compelling manner to offer everyone an opportunity to celebrate family members, regardless of their actual experience during the war. Pride in family memory has thereby become a unifying celebration of victory that leaves no room for </w:t>
      </w:r>
      <w:proofErr w:type="spellStart"/>
      <w:r w:rsidRPr="006578E9">
        <w:rPr>
          <w:rFonts w:ascii="Times New Roman" w:hAnsi="Times New Roman" w:cs="Times New Roman"/>
        </w:rPr>
        <w:t>counternarratives</w:t>
      </w:r>
      <w:proofErr w:type="spellEnd"/>
      <w:r w:rsidRPr="006578E9">
        <w:rPr>
          <w:rFonts w:ascii="Times New Roman" w:hAnsi="Times New Roman" w:cs="Times New Roman"/>
        </w:rPr>
        <w:t xml:space="preserve">, thereby rendering memory of the purges and </w:t>
      </w:r>
      <w:r>
        <w:rPr>
          <w:rFonts w:ascii="Times New Roman" w:hAnsi="Times New Roman" w:cs="Times New Roman"/>
        </w:rPr>
        <w:t>the G</w:t>
      </w:r>
      <w:r w:rsidRPr="006578E9">
        <w:rPr>
          <w:rFonts w:ascii="Times New Roman" w:hAnsi="Times New Roman" w:cs="Times New Roman"/>
        </w:rPr>
        <w:t>ulag comparatively inconsequential and unpatriotic.</w:t>
      </w:r>
    </w:p>
    <w:p w14:paraId="0F848ED2" w14:textId="77777777" w:rsidR="00A37DDE" w:rsidRDefault="00A37DDE" w:rsidP="00040C2C">
      <w:pPr>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Each of Haskins’s four chapters uses a unique “scenario of remembrance” to examine how some memories have been </w:t>
      </w:r>
      <w:r>
        <w:rPr>
          <w:rFonts w:ascii="Times New Roman" w:hAnsi="Times New Roman" w:cs="Times New Roman"/>
        </w:rPr>
        <w:t xml:space="preserve">socially </w:t>
      </w:r>
      <w:r w:rsidRPr="006578E9">
        <w:rPr>
          <w:rFonts w:ascii="Times New Roman" w:hAnsi="Times New Roman" w:cs="Times New Roman"/>
        </w:rPr>
        <w:t xml:space="preserve">internalized and come to dominate at the expense of others. The first two chapters are very accessible by virtue of their well-known subject matter. They trace the trajectory of World War II narratives in Soviet and post-Soviet film </w:t>
      </w:r>
      <w:r>
        <w:rPr>
          <w:rFonts w:ascii="Times New Roman" w:hAnsi="Times New Roman" w:cs="Times New Roman"/>
        </w:rPr>
        <w:t>alongside</w:t>
      </w:r>
      <w:r w:rsidRPr="006578E9">
        <w:rPr>
          <w:rFonts w:ascii="Times New Roman" w:hAnsi="Times New Roman" w:cs="Times New Roman"/>
        </w:rPr>
        <w:t xml:space="preserve"> the evolution of the March of the Immortal Regiment</w:t>
      </w:r>
      <w:r>
        <w:rPr>
          <w:rFonts w:ascii="Times New Roman" w:hAnsi="Times New Roman" w:cs="Times New Roman"/>
        </w:rPr>
        <w:t>.</w:t>
      </w:r>
      <w:r w:rsidRPr="006578E9">
        <w:rPr>
          <w:rFonts w:ascii="Times New Roman" w:hAnsi="Times New Roman" w:cs="Times New Roman"/>
        </w:rPr>
        <w:t xml:space="preserve"> </w:t>
      </w:r>
      <w:r>
        <w:rPr>
          <w:rFonts w:ascii="Times New Roman" w:hAnsi="Times New Roman" w:cs="Times New Roman"/>
        </w:rPr>
        <w:t>Starting out</w:t>
      </w:r>
      <w:r w:rsidRPr="006578E9">
        <w:rPr>
          <w:rFonts w:ascii="Times New Roman" w:hAnsi="Times New Roman" w:cs="Times New Roman"/>
        </w:rPr>
        <w:t xml:space="preserve"> a spontaneous popular initiative with a slightly oppositionist bent</w:t>
      </w:r>
      <w:r>
        <w:rPr>
          <w:rFonts w:ascii="Times New Roman" w:hAnsi="Times New Roman" w:cs="Times New Roman"/>
        </w:rPr>
        <w:t>, they become</w:t>
      </w:r>
      <w:r w:rsidRPr="006578E9">
        <w:rPr>
          <w:rFonts w:ascii="Times New Roman" w:hAnsi="Times New Roman" w:cs="Times New Roman"/>
        </w:rPr>
        <w:t xml:space="preserve"> a mass movement co</w:t>
      </w:r>
      <w:r>
        <w:rPr>
          <w:rFonts w:ascii="Times New Roman" w:hAnsi="Times New Roman" w:cs="Times New Roman"/>
        </w:rPr>
        <w:t>-</w:t>
      </w:r>
      <w:r w:rsidRPr="006578E9">
        <w:rPr>
          <w:rFonts w:ascii="Times New Roman" w:hAnsi="Times New Roman" w:cs="Times New Roman"/>
        </w:rPr>
        <w:t>opted by the state for its own aggrandizing purposes. The final two chapters are both longer and slightly more theoretical</w:t>
      </w:r>
      <w:r>
        <w:rPr>
          <w:rFonts w:ascii="Times New Roman" w:hAnsi="Times New Roman" w:cs="Times New Roman"/>
        </w:rPr>
        <w:t>; they deal with</w:t>
      </w:r>
      <w:r w:rsidRPr="006578E9">
        <w:rPr>
          <w:rFonts w:ascii="Times New Roman" w:hAnsi="Times New Roman" w:cs="Times New Roman"/>
        </w:rPr>
        <w:t xml:space="preserve"> the built environment and what Haskins terms </w:t>
      </w:r>
      <w:r>
        <w:rPr>
          <w:rFonts w:ascii="Times New Roman" w:hAnsi="Times New Roman" w:cs="Times New Roman"/>
          <w:i/>
          <w:iCs/>
        </w:rPr>
        <w:t>ambient Stalinism</w:t>
      </w:r>
      <w:r w:rsidRPr="006578E9">
        <w:rPr>
          <w:rFonts w:ascii="Times New Roman" w:hAnsi="Times New Roman" w:cs="Times New Roman"/>
        </w:rPr>
        <w:t xml:space="preserve"> as well as </w:t>
      </w:r>
      <w:r>
        <w:rPr>
          <w:rFonts w:ascii="Times New Roman" w:hAnsi="Times New Roman" w:cs="Times New Roman"/>
        </w:rPr>
        <w:t xml:space="preserve">with Internet </w:t>
      </w:r>
      <w:r w:rsidRPr="006578E9">
        <w:rPr>
          <w:rFonts w:ascii="Times New Roman" w:hAnsi="Times New Roman" w:cs="Times New Roman"/>
        </w:rPr>
        <w:t>commemoration</w:t>
      </w:r>
      <w:r>
        <w:rPr>
          <w:rFonts w:ascii="Times New Roman" w:hAnsi="Times New Roman" w:cs="Times New Roman"/>
        </w:rPr>
        <w:t>s</w:t>
      </w:r>
      <w:r w:rsidRPr="006578E9">
        <w:rPr>
          <w:rFonts w:ascii="Times New Roman" w:hAnsi="Times New Roman" w:cs="Times New Roman"/>
        </w:rPr>
        <w:t xml:space="preserve"> in the form of digital archives.</w:t>
      </w:r>
    </w:p>
    <w:p w14:paraId="6B67D252" w14:textId="77777777" w:rsidR="00A37DDE" w:rsidRDefault="00A37DDE" w:rsidP="00040C2C">
      <w:pPr>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The chapter on World War II films posits that </w:t>
      </w:r>
      <w:r>
        <w:rPr>
          <w:rFonts w:ascii="Times New Roman" w:hAnsi="Times New Roman" w:cs="Times New Roman"/>
        </w:rPr>
        <w:t>cinema is</w:t>
      </w:r>
      <w:r w:rsidRPr="006578E9">
        <w:rPr>
          <w:rFonts w:ascii="Times New Roman" w:hAnsi="Times New Roman" w:cs="Times New Roman"/>
        </w:rPr>
        <w:t xml:space="preserve"> one of the most powerful affective </w:t>
      </w:r>
      <w:r>
        <w:rPr>
          <w:rFonts w:ascii="Times New Roman" w:hAnsi="Times New Roman" w:cs="Times New Roman"/>
        </w:rPr>
        <w:t>media</w:t>
      </w:r>
      <w:r w:rsidRPr="006578E9">
        <w:rPr>
          <w:rFonts w:ascii="Times New Roman" w:hAnsi="Times New Roman" w:cs="Times New Roman"/>
        </w:rPr>
        <w:t xml:space="preserve"> for creating group memories. Post-Soviet films in particular dispense with Party glorification to enable even those purged, </w:t>
      </w:r>
      <w:proofErr w:type="spellStart"/>
      <w:r w:rsidRPr="006578E9">
        <w:rPr>
          <w:rFonts w:ascii="Times New Roman" w:hAnsi="Times New Roman" w:cs="Times New Roman"/>
        </w:rPr>
        <w:t>dekulakized</w:t>
      </w:r>
      <w:proofErr w:type="spellEnd"/>
      <w:r w:rsidRPr="006578E9">
        <w:rPr>
          <w:rFonts w:ascii="Times New Roman" w:hAnsi="Times New Roman" w:cs="Times New Roman"/>
        </w:rPr>
        <w:t>, or sentenced to a penal battalion to reclaim agency and citizenship in death for a noble cause. The films’ capacity to transform all participants in the war into heroic sacrifices for the nation enhances viewers’ emotional attachment by extending the promise of full community membership to all descendants. While both Soviet and post-Soviet films insist that “it is right and just to die for the motherland”</w:t>
      </w:r>
      <w:r>
        <w:rPr>
          <w:rFonts w:ascii="Times New Roman" w:hAnsi="Times New Roman" w:cs="Times New Roman"/>
        </w:rPr>
        <w:t xml:space="preserve"> (17),</w:t>
      </w:r>
      <w:r w:rsidRPr="006578E9">
        <w:rPr>
          <w:rFonts w:ascii="Times New Roman" w:hAnsi="Times New Roman" w:cs="Times New Roman"/>
        </w:rPr>
        <w:t xml:space="preserve"> more recent films encourage audiences to remember their own family’s contribution to the war effort by depicting even those victimized by the Stalinist state as sacrificial heroes who ultimately redeemed themselves by dying for the sake of the nation. For contemporary viewers, the overwhelming message that all sacrifice is worthy of celebration creates a shared environment in which all ancestors deserve “pride and veneration”</w:t>
      </w:r>
      <w:r>
        <w:rPr>
          <w:rFonts w:ascii="Times New Roman" w:hAnsi="Times New Roman" w:cs="Times New Roman"/>
        </w:rPr>
        <w:t xml:space="preserve"> (29).</w:t>
      </w:r>
      <w:r w:rsidRPr="006578E9">
        <w:rPr>
          <w:rFonts w:ascii="Times New Roman" w:hAnsi="Times New Roman" w:cs="Times New Roman"/>
        </w:rPr>
        <w:t xml:space="preserve"> Their descendants</w:t>
      </w:r>
      <w:r>
        <w:rPr>
          <w:rFonts w:ascii="Times New Roman" w:hAnsi="Times New Roman" w:cs="Times New Roman"/>
        </w:rPr>
        <w:t xml:space="preserve"> can</w:t>
      </w:r>
      <w:r w:rsidRPr="006578E9">
        <w:rPr>
          <w:rFonts w:ascii="Times New Roman" w:hAnsi="Times New Roman" w:cs="Times New Roman"/>
        </w:rPr>
        <w:t>, in turn, claim membership in the nation. Haskins</w:t>
      </w:r>
      <w:r>
        <w:rPr>
          <w:rFonts w:ascii="Times New Roman" w:hAnsi="Times New Roman" w:cs="Times New Roman"/>
        </w:rPr>
        <w:t xml:space="preserve"> finds</w:t>
      </w:r>
      <w:r w:rsidRPr="006578E9">
        <w:rPr>
          <w:rFonts w:ascii="Times New Roman" w:hAnsi="Times New Roman" w:cs="Times New Roman"/>
        </w:rPr>
        <w:t xml:space="preserve"> the gratification and redemption offered by these films problematic. The emphasis on heroic sacrifice discourages exploring the memory of state terror as it might challenge the narrative of national unity and “civic prestige” the films promote. The overwhelming temptation is simply to accept the offer of community membership extended in the films without further challenging it.</w:t>
      </w:r>
    </w:p>
    <w:p w14:paraId="08FC914C" w14:textId="77777777" w:rsidR="00A37DDE" w:rsidRDefault="00A37DDE" w:rsidP="00040C2C">
      <w:pPr>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The second chapter explores how the marches of the Immortal Regiment evolved from a spontaneous, independent movement that sought to sidestep grandiose and state-led formal commemoration of the war by focusing on family members to the current prominent place </w:t>
      </w:r>
      <w:r>
        <w:rPr>
          <w:rFonts w:ascii="Times New Roman" w:hAnsi="Times New Roman" w:cs="Times New Roman"/>
        </w:rPr>
        <w:t xml:space="preserve">they hold </w:t>
      </w:r>
      <w:r w:rsidRPr="006578E9">
        <w:rPr>
          <w:rFonts w:ascii="Times New Roman" w:hAnsi="Times New Roman" w:cs="Times New Roman"/>
        </w:rPr>
        <w:t xml:space="preserve">in official Victory Day celebrations. It illustrates best of all the degree to which post-Soviet fixation on memory of the war is not just a state-led project, in part by making interesting use of Haskins’s own participation in the 2015 march to convey the full sensory nature of the experience. </w:t>
      </w:r>
      <w:r>
        <w:rPr>
          <w:rFonts w:ascii="Times New Roman" w:hAnsi="Times New Roman" w:cs="Times New Roman"/>
        </w:rPr>
        <w:t>When they</w:t>
      </w:r>
      <w:r w:rsidRPr="006578E9">
        <w:rPr>
          <w:rFonts w:ascii="Times New Roman" w:hAnsi="Times New Roman" w:cs="Times New Roman"/>
        </w:rPr>
        <w:t xml:space="preserve"> began in 2012 in Tomsk, </w:t>
      </w:r>
      <w:r>
        <w:rPr>
          <w:rFonts w:ascii="Times New Roman" w:hAnsi="Times New Roman" w:cs="Times New Roman"/>
        </w:rPr>
        <w:t xml:space="preserve">the marches </w:t>
      </w:r>
      <w:r w:rsidRPr="006578E9">
        <w:rPr>
          <w:rFonts w:ascii="Times New Roman" w:hAnsi="Times New Roman" w:cs="Times New Roman"/>
        </w:rPr>
        <w:t>invited everyone to honor their family members who experienced the war. Their innately nonhierarchical, decentralized</w:t>
      </w:r>
      <w:r>
        <w:rPr>
          <w:rFonts w:ascii="Times New Roman" w:hAnsi="Times New Roman" w:cs="Times New Roman"/>
        </w:rPr>
        <w:t>,</w:t>
      </w:r>
      <w:r w:rsidRPr="006578E9">
        <w:rPr>
          <w:rFonts w:ascii="Times New Roman" w:hAnsi="Times New Roman" w:cs="Times New Roman"/>
        </w:rPr>
        <w:t xml:space="preserve"> and democratic nature thus challenged the triumphalism of state narratives. However, </w:t>
      </w:r>
      <w:r>
        <w:rPr>
          <w:rFonts w:ascii="Times New Roman" w:hAnsi="Times New Roman" w:cs="Times New Roman"/>
        </w:rPr>
        <w:t>their</w:t>
      </w:r>
      <w:r w:rsidRPr="006578E9">
        <w:rPr>
          <w:rFonts w:ascii="Times New Roman" w:hAnsi="Times New Roman" w:cs="Times New Roman"/>
        </w:rPr>
        <w:t xml:space="preserve"> informal organizational structure ultimately turned out to be a weakness. Haskins shows how state-led copycat organizations ultimately capitalized on the popular family-oriented nature of the marches to redirect them toward state interests, resulting in the enormous and explicitly patriotic Moscow March on May 9, 2015. The marches, now subverted to glorify the state as well as the ancestors, have become integral elements of Victory Day celebrations, suggesting how easily remembrance patterns and the desire to honor family members can be exploited.</w:t>
      </w:r>
    </w:p>
    <w:p w14:paraId="5C5ECDAD" w14:textId="77777777" w:rsidR="00A37DDE" w:rsidRPr="006578E9" w:rsidRDefault="00A37DDE" w:rsidP="00040C2C">
      <w:pPr>
        <w:widowControl w:val="0"/>
        <w:spacing w:line="480" w:lineRule="auto"/>
        <w:ind w:firstLine="720"/>
        <w:jc w:val="both"/>
        <w:rPr>
          <w:rFonts w:ascii="Times New Roman" w:hAnsi="Times New Roman" w:cs="Times New Roman"/>
        </w:rPr>
      </w:pPr>
      <w:r w:rsidRPr="006578E9">
        <w:rPr>
          <w:rFonts w:ascii="Times New Roman" w:hAnsi="Times New Roman" w:cs="Times New Roman"/>
        </w:rPr>
        <w:t>The third chapter is the longest, delving into the elusive topic of what Haskins terms</w:t>
      </w:r>
      <w:r>
        <w:rPr>
          <w:rFonts w:ascii="Times New Roman" w:hAnsi="Times New Roman" w:cs="Times New Roman"/>
        </w:rPr>
        <w:t xml:space="preserve"> </w:t>
      </w:r>
      <w:r>
        <w:rPr>
          <w:rFonts w:ascii="Times New Roman" w:hAnsi="Times New Roman" w:cs="Times New Roman"/>
          <w:i/>
          <w:iCs/>
        </w:rPr>
        <w:t>ambient Stalinism</w:t>
      </w:r>
      <w:r>
        <w:rPr>
          <w:rFonts w:ascii="Times New Roman" w:hAnsi="Times New Roman" w:cs="Times New Roman"/>
        </w:rPr>
        <w:t>, by which she means</w:t>
      </w:r>
      <w:r w:rsidRPr="006578E9">
        <w:rPr>
          <w:rFonts w:ascii="Times New Roman" w:hAnsi="Times New Roman" w:cs="Times New Roman"/>
        </w:rPr>
        <w:t xml:space="preserve"> a phenomenon in which the physical environment of Moscow and other cities</w:t>
      </w:r>
      <w:r>
        <w:rPr>
          <w:rFonts w:ascii="Times New Roman" w:hAnsi="Times New Roman" w:cs="Times New Roman"/>
        </w:rPr>
        <w:t xml:space="preserve"> subtly blends</w:t>
      </w:r>
      <w:r w:rsidRPr="006578E9">
        <w:rPr>
          <w:rFonts w:ascii="Times New Roman" w:hAnsi="Times New Roman" w:cs="Times New Roman"/>
        </w:rPr>
        <w:t xml:space="preserve"> tourism and museum exhibits </w:t>
      </w:r>
      <w:r>
        <w:rPr>
          <w:rFonts w:ascii="Times New Roman" w:hAnsi="Times New Roman" w:cs="Times New Roman"/>
        </w:rPr>
        <w:t>to</w:t>
      </w:r>
      <w:r w:rsidRPr="006578E9">
        <w:rPr>
          <w:rFonts w:ascii="Times New Roman" w:hAnsi="Times New Roman" w:cs="Times New Roman"/>
        </w:rPr>
        <w:t xml:space="preserve"> link victory in World War II with peacetime achievements. Haskins presents this environment as producing benevolent attitudes toward Stalin without people even realizing it. Moscow, </w:t>
      </w:r>
      <w:r>
        <w:rPr>
          <w:rFonts w:ascii="Times New Roman" w:hAnsi="Times New Roman" w:cs="Times New Roman"/>
        </w:rPr>
        <w:t>she</w:t>
      </w:r>
      <w:r w:rsidRPr="006578E9">
        <w:rPr>
          <w:rFonts w:ascii="Times New Roman" w:hAnsi="Times New Roman" w:cs="Times New Roman"/>
        </w:rPr>
        <w:t xml:space="preserve"> argues, is suffused with both old and new architecture representative of Stalin’s supposed achievements. Little can be done about the built environment; however, its impacts are compounded by museum exhibitions that spring up appeal</w:t>
      </w:r>
      <w:r>
        <w:rPr>
          <w:rFonts w:ascii="Times New Roman" w:hAnsi="Times New Roman" w:cs="Times New Roman"/>
        </w:rPr>
        <w:t>ing</w:t>
      </w:r>
      <w:r w:rsidRPr="006578E9">
        <w:rPr>
          <w:rFonts w:ascii="Times New Roman" w:hAnsi="Times New Roman" w:cs="Times New Roman"/>
        </w:rPr>
        <w:t xml:space="preserve"> to family piety as they underscore its connection to a narrative of greatness.</w:t>
      </w:r>
    </w:p>
    <w:p w14:paraId="3C05411C" w14:textId="77777777" w:rsidR="00A37DDE" w:rsidRDefault="00A37DDE" w:rsidP="00040C2C">
      <w:pPr>
        <w:widowControl w:val="0"/>
        <w:spacing w:line="480" w:lineRule="auto"/>
        <w:ind w:firstLine="720"/>
        <w:jc w:val="both"/>
        <w:rPr>
          <w:rFonts w:ascii="Times New Roman" w:hAnsi="Times New Roman" w:cs="Times New Roman"/>
        </w:rPr>
      </w:pPr>
      <w:r w:rsidRPr="006578E9">
        <w:rPr>
          <w:rFonts w:ascii="Times New Roman" w:hAnsi="Times New Roman" w:cs="Times New Roman"/>
        </w:rPr>
        <w:t xml:space="preserve">Haskins’s final chapter takes on the question of </w:t>
      </w:r>
      <w:r>
        <w:rPr>
          <w:rFonts w:ascii="Times New Roman" w:hAnsi="Times New Roman" w:cs="Times New Roman"/>
        </w:rPr>
        <w:t>I</w:t>
      </w:r>
      <w:r w:rsidRPr="006578E9">
        <w:rPr>
          <w:rFonts w:ascii="Times New Roman" w:hAnsi="Times New Roman" w:cs="Times New Roman"/>
        </w:rPr>
        <w:t>nternet commemorations in the form of digital archives. Archives in general create shared imaginaries, narrating the past and offering particular visions of the future. However, as Haskins points out, the proliferation of digital archives invites people to write themselves</w:t>
      </w:r>
      <w:r>
        <w:rPr>
          <w:rFonts w:ascii="Times New Roman" w:hAnsi="Times New Roman" w:cs="Times New Roman"/>
        </w:rPr>
        <w:t>—</w:t>
      </w:r>
      <w:r w:rsidRPr="006578E9">
        <w:rPr>
          <w:rFonts w:ascii="Times New Roman" w:hAnsi="Times New Roman" w:cs="Times New Roman"/>
        </w:rPr>
        <w:t>and their families</w:t>
      </w:r>
      <w:r>
        <w:rPr>
          <w:rFonts w:ascii="Times New Roman" w:hAnsi="Times New Roman" w:cs="Times New Roman"/>
        </w:rPr>
        <w:t>—</w:t>
      </w:r>
      <w:r w:rsidRPr="006578E9">
        <w:rPr>
          <w:rFonts w:ascii="Times New Roman" w:hAnsi="Times New Roman" w:cs="Times New Roman"/>
        </w:rPr>
        <w:t>into history. This is a particularly interesting topic as</w:t>
      </w:r>
      <w:r>
        <w:rPr>
          <w:rFonts w:ascii="Times New Roman" w:hAnsi="Times New Roman" w:cs="Times New Roman"/>
        </w:rPr>
        <w:t>,</w:t>
      </w:r>
      <w:r w:rsidRPr="006578E9">
        <w:rPr>
          <w:rFonts w:ascii="Times New Roman" w:hAnsi="Times New Roman" w:cs="Times New Roman"/>
        </w:rPr>
        <w:t xml:space="preserve"> when the communal archive movement that arose in the 1980s gradually evolved into the digital space </w:t>
      </w:r>
      <w:r>
        <w:rPr>
          <w:rFonts w:ascii="Times New Roman" w:hAnsi="Times New Roman" w:cs="Times New Roman"/>
        </w:rPr>
        <w:t>of the early years of the twenty-first century,</w:t>
      </w:r>
      <w:r w:rsidRPr="006578E9">
        <w:rPr>
          <w:rFonts w:ascii="Times New Roman" w:hAnsi="Times New Roman" w:cs="Times New Roman"/>
        </w:rPr>
        <w:t xml:space="preserve"> Soviet state-led repression received quite a bit of popular commemoration online. Yet Haskins demonstrates that </w:t>
      </w:r>
      <w:r>
        <w:rPr>
          <w:rFonts w:ascii="Times New Roman" w:hAnsi="Times New Roman" w:cs="Times New Roman"/>
        </w:rPr>
        <w:t xml:space="preserve">here </w:t>
      </w:r>
      <w:r w:rsidRPr="006578E9">
        <w:rPr>
          <w:rFonts w:ascii="Times New Roman" w:hAnsi="Times New Roman" w:cs="Times New Roman"/>
        </w:rPr>
        <w:t>the government</w:t>
      </w:r>
      <w:r>
        <w:rPr>
          <w:rFonts w:ascii="Times New Roman" w:hAnsi="Times New Roman" w:cs="Times New Roman"/>
        </w:rPr>
        <w:t xml:space="preserve"> </w:t>
      </w:r>
      <w:r w:rsidRPr="006578E9">
        <w:rPr>
          <w:rFonts w:ascii="Times New Roman" w:hAnsi="Times New Roman" w:cs="Times New Roman"/>
        </w:rPr>
        <w:t>has intervened</w:t>
      </w:r>
      <w:r>
        <w:rPr>
          <w:rFonts w:ascii="Times New Roman" w:hAnsi="Times New Roman" w:cs="Times New Roman"/>
        </w:rPr>
        <w:t>:</w:t>
      </w:r>
      <w:r w:rsidRPr="006578E9">
        <w:rPr>
          <w:rFonts w:ascii="Times New Roman" w:hAnsi="Times New Roman" w:cs="Times New Roman"/>
        </w:rPr>
        <w:t xml:space="preserve"> first</w:t>
      </w:r>
      <w:r>
        <w:rPr>
          <w:rFonts w:ascii="Times New Roman" w:hAnsi="Times New Roman" w:cs="Times New Roman"/>
        </w:rPr>
        <w:t>,</w:t>
      </w:r>
      <w:r w:rsidRPr="006578E9">
        <w:rPr>
          <w:rFonts w:ascii="Times New Roman" w:hAnsi="Times New Roman" w:cs="Times New Roman"/>
        </w:rPr>
        <w:t xml:space="preserve"> to make it more difficult to acquire the necessary information to support </w:t>
      </w:r>
      <w:r>
        <w:rPr>
          <w:rFonts w:ascii="Times New Roman" w:hAnsi="Times New Roman" w:cs="Times New Roman"/>
        </w:rPr>
        <w:t>I</w:t>
      </w:r>
      <w:r w:rsidRPr="006578E9">
        <w:rPr>
          <w:rFonts w:ascii="Times New Roman" w:hAnsi="Times New Roman" w:cs="Times New Roman"/>
        </w:rPr>
        <w:t>nternet commemoration of repression and, second, at the official level, to overlook remembrances of repression, which remain sponsored almost entirely privately.</w:t>
      </w:r>
      <w:r>
        <w:rPr>
          <w:rFonts w:ascii="Times New Roman" w:hAnsi="Times New Roman" w:cs="Times New Roman"/>
        </w:rPr>
        <w:t xml:space="preserve"> </w:t>
      </w:r>
      <w:r w:rsidRPr="006578E9">
        <w:rPr>
          <w:rFonts w:ascii="Times New Roman" w:hAnsi="Times New Roman" w:cs="Times New Roman"/>
        </w:rPr>
        <w:t xml:space="preserve">At the same time, as Haskins shows, the government has </w:t>
      </w:r>
      <w:r>
        <w:rPr>
          <w:rFonts w:ascii="Times New Roman" w:hAnsi="Times New Roman" w:cs="Times New Roman"/>
        </w:rPr>
        <w:t xml:space="preserve">also </w:t>
      </w:r>
      <w:r w:rsidRPr="006578E9">
        <w:rPr>
          <w:rFonts w:ascii="Times New Roman" w:hAnsi="Times New Roman" w:cs="Times New Roman"/>
        </w:rPr>
        <w:t>inserted itself into online commemoration</w:t>
      </w:r>
      <w:r>
        <w:rPr>
          <w:rFonts w:ascii="Times New Roman" w:hAnsi="Times New Roman" w:cs="Times New Roman"/>
        </w:rPr>
        <w:t xml:space="preserve">s to </w:t>
      </w:r>
      <w:r w:rsidRPr="006578E9">
        <w:rPr>
          <w:rFonts w:ascii="Times New Roman" w:hAnsi="Times New Roman" w:cs="Times New Roman"/>
        </w:rPr>
        <w:t xml:space="preserve">promote popular participation </w:t>
      </w:r>
      <w:r>
        <w:rPr>
          <w:rFonts w:ascii="Times New Roman" w:hAnsi="Times New Roman" w:cs="Times New Roman"/>
        </w:rPr>
        <w:t xml:space="preserve">in ways that contribute to </w:t>
      </w:r>
      <w:r w:rsidRPr="006578E9">
        <w:rPr>
          <w:rFonts w:ascii="Times New Roman" w:hAnsi="Times New Roman" w:cs="Times New Roman"/>
        </w:rPr>
        <w:t>a “triumphalist, self-congratulatory”</w:t>
      </w:r>
      <w:r>
        <w:rPr>
          <w:rFonts w:ascii="Times New Roman" w:hAnsi="Times New Roman" w:cs="Times New Roman"/>
        </w:rPr>
        <w:t xml:space="preserve"> (96)</w:t>
      </w:r>
      <w:r w:rsidRPr="006578E9">
        <w:rPr>
          <w:rFonts w:ascii="Times New Roman" w:hAnsi="Times New Roman" w:cs="Times New Roman"/>
        </w:rPr>
        <w:t xml:space="preserve"> narrative of the war. At least three state-sponsored digital databases encourage people to identify with their ancestors’ role in World War II. By highlighting individual war losses, these databases promote the Soviet slogan “No one is forgotten, nothing is forgiven,” and, indeed, they have enabled people to learn the specific details and fates of their ancestors who died in the war. However, by their very nature, </w:t>
      </w:r>
      <w:r>
        <w:rPr>
          <w:rFonts w:ascii="Times New Roman" w:hAnsi="Times New Roman" w:cs="Times New Roman"/>
        </w:rPr>
        <w:t>they</w:t>
      </w:r>
      <w:r w:rsidRPr="006578E9">
        <w:rPr>
          <w:rFonts w:ascii="Times New Roman" w:hAnsi="Times New Roman" w:cs="Times New Roman"/>
        </w:rPr>
        <w:t xml:space="preserve"> also limit certain elements of memory, most notably by excluding the armed conflicts in 1939 and 1940 and by categorizing search terms in particular ways. Essentially, </w:t>
      </w:r>
      <w:r>
        <w:rPr>
          <w:rFonts w:ascii="Times New Roman" w:hAnsi="Times New Roman" w:cs="Times New Roman"/>
        </w:rPr>
        <w:t>they</w:t>
      </w:r>
      <w:r w:rsidRPr="006578E9">
        <w:rPr>
          <w:rFonts w:ascii="Times New Roman" w:hAnsi="Times New Roman" w:cs="Times New Roman"/>
        </w:rPr>
        <w:t xml:space="preserve"> subtly compel any prospective contributors to fit their accounts into preexisting formats</w:t>
      </w:r>
      <w:r>
        <w:rPr>
          <w:rFonts w:ascii="Times New Roman" w:hAnsi="Times New Roman" w:cs="Times New Roman"/>
        </w:rPr>
        <w:t xml:space="preserve"> that</w:t>
      </w:r>
      <w:r w:rsidRPr="006578E9">
        <w:rPr>
          <w:rFonts w:ascii="Times New Roman" w:hAnsi="Times New Roman" w:cs="Times New Roman"/>
        </w:rPr>
        <w:t>, in turn, support state narratives. By contrast, although the communal archives of terror share the joint goal of collecting and publicizing the names of victims of Soviet repression, beyond that there is little consensus about the correct way to use such archives.</w:t>
      </w:r>
    </w:p>
    <w:p w14:paraId="309FB227" w14:textId="77777777" w:rsidR="00A37DDE" w:rsidRDefault="00A37DDE" w:rsidP="00040C2C">
      <w:pPr>
        <w:widowControl w:val="0"/>
        <w:spacing w:line="480" w:lineRule="auto"/>
        <w:ind w:firstLine="720"/>
        <w:jc w:val="both"/>
        <w:rPr>
          <w:rFonts w:ascii="Times New Roman" w:hAnsi="Times New Roman" w:cs="Times New Roman"/>
        </w:rPr>
      </w:pPr>
      <w:r w:rsidRPr="006578E9">
        <w:rPr>
          <w:rFonts w:ascii="Times New Roman" w:hAnsi="Times New Roman" w:cs="Times New Roman"/>
        </w:rPr>
        <w:t>Overall, this is a probing, nuanced</w:t>
      </w:r>
      <w:r>
        <w:rPr>
          <w:rFonts w:ascii="Times New Roman" w:hAnsi="Times New Roman" w:cs="Times New Roman"/>
        </w:rPr>
        <w:t>,</w:t>
      </w:r>
      <w:r w:rsidRPr="006578E9">
        <w:rPr>
          <w:rFonts w:ascii="Times New Roman" w:hAnsi="Times New Roman" w:cs="Times New Roman"/>
        </w:rPr>
        <w:t xml:space="preserve"> and innovative look at phenomena </w:t>
      </w:r>
      <w:r>
        <w:rPr>
          <w:rFonts w:ascii="Times New Roman" w:hAnsi="Times New Roman" w:cs="Times New Roman"/>
        </w:rPr>
        <w:t>with which</w:t>
      </w:r>
      <w:r w:rsidRPr="006578E9">
        <w:rPr>
          <w:rFonts w:ascii="Times New Roman" w:hAnsi="Times New Roman" w:cs="Times New Roman"/>
        </w:rPr>
        <w:t xml:space="preserve"> many readers in the field of Russian studies will be familiar and </w:t>
      </w:r>
      <w:r>
        <w:rPr>
          <w:rFonts w:ascii="Times New Roman" w:hAnsi="Times New Roman" w:cs="Times New Roman"/>
        </w:rPr>
        <w:t xml:space="preserve">a new angle </w:t>
      </w:r>
      <w:r w:rsidRPr="006578E9">
        <w:rPr>
          <w:rFonts w:ascii="Times New Roman" w:hAnsi="Times New Roman" w:cs="Times New Roman"/>
        </w:rPr>
        <w:t>that they will appreciate. While readers outside the fields of memory or communication studies might not fully grasp the nuances of the theory, they will still come away with a much deeper understanding of the progress</w:t>
      </w:r>
      <w:r>
        <w:rPr>
          <w:rFonts w:ascii="Times New Roman" w:hAnsi="Times New Roman" w:cs="Times New Roman"/>
        </w:rPr>
        <w:t>ive</w:t>
      </w:r>
      <w:r w:rsidRPr="006578E9">
        <w:rPr>
          <w:rFonts w:ascii="Times New Roman" w:hAnsi="Times New Roman" w:cs="Times New Roman"/>
        </w:rPr>
        <w:t xml:space="preserve"> importance that World War II acquired in Putin’s Russia as well as the reasons it struck such a broad chord. This book will be useful to a broad audience looking for a clearer understanding of how and why </w:t>
      </w:r>
      <w:r>
        <w:rPr>
          <w:rFonts w:ascii="Times New Roman" w:hAnsi="Times New Roman" w:cs="Times New Roman"/>
        </w:rPr>
        <w:t>World War II</w:t>
      </w:r>
      <w:r w:rsidRPr="006578E9">
        <w:rPr>
          <w:rFonts w:ascii="Times New Roman" w:hAnsi="Times New Roman" w:cs="Times New Roman"/>
        </w:rPr>
        <w:t xml:space="preserve"> has risen to such prominence in Russian national identity.</w:t>
      </w:r>
    </w:p>
    <w:p w14:paraId="798259FB" w14:textId="77777777" w:rsidR="00A37DDE" w:rsidRPr="006578E9" w:rsidRDefault="00A37DDE" w:rsidP="00040C2C">
      <w:pPr>
        <w:widowControl w:val="0"/>
        <w:spacing w:line="480" w:lineRule="auto"/>
        <w:jc w:val="both"/>
        <w:rPr>
          <w:rFonts w:ascii="Times New Roman" w:hAnsi="Times New Roman" w:cs="Times New Roman"/>
        </w:rPr>
      </w:pPr>
      <w:r>
        <w:rPr>
          <w:rFonts w:ascii="Times New Roman" w:hAnsi="Times New Roman" w:cs="Times New Roman"/>
        </w:rPr>
        <w:t>&lt;A&gt;</w:t>
      </w:r>
      <w:proofErr w:type="spellStart"/>
      <w:r w:rsidRPr="006578E9">
        <w:rPr>
          <w:rFonts w:ascii="Times New Roman" w:hAnsi="Times New Roman" w:cs="Times New Roman"/>
        </w:rPr>
        <w:t>Erina</w:t>
      </w:r>
      <w:proofErr w:type="spellEnd"/>
      <w:r w:rsidRPr="006578E9">
        <w:rPr>
          <w:rFonts w:ascii="Times New Roman" w:hAnsi="Times New Roman" w:cs="Times New Roman"/>
        </w:rPr>
        <w:t xml:space="preserve"> </w:t>
      </w:r>
      <w:proofErr w:type="spellStart"/>
      <w:r w:rsidRPr="006578E9">
        <w:rPr>
          <w:rFonts w:ascii="Times New Roman" w:hAnsi="Times New Roman" w:cs="Times New Roman"/>
        </w:rPr>
        <w:t>Megowan</w:t>
      </w:r>
      <w:proofErr w:type="spellEnd"/>
    </w:p>
    <w:p w14:paraId="18C2EDE5" w14:textId="77777777" w:rsidR="00A37DDE" w:rsidRPr="006578E9" w:rsidRDefault="00A37DDE" w:rsidP="00040C2C">
      <w:pPr>
        <w:widowControl w:val="0"/>
        <w:spacing w:line="480" w:lineRule="auto"/>
        <w:jc w:val="both"/>
        <w:rPr>
          <w:rFonts w:ascii="Times New Roman" w:hAnsi="Times New Roman" w:cs="Times New Roman"/>
        </w:rPr>
      </w:pPr>
      <w:r>
        <w:rPr>
          <w:rFonts w:ascii="Times New Roman" w:hAnsi="Times New Roman" w:cs="Times New Roman"/>
        </w:rPr>
        <w:t>&lt;AFF&gt;</w:t>
      </w:r>
      <w:r w:rsidRPr="00593602">
        <w:rPr>
          <w:rFonts w:ascii="Times New Roman" w:hAnsi="Times New Roman" w:cs="Times New Roman"/>
        </w:rPr>
        <w:t>Northeastern University</w:t>
      </w:r>
    </w:p>
    <w:p w14:paraId="34E10E0A" w14:textId="092D197A" w:rsidR="00A37DDE" w:rsidRDefault="00A37DDE" w:rsidP="00040C2C">
      <w:pPr>
        <w:jc w:val="both"/>
        <w:rPr>
          <w:rFonts w:ascii="Times New Roman" w:hAnsi="Times New Roman" w:cs="Times New Roman"/>
        </w:rPr>
      </w:pPr>
      <w:r>
        <w:rPr>
          <w:rFonts w:ascii="Times New Roman" w:hAnsi="Times New Roman" w:cs="Times New Roman"/>
        </w:rPr>
        <w:br w:type="page"/>
      </w:r>
    </w:p>
    <w:p w14:paraId="36EB5177" w14:textId="77777777" w:rsidR="005C0D33" w:rsidRPr="00E76C4D" w:rsidRDefault="005C0D33" w:rsidP="00040C2C">
      <w:pPr>
        <w:pStyle w:val="NormalWeb"/>
        <w:widowControl w:val="0"/>
        <w:spacing w:after="0" w:line="480" w:lineRule="auto"/>
        <w:jc w:val="both"/>
        <w:rPr>
          <w:color w:val="000000"/>
        </w:rPr>
      </w:pPr>
      <w:r w:rsidRPr="00E76C4D">
        <w:rPr>
          <w:color w:val="000000"/>
        </w:rPr>
        <w:t>&lt;RT&gt;</w:t>
      </w:r>
    </w:p>
    <w:p w14:paraId="7CA1219C" w14:textId="77777777" w:rsidR="005C0D33" w:rsidRPr="00E76C4D" w:rsidRDefault="005C0D33" w:rsidP="00040C2C">
      <w:pPr>
        <w:pStyle w:val="NormalWeb"/>
        <w:widowControl w:val="0"/>
        <w:spacing w:after="0" w:line="480" w:lineRule="auto"/>
        <w:jc w:val="both"/>
        <w:rPr>
          <w:color w:val="000000"/>
        </w:rPr>
      </w:pPr>
      <w:r w:rsidRPr="00E76C4D">
        <w:rPr>
          <w:rStyle w:val="Emphasis"/>
          <w:rFonts w:eastAsiaTheme="majorEastAsia"/>
          <w:color w:val="000000"/>
        </w:rPr>
        <w:t>Framing a Revolution: Narrative Battles in Colombia’s Civil War</w:t>
      </w:r>
    </w:p>
    <w:p w14:paraId="4C9366A4" w14:textId="77777777" w:rsidR="005C0D33" w:rsidRPr="00E76C4D" w:rsidRDefault="005C0D33" w:rsidP="00040C2C">
      <w:pPr>
        <w:pStyle w:val="NormalWeb"/>
        <w:widowControl w:val="0"/>
        <w:spacing w:after="0" w:line="480" w:lineRule="auto"/>
        <w:jc w:val="both"/>
        <w:rPr>
          <w:color w:val="000000"/>
        </w:rPr>
      </w:pPr>
      <w:r w:rsidRPr="00E76C4D">
        <w:rPr>
          <w:color w:val="000000"/>
        </w:rPr>
        <w:t>by Rachel Schmidt.</w:t>
      </w:r>
    </w:p>
    <w:p w14:paraId="4DD57CEA" w14:textId="77777777" w:rsidR="005C0D33" w:rsidRPr="00E76C4D" w:rsidRDefault="005C0D33" w:rsidP="00040C2C">
      <w:pPr>
        <w:pStyle w:val="NormalWeb"/>
        <w:widowControl w:val="0"/>
        <w:spacing w:after="0" w:line="480" w:lineRule="auto"/>
        <w:jc w:val="both"/>
        <w:rPr>
          <w:color w:val="000000"/>
        </w:rPr>
      </w:pPr>
      <w:r w:rsidRPr="00E76C4D">
        <w:rPr>
          <w:color w:val="000000"/>
        </w:rPr>
        <w:t>Cambridge University Press, 2023. 302 pp., $117.00 (cloth), $34.99 (paper/e-book).</w:t>
      </w:r>
    </w:p>
    <w:p w14:paraId="122606F6" w14:textId="77777777" w:rsidR="005C0D33" w:rsidRPr="00E76C4D" w:rsidRDefault="005C0D33" w:rsidP="00040C2C">
      <w:pPr>
        <w:pStyle w:val="NormalWeb"/>
        <w:widowControl w:val="0"/>
        <w:spacing w:after="0" w:line="480" w:lineRule="auto"/>
        <w:jc w:val="both"/>
        <w:rPr>
          <w:color w:val="000000"/>
        </w:rPr>
      </w:pPr>
      <w:r w:rsidRPr="00E76C4D">
        <w:rPr>
          <w:color w:val="000000"/>
        </w:rPr>
        <w:t xml:space="preserve">ISBN: 9781009219556 (cloth), 9781009219518 (paper), </w:t>
      </w:r>
      <w:r w:rsidRPr="00E63A22">
        <w:rPr>
          <w:color w:val="000000"/>
        </w:rPr>
        <w:t>9781009219549</w:t>
      </w:r>
      <w:r w:rsidRPr="00E76C4D">
        <w:rPr>
          <w:color w:val="000000"/>
        </w:rPr>
        <w:t xml:space="preserve"> (e-book).</w:t>
      </w:r>
    </w:p>
    <w:p w14:paraId="57E5B8B3" w14:textId="77777777" w:rsidR="005C0D33" w:rsidRDefault="005C0D33" w:rsidP="00040C2C">
      <w:pPr>
        <w:pStyle w:val="NormalWeb"/>
        <w:widowControl w:val="0"/>
        <w:spacing w:after="0" w:line="480" w:lineRule="auto"/>
        <w:jc w:val="both"/>
        <w:rPr>
          <w:color w:val="000000"/>
        </w:rPr>
      </w:pPr>
    </w:p>
    <w:p w14:paraId="22EB80BF" w14:textId="77777777" w:rsidR="005C0D33" w:rsidRPr="00E76C4D" w:rsidRDefault="005C0D33" w:rsidP="00040C2C">
      <w:pPr>
        <w:pStyle w:val="NormalWeb"/>
        <w:widowControl w:val="0"/>
        <w:spacing w:after="0" w:line="480" w:lineRule="auto"/>
        <w:jc w:val="both"/>
        <w:rPr>
          <w:color w:val="000000"/>
        </w:rPr>
      </w:pPr>
      <w:r w:rsidRPr="00E76C4D">
        <w:rPr>
          <w:color w:val="000000"/>
        </w:rPr>
        <w:t>When Rachel Schmidt sat down with four former commanders of the Revolutionary Armed Forces of Colombia (FARC), she began by presenting her documents</w:t>
      </w:r>
      <w:r>
        <w:rPr>
          <w:color w:val="000000"/>
        </w:rPr>
        <w:t>—</w:t>
      </w:r>
      <w:r w:rsidRPr="00E76C4D">
        <w:rPr>
          <w:color w:val="000000"/>
        </w:rPr>
        <w:t>consent forms, a letter of permission from the Colombian government, interview questions</w:t>
      </w:r>
      <w:r>
        <w:rPr>
          <w:color w:val="000000"/>
        </w:rPr>
        <w:t>—</w:t>
      </w:r>
      <w:r w:rsidRPr="00E76C4D">
        <w:rPr>
          <w:color w:val="000000"/>
        </w:rPr>
        <w:t>to establish credibility. “I’m interested in studying different groups of demobilized combatants,” she explained. Their response was immediate and firm: “We are not demobilized! We are reincorporated. . . . We negotiated a deal. We did not surrender” (216</w:t>
      </w:r>
      <w:r>
        <w:rPr>
          <w:color w:val="000000"/>
        </w:rPr>
        <w:t>–</w:t>
      </w:r>
      <w:r w:rsidRPr="00E76C4D">
        <w:rPr>
          <w:color w:val="000000"/>
        </w:rPr>
        <w:t>17). This moment</w:t>
      </w:r>
      <w:r>
        <w:rPr>
          <w:color w:val="000000"/>
        </w:rPr>
        <w:t>—</w:t>
      </w:r>
      <w:r w:rsidRPr="00E76C4D">
        <w:rPr>
          <w:color w:val="000000"/>
        </w:rPr>
        <w:t>at once rhetorical and political</w:t>
      </w:r>
      <w:r>
        <w:rPr>
          <w:color w:val="000000"/>
        </w:rPr>
        <w:t>—</w:t>
      </w:r>
      <w:r w:rsidRPr="00E76C4D">
        <w:rPr>
          <w:color w:val="000000"/>
        </w:rPr>
        <w:t>encapsulates the central contribution of Schmidt’s</w:t>
      </w:r>
      <w:r w:rsidRPr="00E76C4D">
        <w:rPr>
          <w:rStyle w:val="apple-converted-space"/>
          <w:rFonts w:eastAsiaTheme="majorEastAsia"/>
          <w:color w:val="000000"/>
        </w:rPr>
        <w:t xml:space="preserve"> </w:t>
      </w:r>
      <w:r w:rsidRPr="00E76C4D">
        <w:rPr>
          <w:rStyle w:val="Emphasis"/>
          <w:rFonts w:eastAsiaTheme="majorEastAsia"/>
          <w:color w:val="000000"/>
        </w:rPr>
        <w:t>Framing a Revolution: Narrative Battles in Colombia’s Civil War</w:t>
      </w:r>
      <w:r w:rsidRPr="00E76C4D">
        <w:rPr>
          <w:color w:val="000000"/>
        </w:rPr>
        <w:t>. Her project is a thorough investigation of how actors in Colombia’s long armed conflict contest the meaning of war, peace, and identity through language.</w:t>
      </w:r>
    </w:p>
    <w:p w14:paraId="3FB6F16F"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Though housed in the field of international relations and comparative politics,</w:t>
      </w:r>
      <w:r w:rsidRPr="00E76C4D">
        <w:rPr>
          <w:rStyle w:val="apple-converted-space"/>
          <w:rFonts w:eastAsiaTheme="majorEastAsia"/>
          <w:color w:val="000000"/>
        </w:rPr>
        <w:t xml:space="preserve"> </w:t>
      </w:r>
      <w:r w:rsidRPr="00E76C4D">
        <w:rPr>
          <w:rStyle w:val="Emphasis"/>
          <w:rFonts w:eastAsiaTheme="majorEastAsia"/>
          <w:color w:val="000000"/>
        </w:rPr>
        <w:t>Framing a Revolution</w:t>
      </w:r>
      <w:r w:rsidRPr="00E76C4D">
        <w:rPr>
          <w:rStyle w:val="apple-converted-space"/>
          <w:rFonts w:eastAsiaTheme="majorEastAsia"/>
          <w:color w:val="000000"/>
        </w:rPr>
        <w:t xml:space="preserve"> </w:t>
      </w:r>
      <w:r w:rsidRPr="00E76C4D">
        <w:rPr>
          <w:color w:val="000000"/>
        </w:rPr>
        <w:t>speaks powerfully to rhetoric scholars. Its emphasis on the “framing contest” is deeply rhetorical: a struggle over language, meaning, and identity that is shaped by power, performance, and persuasion. Drawing from 114 in-depth interviews and months of participant observation, Schmidt traces how different actors</w:t>
      </w:r>
      <w:r>
        <w:rPr>
          <w:color w:val="000000"/>
        </w:rPr>
        <w:t>—</w:t>
      </w:r>
      <w:r w:rsidRPr="00E76C4D">
        <w:rPr>
          <w:color w:val="000000"/>
        </w:rPr>
        <w:t>former guerrillas, paramilitaries, state officials</w:t>
      </w:r>
      <w:r>
        <w:rPr>
          <w:color w:val="000000"/>
        </w:rPr>
        <w:t>—</w:t>
      </w:r>
      <w:r w:rsidRPr="00E76C4D">
        <w:rPr>
          <w:color w:val="000000"/>
        </w:rPr>
        <w:t xml:space="preserve">construct, contest, and renegotiate the frames that define the Colombian conflict and its aftermath. Ex-paramilitaries, for instance, rejected the word </w:t>
      </w:r>
      <w:r w:rsidRPr="00E76C4D">
        <w:rPr>
          <w:i/>
          <w:iCs/>
          <w:color w:val="000000"/>
        </w:rPr>
        <w:t>paramilitary</w:t>
      </w:r>
      <w:r w:rsidRPr="00E76C4D">
        <w:rPr>
          <w:color w:val="000000"/>
        </w:rPr>
        <w:t xml:space="preserve"> and preferred </w:t>
      </w:r>
      <w:r w:rsidRPr="00E76C4D">
        <w:rPr>
          <w:i/>
          <w:iCs/>
          <w:color w:val="000000"/>
        </w:rPr>
        <w:t>self-defense forces</w:t>
      </w:r>
      <w:r w:rsidRPr="00E76C4D">
        <w:rPr>
          <w:color w:val="000000"/>
        </w:rPr>
        <w:t xml:space="preserve"> because they did not want to be perceived as working</w:t>
      </w:r>
      <w:r w:rsidRPr="00E76C4D">
        <w:rPr>
          <w:rStyle w:val="apple-converted-space"/>
          <w:rFonts w:eastAsiaTheme="majorEastAsia"/>
          <w:color w:val="000000"/>
        </w:rPr>
        <w:t xml:space="preserve"> </w:t>
      </w:r>
      <w:r w:rsidRPr="00E76C4D">
        <w:rPr>
          <w:rStyle w:val="Emphasis"/>
          <w:rFonts w:eastAsiaTheme="majorEastAsia"/>
          <w:color w:val="000000"/>
        </w:rPr>
        <w:t>for</w:t>
      </w:r>
      <w:r w:rsidRPr="00E76C4D">
        <w:rPr>
          <w:color w:val="000000"/>
        </w:rPr>
        <w:t xml:space="preserve"> the military (from the Spanish </w:t>
      </w:r>
      <w:r w:rsidRPr="00E76C4D">
        <w:rPr>
          <w:i/>
          <w:iCs/>
          <w:color w:val="000000"/>
        </w:rPr>
        <w:t>para</w:t>
      </w:r>
      <w:r w:rsidRPr="00E76C4D">
        <w:rPr>
          <w:color w:val="000000"/>
        </w:rPr>
        <w:t>). These frames are not merely analytic tools; they are lived categories embedded in language, social practices, and the minds of those navigating the aftermath of the conflict.</w:t>
      </w:r>
    </w:p>
    <w:p w14:paraId="68590531"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Framing is, for Schmidt, a dynamic process. Frames are repeated, challenged, reworked, and replaced as actors seek to shape public narratives and their own self-understandings. Her focus on framing contests allows her to analyze not only how people speak but also how language organizes their political investments, moral commitments, and sense of possibility. Especially compelling is how she shows the stakes of these contests: how they influence decisions to join and leave armed groups, shape the cohesion and hierarchy of those groups, and affect the reintegration</w:t>
      </w:r>
      <w:r>
        <w:rPr>
          <w:color w:val="000000"/>
        </w:rPr>
        <w:t>—</w:t>
      </w:r>
      <w:r w:rsidRPr="00E76C4D">
        <w:rPr>
          <w:color w:val="000000"/>
        </w:rPr>
        <w:t>or reincorporation</w:t>
      </w:r>
      <w:r>
        <w:rPr>
          <w:color w:val="000000"/>
        </w:rPr>
        <w:t>—</w:t>
      </w:r>
      <w:r w:rsidRPr="00E76C4D">
        <w:rPr>
          <w:color w:val="000000"/>
        </w:rPr>
        <w:t>experiences of ex-combatants.</w:t>
      </w:r>
    </w:p>
    <w:p w14:paraId="3A2908C9"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 xml:space="preserve">One of the most commonly recurring frames Schmidt identifies is the opposition between </w:t>
      </w:r>
      <w:r w:rsidRPr="00E76C4D">
        <w:rPr>
          <w:i/>
          <w:iCs/>
          <w:color w:val="000000"/>
        </w:rPr>
        <w:t>victims</w:t>
      </w:r>
      <w:r w:rsidRPr="00E76C4D">
        <w:rPr>
          <w:color w:val="000000"/>
        </w:rPr>
        <w:t xml:space="preserve"> and </w:t>
      </w:r>
      <w:r w:rsidRPr="00E76C4D">
        <w:rPr>
          <w:i/>
          <w:iCs/>
          <w:color w:val="000000"/>
        </w:rPr>
        <w:t>perpetrators</w:t>
      </w:r>
      <w:r w:rsidRPr="00E76C4D">
        <w:rPr>
          <w:color w:val="000000"/>
        </w:rPr>
        <w:t xml:space="preserve">, </w:t>
      </w:r>
      <w:r w:rsidRPr="00E76C4D">
        <w:rPr>
          <w:i/>
          <w:iCs/>
          <w:color w:val="000000"/>
        </w:rPr>
        <w:t>revolutionaries</w:t>
      </w:r>
      <w:r w:rsidRPr="00E76C4D">
        <w:rPr>
          <w:color w:val="000000"/>
        </w:rPr>
        <w:t xml:space="preserve"> and </w:t>
      </w:r>
      <w:proofErr w:type="spellStart"/>
      <w:r w:rsidRPr="00E76C4D">
        <w:rPr>
          <w:i/>
          <w:iCs/>
          <w:color w:val="000000"/>
        </w:rPr>
        <w:t>narcoterrorists</w:t>
      </w:r>
      <w:proofErr w:type="spellEnd"/>
      <w:r w:rsidRPr="00E76C4D">
        <w:rPr>
          <w:color w:val="000000"/>
        </w:rPr>
        <w:t xml:space="preserve">, and </w:t>
      </w:r>
      <w:r w:rsidRPr="00E76C4D">
        <w:rPr>
          <w:i/>
          <w:iCs/>
          <w:color w:val="000000"/>
        </w:rPr>
        <w:t>loyalists</w:t>
      </w:r>
      <w:r w:rsidRPr="00E76C4D">
        <w:rPr>
          <w:color w:val="000000"/>
        </w:rPr>
        <w:t xml:space="preserve"> and </w:t>
      </w:r>
      <w:r w:rsidRPr="00E76C4D">
        <w:rPr>
          <w:i/>
          <w:iCs/>
          <w:color w:val="000000"/>
        </w:rPr>
        <w:t>deserters</w:t>
      </w:r>
      <w:r w:rsidRPr="00E76C4D">
        <w:rPr>
          <w:color w:val="000000"/>
        </w:rPr>
        <w:t>. These frames are not neutral</w:t>
      </w:r>
      <w:r>
        <w:rPr>
          <w:color w:val="000000"/>
        </w:rPr>
        <w:t>—</w:t>
      </w:r>
      <w:r w:rsidRPr="00E76C4D">
        <w:rPr>
          <w:color w:val="000000"/>
        </w:rPr>
        <w:t>they are political tools that define legitimacy, assign blame, and shape memory. Interestingly, she shows how many ex-combatants inhabit contradictory roles. As she notes: “[M]</w:t>
      </w:r>
      <w:proofErr w:type="spellStart"/>
      <w:r w:rsidRPr="00E76C4D">
        <w:rPr>
          <w:color w:val="000000"/>
        </w:rPr>
        <w:t>ost</w:t>
      </w:r>
      <w:proofErr w:type="spellEnd"/>
      <w:r w:rsidRPr="00E76C4D">
        <w:rPr>
          <w:color w:val="000000"/>
        </w:rPr>
        <w:t xml:space="preserve"> ex-combatants in this study also [saw themselves as] victims of the conflict or of abuse, neglect, or poverty in their childhood” (72). Her framing analysis thereby helps surface the contradictions and ambiguities that conventional categories obscure.</w:t>
      </w:r>
    </w:p>
    <w:p w14:paraId="5342D4A5"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Schmidt’s inquiry into how gender is framed</w:t>
      </w:r>
      <w:r>
        <w:rPr>
          <w:color w:val="000000"/>
        </w:rPr>
        <w:t>—</w:t>
      </w:r>
      <w:r w:rsidRPr="00E76C4D">
        <w:rPr>
          <w:color w:val="000000"/>
        </w:rPr>
        <w:t>how narratives of brotherhood, militarized masculinity, victimhood, and equality within armed groups</w:t>
      </w:r>
      <w:r>
        <w:rPr>
          <w:color w:val="000000"/>
        </w:rPr>
        <w:t>—</w:t>
      </w:r>
      <w:r w:rsidRPr="00E76C4D">
        <w:rPr>
          <w:color w:val="000000"/>
        </w:rPr>
        <w:t xml:space="preserve">is particularly thought-provoking. These gendered frames do not simply reflect social realities; they actively produce them. They shape how combatants understand their roles, how they relate to one another, and how they interpret their </w:t>
      </w:r>
      <w:proofErr w:type="spellStart"/>
      <w:r w:rsidRPr="00E76C4D">
        <w:rPr>
          <w:color w:val="000000"/>
        </w:rPr>
        <w:t>postconflict</w:t>
      </w:r>
      <w:proofErr w:type="spellEnd"/>
      <w:r w:rsidRPr="00E76C4D">
        <w:rPr>
          <w:color w:val="000000"/>
        </w:rPr>
        <w:t xml:space="preserve"> futures. One particularly powerful example occurs early in the text, when Schmidt recounts a conversation with a female combatant who insisted that women could not be raped within the ranks of FARC. Schmidt does not contradict her directly. Rather, she notes: “[D]</w:t>
      </w:r>
      <w:proofErr w:type="spellStart"/>
      <w:r w:rsidRPr="00E76C4D">
        <w:rPr>
          <w:color w:val="000000"/>
        </w:rPr>
        <w:t>ecades</w:t>
      </w:r>
      <w:proofErr w:type="spellEnd"/>
      <w:r w:rsidRPr="00E76C4D">
        <w:rPr>
          <w:color w:val="000000"/>
        </w:rPr>
        <w:t xml:space="preserve"> of military history prove this to be untrue” (3</w:t>
      </w:r>
      <w:r>
        <w:rPr>
          <w:color w:val="000000"/>
        </w:rPr>
        <w:t>–</w:t>
      </w:r>
      <w:r w:rsidRPr="00E76C4D">
        <w:rPr>
          <w:color w:val="000000"/>
        </w:rPr>
        <w:t>4). This subtle juxtaposition reveals the discursive work of denial: how certain frames dismiss or erase truths in order to preserve ideological coherence.</w:t>
      </w:r>
    </w:p>
    <w:p w14:paraId="45E49EAC"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This links to Schmidt’s powerful remark: that lies</w:t>
      </w:r>
      <w:r>
        <w:rPr>
          <w:color w:val="000000"/>
        </w:rPr>
        <w:t>—</w:t>
      </w:r>
      <w:r w:rsidRPr="00E76C4D">
        <w:rPr>
          <w:color w:val="000000"/>
        </w:rPr>
        <w:t>or, more precisely, the selective truths people choose to tell</w:t>
      </w:r>
      <w:r>
        <w:rPr>
          <w:color w:val="000000"/>
        </w:rPr>
        <w:t>—</w:t>
      </w:r>
      <w:r w:rsidRPr="00E76C4D">
        <w:rPr>
          <w:color w:val="000000"/>
        </w:rPr>
        <w:t>are themselves rhetorical acts. “There is no truth in here,” one ex-combatant told her (</w:t>
      </w:r>
      <w:r w:rsidRPr="002969B4">
        <w:rPr>
          <w:color w:val="000000"/>
        </w:rPr>
        <w:t>262</w:t>
      </w:r>
      <w:r w:rsidRPr="00E76C4D">
        <w:rPr>
          <w:color w:val="000000"/>
        </w:rPr>
        <w:t>). Schmidt recounts several interviews in which combatants initially gave false or misleading information, such as claiming to have held positions they did not or exaggerating their time in the group. Yet she is not interested in catching these discrepancies to expose them. Instead, she reflects on how such distortions reveal what people want to be believed about them. “What they shared was how they wanted to represent themselves,” she writes, “and what people lie about reveals as much as what they are truthful about” (31).</w:t>
      </w:r>
    </w:p>
    <w:p w14:paraId="6EA8196D"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Indeed, framing helps reduce cognitive dissonance by organizing personal histories into narratives that feel coherent. Frames are also show</w:t>
      </w:r>
      <w:r>
        <w:rPr>
          <w:color w:val="000000"/>
        </w:rPr>
        <w:t>n</w:t>
      </w:r>
      <w:r w:rsidRPr="00E76C4D">
        <w:rPr>
          <w:color w:val="000000"/>
        </w:rPr>
        <w:t xml:space="preserve"> as ways to help people make sense of their experiences. For example, because FARC’s self-understanding as a victimized people’s army excluded the possibility of gender-based violence, testimonies that contradicted this frame</w:t>
      </w:r>
      <w:r>
        <w:rPr>
          <w:color w:val="000000"/>
        </w:rPr>
        <w:t>—</w:t>
      </w:r>
      <w:r w:rsidRPr="00E76C4D">
        <w:rPr>
          <w:color w:val="000000"/>
        </w:rPr>
        <w:t>such as claims of rape</w:t>
      </w:r>
      <w:r>
        <w:rPr>
          <w:color w:val="000000"/>
        </w:rPr>
        <w:t>—</w:t>
      </w:r>
      <w:r w:rsidRPr="00E76C4D">
        <w:rPr>
          <w:color w:val="000000"/>
        </w:rPr>
        <w:t>were often dismissed or ignored. As Schmidt notes: “That women were raped did not fit into the FARCs framing that they were a victimized army of the people” (121). Protecting the frame, in this case, meant silencing certain truths. The government’s narrative of sexual violence is also problematic because, as Schmidt mentions, it reduces women to sexualized victims, erasing them as political agents.</w:t>
      </w:r>
    </w:p>
    <w:p w14:paraId="41E46ED9"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 xml:space="preserve">Schmidt’s willingness to engage contradictions without imposing judgment lends </w:t>
      </w:r>
      <w:r w:rsidRPr="00E76C4D">
        <w:rPr>
          <w:rStyle w:val="Emphasis"/>
          <w:rFonts w:eastAsiaTheme="majorEastAsia"/>
          <w:color w:val="000000"/>
        </w:rPr>
        <w:t>Framing a Revolution</w:t>
      </w:r>
      <w:r w:rsidRPr="00E76C4D">
        <w:rPr>
          <w:color w:val="000000"/>
        </w:rPr>
        <w:t xml:space="preserve"> an accessible, almost journalistic tone. While theory is not the main narrative, </w:t>
      </w:r>
      <w:r w:rsidRPr="00E76C4D">
        <w:rPr>
          <w:rStyle w:val="Emphasis"/>
          <w:rFonts w:eastAsiaTheme="majorEastAsia"/>
          <w:color w:val="000000"/>
        </w:rPr>
        <w:t>the book</w:t>
      </w:r>
      <w:r w:rsidRPr="00E76C4D">
        <w:rPr>
          <w:rStyle w:val="apple-converted-space"/>
          <w:rFonts w:eastAsiaTheme="majorEastAsia"/>
          <w:color w:val="000000"/>
        </w:rPr>
        <w:t xml:space="preserve"> </w:t>
      </w:r>
      <w:r w:rsidRPr="00E76C4D">
        <w:rPr>
          <w:color w:val="000000"/>
        </w:rPr>
        <w:t>reads with the clarity of an ethnography. It is honest, often raw, and refreshingly personal. Schmidt does not hide her presence as a White, Canadian woman in rural Colombia. Instead, she foregrounds it, recognizing the ways in which her identity shaped her access, her interviews, and the assumptions her interlocutors made about her</w:t>
      </w:r>
      <w:r>
        <w:rPr>
          <w:color w:val="000000"/>
        </w:rPr>
        <w:t>—</w:t>
      </w:r>
      <w:r w:rsidRPr="00E76C4D">
        <w:rPr>
          <w:color w:val="000000"/>
        </w:rPr>
        <w:t>particularly that she might be able to offer money or aid or that she represented an international institution. In one striking anecdote, she describes how former combatants explained that the crooked roofs and slanted walls of their ETCR (Territorial Spaces for Reincorporation and Training) camp were the result of their having pocketed the government money meant for an engineer and building the houses themselves (2). These moments</w:t>
      </w:r>
      <w:r>
        <w:rPr>
          <w:color w:val="000000"/>
        </w:rPr>
        <w:t>—</w:t>
      </w:r>
      <w:r w:rsidRPr="00E76C4D">
        <w:rPr>
          <w:color w:val="000000"/>
        </w:rPr>
        <w:t>human, humorous, vulnerable</w:t>
      </w:r>
      <w:r>
        <w:rPr>
          <w:color w:val="000000"/>
        </w:rPr>
        <w:t>—</w:t>
      </w:r>
      <w:r w:rsidRPr="00E76C4D">
        <w:rPr>
          <w:color w:val="000000"/>
        </w:rPr>
        <w:t>underscore how war and peace take form in stories, symbols, and speech.</w:t>
      </w:r>
    </w:p>
    <w:p w14:paraId="737D453C"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This reflexive positioning</w:t>
      </w:r>
      <w:r>
        <w:rPr>
          <w:color w:val="000000"/>
        </w:rPr>
        <w:t>—</w:t>
      </w:r>
      <w:r w:rsidRPr="00E76C4D">
        <w:rPr>
          <w:color w:val="000000"/>
        </w:rPr>
        <w:t>foreign in Colombia and foreign to rhetorical studies</w:t>
      </w:r>
      <w:r>
        <w:rPr>
          <w:color w:val="000000"/>
        </w:rPr>
        <w:t>—</w:t>
      </w:r>
      <w:r w:rsidRPr="00E76C4D">
        <w:rPr>
          <w:color w:val="000000"/>
        </w:rPr>
        <w:t>becomes a productive site of inquiry. It allows Schmidt to perceive and make visible the rhetorical contours of war that might otherwise go unnoticed. One of the most powerful examples of this sensitivity comes in her treatment of Colombia’s mandatory military service. She reframes what might appear to locals as a simple fact of life as a generator of “entrenched notions of militarized masculinity,” where poor men come to believe that “real men are soldiers, and soldiers are real men” (133). These insights remind us of the importance of attending to what is culturally taken for granted.</w:t>
      </w:r>
    </w:p>
    <w:p w14:paraId="27D5F6CD"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 xml:space="preserve">While </w:t>
      </w:r>
      <w:r w:rsidRPr="00E76C4D">
        <w:rPr>
          <w:rStyle w:val="Emphasis"/>
          <w:rFonts w:eastAsiaTheme="majorEastAsia"/>
          <w:color w:val="000000"/>
        </w:rPr>
        <w:t>Framing a Revolution</w:t>
      </w:r>
      <w:r w:rsidRPr="00E76C4D">
        <w:rPr>
          <w:color w:val="000000"/>
        </w:rPr>
        <w:t xml:space="preserve"> includes theoretical reflection, its methodological foundation lies in interviews</w:t>
      </w:r>
      <w:r>
        <w:rPr>
          <w:color w:val="000000"/>
        </w:rPr>
        <w:t>—</w:t>
      </w:r>
      <w:r w:rsidRPr="00E76C4D">
        <w:rPr>
          <w:color w:val="000000"/>
        </w:rPr>
        <w:t>rich, textured, and often contradictory</w:t>
      </w:r>
      <w:r>
        <w:rPr>
          <w:color w:val="000000"/>
        </w:rPr>
        <w:t>—</w:t>
      </w:r>
      <w:r w:rsidRPr="00E76C4D">
        <w:rPr>
          <w:color w:val="000000"/>
        </w:rPr>
        <w:t>which Schmidt uses not to extract universal truths but to surface the multiplicity of meanings that structure conflict and peace. Her analysis moves fluidly between individual stories and broader discursive patterns, allowing readers to see how frames emerge from and shape lived experience. Testimonies are treated not only as sources of data but also as carefully curated performances of self and history. When one combatant reflects that life in the reintegration camps feels like being “put in here to waste time . . . so that we will get bored and leave” (98), she reads this not as a complaint but as a commentary on how policy frames postwar life.</w:t>
      </w:r>
    </w:p>
    <w:p w14:paraId="5669CE71" w14:textId="77777777" w:rsidR="005C0D33" w:rsidRPr="00E76C4D" w:rsidRDefault="005C0D33" w:rsidP="00040C2C">
      <w:pPr>
        <w:pStyle w:val="NormalWeb"/>
        <w:widowControl w:val="0"/>
        <w:spacing w:after="0" w:line="480" w:lineRule="auto"/>
        <w:ind w:firstLine="708"/>
        <w:jc w:val="both"/>
        <w:rPr>
          <w:color w:val="000000"/>
        </w:rPr>
      </w:pPr>
      <w:r w:rsidRPr="00E76C4D">
        <w:rPr>
          <w:rStyle w:val="Emphasis"/>
          <w:rFonts w:eastAsiaTheme="majorEastAsia"/>
          <w:color w:val="000000"/>
        </w:rPr>
        <w:t>Framing a Revolution</w:t>
      </w:r>
      <w:r w:rsidRPr="00E76C4D">
        <w:rPr>
          <w:color w:val="000000"/>
        </w:rPr>
        <w:t xml:space="preserve"> also sheds light on how internal divisions within armed groups generate new discursive battles. Schmidt describes how FARC loyalists frame deserters as “traitors, military plants, and liars” even when they privately acknowledge that not all deserters were traitors (229). Meanwhile, the broader public does not distinguish between deserters and loyalists</w:t>
      </w:r>
      <w:r>
        <w:rPr>
          <w:color w:val="000000"/>
        </w:rPr>
        <w:t>—</w:t>
      </w:r>
      <w:r w:rsidRPr="00E76C4D">
        <w:rPr>
          <w:color w:val="000000"/>
        </w:rPr>
        <w:t>they are all simply ex-combatants. This dissonance between internal and external frames opens rich questions about truth, labeling, and the public uptake of rhetoric. What makes some frames stick while others are disregarded?</w:t>
      </w:r>
    </w:p>
    <w:p w14:paraId="3421B931"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Though I missed more testimonies from state voices or media representatives, this absence ultimately works to the book’s advantage by centering perspectives often marginalized or silenced in public discourse. By focusing primarily on ex-combatants, Schmidt intentionally shifts attention away from official narratives and reveals the fragility and contingency of dominant frames shaping policy and media. For instance, the government’s framing of FARC as “</w:t>
      </w:r>
      <w:proofErr w:type="spellStart"/>
      <w:r w:rsidRPr="00E76C4D">
        <w:rPr>
          <w:color w:val="000000"/>
        </w:rPr>
        <w:t>narcoterrorists</w:t>
      </w:r>
      <w:proofErr w:type="spellEnd"/>
      <w:r w:rsidRPr="00E76C4D">
        <w:rPr>
          <w:color w:val="000000"/>
        </w:rPr>
        <w:t>” helped secure American support by linking Colombia’s internal conflict to global wars on terror and drugs (194). Yet, as Schmidt shows, this frame often fails to resonate with those who experienced the conflict firsthand.</w:t>
      </w:r>
    </w:p>
    <w:p w14:paraId="0CCA551C"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While Schmidt conducted her research prior to the 2022 election of Gustavo Petro</w:t>
      </w:r>
      <w:r>
        <w:rPr>
          <w:color w:val="000000"/>
        </w:rPr>
        <w:t>—</w:t>
      </w:r>
      <w:r w:rsidRPr="00E76C4D">
        <w:rPr>
          <w:color w:val="000000"/>
        </w:rPr>
        <w:t>Colombia’s first leftist president and a former guerrilla himself</w:t>
      </w:r>
      <w:r>
        <w:rPr>
          <w:color w:val="000000"/>
        </w:rPr>
        <w:t>—</w:t>
      </w:r>
      <w:r w:rsidRPr="00E76C4D">
        <w:rPr>
          <w:rStyle w:val="Emphasis"/>
          <w:rFonts w:eastAsiaTheme="majorEastAsia"/>
          <w:color w:val="000000"/>
        </w:rPr>
        <w:t>Framing a Revolution</w:t>
      </w:r>
      <w:r w:rsidRPr="00E76C4D">
        <w:rPr>
          <w:color w:val="000000"/>
        </w:rPr>
        <w:t xml:space="preserve"> offers crucial insight into why the 2016 peace accords with FARC have proved so difficult to implement and why new negotiations with groups like the National Liberation Army (ELN) remain fraught. Schmidt shows how mistrust of the state is not merely political or strategic but deeply rooted in the language used by institutions and the frames they impose. One official even tells her, chillingly, that, if FARC reintegration process fails, the ELN is unlikely to engage at all (101).</w:t>
      </w:r>
    </w:p>
    <w:p w14:paraId="492FD183"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 xml:space="preserve">As a rhetoric scholar, I find this book useful not only for its contribution to framing theory but also for its demonstration of how rhetorical practice operates in conflict zones. Schmidt shows that framing is not just something analysts do; it is something combatants, commanders, bureaucrats, and civilians do every day, in the ways they describe themselves, their enemies, their pasts, and their hopes for peace. Her analysis of how credibility and salience function as persuasive resources in these framing contests opens new avenues for research in peace studies and public memory. Her work also resonates with rhetorical theory more broadly: Kenneth Burke’s concept of </w:t>
      </w:r>
      <w:proofErr w:type="spellStart"/>
      <w:r w:rsidRPr="00E76C4D">
        <w:rPr>
          <w:color w:val="000000"/>
        </w:rPr>
        <w:t>terministic</w:t>
      </w:r>
      <w:proofErr w:type="spellEnd"/>
      <w:r w:rsidRPr="00E76C4D">
        <w:rPr>
          <w:color w:val="000000"/>
        </w:rPr>
        <w:t xml:space="preserve"> screens, Celeste Condit’s framing analysis of abortion debates, and Dana Cloud’s rhetorical realism offer parallel lines of inquiry that </w:t>
      </w:r>
      <w:r w:rsidRPr="00E76C4D">
        <w:rPr>
          <w:i/>
          <w:iCs/>
          <w:color w:val="000000"/>
        </w:rPr>
        <w:t>Framing a Revolution</w:t>
      </w:r>
      <w:r w:rsidRPr="00E76C4D">
        <w:rPr>
          <w:color w:val="000000"/>
        </w:rPr>
        <w:t xml:space="preserve"> engages implicitly.</w:t>
      </w:r>
    </w:p>
    <w:p w14:paraId="4A856D39" w14:textId="77777777" w:rsidR="005C0D33" w:rsidRPr="00E76C4D" w:rsidRDefault="005C0D33" w:rsidP="00040C2C">
      <w:pPr>
        <w:pStyle w:val="NormalWeb"/>
        <w:widowControl w:val="0"/>
        <w:spacing w:after="0" w:line="480" w:lineRule="auto"/>
        <w:ind w:firstLine="708"/>
        <w:jc w:val="both"/>
        <w:rPr>
          <w:color w:val="000000"/>
        </w:rPr>
      </w:pPr>
      <w:r w:rsidRPr="00E76C4D">
        <w:rPr>
          <w:color w:val="000000"/>
        </w:rPr>
        <w:t>In conclusion, Rachel Schmidt’s</w:t>
      </w:r>
      <w:r w:rsidRPr="00E76C4D">
        <w:rPr>
          <w:rStyle w:val="apple-converted-space"/>
          <w:rFonts w:eastAsiaTheme="majorEastAsia"/>
          <w:color w:val="000000"/>
        </w:rPr>
        <w:t xml:space="preserve"> </w:t>
      </w:r>
      <w:r w:rsidRPr="00E76C4D">
        <w:rPr>
          <w:rStyle w:val="Emphasis"/>
          <w:rFonts w:eastAsiaTheme="majorEastAsia"/>
          <w:color w:val="000000"/>
        </w:rPr>
        <w:t>Framing a Revolution</w:t>
      </w:r>
      <w:r w:rsidRPr="00E76C4D">
        <w:rPr>
          <w:rStyle w:val="apple-converted-space"/>
          <w:rFonts w:eastAsiaTheme="majorEastAsia"/>
          <w:color w:val="000000"/>
        </w:rPr>
        <w:t xml:space="preserve"> </w:t>
      </w:r>
      <w:r w:rsidRPr="00E76C4D">
        <w:rPr>
          <w:color w:val="000000"/>
        </w:rPr>
        <w:t>offers a timely window into the lived practice of framing in the aftermath of civil war. As both an outsider to Colombia and to rhetorical studies, Schmidt is able to perceive</w:t>
      </w:r>
      <w:r>
        <w:rPr>
          <w:color w:val="000000"/>
        </w:rPr>
        <w:t>—</w:t>
      </w:r>
      <w:r w:rsidRPr="00E76C4D">
        <w:rPr>
          <w:color w:val="000000"/>
        </w:rPr>
        <w:t>and foreground</w:t>
      </w:r>
      <w:r>
        <w:rPr>
          <w:color w:val="000000"/>
        </w:rPr>
        <w:t>—</w:t>
      </w:r>
      <w:r w:rsidRPr="00E76C4D">
        <w:rPr>
          <w:color w:val="000000"/>
        </w:rPr>
        <w:t xml:space="preserve">discursive dynamics that are often hidden in plain sight. </w:t>
      </w:r>
      <w:r w:rsidRPr="00E76C4D">
        <w:rPr>
          <w:rStyle w:val="Emphasis"/>
          <w:rFonts w:eastAsiaTheme="majorEastAsia"/>
          <w:color w:val="000000"/>
        </w:rPr>
        <w:t>Framing a Revolution</w:t>
      </w:r>
      <w:r w:rsidRPr="00E76C4D">
        <w:rPr>
          <w:color w:val="000000"/>
        </w:rPr>
        <w:t xml:space="preserve"> reminds us that the stakes of rhetoric are not only academic and theoretical but also material, emotional, and deeply political.</w:t>
      </w:r>
    </w:p>
    <w:p w14:paraId="7BBC0D5A" w14:textId="77777777" w:rsidR="005C0D33" w:rsidRPr="00132F37" w:rsidRDefault="005C0D33" w:rsidP="00040C2C">
      <w:pPr>
        <w:pStyle w:val="NormalWeb"/>
        <w:widowControl w:val="0"/>
        <w:spacing w:after="0" w:line="480" w:lineRule="auto"/>
        <w:jc w:val="both"/>
        <w:rPr>
          <w:color w:val="000000"/>
          <w:lang w:val="es-ES"/>
        </w:rPr>
      </w:pPr>
      <w:r w:rsidRPr="00132F37">
        <w:rPr>
          <w:color w:val="000000"/>
          <w:lang w:val="es-ES"/>
        </w:rPr>
        <w:t>&lt;A&gt;Catalina Uribe Rincón</w:t>
      </w:r>
    </w:p>
    <w:p w14:paraId="78593A3E" w14:textId="77777777" w:rsidR="005C0D33" w:rsidRPr="00523A68" w:rsidRDefault="005C0D33" w:rsidP="00040C2C">
      <w:pPr>
        <w:pStyle w:val="NormalWeb"/>
        <w:widowControl w:val="0"/>
        <w:spacing w:after="0" w:line="480" w:lineRule="auto"/>
        <w:jc w:val="both"/>
        <w:rPr>
          <w:color w:val="000000"/>
          <w:lang w:val="es-419"/>
        </w:rPr>
      </w:pPr>
      <w:r w:rsidRPr="00132F37">
        <w:rPr>
          <w:color w:val="000000"/>
          <w:lang w:val="es-ES"/>
        </w:rPr>
        <w:t>&lt;AFF&gt;Universidad de los Andes, Colombia</w:t>
      </w:r>
      <w:bookmarkStart w:id="5" w:name="_GoBack"/>
      <w:bookmarkEnd w:id="5"/>
    </w:p>
    <w:sectPr w:rsidR="005C0D33" w:rsidRPr="00523A68" w:rsidSect="005505F4">
      <w:footerReference w:type="even" r:id="rId10"/>
      <w:footerReference w:type="default" r:id="rId11"/>
      <w:endnotePr>
        <w:numFmt w:val="decimal"/>
      </w:endnotePr>
      <w:type w:val="continuous"/>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H Brown" w:date="2025-12-06T17:46:00Z" w:initials="JHB">
    <w:p w14:paraId="4B8E81E5" w14:textId="1AB8FF92" w:rsidR="00C32B36" w:rsidRDefault="00C32B36" w:rsidP="00C32B36">
      <w:pPr>
        <w:pStyle w:val="CommentText"/>
      </w:pPr>
      <w:r>
        <w:rPr>
          <w:rStyle w:val="CommentReference"/>
        </w:rPr>
        <w:annotationRef/>
      </w:r>
      <w:r>
        <w:t>JHB: Check against final version.</w:t>
      </w:r>
    </w:p>
  </w:comment>
  <w:comment w:id="2" w:author="JH Brown" w:date="2025-12-06T17:48:00Z" w:initials="JHB">
    <w:p w14:paraId="1966BA42" w14:textId="13D7200F" w:rsidR="00C32B36" w:rsidRDefault="00C32B36" w:rsidP="00C32B36">
      <w:pPr>
        <w:pStyle w:val="CommentText"/>
      </w:pPr>
      <w:r>
        <w:rPr>
          <w:rStyle w:val="CommentReference"/>
        </w:rPr>
        <w:annotationRef/>
      </w:r>
      <w:r>
        <w:t>JHB: Check against final version.</w:t>
      </w:r>
    </w:p>
  </w:comment>
  <w:comment w:id="3" w:author="JH Brown" w:date="2025-12-06T17:52:00Z" w:initials="JHB">
    <w:p w14:paraId="2788CAD9" w14:textId="77777777" w:rsidR="00C32B36" w:rsidRDefault="00C32B36" w:rsidP="00C32B36">
      <w:pPr>
        <w:pStyle w:val="CommentText"/>
      </w:pPr>
      <w:r>
        <w:rPr>
          <w:rStyle w:val="CommentReference"/>
        </w:rPr>
        <w:annotationRef/>
      </w:r>
      <w:r>
        <w:t>Check against final version.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B8E81E5" w15:done="0"/>
  <w15:commentEx w15:paraId="1966BA42" w15:done="0"/>
  <w15:commentEx w15:paraId="2788CA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68E52" w16cex:dateUtc="2025-12-06T23:46:00Z"/>
  <w16cex:commentExtensible w16cex:durableId="096E06BB" w16cex:dateUtc="2025-12-06T23:48:00Z"/>
  <w16cex:commentExtensible w16cex:durableId="2F1E1E30" w16cex:dateUtc="2025-12-06T23: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B8E81E5" w16cid:durableId="33968E52"/>
  <w16cid:commentId w16cid:paraId="1966BA42" w16cid:durableId="096E06BB"/>
  <w16cid:commentId w16cid:paraId="2788CAD9" w16cid:durableId="2F1E1E3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0D41409" w14:textId="77777777" w:rsidR="00E43273" w:rsidRDefault="00E43273" w:rsidP="008D2A2F">
      <w:pPr>
        <w:spacing w:after="0" w:line="240" w:lineRule="auto"/>
      </w:pPr>
      <w:r>
        <w:separator/>
      </w:r>
    </w:p>
  </w:endnote>
  <w:endnote w:type="continuationSeparator" w:id="0">
    <w:p w14:paraId="5EAECEE1" w14:textId="77777777" w:rsidR="00E43273" w:rsidRDefault="00E43273" w:rsidP="008D2A2F">
      <w:pPr>
        <w:spacing w:after="0" w:line="240" w:lineRule="auto"/>
      </w:pPr>
      <w:r>
        <w:continuationSeparator/>
      </w:r>
    </w:p>
  </w:endnote>
  <w:endnote w:id="1">
    <w:p w14:paraId="5F6559DA" w14:textId="1377D4CB" w:rsidR="00F0019F" w:rsidRPr="00F0019F" w:rsidRDefault="00F0019F" w:rsidP="00F0019F">
      <w:pPr>
        <w:pStyle w:val="EndnoteText"/>
        <w:widowControl w:val="0"/>
        <w:spacing w:line="480" w:lineRule="auto"/>
        <w:rPr>
          <w:rFonts w:ascii="Times New Roman" w:hAnsi="Times New Roman" w:cs="Times New Roman"/>
          <w:sz w:val="24"/>
          <w:szCs w:val="24"/>
        </w:rPr>
      </w:pPr>
      <w:r w:rsidRPr="00F0019F">
        <w:rPr>
          <w:rStyle w:val="EndnoteReference"/>
          <w:rFonts w:ascii="Times New Roman" w:hAnsi="Times New Roman" w:cs="Times New Roman"/>
          <w:sz w:val="24"/>
          <w:szCs w:val="24"/>
        </w:rPr>
        <w:endnoteRef/>
      </w:r>
      <w:r w:rsidRPr="00F0019F">
        <w:rPr>
          <w:rFonts w:ascii="Times New Roman" w:hAnsi="Times New Roman" w:cs="Times New Roman"/>
          <w:sz w:val="24"/>
          <w:szCs w:val="24"/>
        </w:rPr>
        <w:t xml:space="preserve"> For the DRW Digital Archive, see https://rhetcomputx.dwrl.utexas.edu.</w:t>
      </w:r>
    </w:p>
  </w:endnote>
  <w:endnote w:id="2">
    <w:p w14:paraId="4B5F828F" w14:textId="2A8B2DC2" w:rsidR="00CF2FFB" w:rsidRPr="00CF2FFB" w:rsidRDefault="00CF2FFB" w:rsidP="00CF2FFB">
      <w:pPr>
        <w:pStyle w:val="EndnoteText"/>
        <w:spacing w:line="480" w:lineRule="auto"/>
        <w:rPr>
          <w:rFonts w:ascii="Times New Roman" w:hAnsi="Times New Roman" w:cs="Times New Roman"/>
          <w:sz w:val="24"/>
          <w:szCs w:val="24"/>
        </w:rPr>
      </w:pPr>
      <w:r w:rsidRPr="00CF2FFB">
        <w:rPr>
          <w:rStyle w:val="EndnoteReference"/>
          <w:rFonts w:ascii="Times New Roman" w:hAnsi="Times New Roman" w:cs="Times New Roman"/>
          <w:sz w:val="24"/>
          <w:szCs w:val="24"/>
        </w:rPr>
        <w:endnoteRef/>
      </w:r>
      <w:r w:rsidRPr="00CF2FFB">
        <w:rPr>
          <w:rFonts w:ascii="Times New Roman" w:hAnsi="Times New Roman" w:cs="Times New Roman"/>
          <w:sz w:val="24"/>
          <w:szCs w:val="24"/>
        </w:rPr>
        <w:t xml:space="preserve"> See https://undergraduates.utexas.edu/core-curriculum-flags.</w:t>
      </w:r>
    </w:p>
  </w:endnote>
  <w:endnote w:id="3">
    <w:p w14:paraId="1590B908" w14:textId="342E127C" w:rsidR="00C11A50" w:rsidRPr="005505F4" w:rsidRDefault="00C11A50" w:rsidP="009960AA">
      <w:pPr>
        <w:pStyle w:val="EndnoteText"/>
        <w:spacing w:line="480" w:lineRule="auto"/>
        <w:rPr>
          <w:rFonts w:ascii="Times New Roman" w:hAnsi="Times New Roman" w:cs="Times New Roman"/>
          <w:sz w:val="24"/>
          <w:szCs w:val="24"/>
        </w:rPr>
      </w:pPr>
      <w:r w:rsidRPr="005505F4">
        <w:rPr>
          <w:rStyle w:val="EndnoteReference"/>
          <w:rFonts w:ascii="Times New Roman" w:hAnsi="Times New Roman" w:cs="Times New Roman"/>
          <w:sz w:val="24"/>
          <w:szCs w:val="24"/>
        </w:rPr>
        <w:endnoteRef/>
      </w:r>
      <w:r w:rsidRPr="005505F4">
        <w:rPr>
          <w:rFonts w:ascii="Times New Roman" w:hAnsi="Times New Roman" w:cs="Times New Roman"/>
          <w:sz w:val="24"/>
          <w:szCs w:val="24"/>
        </w:rPr>
        <w:t xml:space="preserve"> </w:t>
      </w:r>
      <w:r w:rsidR="00BB1129" w:rsidRPr="00BB1129">
        <w:rPr>
          <w:rFonts w:ascii="Times New Roman" w:hAnsi="Times New Roman" w:cs="Times New Roman"/>
          <w:sz w:val="24"/>
          <w:szCs w:val="24"/>
        </w:rPr>
        <w:t>https://rhetcomputx.dwrl.utexas.edu/s/DRW/item/2781</w:t>
      </w:r>
      <w:r w:rsidR="00BB1129">
        <w:rPr>
          <w:rFonts w:ascii="Times New Roman" w:hAnsi="Times New Roman" w:cs="Times New Roman"/>
          <w:sz w:val="24"/>
          <w:szCs w:val="24"/>
        </w:rPr>
        <w:t>.</w:t>
      </w:r>
    </w:p>
  </w:endnote>
  <w:endnote w:id="4">
    <w:p w14:paraId="23A534B8" w14:textId="5F877C51" w:rsidR="00C11A50" w:rsidRPr="005505F4" w:rsidRDefault="00C11A50" w:rsidP="009960AA">
      <w:pPr>
        <w:pStyle w:val="EndnoteText"/>
        <w:spacing w:line="480" w:lineRule="auto"/>
        <w:rPr>
          <w:rFonts w:ascii="Times New Roman" w:hAnsi="Times New Roman" w:cs="Times New Roman"/>
          <w:sz w:val="24"/>
          <w:szCs w:val="24"/>
        </w:rPr>
      </w:pPr>
      <w:r w:rsidRPr="005505F4">
        <w:rPr>
          <w:rStyle w:val="EndnoteReference"/>
          <w:rFonts w:ascii="Times New Roman" w:hAnsi="Times New Roman" w:cs="Times New Roman"/>
          <w:sz w:val="24"/>
          <w:szCs w:val="24"/>
        </w:rPr>
        <w:endnoteRef/>
      </w:r>
      <w:r w:rsidRPr="005505F4">
        <w:rPr>
          <w:rFonts w:ascii="Times New Roman" w:hAnsi="Times New Roman" w:cs="Times New Roman"/>
          <w:sz w:val="24"/>
          <w:szCs w:val="24"/>
        </w:rPr>
        <w:t xml:space="preserve"> </w:t>
      </w:r>
      <w:r w:rsidR="007E42BC">
        <w:rPr>
          <w:rFonts w:ascii="Times New Roman" w:hAnsi="Times New Roman" w:cs="Times New Roman"/>
          <w:sz w:val="24"/>
          <w:szCs w:val="24"/>
        </w:rPr>
        <w:t>I thank</w:t>
      </w:r>
      <w:r w:rsidRPr="005505F4">
        <w:rPr>
          <w:rFonts w:ascii="Times New Roman" w:hAnsi="Times New Roman" w:cs="Times New Roman"/>
          <w:sz w:val="24"/>
          <w:szCs w:val="24"/>
        </w:rPr>
        <w:t xml:space="preserve"> </w:t>
      </w:r>
      <w:proofErr w:type="spellStart"/>
      <w:r w:rsidRPr="005505F4">
        <w:rPr>
          <w:rFonts w:ascii="Times New Roman" w:hAnsi="Times New Roman" w:cs="Times New Roman"/>
          <w:sz w:val="24"/>
          <w:szCs w:val="24"/>
        </w:rPr>
        <w:t>Vessela</w:t>
      </w:r>
      <w:proofErr w:type="spellEnd"/>
      <w:r w:rsidRPr="005505F4">
        <w:rPr>
          <w:rFonts w:ascii="Times New Roman" w:hAnsi="Times New Roman" w:cs="Times New Roman"/>
          <w:sz w:val="24"/>
          <w:szCs w:val="24"/>
        </w:rPr>
        <w:t xml:space="preserve"> </w:t>
      </w:r>
      <w:proofErr w:type="spellStart"/>
      <w:r w:rsidRPr="005505F4">
        <w:rPr>
          <w:rFonts w:ascii="Times New Roman" w:hAnsi="Times New Roman" w:cs="Times New Roman"/>
          <w:sz w:val="24"/>
          <w:szCs w:val="24"/>
        </w:rPr>
        <w:t>Valiavitcharska</w:t>
      </w:r>
      <w:proofErr w:type="spellEnd"/>
      <w:r w:rsidRPr="005505F4">
        <w:rPr>
          <w:rFonts w:ascii="Times New Roman" w:hAnsi="Times New Roman" w:cs="Times New Roman"/>
          <w:sz w:val="24"/>
          <w:szCs w:val="24"/>
        </w:rPr>
        <w:t xml:space="preserve"> and David Fleming for this opportunity and Cheyenne </w:t>
      </w:r>
      <w:proofErr w:type="spellStart"/>
      <w:r w:rsidRPr="005505F4">
        <w:rPr>
          <w:rFonts w:ascii="Times New Roman" w:hAnsi="Times New Roman" w:cs="Times New Roman"/>
          <w:sz w:val="24"/>
          <w:szCs w:val="24"/>
        </w:rPr>
        <w:t>Zaremba</w:t>
      </w:r>
      <w:proofErr w:type="spellEnd"/>
      <w:r w:rsidRPr="005505F4">
        <w:rPr>
          <w:rFonts w:ascii="Times New Roman" w:hAnsi="Times New Roman" w:cs="Times New Roman"/>
          <w:sz w:val="24"/>
          <w:szCs w:val="24"/>
        </w:rPr>
        <w:t xml:space="preserve"> of Penn State’s Department of Communication Arts and Sciences for reading a draft of this </w:t>
      </w:r>
      <w:r w:rsidR="007E42BC">
        <w:rPr>
          <w:rFonts w:ascii="Times New Roman" w:hAnsi="Times New Roman" w:cs="Times New Roman"/>
          <w:sz w:val="24"/>
          <w:szCs w:val="24"/>
        </w:rPr>
        <w:t>review</w:t>
      </w:r>
      <w:r w:rsidRPr="005505F4">
        <w:rPr>
          <w:rFonts w:ascii="Times New Roman" w:hAnsi="Times New Roman" w:cs="Times New Roman"/>
          <w:sz w:val="24"/>
          <w:szCs w:val="24"/>
        </w:rPr>
        <w:t>.</w:t>
      </w:r>
    </w:p>
  </w:endnote>
  <w:endnote w:id="5">
    <w:p w14:paraId="034B7B73" w14:textId="5F3D9DE2" w:rsidR="005505F4" w:rsidRPr="00F77349" w:rsidRDefault="005505F4" w:rsidP="009960AA">
      <w:pPr>
        <w:spacing w:after="0" w:line="480" w:lineRule="auto"/>
        <w:rPr>
          <w:rFonts w:ascii="Times New Roman" w:eastAsia="Times New Roman" w:hAnsi="Times New Roman" w:cs="Times New Roman"/>
          <w:kern w:val="0"/>
          <w14:ligatures w14:val="none"/>
        </w:rPr>
      </w:pPr>
      <w:r w:rsidRPr="005505F4">
        <w:rPr>
          <w:rStyle w:val="EndnoteReference"/>
          <w:rFonts w:ascii="Times New Roman" w:hAnsi="Times New Roman" w:cs="Times New Roman"/>
        </w:rPr>
        <w:endnoteRef/>
      </w:r>
      <w:r w:rsidRPr="005505F4">
        <w:rPr>
          <w:rFonts w:ascii="Times New Roman" w:hAnsi="Times New Roman" w:cs="Times New Roman"/>
        </w:rPr>
        <w:t xml:space="preserve"> </w:t>
      </w:r>
      <w:r w:rsidRPr="00A07734">
        <w:rPr>
          <w:rFonts w:ascii="Times New Roman" w:hAnsi="Times New Roman" w:cs="Times New Roman"/>
        </w:rPr>
        <w:t>https://rhetcomputx.dwrl.utexas.edu/s/DRW/item/1263</w:t>
      </w:r>
      <w:r w:rsidRPr="005505F4">
        <w:rPr>
          <w:rFonts w:ascii="Times New Roman" w:hAnsi="Times New Roman" w:cs="Times New Roman"/>
        </w:rPr>
        <w:t>.</w:t>
      </w:r>
    </w:p>
  </w:endnote>
  <w:endnote w:id="6">
    <w:p w14:paraId="4A859523" w14:textId="12506F3F" w:rsidR="00C32B36" w:rsidRPr="00C32B36" w:rsidRDefault="00C32B36" w:rsidP="00C32B36">
      <w:pPr>
        <w:pStyle w:val="EndnoteText"/>
        <w:widowControl w:val="0"/>
        <w:spacing w:line="480" w:lineRule="auto"/>
        <w:rPr>
          <w:rFonts w:ascii="Times New Roman" w:hAnsi="Times New Roman" w:cs="Times New Roman"/>
          <w:sz w:val="24"/>
          <w:szCs w:val="24"/>
        </w:rPr>
      </w:pPr>
      <w:r w:rsidRPr="00C32B36">
        <w:rPr>
          <w:rStyle w:val="EndnoteReference"/>
          <w:rFonts w:ascii="Times New Roman" w:hAnsi="Times New Roman" w:cs="Times New Roman"/>
          <w:sz w:val="24"/>
          <w:szCs w:val="24"/>
        </w:rPr>
        <w:endnoteRef/>
      </w:r>
      <w:r w:rsidRPr="00C32B36">
        <w:rPr>
          <w:rFonts w:ascii="Times New Roman" w:hAnsi="Times New Roman" w:cs="Times New Roman"/>
          <w:sz w:val="24"/>
          <w:szCs w:val="24"/>
        </w:rPr>
        <w:t xml:space="preserve"> http://rhetcomputx.dwrl.utexas.edu.</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EB Garamond">
    <w:charset w:val="00"/>
    <w:family w:val="auto"/>
    <w:pitch w:val="variable"/>
    <w:sig w:usb0="E00002FF" w:usb1="02000413" w:usb2="00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95363804"/>
      <w:docPartObj>
        <w:docPartGallery w:val="Page Numbers (Bottom of Page)"/>
        <w:docPartUnique/>
      </w:docPartObj>
    </w:sdtPr>
    <w:sdtEndPr>
      <w:rPr>
        <w:rStyle w:val="PageNumber"/>
      </w:rPr>
    </w:sdtEndPr>
    <w:sdtContent>
      <w:p w14:paraId="725B7050" w14:textId="035C4514" w:rsidR="008D2A2F" w:rsidRDefault="008D2A2F" w:rsidP="0011737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E9547F" w14:textId="77777777" w:rsidR="008D2A2F" w:rsidRDefault="008D2A2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1122222575"/>
      <w:docPartObj>
        <w:docPartGallery w:val="Page Numbers (Bottom of Page)"/>
        <w:docPartUnique/>
      </w:docPartObj>
    </w:sdtPr>
    <w:sdtEndPr>
      <w:rPr>
        <w:rStyle w:val="PageNumber"/>
      </w:rPr>
    </w:sdtEndPr>
    <w:sdtContent>
      <w:p w14:paraId="6D5AFF4D" w14:textId="34ACF37B" w:rsidR="008D2A2F" w:rsidRDefault="008D2A2F" w:rsidP="00117379">
        <w:pPr>
          <w:pStyle w:val="Footer"/>
          <w:framePr w:wrap="none" w:vAnchor="text" w:hAnchor="margin" w:xAlign="center" w:y="1"/>
          <w:rPr>
            <w:rStyle w:val="PageNumber"/>
          </w:rPr>
        </w:pPr>
        <w:r w:rsidRPr="00D93C6E">
          <w:rPr>
            <w:rStyle w:val="PageNumber"/>
            <w:sz w:val="22"/>
            <w:szCs w:val="22"/>
          </w:rPr>
          <w:fldChar w:fldCharType="begin"/>
        </w:r>
        <w:r w:rsidRPr="00D93C6E">
          <w:rPr>
            <w:rStyle w:val="PageNumber"/>
            <w:sz w:val="22"/>
            <w:szCs w:val="22"/>
          </w:rPr>
          <w:instrText xml:space="preserve"> PAGE </w:instrText>
        </w:r>
        <w:r w:rsidRPr="00D93C6E">
          <w:rPr>
            <w:rStyle w:val="PageNumber"/>
            <w:sz w:val="22"/>
            <w:szCs w:val="22"/>
          </w:rPr>
          <w:fldChar w:fldCharType="separate"/>
        </w:r>
        <w:r w:rsidR="007451CF">
          <w:rPr>
            <w:rStyle w:val="PageNumber"/>
            <w:noProof/>
            <w:sz w:val="22"/>
            <w:szCs w:val="22"/>
          </w:rPr>
          <w:t>43</w:t>
        </w:r>
        <w:r w:rsidRPr="00D93C6E">
          <w:rPr>
            <w:rStyle w:val="PageNumber"/>
            <w:sz w:val="22"/>
            <w:szCs w:val="22"/>
          </w:rPr>
          <w:fldChar w:fldCharType="end"/>
        </w:r>
      </w:p>
    </w:sdtContent>
  </w:sdt>
  <w:p w14:paraId="25ACB2FB" w14:textId="77777777" w:rsidR="008D2A2F" w:rsidRDefault="008D2A2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685E0A3" w14:textId="77777777" w:rsidR="00E43273" w:rsidRDefault="00E43273" w:rsidP="008D2A2F">
      <w:pPr>
        <w:spacing w:after="0" w:line="240" w:lineRule="auto"/>
      </w:pPr>
      <w:r>
        <w:separator/>
      </w:r>
    </w:p>
  </w:footnote>
  <w:footnote w:type="continuationSeparator" w:id="0">
    <w:p w14:paraId="2098CFB3" w14:textId="77777777" w:rsidR="00E43273" w:rsidRDefault="00E43273" w:rsidP="008D2A2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B634ABE"/>
    <w:multiLevelType w:val="hybridMultilevel"/>
    <w:tmpl w:val="2660A3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H Brown">
    <w15:presenceInfo w15:providerId="None" w15:userId="JH Brow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hideSpellingErrors/>
  <w:hideGrammaticalErrors/>
  <w:proofState w:spelling="clean"/>
  <w:documentProtection w:edit="trackedChanges" w:enforcement="0"/>
  <w:defaultTabStop w:val="720"/>
  <w:characterSpacingControl w:val="doNotCompress"/>
  <w:footnotePr>
    <w:footnote w:id="-1"/>
    <w:footnote w:id="0"/>
  </w:footnotePr>
  <w:endnotePr>
    <w:numFmt w:val="decimal"/>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21B2"/>
    <w:rsid w:val="0000162C"/>
    <w:rsid w:val="0000198F"/>
    <w:rsid w:val="000043E4"/>
    <w:rsid w:val="000054ED"/>
    <w:rsid w:val="0000559B"/>
    <w:rsid w:val="00005FCC"/>
    <w:rsid w:val="00007413"/>
    <w:rsid w:val="000078E3"/>
    <w:rsid w:val="00007B8B"/>
    <w:rsid w:val="00007FA7"/>
    <w:rsid w:val="00010377"/>
    <w:rsid w:val="00010864"/>
    <w:rsid w:val="00011147"/>
    <w:rsid w:val="00011E5F"/>
    <w:rsid w:val="00012F5C"/>
    <w:rsid w:val="000141DB"/>
    <w:rsid w:val="00014CFF"/>
    <w:rsid w:val="0001559E"/>
    <w:rsid w:val="00015E65"/>
    <w:rsid w:val="00016E90"/>
    <w:rsid w:val="00020259"/>
    <w:rsid w:val="000204D4"/>
    <w:rsid w:val="000217A1"/>
    <w:rsid w:val="00021DB5"/>
    <w:rsid w:val="000229DF"/>
    <w:rsid w:val="0002392F"/>
    <w:rsid w:val="000244DB"/>
    <w:rsid w:val="00024A69"/>
    <w:rsid w:val="00025873"/>
    <w:rsid w:val="00030CE7"/>
    <w:rsid w:val="000327CE"/>
    <w:rsid w:val="0003289A"/>
    <w:rsid w:val="0003303B"/>
    <w:rsid w:val="00034248"/>
    <w:rsid w:val="0003481B"/>
    <w:rsid w:val="0003485E"/>
    <w:rsid w:val="00035503"/>
    <w:rsid w:val="00036A3E"/>
    <w:rsid w:val="00036D61"/>
    <w:rsid w:val="00037C02"/>
    <w:rsid w:val="00040980"/>
    <w:rsid w:val="00040C2C"/>
    <w:rsid w:val="00041117"/>
    <w:rsid w:val="0004133B"/>
    <w:rsid w:val="00041E5A"/>
    <w:rsid w:val="00042BE2"/>
    <w:rsid w:val="00046522"/>
    <w:rsid w:val="000466D8"/>
    <w:rsid w:val="0004780D"/>
    <w:rsid w:val="00047F35"/>
    <w:rsid w:val="00047F97"/>
    <w:rsid w:val="00050DC8"/>
    <w:rsid w:val="00052083"/>
    <w:rsid w:val="000520F5"/>
    <w:rsid w:val="000527F7"/>
    <w:rsid w:val="00052A25"/>
    <w:rsid w:val="000534AB"/>
    <w:rsid w:val="00053FAE"/>
    <w:rsid w:val="0005538B"/>
    <w:rsid w:val="00055475"/>
    <w:rsid w:val="000556A6"/>
    <w:rsid w:val="00055971"/>
    <w:rsid w:val="00055F12"/>
    <w:rsid w:val="000565F7"/>
    <w:rsid w:val="000569C5"/>
    <w:rsid w:val="00061CF5"/>
    <w:rsid w:val="00061E4A"/>
    <w:rsid w:val="000638D4"/>
    <w:rsid w:val="00064591"/>
    <w:rsid w:val="0006571D"/>
    <w:rsid w:val="00065A88"/>
    <w:rsid w:val="00065E1C"/>
    <w:rsid w:val="00070866"/>
    <w:rsid w:val="00071110"/>
    <w:rsid w:val="00072160"/>
    <w:rsid w:val="00072180"/>
    <w:rsid w:val="00073A4F"/>
    <w:rsid w:val="00073D3B"/>
    <w:rsid w:val="00074C1D"/>
    <w:rsid w:val="00075C24"/>
    <w:rsid w:val="00075DB6"/>
    <w:rsid w:val="0007624D"/>
    <w:rsid w:val="00076916"/>
    <w:rsid w:val="00076F81"/>
    <w:rsid w:val="00077529"/>
    <w:rsid w:val="00081371"/>
    <w:rsid w:val="000825A2"/>
    <w:rsid w:val="000837FF"/>
    <w:rsid w:val="0008462B"/>
    <w:rsid w:val="000848C7"/>
    <w:rsid w:val="00084CF0"/>
    <w:rsid w:val="000858F4"/>
    <w:rsid w:val="00085C33"/>
    <w:rsid w:val="000867F7"/>
    <w:rsid w:val="00087944"/>
    <w:rsid w:val="00087E7B"/>
    <w:rsid w:val="0009154B"/>
    <w:rsid w:val="00091838"/>
    <w:rsid w:val="00092CFC"/>
    <w:rsid w:val="0009381D"/>
    <w:rsid w:val="00093BFF"/>
    <w:rsid w:val="00093D47"/>
    <w:rsid w:val="00094A7B"/>
    <w:rsid w:val="000954DC"/>
    <w:rsid w:val="000959C5"/>
    <w:rsid w:val="00095E3E"/>
    <w:rsid w:val="00095E61"/>
    <w:rsid w:val="0009761F"/>
    <w:rsid w:val="000A023D"/>
    <w:rsid w:val="000A1EED"/>
    <w:rsid w:val="000A4149"/>
    <w:rsid w:val="000A4240"/>
    <w:rsid w:val="000A4BF8"/>
    <w:rsid w:val="000A4C57"/>
    <w:rsid w:val="000B0893"/>
    <w:rsid w:val="000B1B2C"/>
    <w:rsid w:val="000B28EA"/>
    <w:rsid w:val="000B4EC5"/>
    <w:rsid w:val="000B61DD"/>
    <w:rsid w:val="000B6F41"/>
    <w:rsid w:val="000B7B9E"/>
    <w:rsid w:val="000C0430"/>
    <w:rsid w:val="000C1209"/>
    <w:rsid w:val="000C1210"/>
    <w:rsid w:val="000C1866"/>
    <w:rsid w:val="000C2CFC"/>
    <w:rsid w:val="000C37BB"/>
    <w:rsid w:val="000C54E2"/>
    <w:rsid w:val="000C57C9"/>
    <w:rsid w:val="000C6247"/>
    <w:rsid w:val="000C6253"/>
    <w:rsid w:val="000C7291"/>
    <w:rsid w:val="000C7EB7"/>
    <w:rsid w:val="000D02A9"/>
    <w:rsid w:val="000D04D8"/>
    <w:rsid w:val="000D1AE1"/>
    <w:rsid w:val="000D240A"/>
    <w:rsid w:val="000D25A0"/>
    <w:rsid w:val="000D2787"/>
    <w:rsid w:val="000D47F4"/>
    <w:rsid w:val="000E002F"/>
    <w:rsid w:val="000E144E"/>
    <w:rsid w:val="000E15EE"/>
    <w:rsid w:val="000E208B"/>
    <w:rsid w:val="000E2697"/>
    <w:rsid w:val="000E2B9D"/>
    <w:rsid w:val="000E3B7A"/>
    <w:rsid w:val="000E4D25"/>
    <w:rsid w:val="000E4FE0"/>
    <w:rsid w:val="000E5FEA"/>
    <w:rsid w:val="000E7537"/>
    <w:rsid w:val="000E7A4C"/>
    <w:rsid w:val="000F0982"/>
    <w:rsid w:val="000F0CA0"/>
    <w:rsid w:val="000F19BB"/>
    <w:rsid w:val="000F1D19"/>
    <w:rsid w:val="000F407C"/>
    <w:rsid w:val="000F4701"/>
    <w:rsid w:val="000F4F0B"/>
    <w:rsid w:val="000F5E3B"/>
    <w:rsid w:val="000F6330"/>
    <w:rsid w:val="000F70C9"/>
    <w:rsid w:val="000F7340"/>
    <w:rsid w:val="00100497"/>
    <w:rsid w:val="00101000"/>
    <w:rsid w:val="00101F81"/>
    <w:rsid w:val="00102061"/>
    <w:rsid w:val="0010245F"/>
    <w:rsid w:val="00102CA6"/>
    <w:rsid w:val="00103509"/>
    <w:rsid w:val="00103D19"/>
    <w:rsid w:val="001076C6"/>
    <w:rsid w:val="00110614"/>
    <w:rsid w:val="00112212"/>
    <w:rsid w:val="00112925"/>
    <w:rsid w:val="001133D8"/>
    <w:rsid w:val="00113806"/>
    <w:rsid w:val="00114535"/>
    <w:rsid w:val="0011492B"/>
    <w:rsid w:val="00114B58"/>
    <w:rsid w:val="00115ABB"/>
    <w:rsid w:val="00115FDC"/>
    <w:rsid w:val="00117379"/>
    <w:rsid w:val="00117C45"/>
    <w:rsid w:val="00117D25"/>
    <w:rsid w:val="00120448"/>
    <w:rsid w:val="0012071F"/>
    <w:rsid w:val="00122900"/>
    <w:rsid w:val="001239D2"/>
    <w:rsid w:val="00123E62"/>
    <w:rsid w:val="001261F2"/>
    <w:rsid w:val="00126BAB"/>
    <w:rsid w:val="00130A2B"/>
    <w:rsid w:val="00130DC8"/>
    <w:rsid w:val="0013194B"/>
    <w:rsid w:val="001340E3"/>
    <w:rsid w:val="00134370"/>
    <w:rsid w:val="0013596F"/>
    <w:rsid w:val="0013646A"/>
    <w:rsid w:val="001364CD"/>
    <w:rsid w:val="0013679B"/>
    <w:rsid w:val="0014335B"/>
    <w:rsid w:val="00144705"/>
    <w:rsid w:val="00144E86"/>
    <w:rsid w:val="00145154"/>
    <w:rsid w:val="001512C9"/>
    <w:rsid w:val="001515AC"/>
    <w:rsid w:val="001518AB"/>
    <w:rsid w:val="00153758"/>
    <w:rsid w:val="00153D75"/>
    <w:rsid w:val="00154393"/>
    <w:rsid w:val="0015499D"/>
    <w:rsid w:val="00155388"/>
    <w:rsid w:val="001562C1"/>
    <w:rsid w:val="00156592"/>
    <w:rsid w:val="0015698A"/>
    <w:rsid w:val="00157BC1"/>
    <w:rsid w:val="001600E5"/>
    <w:rsid w:val="0016072C"/>
    <w:rsid w:val="001609BB"/>
    <w:rsid w:val="001612F2"/>
    <w:rsid w:val="00161386"/>
    <w:rsid w:val="00162303"/>
    <w:rsid w:val="00163052"/>
    <w:rsid w:val="00163144"/>
    <w:rsid w:val="001638FC"/>
    <w:rsid w:val="001641AF"/>
    <w:rsid w:val="00165D42"/>
    <w:rsid w:val="00165F11"/>
    <w:rsid w:val="00166379"/>
    <w:rsid w:val="00167291"/>
    <w:rsid w:val="00167861"/>
    <w:rsid w:val="00167EEB"/>
    <w:rsid w:val="00170278"/>
    <w:rsid w:val="00174CC6"/>
    <w:rsid w:val="0017551E"/>
    <w:rsid w:val="00180EF5"/>
    <w:rsid w:val="00181623"/>
    <w:rsid w:val="00181B2B"/>
    <w:rsid w:val="0018227D"/>
    <w:rsid w:val="00184D63"/>
    <w:rsid w:val="00185E51"/>
    <w:rsid w:val="00186D29"/>
    <w:rsid w:val="00187484"/>
    <w:rsid w:val="00187B02"/>
    <w:rsid w:val="00187B7C"/>
    <w:rsid w:val="00187B87"/>
    <w:rsid w:val="001902EA"/>
    <w:rsid w:val="00190DCD"/>
    <w:rsid w:val="00190FCB"/>
    <w:rsid w:val="00191938"/>
    <w:rsid w:val="00192472"/>
    <w:rsid w:val="001927DE"/>
    <w:rsid w:val="00192940"/>
    <w:rsid w:val="00192E88"/>
    <w:rsid w:val="0019322C"/>
    <w:rsid w:val="00193EB8"/>
    <w:rsid w:val="001940AC"/>
    <w:rsid w:val="001946DD"/>
    <w:rsid w:val="001949B4"/>
    <w:rsid w:val="0019605A"/>
    <w:rsid w:val="00196456"/>
    <w:rsid w:val="00196639"/>
    <w:rsid w:val="00196BD7"/>
    <w:rsid w:val="00196E0D"/>
    <w:rsid w:val="0019701C"/>
    <w:rsid w:val="00197BCA"/>
    <w:rsid w:val="001A0B33"/>
    <w:rsid w:val="001A0FBC"/>
    <w:rsid w:val="001A3153"/>
    <w:rsid w:val="001A32FF"/>
    <w:rsid w:val="001A4C10"/>
    <w:rsid w:val="001A4E03"/>
    <w:rsid w:val="001A4FAA"/>
    <w:rsid w:val="001A5A25"/>
    <w:rsid w:val="001A5D6D"/>
    <w:rsid w:val="001A60CC"/>
    <w:rsid w:val="001A760C"/>
    <w:rsid w:val="001A7864"/>
    <w:rsid w:val="001B01FA"/>
    <w:rsid w:val="001B15DB"/>
    <w:rsid w:val="001B17BD"/>
    <w:rsid w:val="001B2469"/>
    <w:rsid w:val="001B2B58"/>
    <w:rsid w:val="001B359C"/>
    <w:rsid w:val="001B3630"/>
    <w:rsid w:val="001B3B8F"/>
    <w:rsid w:val="001B4293"/>
    <w:rsid w:val="001B648B"/>
    <w:rsid w:val="001B6B13"/>
    <w:rsid w:val="001B6B67"/>
    <w:rsid w:val="001B7258"/>
    <w:rsid w:val="001C0629"/>
    <w:rsid w:val="001C122E"/>
    <w:rsid w:val="001C478E"/>
    <w:rsid w:val="001C4F58"/>
    <w:rsid w:val="001C55DC"/>
    <w:rsid w:val="001C619D"/>
    <w:rsid w:val="001C7528"/>
    <w:rsid w:val="001C77FF"/>
    <w:rsid w:val="001C7CB1"/>
    <w:rsid w:val="001C7F93"/>
    <w:rsid w:val="001D008A"/>
    <w:rsid w:val="001D08A8"/>
    <w:rsid w:val="001D15E1"/>
    <w:rsid w:val="001D196E"/>
    <w:rsid w:val="001D277E"/>
    <w:rsid w:val="001D2C30"/>
    <w:rsid w:val="001D386F"/>
    <w:rsid w:val="001D4540"/>
    <w:rsid w:val="001D4664"/>
    <w:rsid w:val="001D54FE"/>
    <w:rsid w:val="001D6648"/>
    <w:rsid w:val="001D6F4C"/>
    <w:rsid w:val="001D76CB"/>
    <w:rsid w:val="001E105A"/>
    <w:rsid w:val="001E12F5"/>
    <w:rsid w:val="001E1F48"/>
    <w:rsid w:val="001E20F2"/>
    <w:rsid w:val="001E316D"/>
    <w:rsid w:val="001E51E1"/>
    <w:rsid w:val="001E5AFD"/>
    <w:rsid w:val="001E66BE"/>
    <w:rsid w:val="001E78FA"/>
    <w:rsid w:val="001E7E35"/>
    <w:rsid w:val="001F1EB5"/>
    <w:rsid w:val="001F262C"/>
    <w:rsid w:val="001F2740"/>
    <w:rsid w:val="001F2ECF"/>
    <w:rsid w:val="001F3DF8"/>
    <w:rsid w:val="001F44B8"/>
    <w:rsid w:val="001F4FD7"/>
    <w:rsid w:val="001F5EC3"/>
    <w:rsid w:val="001F5F71"/>
    <w:rsid w:val="001F7A89"/>
    <w:rsid w:val="001F7D6D"/>
    <w:rsid w:val="0020036C"/>
    <w:rsid w:val="002007FE"/>
    <w:rsid w:val="00201C1C"/>
    <w:rsid w:val="00203A01"/>
    <w:rsid w:val="0020540F"/>
    <w:rsid w:val="00205886"/>
    <w:rsid w:val="002075C4"/>
    <w:rsid w:val="00210451"/>
    <w:rsid w:val="00212CF9"/>
    <w:rsid w:val="0021355F"/>
    <w:rsid w:val="00215200"/>
    <w:rsid w:val="00215C66"/>
    <w:rsid w:val="00216C5F"/>
    <w:rsid w:val="00216C84"/>
    <w:rsid w:val="002216D2"/>
    <w:rsid w:val="002220D0"/>
    <w:rsid w:val="002223FF"/>
    <w:rsid w:val="00222616"/>
    <w:rsid w:val="00223521"/>
    <w:rsid w:val="00223DDF"/>
    <w:rsid w:val="002241B7"/>
    <w:rsid w:val="00224C0F"/>
    <w:rsid w:val="00224DB2"/>
    <w:rsid w:val="0022529A"/>
    <w:rsid w:val="002262B4"/>
    <w:rsid w:val="00227417"/>
    <w:rsid w:val="00227D13"/>
    <w:rsid w:val="00230650"/>
    <w:rsid w:val="00231004"/>
    <w:rsid w:val="0023157F"/>
    <w:rsid w:val="002356BD"/>
    <w:rsid w:val="00235974"/>
    <w:rsid w:val="00235B91"/>
    <w:rsid w:val="00235F10"/>
    <w:rsid w:val="00237504"/>
    <w:rsid w:val="00240A66"/>
    <w:rsid w:val="00241051"/>
    <w:rsid w:val="00241F7A"/>
    <w:rsid w:val="002430E7"/>
    <w:rsid w:val="0024562D"/>
    <w:rsid w:val="0024588A"/>
    <w:rsid w:val="002500C3"/>
    <w:rsid w:val="0025177F"/>
    <w:rsid w:val="00253A68"/>
    <w:rsid w:val="002552F8"/>
    <w:rsid w:val="00255576"/>
    <w:rsid w:val="0025574E"/>
    <w:rsid w:val="00257A2E"/>
    <w:rsid w:val="002602B3"/>
    <w:rsid w:val="00262AAF"/>
    <w:rsid w:val="00262D00"/>
    <w:rsid w:val="0026359A"/>
    <w:rsid w:val="00264458"/>
    <w:rsid w:val="002645BA"/>
    <w:rsid w:val="0026567A"/>
    <w:rsid w:val="00267979"/>
    <w:rsid w:val="00272D78"/>
    <w:rsid w:val="0027530C"/>
    <w:rsid w:val="0027714D"/>
    <w:rsid w:val="002779C5"/>
    <w:rsid w:val="002779E7"/>
    <w:rsid w:val="0028056D"/>
    <w:rsid w:val="0028317D"/>
    <w:rsid w:val="0028361D"/>
    <w:rsid w:val="002837E3"/>
    <w:rsid w:val="0028446D"/>
    <w:rsid w:val="00286107"/>
    <w:rsid w:val="00286125"/>
    <w:rsid w:val="0028648E"/>
    <w:rsid w:val="0028679E"/>
    <w:rsid w:val="002870ED"/>
    <w:rsid w:val="00287F5B"/>
    <w:rsid w:val="002901F2"/>
    <w:rsid w:val="00291E25"/>
    <w:rsid w:val="00291ED7"/>
    <w:rsid w:val="00294352"/>
    <w:rsid w:val="00295BC5"/>
    <w:rsid w:val="002961F8"/>
    <w:rsid w:val="002A0715"/>
    <w:rsid w:val="002A09A8"/>
    <w:rsid w:val="002A2B48"/>
    <w:rsid w:val="002A2EF5"/>
    <w:rsid w:val="002A32C3"/>
    <w:rsid w:val="002A336C"/>
    <w:rsid w:val="002A3DDE"/>
    <w:rsid w:val="002A4E24"/>
    <w:rsid w:val="002A6AC4"/>
    <w:rsid w:val="002A7203"/>
    <w:rsid w:val="002A721C"/>
    <w:rsid w:val="002A7D2A"/>
    <w:rsid w:val="002B1F10"/>
    <w:rsid w:val="002B2057"/>
    <w:rsid w:val="002B3FA1"/>
    <w:rsid w:val="002B4FC3"/>
    <w:rsid w:val="002B5BA8"/>
    <w:rsid w:val="002B5E33"/>
    <w:rsid w:val="002B6090"/>
    <w:rsid w:val="002B7EC2"/>
    <w:rsid w:val="002C20DC"/>
    <w:rsid w:val="002C2B54"/>
    <w:rsid w:val="002C37FF"/>
    <w:rsid w:val="002C4207"/>
    <w:rsid w:val="002C4218"/>
    <w:rsid w:val="002C45D5"/>
    <w:rsid w:val="002C4A40"/>
    <w:rsid w:val="002C551A"/>
    <w:rsid w:val="002C5A9E"/>
    <w:rsid w:val="002C621E"/>
    <w:rsid w:val="002C67A8"/>
    <w:rsid w:val="002C6A80"/>
    <w:rsid w:val="002C779A"/>
    <w:rsid w:val="002D07D3"/>
    <w:rsid w:val="002D0F9B"/>
    <w:rsid w:val="002D36E8"/>
    <w:rsid w:val="002D5088"/>
    <w:rsid w:val="002D57C6"/>
    <w:rsid w:val="002D5A91"/>
    <w:rsid w:val="002D5FE4"/>
    <w:rsid w:val="002E0655"/>
    <w:rsid w:val="002E1599"/>
    <w:rsid w:val="002E2CBE"/>
    <w:rsid w:val="002E36D3"/>
    <w:rsid w:val="002E36D8"/>
    <w:rsid w:val="002E3903"/>
    <w:rsid w:val="002E49CF"/>
    <w:rsid w:val="002E60A6"/>
    <w:rsid w:val="002E7984"/>
    <w:rsid w:val="002F0973"/>
    <w:rsid w:val="002F27DD"/>
    <w:rsid w:val="002F3453"/>
    <w:rsid w:val="002F4A0A"/>
    <w:rsid w:val="002F4EBF"/>
    <w:rsid w:val="002F6F07"/>
    <w:rsid w:val="002F7145"/>
    <w:rsid w:val="0030048B"/>
    <w:rsid w:val="00300C0C"/>
    <w:rsid w:val="0030208F"/>
    <w:rsid w:val="00303624"/>
    <w:rsid w:val="00304D55"/>
    <w:rsid w:val="00305994"/>
    <w:rsid w:val="00306D02"/>
    <w:rsid w:val="00310B1C"/>
    <w:rsid w:val="00311256"/>
    <w:rsid w:val="003113A3"/>
    <w:rsid w:val="00311EDA"/>
    <w:rsid w:val="00312662"/>
    <w:rsid w:val="003139F2"/>
    <w:rsid w:val="00314E38"/>
    <w:rsid w:val="003151DA"/>
    <w:rsid w:val="00315676"/>
    <w:rsid w:val="00317577"/>
    <w:rsid w:val="00321287"/>
    <w:rsid w:val="00321B9C"/>
    <w:rsid w:val="00322889"/>
    <w:rsid w:val="00324820"/>
    <w:rsid w:val="003249B4"/>
    <w:rsid w:val="00324AAE"/>
    <w:rsid w:val="003251F6"/>
    <w:rsid w:val="003266F2"/>
    <w:rsid w:val="00326E00"/>
    <w:rsid w:val="00327244"/>
    <w:rsid w:val="00327308"/>
    <w:rsid w:val="00327900"/>
    <w:rsid w:val="003313AE"/>
    <w:rsid w:val="003319EF"/>
    <w:rsid w:val="00333860"/>
    <w:rsid w:val="00333AE7"/>
    <w:rsid w:val="0033491C"/>
    <w:rsid w:val="00335829"/>
    <w:rsid w:val="00335AC6"/>
    <w:rsid w:val="0033671C"/>
    <w:rsid w:val="0033714D"/>
    <w:rsid w:val="00337529"/>
    <w:rsid w:val="00337E1F"/>
    <w:rsid w:val="003402CC"/>
    <w:rsid w:val="00342E9F"/>
    <w:rsid w:val="00343825"/>
    <w:rsid w:val="00343B42"/>
    <w:rsid w:val="00345159"/>
    <w:rsid w:val="00345A85"/>
    <w:rsid w:val="00346986"/>
    <w:rsid w:val="00346E58"/>
    <w:rsid w:val="00346E71"/>
    <w:rsid w:val="003476F5"/>
    <w:rsid w:val="0035167A"/>
    <w:rsid w:val="00355AAB"/>
    <w:rsid w:val="003576A2"/>
    <w:rsid w:val="003623D6"/>
    <w:rsid w:val="003638CF"/>
    <w:rsid w:val="00363D55"/>
    <w:rsid w:val="003641BC"/>
    <w:rsid w:val="0036420D"/>
    <w:rsid w:val="003662CE"/>
    <w:rsid w:val="0036660E"/>
    <w:rsid w:val="003676CF"/>
    <w:rsid w:val="003700FA"/>
    <w:rsid w:val="003717D8"/>
    <w:rsid w:val="003737D0"/>
    <w:rsid w:val="00374137"/>
    <w:rsid w:val="003755F1"/>
    <w:rsid w:val="00375ED8"/>
    <w:rsid w:val="00377B34"/>
    <w:rsid w:val="00377BC7"/>
    <w:rsid w:val="00380293"/>
    <w:rsid w:val="003811D1"/>
    <w:rsid w:val="003813F2"/>
    <w:rsid w:val="00381434"/>
    <w:rsid w:val="0038197C"/>
    <w:rsid w:val="00382286"/>
    <w:rsid w:val="00382AF1"/>
    <w:rsid w:val="00382DCB"/>
    <w:rsid w:val="00383E6B"/>
    <w:rsid w:val="00383FDC"/>
    <w:rsid w:val="003853DE"/>
    <w:rsid w:val="003859AC"/>
    <w:rsid w:val="00385AA7"/>
    <w:rsid w:val="00387130"/>
    <w:rsid w:val="00387D17"/>
    <w:rsid w:val="00387FE9"/>
    <w:rsid w:val="00390D73"/>
    <w:rsid w:val="003935A0"/>
    <w:rsid w:val="0039412D"/>
    <w:rsid w:val="003A0420"/>
    <w:rsid w:val="003A04D4"/>
    <w:rsid w:val="003A15F4"/>
    <w:rsid w:val="003A23EA"/>
    <w:rsid w:val="003A6BF8"/>
    <w:rsid w:val="003A7C31"/>
    <w:rsid w:val="003B1A90"/>
    <w:rsid w:val="003B22F5"/>
    <w:rsid w:val="003B2F68"/>
    <w:rsid w:val="003B359E"/>
    <w:rsid w:val="003B3D80"/>
    <w:rsid w:val="003B6229"/>
    <w:rsid w:val="003B633F"/>
    <w:rsid w:val="003B7E2C"/>
    <w:rsid w:val="003C1075"/>
    <w:rsid w:val="003C16A4"/>
    <w:rsid w:val="003C1D2E"/>
    <w:rsid w:val="003C26E7"/>
    <w:rsid w:val="003C4A55"/>
    <w:rsid w:val="003C5F38"/>
    <w:rsid w:val="003C608B"/>
    <w:rsid w:val="003C7207"/>
    <w:rsid w:val="003C7C8C"/>
    <w:rsid w:val="003D0467"/>
    <w:rsid w:val="003D054F"/>
    <w:rsid w:val="003D0B05"/>
    <w:rsid w:val="003D0CBA"/>
    <w:rsid w:val="003D0E31"/>
    <w:rsid w:val="003D14C5"/>
    <w:rsid w:val="003D1AFD"/>
    <w:rsid w:val="003D2505"/>
    <w:rsid w:val="003D2539"/>
    <w:rsid w:val="003D2A41"/>
    <w:rsid w:val="003D336D"/>
    <w:rsid w:val="003D404A"/>
    <w:rsid w:val="003D59DB"/>
    <w:rsid w:val="003D6EB5"/>
    <w:rsid w:val="003E0A49"/>
    <w:rsid w:val="003E25D4"/>
    <w:rsid w:val="003E4F1E"/>
    <w:rsid w:val="003E574D"/>
    <w:rsid w:val="003E5A40"/>
    <w:rsid w:val="003E7F47"/>
    <w:rsid w:val="003F11CE"/>
    <w:rsid w:val="003F1D1D"/>
    <w:rsid w:val="003F2AC1"/>
    <w:rsid w:val="003F414C"/>
    <w:rsid w:val="003F467C"/>
    <w:rsid w:val="003F4705"/>
    <w:rsid w:val="003F47BA"/>
    <w:rsid w:val="003F4F42"/>
    <w:rsid w:val="003F72F8"/>
    <w:rsid w:val="003F7BB8"/>
    <w:rsid w:val="004002EB"/>
    <w:rsid w:val="0040064E"/>
    <w:rsid w:val="0040070E"/>
    <w:rsid w:val="00400D97"/>
    <w:rsid w:val="004012F0"/>
    <w:rsid w:val="004028F0"/>
    <w:rsid w:val="004028FF"/>
    <w:rsid w:val="0040382B"/>
    <w:rsid w:val="00405415"/>
    <w:rsid w:val="00406B96"/>
    <w:rsid w:val="004076B0"/>
    <w:rsid w:val="0041020A"/>
    <w:rsid w:val="00410B10"/>
    <w:rsid w:val="004131B2"/>
    <w:rsid w:val="0041358C"/>
    <w:rsid w:val="004146DC"/>
    <w:rsid w:val="00415C2C"/>
    <w:rsid w:val="00415C3D"/>
    <w:rsid w:val="00415EA5"/>
    <w:rsid w:val="0041603A"/>
    <w:rsid w:val="0041693A"/>
    <w:rsid w:val="00420207"/>
    <w:rsid w:val="00421662"/>
    <w:rsid w:val="00422D80"/>
    <w:rsid w:val="00425456"/>
    <w:rsid w:val="00426B45"/>
    <w:rsid w:val="00427E6E"/>
    <w:rsid w:val="00427FE5"/>
    <w:rsid w:val="004300E1"/>
    <w:rsid w:val="004308F7"/>
    <w:rsid w:val="004316E4"/>
    <w:rsid w:val="00431968"/>
    <w:rsid w:val="00434335"/>
    <w:rsid w:val="004343D1"/>
    <w:rsid w:val="00434445"/>
    <w:rsid w:val="004348E1"/>
    <w:rsid w:val="0043636F"/>
    <w:rsid w:val="00437511"/>
    <w:rsid w:val="00440715"/>
    <w:rsid w:val="00440E96"/>
    <w:rsid w:val="00442EFD"/>
    <w:rsid w:val="004465FF"/>
    <w:rsid w:val="00446D21"/>
    <w:rsid w:val="004476F5"/>
    <w:rsid w:val="00452047"/>
    <w:rsid w:val="0045415F"/>
    <w:rsid w:val="004544AD"/>
    <w:rsid w:val="00454761"/>
    <w:rsid w:val="0045495B"/>
    <w:rsid w:val="00454E8A"/>
    <w:rsid w:val="00455D90"/>
    <w:rsid w:val="0045605A"/>
    <w:rsid w:val="004560BB"/>
    <w:rsid w:val="00457DC7"/>
    <w:rsid w:val="00460134"/>
    <w:rsid w:val="004601EB"/>
    <w:rsid w:val="00460301"/>
    <w:rsid w:val="0046150D"/>
    <w:rsid w:val="00461767"/>
    <w:rsid w:val="00461BA5"/>
    <w:rsid w:val="00461C09"/>
    <w:rsid w:val="004620F5"/>
    <w:rsid w:val="0046280F"/>
    <w:rsid w:val="00462D6C"/>
    <w:rsid w:val="00462F5E"/>
    <w:rsid w:val="004656FD"/>
    <w:rsid w:val="00465906"/>
    <w:rsid w:val="0046621D"/>
    <w:rsid w:val="0046662B"/>
    <w:rsid w:val="00466A88"/>
    <w:rsid w:val="0046775C"/>
    <w:rsid w:val="00472630"/>
    <w:rsid w:val="0047466F"/>
    <w:rsid w:val="00474A5B"/>
    <w:rsid w:val="00475F9D"/>
    <w:rsid w:val="0047732A"/>
    <w:rsid w:val="00481144"/>
    <w:rsid w:val="00481B5A"/>
    <w:rsid w:val="00481C7C"/>
    <w:rsid w:val="00481CEC"/>
    <w:rsid w:val="00482CE0"/>
    <w:rsid w:val="004837B9"/>
    <w:rsid w:val="0048663E"/>
    <w:rsid w:val="004878EC"/>
    <w:rsid w:val="0049008E"/>
    <w:rsid w:val="004900D7"/>
    <w:rsid w:val="004915CB"/>
    <w:rsid w:val="00491A0A"/>
    <w:rsid w:val="00491EC2"/>
    <w:rsid w:val="00492309"/>
    <w:rsid w:val="004929D2"/>
    <w:rsid w:val="00494596"/>
    <w:rsid w:val="00494BB7"/>
    <w:rsid w:val="004956C4"/>
    <w:rsid w:val="0049638C"/>
    <w:rsid w:val="004A1414"/>
    <w:rsid w:val="004A35FE"/>
    <w:rsid w:val="004A402E"/>
    <w:rsid w:val="004A45CA"/>
    <w:rsid w:val="004A4E03"/>
    <w:rsid w:val="004A4E36"/>
    <w:rsid w:val="004A6242"/>
    <w:rsid w:val="004A6E14"/>
    <w:rsid w:val="004B0582"/>
    <w:rsid w:val="004B270C"/>
    <w:rsid w:val="004B6268"/>
    <w:rsid w:val="004B6CA6"/>
    <w:rsid w:val="004B7BF2"/>
    <w:rsid w:val="004B7D26"/>
    <w:rsid w:val="004C07A3"/>
    <w:rsid w:val="004C0BE1"/>
    <w:rsid w:val="004C101A"/>
    <w:rsid w:val="004C3936"/>
    <w:rsid w:val="004C45B2"/>
    <w:rsid w:val="004C4C16"/>
    <w:rsid w:val="004C6122"/>
    <w:rsid w:val="004C6702"/>
    <w:rsid w:val="004C6B38"/>
    <w:rsid w:val="004C6D84"/>
    <w:rsid w:val="004C74AA"/>
    <w:rsid w:val="004C7D7E"/>
    <w:rsid w:val="004D08ED"/>
    <w:rsid w:val="004D128A"/>
    <w:rsid w:val="004D27D3"/>
    <w:rsid w:val="004D27D8"/>
    <w:rsid w:val="004D2E30"/>
    <w:rsid w:val="004D3B25"/>
    <w:rsid w:val="004D3D90"/>
    <w:rsid w:val="004D43BE"/>
    <w:rsid w:val="004D6294"/>
    <w:rsid w:val="004D65FA"/>
    <w:rsid w:val="004D7B1D"/>
    <w:rsid w:val="004E072E"/>
    <w:rsid w:val="004E0EA5"/>
    <w:rsid w:val="004E16A2"/>
    <w:rsid w:val="004E1C73"/>
    <w:rsid w:val="004E1D82"/>
    <w:rsid w:val="004E1EDA"/>
    <w:rsid w:val="004E291C"/>
    <w:rsid w:val="004E3F61"/>
    <w:rsid w:val="004E48A9"/>
    <w:rsid w:val="004E5723"/>
    <w:rsid w:val="004E5FD8"/>
    <w:rsid w:val="004E6C62"/>
    <w:rsid w:val="004E6FDF"/>
    <w:rsid w:val="004E7335"/>
    <w:rsid w:val="004F1817"/>
    <w:rsid w:val="004F4678"/>
    <w:rsid w:val="004F4849"/>
    <w:rsid w:val="004F5C95"/>
    <w:rsid w:val="004F634B"/>
    <w:rsid w:val="00500603"/>
    <w:rsid w:val="0050099C"/>
    <w:rsid w:val="00500F47"/>
    <w:rsid w:val="00501F43"/>
    <w:rsid w:val="00502D34"/>
    <w:rsid w:val="00502E5D"/>
    <w:rsid w:val="0050303E"/>
    <w:rsid w:val="005045D8"/>
    <w:rsid w:val="005057AF"/>
    <w:rsid w:val="005102E1"/>
    <w:rsid w:val="005107EF"/>
    <w:rsid w:val="00510C4E"/>
    <w:rsid w:val="00513E33"/>
    <w:rsid w:val="0051450F"/>
    <w:rsid w:val="005146C6"/>
    <w:rsid w:val="00514AD7"/>
    <w:rsid w:val="00514B0F"/>
    <w:rsid w:val="00515F9F"/>
    <w:rsid w:val="00517467"/>
    <w:rsid w:val="00517C38"/>
    <w:rsid w:val="005206D4"/>
    <w:rsid w:val="00520A5E"/>
    <w:rsid w:val="00520B35"/>
    <w:rsid w:val="00520F72"/>
    <w:rsid w:val="00524F38"/>
    <w:rsid w:val="005253DD"/>
    <w:rsid w:val="005269B3"/>
    <w:rsid w:val="00526A51"/>
    <w:rsid w:val="00527019"/>
    <w:rsid w:val="00527ADA"/>
    <w:rsid w:val="005303B0"/>
    <w:rsid w:val="00530501"/>
    <w:rsid w:val="00530C73"/>
    <w:rsid w:val="00531376"/>
    <w:rsid w:val="005326D7"/>
    <w:rsid w:val="00533965"/>
    <w:rsid w:val="0053587C"/>
    <w:rsid w:val="0053596F"/>
    <w:rsid w:val="00537557"/>
    <w:rsid w:val="00537630"/>
    <w:rsid w:val="005405E1"/>
    <w:rsid w:val="00540823"/>
    <w:rsid w:val="00540D07"/>
    <w:rsid w:val="00542B49"/>
    <w:rsid w:val="00542EBA"/>
    <w:rsid w:val="0054332F"/>
    <w:rsid w:val="00544417"/>
    <w:rsid w:val="0054471B"/>
    <w:rsid w:val="00545BDA"/>
    <w:rsid w:val="0054655F"/>
    <w:rsid w:val="00546584"/>
    <w:rsid w:val="0054690F"/>
    <w:rsid w:val="00546DE6"/>
    <w:rsid w:val="00546E02"/>
    <w:rsid w:val="00547FC7"/>
    <w:rsid w:val="005505F4"/>
    <w:rsid w:val="00550756"/>
    <w:rsid w:val="00550CFC"/>
    <w:rsid w:val="00550EB8"/>
    <w:rsid w:val="00551219"/>
    <w:rsid w:val="005539A3"/>
    <w:rsid w:val="00554771"/>
    <w:rsid w:val="00554919"/>
    <w:rsid w:val="00554992"/>
    <w:rsid w:val="00555882"/>
    <w:rsid w:val="00555F4C"/>
    <w:rsid w:val="005578F6"/>
    <w:rsid w:val="00560548"/>
    <w:rsid w:val="00562C6F"/>
    <w:rsid w:val="00562CB6"/>
    <w:rsid w:val="00563F05"/>
    <w:rsid w:val="00564677"/>
    <w:rsid w:val="005646AF"/>
    <w:rsid w:val="00564E02"/>
    <w:rsid w:val="00565A88"/>
    <w:rsid w:val="005662FB"/>
    <w:rsid w:val="005673E1"/>
    <w:rsid w:val="0056777A"/>
    <w:rsid w:val="005706B9"/>
    <w:rsid w:val="00570D37"/>
    <w:rsid w:val="00571BE8"/>
    <w:rsid w:val="00571D44"/>
    <w:rsid w:val="00572057"/>
    <w:rsid w:val="005726D5"/>
    <w:rsid w:val="00572D04"/>
    <w:rsid w:val="00573C8C"/>
    <w:rsid w:val="00575022"/>
    <w:rsid w:val="005774F0"/>
    <w:rsid w:val="00580392"/>
    <w:rsid w:val="00580ADF"/>
    <w:rsid w:val="005816EC"/>
    <w:rsid w:val="00583ABB"/>
    <w:rsid w:val="00583E2C"/>
    <w:rsid w:val="00584281"/>
    <w:rsid w:val="00584D75"/>
    <w:rsid w:val="00585279"/>
    <w:rsid w:val="005859CD"/>
    <w:rsid w:val="005859D4"/>
    <w:rsid w:val="00585C57"/>
    <w:rsid w:val="0058756C"/>
    <w:rsid w:val="00590595"/>
    <w:rsid w:val="005924EA"/>
    <w:rsid w:val="00592518"/>
    <w:rsid w:val="00592767"/>
    <w:rsid w:val="00594D96"/>
    <w:rsid w:val="00596CA3"/>
    <w:rsid w:val="00596D89"/>
    <w:rsid w:val="00597071"/>
    <w:rsid w:val="005A076B"/>
    <w:rsid w:val="005A21D6"/>
    <w:rsid w:val="005A269E"/>
    <w:rsid w:val="005A3985"/>
    <w:rsid w:val="005A59CC"/>
    <w:rsid w:val="005A7B62"/>
    <w:rsid w:val="005B14D1"/>
    <w:rsid w:val="005B15F0"/>
    <w:rsid w:val="005B2E75"/>
    <w:rsid w:val="005B44BD"/>
    <w:rsid w:val="005B4829"/>
    <w:rsid w:val="005B54C1"/>
    <w:rsid w:val="005B5FE8"/>
    <w:rsid w:val="005B7B60"/>
    <w:rsid w:val="005C03DA"/>
    <w:rsid w:val="005C0A65"/>
    <w:rsid w:val="005C0BD3"/>
    <w:rsid w:val="005C0D33"/>
    <w:rsid w:val="005C1789"/>
    <w:rsid w:val="005C3E77"/>
    <w:rsid w:val="005C3EBE"/>
    <w:rsid w:val="005C4332"/>
    <w:rsid w:val="005C4AA2"/>
    <w:rsid w:val="005C4D3C"/>
    <w:rsid w:val="005C5A15"/>
    <w:rsid w:val="005C6454"/>
    <w:rsid w:val="005C798A"/>
    <w:rsid w:val="005C7CF6"/>
    <w:rsid w:val="005C7FA8"/>
    <w:rsid w:val="005D08CD"/>
    <w:rsid w:val="005D27D5"/>
    <w:rsid w:val="005D2E4D"/>
    <w:rsid w:val="005D3366"/>
    <w:rsid w:val="005D33D3"/>
    <w:rsid w:val="005D3688"/>
    <w:rsid w:val="005D3BC7"/>
    <w:rsid w:val="005D4464"/>
    <w:rsid w:val="005D4F32"/>
    <w:rsid w:val="005D5E96"/>
    <w:rsid w:val="005D5F7C"/>
    <w:rsid w:val="005D7096"/>
    <w:rsid w:val="005E02C7"/>
    <w:rsid w:val="005E0365"/>
    <w:rsid w:val="005E0465"/>
    <w:rsid w:val="005E143F"/>
    <w:rsid w:val="005E17DA"/>
    <w:rsid w:val="005E1C2B"/>
    <w:rsid w:val="005E3BEF"/>
    <w:rsid w:val="005E4672"/>
    <w:rsid w:val="005E48C5"/>
    <w:rsid w:val="005E4FB2"/>
    <w:rsid w:val="005E545B"/>
    <w:rsid w:val="005E6DB2"/>
    <w:rsid w:val="005E7304"/>
    <w:rsid w:val="005F002D"/>
    <w:rsid w:val="005F086A"/>
    <w:rsid w:val="005F1479"/>
    <w:rsid w:val="005F1CAA"/>
    <w:rsid w:val="005F2522"/>
    <w:rsid w:val="005F2A31"/>
    <w:rsid w:val="005F3ABB"/>
    <w:rsid w:val="005F4039"/>
    <w:rsid w:val="005F4A6D"/>
    <w:rsid w:val="005F4B1C"/>
    <w:rsid w:val="005F6BB0"/>
    <w:rsid w:val="005F7A0C"/>
    <w:rsid w:val="00600566"/>
    <w:rsid w:val="00600B65"/>
    <w:rsid w:val="00601CD5"/>
    <w:rsid w:val="00603017"/>
    <w:rsid w:val="0060351C"/>
    <w:rsid w:val="00604E43"/>
    <w:rsid w:val="006054C3"/>
    <w:rsid w:val="00605920"/>
    <w:rsid w:val="006075F9"/>
    <w:rsid w:val="00607AC7"/>
    <w:rsid w:val="00612ABD"/>
    <w:rsid w:val="00613F87"/>
    <w:rsid w:val="00614C37"/>
    <w:rsid w:val="0061564E"/>
    <w:rsid w:val="00615B2D"/>
    <w:rsid w:val="0061744A"/>
    <w:rsid w:val="006178B5"/>
    <w:rsid w:val="006179CA"/>
    <w:rsid w:val="00617EC0"/>
    <w:rsid w:val="006210B1"/>
    <w:rsid w:val="00624DA4"/>
    <w:rsid w:val="00626BBD"/>
    <w:rsid w:val="00630878"/>
    <w:rsid w:val="006330E0"/>
    <w:rsid w:val="00634AEC"/>
    <w:rsid w:val="006355A3"/>
    <w:rsid w:val="00635BAC"/>
    <w:rsid w:val="00635F86"/>
    <w:rsid w:val="00637367"/>
    <w:rsid w:val="0064007B"/>
    <w:rsid w:val="006406BA"/>
    <w:rsid w:val="00640D3C"/>
    <w:rsid w:val="00643EBD"/>
    <w:rsid w:val="00644BAE"/>
    <w:rsid w:val="0064591C"/>
    <w:rsid w:val="0064671F"/>
    <w:rsid w:val="0065008B"/>
    <w:rsid w:val="00650367"/>
    <w:rsid w:val="00650992"/>
    <w:rsid w:val="00651270"/>
    <w:rsid w:val="006520C1"/>
    <w:rsid w:val="00652E97"/>
    <w:rsid w:val="00652F95"/>
    <w:rsid w:val="00655A83"/>
    <w:rsid w:val="00656424"/>
    <w:rsid w:val="006566D7"/>
    <w:rsid w:val="00656797"/>
    <w:rsid w:val="006578C9"/>
    <w:rsid w:val="00660A42"/>
    <w:rsid w:val="00661720"/>
    <w:rsid w:val="0066313C"/>
    <w:rsid w:val="00663675"/>
    <w:rsid w:val="00663C5C"/>
    <w:rsid w:val="006640D2"/>
    <w:rsid w:val="00665500"/>
    <w:rsid w:val="006660CF"/>
    <w:rsid w:val="0066651D"/>
    <w:rsid w:val="00666B3D"/>
    <w:rsid w:val="00667391"/>
    <w:rsid w:val="00667B60"/>
    <w:rsid w:val="006716E1"/>
    <w:rsid w:val="00673A02"/>
    <w:rsid w:val="0067500C"/>
    <w:rsid w:val="00675F5F"/>
    <w:rsid w:val="006760A8"/>
    <w:rsid w:val="006760C8"/>
    <w:rsid w:val="00676118"/>
    <w:rsid w:val="006766F8"/>
    <w:rsid w:val="0067686D"/>
    <w:rsid w:val="006775D7"/>
    <w:rsid w:val="00677866"/>
    <w:rsid w:val="00677FDF"/>
    <w:rsid w:val="00680227"/>
    <w:rsid w:val="006802A2"/>
    <w:rsid w:val="00681325"/>
    <w:rsid w:val="00682799"/>
    <w:rsid w:val="00683ED1"/>
    <w:rsid w:val="00684023"/>
    <w:rsid w:val="00686BFA"/>
    <w:rsid w:val="006873C6"/>
    <w:rsid w:val="00687E57"/>
    <w:rsid w:val="00690145"/>
    <w:rsid w:val="00690938"/>
    <w:rsid w:val="00690C2A"/>
    <w:rsid w:val="00690D48"/>
    <w:rsid w:val="00692A30"/>
    <w:rsid w:val="00692C70"/>
    <w:rsid w:val="006931F1"/>
    <w:rsid w:val="00694BAA"/>
    <w:rsid w:val="00694D16"/>
    <w:rsid w:val="00694EA3"/>
    <w:rsid w:val="00697047"/>
    <w:rsid w:val="006A03C3"/>
    <w:rsid w:val="006A1DFB"/>
    <w:rsid w:val="006A21FE"/>
    <w:rsid w:val="006A235D"/>
    <w:rsid w:val="006A3E08"/>
    <w:rsid w:val="006A4108"/>
    <w:rsid w:val="006A4824"/>
    <w:rsid w:val="006A4EF9"/>
    <w:rsid w:val="006A750A"/>
    <w:rsid w:val="006B08E2"/>
    <w:rsid w:val="006B4351"/>
    <w:rsid w:val="006B466B"/>
    <w:rsid w:val="006B5B9B"/>
    <w:rsid w:val="006B5BD9"/>
    <w:rsid w:val="006B63B2"/>
    <w:rsid w:val="006B6720"/>
    <w:rsid w:val="006B7E0A"/>
    <w:rsid w:val="006C112B"/>
    <w:rsid w:val="006C19B7"/>
    <w:rsid w:val="006C2001"/>
    <w:rsid w:val="006C3B24"/>
    <w:rsid w:val="006C4C8A"/>
    <w:rsid w:val="006C5FAC"/>
    <w:rsid w:val="006D0288"/>
    <w:rsid w:val="006D075D"/>
    <w:rsid w:val="006D191C"/>
    <w:rsid w:val="006D2621"/>
    <w:rsid w:val="006D2BCB"/>
    <w:rsid w:val="006D3055"/>
    <w:rsid w:val="006D4343"/>
    <w:rsid w:val="006D4AF6"/>
    <w:rsid w:val="006D4D79"/>
    <w:rsid w:val="006D5EE6"/>
    <w:rsid w:val="006D6725"/>
    <w:rsid w:val="006E1879"/>
    <w:rsid w:val="006E1E7A"/>
    <w:rsid w:val="006E22AD"/>
    <w:rsid w:val="006E240E"/>
    <w:rsid w:val="006E33C1"/>
    <w:rsid w:val="006E3B1A"/>
    <w:rsid w:val="006E4810"/>
    <w:rsid w:val="006E486B"/>
    <w:rsid w:val="006E4AF6"/>
    <w:rsid w:val="006F0B6A"/>
    <w:rsid w:val="006F1012"/>
    <w:rsid w:val="006F1A3A"/>
    <w:rsid w:val="006F1F3F"/>
    <w:rsid w:val="006F2146"/>
    <w:rsid w:val="006F3659"/>
    <w:rsid w:val="006F3BC3"/>
    <w:rsid w:val="006F4616"/>
    <w:rsid w:val="006F55DF"/>
    <w:rsid w:val="006F59EA"/>
    <w:rsid w:val="006F65C6"/>
    <w:rsid w:val="006F6660"/>
    <w:rsid w:val="006F704D"/>
    <w:rsid w:val="006F73A8"/>
    <w:rsid w:val="006F7B8F"/>
    <w:rsid w:val="00701C3B"/>
    <w:rsid w:val="00701CDF"/>
    <w:rsid w:val="00701D71"/>
    <w:rsid w:val="00706D38"/>
    <w:rsid w:val="0071014B"/>
    <w:rsid w:val="007101A0"/>
    <w:rsid w:val="00712143"/>
    <w:rsid w:val="007155CE"/>
    <w:rsid w:val="0072212E"/>
    <w:rsid w:val="00722992"/>
    <w:rsid w:val="00723921"/>
    <w:rsid w:val="00724A6F"/>
    <w:rsid w:val="00725F53"/>
    <w:rsid w:val="0072685D"/>
    <w:rsid w:val="00726C5C"/>
    <w:rsid w:val="00730BA9"/>
    <w:rsid w:val="00731AFF"/>
    <w:rsid w:val="007320EA"/>
    <w:rsid w:val="00732439"/>
    <w:rsid w:val="00733494"/>
    <w:rsid w:val="00733848"/>
    <w:rsid w:val="0073468C"/>
    <w:rsid w:val="00735F49"/>
    <w:rsid w:val="007364FB"/>
    <w:rsid w:val="00737C45"/>
    <w:rsid w:val="00737FF3"/>
    <w:rsid w:val="0074168B"/>
    <w:rsid w:val="0074208E"/>
    <w:rsid w:val="00742531"/>
    <w:rsid w:val="00743650"/>
    <w:rsid w:val="00743E58"/>
    <w:rsid w:val="00743F49"/>
    <w:rsid w:val="00744163"/>
    <w:rsid w:val="00744A2A"/>
    <w:rsid w:val="00744D06"/>
    <w:rsid w:val="007451CF"/>
    <w:rsid w:val="00746632"/>
    <w:rsid w:val="00746743"/>
    <w:rsid w:val="0075034D"/>
    <w:rsid w:val="00750A31"/>
    <w:rsid w:val="00750ACB"/>
    <w:rsid w:val="007525DA"/>
    <w:rsid w:val="00752D7F"/>
    <w:rsid w:val="00753203"/>
    <w:rsid w:val="00753706"/>
    <w:rsid w:val="0075733F"/>
    <w:rsid w:val="0075779F"/>
    <w:rsid w:val="00760CF7"/>
    <w:rsid w:val="00761DFF"/>
    <w:rsid w:val="00762637"/>
    <w:rsid w:val="007626FE"/>
    <w:rsid w:val="007631A5"/>
    <w:rsid w:val="00763313"/>
    <w:rsid w:val="00765A32"/>
    <w:rsid w:val="00765F36"/>
    <w:rsid w:val="007660BE"/>
    <w:rsid w:val="00766E87"/>
    <w:rsid w:val="0077011F"/>
    <w:rsid w:val="007756F0"/>
    <w:rsid w:val="00775FA2"/>
    <w:rsid w:val="00776423"/>
    <w:rsid w:val="0077646A"/>
    <w:rsid w:val="0077725E"/>
    <w:rsid w:val="00777D8B"/>
    <w:rsid w:val="007807E9"/>
    <w:rsid w:val="007818F1"/>
    <w:rsid w:val="00784025"/>
    <w:rsid w:val="00784D23"/>
    <w:rsid w:val="0078642B"/>
    <w:rsid w:val="00786F39"/>
    <w:rsid w:val="00790446"/>
    <w:rsid w:val="00790F70"/>
    <w:rsid w:val="0079126C"/>
    <w:rsid w:val="0079416D"/>
    <w:rsid w:val="0079663C"/>
    <w:rsid w:val="007A11EF"/>
    <w:rsid w:val="007A2A82"/>
    <w:rsid w:val="007A5098"/>
    <w:rsid w:val="007A5307"/>
    <w:rsid w:val="007A7EDF"/>
    <w:rsid w:val="007B26FD"/>
    <w:rsid w:val="007B3B51"/>
    <w:rsid w:val="007B5335"/>
    <w:rsid w:val="007B5A95"/>
    <w:rsid w:val="007B5E6B"/>
    <w:rsid w:val="007B75BC"/>
    <w:rsid w:val="007B788C"/>
    <w:rsid w:val="007B79C8"/>
    <w:rsid w:val="007C0CAB"/>
    <w:rsid w:val="007C107B"/>
    <w:rsid w:val="007C18C5"/>
    <w:rsid w:val="007C1FE2"/>
    <w:rsid w:val="007C2FF2"/>
    <w:rsid w:val="007C434C"/>
    <w:rsid w:val="007C4D2A"/>
    <w:rsid w:val="007C4D43"/>
    <w:rsid w:val="007C5A5C"/>
    <w:rsid w:val="007C5D68"/>
    <w:rsid w:val="007C6E0D"/>
    <w:rsid w:val="007C7988"/>
    <w:rsid w:val="007C79D2"/>
    <w:rsid w:val="007D0816"/>
    <w:rsid w:val="007D0D85"/>
    <w:rsid w:val="007D166A"/>
    <w:rsid w:val="007D2082"/>
    <w:rsid w:val="007D2521"/>
    <w:rsid w:val="007D367A"/>
    <w:rsid w:val="007D45A1"/>
    <w:rsid w:val="007D5852"/>
    <w:rsid w:val="007D6744"/>
    <w:rsid w:val="007D7046"/>
    <w:rsid w:val="007E15A3"/>
    <w:rsid w:val="007E2085"/>
    <w:rsid w:val="007E295C"/>
    <w:rsid w:val="007E2D76"/>
    <w:rsid w:val="007E2E0A"/>
    <w:rsid w:val="007E2EDD"/>
    <w:rsid w:val="007E334F"/>
    <w:rsid w:val="007E35A3"/>
    <w:rsid w:val="007E42BC"/>
    <w:rsid w:val="007E47DE"/>
    <w:rsid w:val="007E4840"/>
    <w:rsid w:val="007E4A9B"/>
    <w:rsid w:val="007E5F42"/>
    <w:rsid w:val="007E6CBB"/>
    <w:rsid w:val="007E7815"/>
    <w:rsid w:val="007F129A"/>
    <w:rsid w:val="007F3430"/>
    <w:rsid w:val="007F5351"/>
    <w:rsid w:val="007F6322"/>
    <w:rsid w:val="007F6D45"/>
    <w:rsid w:val="007F6DAE"/>
    <w:rsid w:val="00800645"/>
    <w:rsid w:val="0080220D"/>
    <w:rsid w:val="00803B1C"/>
    <w:rsid w:val="00803C98"/>
    <w:rsid w:val="00804000"/>
    <w:rsid w:val="008046F1"/>
    <w:rsid w:val="00806340"/>
    <w:rsid w:val="00806DAF"/>
    <w:rsid w:val="00807BCD"/>
    <w:rsid w:val="00807D25"/>
    <w:rsid w:val="0081002A"/>
    <w:rsid w:val="00811D64"/>
    <w:rsid w:val="00811F57"/>
    <w:rsid w:val="00814CDC"/>
    <w:rsid w:val="00816964"/>
    <w:rsid w:val="00817666"/>
    <w:rsid w:val="0081768D"/>
    <w:rsid w:val="008176D4"/>
    <w:rsid w:val="00817AC5"/>
    <w:rsid w:val="008205C4"/>
    <w:rsid w:val="00820D74"/>
    <w:rsid w:val="00820E9C"/>
    <w:rsid w:val="00822B5C"/>
    <w:rsid w:val="00823661"/>
    <w:rsid w:val="0082589E"/>
    <w:rsid w:val="008262D5"/>
    <w:rsid w:val="00827527"/>
    <w:rsid w:val="008278EF"/>
    <w:rsid w:val="00831AB1"/>
    <w:rsid w:val="00832E59"/>
    <w:rsid w:val="00832EB0"/>
    <w:rsid w:val="00833592"/>
    <w:rsid w:val="00835BF2"/>
    <w:rsid w:val="00836B89"/>
    <w:rsid w:val="00837953"/>
    <w:rsid w:val="008404F9"/>
    <w:rsid w:val="008407B8"/>
    <w:rsid w:val="00840CEF"/>
    <w:rsid w:val="008414DE"/>
    <w:rsid w:val="00841699"/>
    <w:rsid w:val="0084336C"/>
    <w:rsid w:val="008436C0"/>
    <w:rsid w:val="0084426B"/>
    <w:rsid w:val="008451DC"/>
    <w:rsid w:val="0084564C"/>
    <w:rsid w:val="00845ABE"/>
    <w:rsid w:val="008505E5"/>
    <w:rsid w:val="008508CE"/>
    <w:rsid w:val="00850B18"/>
    <w:rsid w:val="00852BA3"/>
    <w:rsid w:val="00854B16"/>
    <w:rsid w:val="008570BF"/>
    <w:rsid w:val="008578C4"/>
    <w:rsid w:val="00857AF6"/>
    <w:rsid w:val="00862956"/>
    <w:rsid w:val="008644D8"/>
    <w:rsid w:val="008655E1"/>
    <w:rsid w:val="00867301"/>
    <w:rsid w:val="0087030A"/>
    <w:rsid w:val="0087144B"/>
    <w:rsid w:val="00871A85"/>
    <w:rsid w:val="00872C4B"/>
    <w:rsid w:val="008749BF"/>
    <w:rsid w:val="00877413"/>
    <w:rsid w:val="00877692"/>
    <w:rsid w:val="00880F69"/>
    <w:rsid w:val="0088177A"/>
    <w:rsid w:val="00881DDC"/>
    <w:rsid w:val="008829BF"/>
    <w:rsid w:val="008831A7"/>
    <w:rsid w:val="0088398C"/>
    <w:rsid w:val="008840F2"/>
    <w:rsid w:val="0088494B"/>
    <w:rsid w:val="00884DD1"/>
    <w:rsid w:val="0088539D"/>
    <w:rsid w:val="00885851"/>
    <w:rsid w:val="00885AFD"/>
    <w:rsid w:val="00886788"/>
    <w:rsid w:val="00886DAF"/>
    <w:rsid w:val="008875C1"/>
    <w:rsid w:val="00887EE3"/>
    <w:rsid w:val="008918F2"/>
    <w:rsid w:val="008925D4"/>
    <w:rsid w:val="00892B7D"/>
    <w:rsid w:val="00893068"/>
    <w:rsid w:val="0089415E"/>
    <w:rsid w:val="0089429F"/>
    <w:rsid w:val="008947D4"/>
    <w:rsid w:val="00894D25"/>
    <w:rsid w:val="00894FF2"/>
    <w:rsid w:val="0089578C"/>
    <w:rsid w:val="00895C49"/>
    <w:rsid w:val="00895EB3"/>
    <w:rsid w:val="00896B66"/>
    <w:rsid w:val="00896F07"/>
    <w:rsid w:val="008A0A09"/>
    <w:rsid w:val="008A1279"/>
    <w:rsid w:val="008A1C4E"/>
    <w:rsid w:val="008A2D36"/>
    <w:rsid w:val="008A6BF6"/>
    <w:rsid w:val="008B11C1"/>
    <w:rsid w:val="008B1451"/>
    <w:rsid w:val="008B1722"/>
    <w:rsid w:val="008B238F"/>
    <w:rsid w:val="008B2423"/>
    <w:rsid w:val="008B2C21"/>
    <w:rsid w:val="008B2E78"/>
    <w:rsid w:val="008B3EB3"/>
    <w:rsid w:val="008B48F1"/>
    <w:rsid w:val="008B4C91"/>
    <w:rsid w:val="008B57FC"/>
    <w:rsid w:val="008B5972"/>
    <w:rsid w:val="008B5D93"/>
    <w:rsid w:val="008B62C3"/>
    <w:rsid w:val="008B7132"/>
    <w:rsid w:val="008B732D"/>
    <w:rsid w:val="008B7CA6"/>
    <w:rsid w:val="008C0D87"/>
    <w:rsid w:val="008C166A"/>
    <w:rsid w:val="008C188F"/>
    <w:rsid w:val="008C32C1"/>
    <w:rsid w:val="008C3EEC"/>
    <w:rsid w:val="008C4801"/>
    <w:rsid w:val="008C4E5E"/>
    <w:rsid w:val="008C70B6"/>
    <w:rsid w:val="008D2290"/>
    <w:rsid w:val="008D29E7"/>
    <w:rsid w:val="008D2A2F"/>
    <w:rsid w:val="008D378E"/>
    <w:rsid w:val="008D4D80"/>
    <w:rsid w:val="008D51B5"/>
    <w:rsid w:val="008D5C38"/>
    <w:rsid w:val="008E065D"/>
    <w:rsid w:val="008E0FFB"/>
    <w:rsid w:val="008E222F"/>
    <w:rsid w:val="008E2D30"/>
    <w:rsid w:val="008E3ED1"/>
    <w:rsid w:val="008E4F7D"/>
    <w:rsid w:val="008E64DC"/>
    <w:rsid w:val="008E794C"/>
    <w:rsid w:val="008F0D71"/>
    <w:rsid w:val="008F0E99"/>
    <w:rsid w:val="008F1C6F"/>
    <w:rsid w:val="008F1E3D"/>
    <w:rsid w:val="008F3794"/>
    <w:rsid w:val="008F4881"/>
    <w:rsid w:val="008F4AEC"/>
    <w:rsid w:val="008F6147"/>
    <w:rsid w:val="008F688D"/>
    <w:rsid w:val="008F6895"/>
    <w:rsid w:val="008F6938"/>
    <w:rsid w:val="008F7E17"/>
    <w:rsid w:val="0090095B"/>
    <w:rsid w:val="009028EF"/>
    <w:rsid w:val="00906589"/>
    <w:rsid w:val="00906933"/>
    <w:rsid w:val="00906A08"/>
    <w:rsid w:val="009075DE"/>
    <w:rsid w:val="00910B42"/>
    <w:rsid w:val="00910B6E"/>
    <w:rsid w:val="009116AB"/>
    <w:rsid w:val="00913972"/>
    <w:rsid w:val="00914785"/>
    <w:rsid w:val="00914822"/>
    <w:rsid w:val="00914A17"/>
    <w:rsid w:val="00914B01"/>
    <w:rsid w:val="00916D17"/>
    <w:rsid w:val="00917BF2"/>
    <w:rsid w:val="00920143"/>
    <w:rsid w:val="00920A42"/>
    <w:rsid w:val="00920B0C"/>
    <w:rsid w:val="009211EE"/>
    <w:rsid w:val="00921DF1"/>
    <w:rsid w:val="00922159"/>
    <w:rsid w:val="009227BC"/>
    <w:rsid w:val="00922E0D"/>
    <w:rsid w:val="0092316B"/>
    <w:rsid w:val="00923EEE"/>
    <w:rsid w:val="00925610"/>
    <w:rsid w:val="00926891"/>
    <w:rsid w:val="00926FF5"/>
    <w:rsid w:val="00927508"/>
    <w:rsid w:val="009278CF"/>
    <w:rsid w:val="00927CA5"/>
    <w:rsid w:val="00927D9A"/>
    <w:rsid w:val="009309B6"/>
    <w:rsid w:val="00930FD6"/>
    <w:rsid w:val="00934A96"/>
    <w:rsid w:val="0093521F"/>
    <w:rsid w:val="00935B84"/>
    <w:rsid w:val="00937790"/>
    <w:rsid w:val="00937868"/>
    <w:rsid w:val="00937912"/>
    <w:rsid w:val="00937B1D"/>
    <w:rsid w:val="00937E37"/>
    <w:rsid w:val="00940289"/>
    <w:rsid w:val="00940A7B"/>
    <w:rsid w:val="00941462"/>
    <w:rsid w:val="00941AA3"/>
    <w:rsid w:val="00943133"/>
    <w:rsid w:val="009432B6"/>
    <w:rsid w:val="00944ECE"/>
    <w:rsid w:val="009457A1"/>
    <w:rsid w:val="00945963"/>
    <w:rsid w:val="0094670D"/>
    <w:rsid w:val="00946719"/>
    <w:rsid w:val="009469C2"/>
    <w:rsid w:val="00947DB3"/>
    <w:rsid w:val="00947ECF"/>
    <w:rsid w:val="00950396"/>
    <w:rsid w:val="009504BD"/>
    <w:rsid w:val="00950792"/>
    <w:rsid w:val="00951554"/>
    <w:rsid w:val="00953A4B"/>
    <w:rsid w:val="00953B70"/>
    <w:rsid w:val="00954A23"/>
    <w:rsid w:val="00955A3D"/>
    <w:rsid w:val="00956397"/>
    <w:rsid w:val="0095689A"/>
    <w:rsid w:val="00956E45"/>
    <w:rsid w:val="00956FDE"/>
    <w:rsid w:val="0096080F"/>
    <w:rsid w:val="0096195A"/>
    <w:rsid w:val="00962905"/>
    <w:rsid w:val="00963629"/>
    <w:rsid w:val="009638F3"/>
    <w:rsid w:val="00964C49"/>
    <w:rsid w:val="0096579C"/>
    <w:rsid w:val="0096607C"/>
    <w:rsid w:val="009668B9"/>
    <w:rsid w:val="00970961"/>
    <w:rsid w:val="00971E77"/>
    <w:rsid w:val="009728E0"/>
    <w:rsid w:val="00973227"/>
    <w:rsid w:val="009742A8"/>
    <w:rsid w:val="0097559D"/>
    <w:rsid w:val="00975823"/>
    <w:rsid w:val="009908FE"/>
    <w:rsid w:val="0099126B"/>
    <w:rsid w:val="0099367D"/>
    <w:rsid w:val="00993940"/>
    <w:rsid w:val="00993BDA"/>
    <w:rsid w:val="00994377"/>
    <w:rsid w:val="0099550D"/>
    <w:rsid w:val="009960AA"/>
    <w:rsid w:val="009978C1"/>
    <w:rsid w:val="009A0573"/>
    <w:rsid w:val="009A1034"/>
    <w:rsid w:val="009A1B78"/>
    <w:rsid w:val="009A2653"/>
    <w:rsid w:val="009A3D50"/>
    <w:rsid w:val="009A3DF8"/>
    <w:rsid w:val="009A3F80"/>
    <w:rsid w:val="009A6521"/>
    <w:rsid w:val="009A6EDD"/>
    <w:rsid w:val="009B180D"/>
    <w:rsid w:val="009B3558"/>
    <w:rsid w:val="009B3BD1"/>
    <w:rsid w:val="009B53C6"/>
    <w:rsid w:val="009B551B"/>
    <w:rsid w:val="009B7E36"/>
    <w:rsid w:val="009B7FAC"/>
    <w:rsid w:val="009C1317"/>
    <w:rsid w:val="009C27D0"/>
    <w:rsid w:val="009C3A40"/>
    <w:rsid w:val="009C4755"/>
    <w:rsid w:val="009C483D"/>
    <w:rsid w:val="009C4F2A"/>
    <w:rsid w:val="009D1BFC"/>
    <w:rsid w:val="009D227E"/>
    <w:rsid w:val="009D2B6A"/>
    <w:rsid w:val="009D35D6"/>
    <w:rsid w:val="009D3BF3"/>
    <w:rsid w:val="009D46A2"/>
    <w:rsid w:val="009D4E7D"/>
    <w:rsid w:val="009D5540"/>
    <w:rsid w:val="009D5A51"/>
    <w:rsid w:val="009D7227"/>
    <w:rsid w:val="009E07F2"/>
    <w:rsid w:val="009E0CEC"/>
    <w:rsid w:val="009E1F6B"/>
    <w:rsid w:val="009E3D16"/>
    <w:rsid w:val="009E3EB2"/>
    <w:rsid w:val="009E579C"/>
    <w:rsid w:val="009E6CB0"/>
    <w:rsid w:val="009E6D5B"/>
    <w:rsid w:val="009E7EF0"/>
    <w:rsid w:val="009F00BF"/>
    <w:rsid w:val="009F0652"/>
    <w:rsid w:val="009F3429"/>
    <w:rsid w:val="009F3C8D"/>
    <w:rsid w:val="009F49ED"/>
    <w:rsid w:val="009F5270"/>
    <w:rsid w:val="009F53E1"/>
    <w:rsid w:val="009F542B"/>
    <w:rsid w:val="009F6409"/>
    <w:rsid w:val="00A0097B"/>
    <w:rsid w:val="00A06373"/>
    <w:rsid w:val="00A067AA"/>
    <w:rsid w:val="00A0695F"/>
    <w:rsid w:val="00A074AB"/>
    <w:rsid w:val="00A07734"/>
    <w:rsid w:val="00A07CAB"/>
    <w:rsid w:val="00A100E2"/>
    <w:rsid w:val="00A10951"/>
    <w:rsid w:val="00A109BD"/>
    <w:rsid w:val="00A118F3"/>
    <w:rsid w:val="00A121A4"/>
    <w:rsid w:val="00A12808"/>
    <w:rsid w:val="00A12D0B"/>
    <w:rsid w:val="00A148AB"/>
    <w:rsid w:val="00A15E57"/>
    <w:rsid w:val="00A17B05"/>
    <w:rsid w:val="00A17F45"/>
    <w:rsid w:val="00A20E47"/>
    <w:rsid w:val="00A21451"/>
    <w:rsid w:val="00A26923"/>
    <w:rsid w:val="00A31415"/>
    <w:rsid w:val="00A31ACE"/>
    <w:rsid w:val="00A320F7"/>
    <w:rsid w:val="00A32A02"/>
    <w:rsid w:val="00A32CAD"/>
    <w:rsid w:val="00A33460"/>
    <w:rsid w:val="00A33A3D"/>
    <w:rsid w:val="00A34844"/>
    <w:rsid w:val="00A34FCC"/>
    <w:rsid w:val="00A375C6"/>
    <w:rsid w:val="00A37DDE"/>
    <w:rsid w:val="00A40032"/>
    <w:rsid w:val="00A41B06"/>
    <w:rsid w:val="00A41ED7"/>
    <w:rsid w:val="00A41FAB"/>
    <w:rsid w:val="00A420F4"/>
    <w:rsid w:val="00A4303F"/>
    <w:rsid w:val="00A4446D"/>
    <w:rsid w:val="00A44FEA"/>
    <w:rsid w:val="00A4653A"/>
    <w:rsid w:val="00A46B6A"/>
    <w:rsid w:val="00A46FB6"/>
    <w:rsid w:val="00A46FFF"/>
    <w:rsid w:val="00A4720C"/>
    <w:rsid w:val="00A51401"/>
    <w:rsid w:val="00A5208C"/>
    <w:rsid w:val="00A52D86"/>
    <w:rsid w:val="00A5463A"/>
    <w:rsid w:val="00A54A17"/>
    <w:rsid w:val="00A551E4"/>
    <w:rsid w:val="00A554A1"/>
    <w:rsid w:val="00A56D43"/>
    <w:rsid w:val="00A57AED"/>
    <w:rsid w:val="00A60666"/>
    <w:rsid w:val="00A63140"/>
    <w:rsid w:val="00A64959"/>
    <w:rsid w:val="00A64FD0"/>
    <w:rsid w:val="00A65208"/>
    <w:rsid w:val="00A6636A"/>
    <w:rsid w:val="00A67CD6"/>
    <w:rsid w:val="00A67EF7"/>
    <w:rsid w:val="00A70097"/>
    <w:rsid w:val="00A702F1"/>
    <w:rsid w:val="00A72680"/>
    <w:rsid w:val="00A74D19"/>
    <w:rsid w:val="00A765C6"/>
    <w:rsid w:val="00A77260"/>
    <w:rsid w:val="00A773D7"/>
    <w:rsid w:val="00A77529"/>
    <w:rsid w:val="00A7756B"/>
    <w:rsid w:val="00A77669"/>
    <w:rsid w:val="00A80657"/>
    <w:rsid w:val="00A81353"/>
    <w:rsid w:val="00A816C7"/>
    <w:rsid w:val="00A817A6"/>
    <w:rsid w:val="00A841E4"/>
    <w:rsid w:val="00A8687C"/>
    <w:rsid w:val="00A8716A"/>
    <w:rsid w:val="00A90768"/>
    <w:rsid w:val="00A90E6D"/>
    <w:rsid w:val="00A91574"/>
    <w:rsid w:val="00A91ECD"/>
    <w:rsid w:val="00A92937"/>
    <w:rsid w:val="00A92ECB"/>
    <w:rsid w:val="00A93762"/>
    <w:rsid w:val="00A948E3"/>
    <w:rsid w:val="00A9506F"/>
    <w:rsid w:val="00A96B1C"/>
    <w:rsid w:val="00A96DEC"/>
    <w:rsid w:val="00A97569"/>
    <w:rsid w:val="00AA0258"/>
    <w:rsid w:val="00AA02AC"/>
    <w:rsid w:val="00AA0381"/>
    <w:rsid w:val="00AA0FCF"/>
    <w:rsid w:val="00AA13D0"/>
    <w:rsid w:val="00AA1EEB"/>
    <w:rsid w:val="00AA304F"/>
    <w:rsid w:val="00AA3355"/>
    <w:rsid w:val="00AA337F"/>
    <w:rsid w:val="00AA36EA"/>
    <w:rsid w:val="00AA377E"/>
    <w:rsid w:val="00AA5099"/>
    <w:rsid w:val="00AA6AE7"/>
    <w:rsid w:val="00AA71E3"/>
    <w:rsid w:val="00AA7300"/>
    <w:rsid w:val="00AA783E"/>
    <w:rsid w:val="00AB0428"/>
    <w:rsid w:val="00AB0607"/>
    <w:rsid w:val="00AB0D13"/>
    <w:rsid w:val="00AB28C6"/>
    <w:rsid w:val="00AB44D0"/>
    <w:rsid w:val="00AB55C0"/>
    <w:rsid w:val="00AB5C21"/>
    <w:rsid w:val="00AB7133"/>
    <w:rsid w:val="00AB7C2A"/>
    <w:rsid w:val="00AC07F4"/>
    <w:rsid w:val="00AC241C"/>
    <w:rsid w:val="00AC4660"/>
    <w:rsid w:val="00AC6153"/>
    <w:rsid w:val="00AC669D"/>
    <w:rsid w:val="00AC7091"/>
    <w:rsid w:val="00AC7F50"/>
    <w:rsid w:val="00AD03B0"/>
    <w:rsid w:val="00AD1035"/>
    <w:rsid w:val="00AD231C"/>
    <w:rsid w:val="00AD2CCC"/>
    <w:rsid w:val="00AD31B2"/>
    <w:rsid w:val="00AD466A"/>
    <w:rsid w:val="00AD4771"/>
    <w:rsid w:val="00AD4AFF"/>
    <w:rsid w:val="00AD5666"/>
    <w:rsid w:val="00AD5B63"/>
    <w:rsid w:val="00AD6D41"/>
    <w:rsid w:val="00AE0B00"/>
    <w:rsid w:val="00AE0BAC"/>
    <w:rsid w:val="00AE15A4"/>
    <w:rsid w:val="00AE1D04"/>
    <w:rsid w:val="00AE1DCE"/>
    <w:rsid w:val="00AE1F53"/>
    <w:rsid w:val="00AE2964"/>
    <w:rsid w:val="00AE2FE5"/>
    <w:rsid w:val="00AE3332"/>
    <w:rsid w:val="00AE3629"/>
    <w:rsid w:val="00AE3862"/>
    <w:rsid w:val="00AE3912"/>
    <w:rsid w:val="00AE4A26"/>
    <w:rsid w:val="00AE56F8"/>
    <w:rsid w:val="00AE6CC8"/>
    <w:rsid w:val="00AE707D"/>
    <w:rsid w:val="00AE761F"/>
    <w:rsid w:val="00AE795E"/>
    <w:rsid w:val="00AE7CF4"/>
    <w:rsid w:val="00AF0DD8"/>
    <w:rsid w:val="00AF231D"/>
    <w:rsid w:val="00AF247F"/>
    <w:rsid w:val="00AF26B5"/>
    <w:rsid w:val="00AF3686"/>
    <w:rsid w:val="00AF548B"/>
    <w:rsid w:val="00AF589D"/>
    <w:rsid w:val="00AF74E1"/>
    <w:rsid w:val="00AF7CD1"/>
    <w:rsid w:val="00AF7FAC"/>
    <w:rsid w:val="00B0082A"/>
    <w:rsid w:val="00B00A6B"/>
    <w:rsid w:val="00B00C61"/>
    <w:rsid w:val="00B026EF"/>
    <w:rsid w:val="00B03216"/>
    <w:rsid w:val="00B03528"/>
    <w:rsid w:val="00B041A8"/>
    <w:rsid w:val="00B04291"/>
    <w:rsid w:val="00B04C22"/>
    <w:rsid w:val="00B064BF"/>
    <w:rsid w:val="00B07CB1"/>
    <w:rsid w:val="00B07CC5"/>
    <w:rsid w:val="00B10ECA"/>
    <w:rsid w:val="00B1104A"/>
    <w:rsid w:val="00B11CBA"/>
    <w:rsid w:val="00B11E60"/>
    <w:rsid w:val="00B1350D"/>
    <w:rsid w:val="00B137D2"/>
    <w:rsid w:val="00B13A87"/>
    <w:rsid w:val="00B16180"/>
    <w:rsid w:val="00B16EF5"/>
    <w:rsid w:val="00B179F6"/>
    <w:rsid w:val="00B205D7"/>
    <w:rsid w:val="00B20FF6"/>
    <w:rsid w:val="00B2115E"/>
    <w:rsid w:val="00B212DC"/>
    <w:rsid w:val="00B214D0"/>
    <w:rsid w:val="00B2151B"/>
    <w:rsid w:val="00B21A3A"/>
    <w:rsid w:val="00B2488C"/>
    <w:rsid w:val="00B24BD0"/>
    <w:rsid w:val="00B25626"/>
    <w:rsid w:val="00B25C09"/>
    <w:rsid w:val="00B26BF6"/>
    <w:rsid w:val="00B33BDE"/>
    <w:rsid w:val="00B343AB"/>
    <w:rsid w:val="00B343CB"/>
    <w:rsid w:val="00B34B0F"/>
    <w:rsid w:val="00B357B3"/>
    <w:rsid w:val="00B3582B"/>
    <w:rsid w:val="00B40506"/>
    <w:rsid w:val="00B40D48"/>
    <w:rsid w:val="00B420E1"/>
    <w:rsid w:val="00B430A5"/>
    <w:rsid w:val="00B4409D"/>
    <w:rsid w:val="00B44C24"/>
    <w:rsid w:val="00B47828"/>
    <w:rsid w:val="00B5029B"/>
    <w:rsid w:val="00B5029E"/>
    <w:rsid w:val="00B52372"/>
    <w:rsid w:val="00B53395"/>
    <w:rsid w:val="00B53644"/>
    <w:rsid w:val="00B53E4F"/>
    <w:rsid w:val="00B54F1F"/>
    <w:rsid w:val="00B56252"/>
    <w:rsid w:val="00B56831"/>
    <w:rsid w:val="00B56D7E"/>
    <w:rsid w:val="00B6003B"/>
    <w:rsid w:val="00B60BB0"/>
    <w:rsid w:val="00B6117E"/>
    <w:rsid w:val="00B61282"/>
    <w:rsid w:val="00B615A2"/>
    <w:rsid w:val="00B61F5F"/>
    <w:rsid w:val="00B64DAA"/>
    <w:rsid w:val="00B6671B"/>
    <w:rsid w:val="00B6749F"/>
    <w:rsid w:val="00B70BE1"/>
    <w:rsid w:val="00B70E72"/>
    <w:rsid w:val="00B7207C"/>
    <w:rsid w:val="00B73058"/>
    <w:rsid w:val="00B74047"/>
    <w:rsid w:val="00B74DEC"/>
    <w:rsid w:val="00B7686F"/>
    <w:rsid w:val="00B800C7"/>
    <w:rsid w:val="00B80138"/>
    <w:rsid w:val="00B8076F"/>
    <w:rsid w:val="00B811DE"/>
    <w:rsid w:val="00B81A8A"/>
    <w:rsid w:val="00B82921"/>
    <w:rsid w:val="00B82B9B"/>
    <w:rsid w:val="00B83278"/>
    <w:rsid w:val="00B838AF"/>
    <w:rsid w:val="00B84A69"/>
    <w:rsid w:val="00B84B92"/>
    <w:rsid w:val="00B84E2D"/>
    <w:rsid w:val="00B84EC3"/>
    <w:rsid w:val="00B85555"/>
    <w:rsid w:val="00B85AC3"/>
    <w:rsid w:val="00B85C96"/>
    <w:rsid w:val="00B87B51"/>
    <w:rsid w:val="00B87C90"/>
    <w:rsid w:val="00B901F8"/>
    <w:rsid w:val="00B915B4"/>
    <w:rsid w:val="00B916BD"/>
    <w:rsid w:val="00B919F5"/>
    <w:rsid w:val="00B936F6"/>
    <w:rsid w:val="00B938C8"/>
    <w:rsid w:val="00B95032"/>
    <w:rsid w:val="00B95645"/>
    <w:rsid w:val="00B95DA5"/>
    <w:rsid w:val="00B96F1B"/>
    <w:rsid w:val="00B97083"/>
    <w:rsid w:val="00BA0713"/>
    <w:rsid w:val="00BA1A71"/>
    <w:rsid w:val="00BA28B3"/>
    <w:rsid w:val="00BA2E11"/>
    <w:rsid w:val="00BA3928"/>
    <w:rsid w:val="00BA5095"/>
    <w:rsid w:val="00BA535F"/>
    <w:rsid w:val="00BA53DA"/>
    <w:rsid w:val="00BA6869"/>
    <w:rsid w:val="00BA78FC"/>
    <w:rsid w:val="00BA7BCA"/>
    <w:rsid w:val="00BB08BD"/>
    <w:rsid w:val="00BB1129"/>
    <w:rsid w:val="00BB3F5B"/>
    <w:rsid w:val="00BB7A87"/>
    <w:rsid w:val="00BB7CDF"/>
    <w:rsid w:val="00BC035D"/>
    <w:rsid w:val="00BC08AB"/>
    <w:rsid w:val="00BC22BD"/>
    <w:rsid w:val="00BC34CA"/>
    <w:rsid w:val="00BC3ABA"/>
    <w:rsid w:val="00BC3F9A"/>
    <w:rsid w:val="00BC4718"/>
    <w:rsid w:val="00BC635D"/>
    <w:rsid w:val="00BC6CF6"/>
    <w:rsid w:val="00BC6E3F"/>
    <w:rsid w:val="00BD07F9"/>
    <w:rsid w:val="00BD10AB"/>
    <w:rsid w:val="00BD160B"/>
    <w:rsid w:val="00BD1B3C"/>
    <w:rsid w:val="00BD1BAC"/>
    <w:rsid w:val="00BD2313"/>
    <w:rsid w:val="00BD2E7D"/>
    <w:rsid w:val="00BD58D5"/>
    <w:rsid w:val="00BD5C5C"/>
    <w:rsid w:val="00BD5E48"/>
    <w:rsid w:val="00BD72AF"/>
    <w:rsid w:val="00BE0CBC"/>
    <w:rsid w:val="00BE0E1C"/>
    <w:rsid w:val="00BE21C7"/>
    <w:rsid w:val="00BE5140"/>
    <w:rsid w:val="00BE6D75"/>
    <w:rsid w:val="00BE6E7F"/>
    <w:rsid w:val="00BE7B98"/>
    <w:rsid w:val="00BF0E0C"/>
    <w:rsid w:val="00BF2767"/>
    <w:rsid w:val="00BF2C85"/>
    <w:rsid w:val="00BF3BE3"/>
    <w:rsid w:val="00BF48ED"/>
    <w:rsid w:val="00BF4924"/>
    <w:rsid w:val="00BF57D9"/>
    <w:rsid w:val="00BF5B88"/>
    <w:rsid w:val="00C00911"/>
    <w:rsid w:val="00C0278B"/>
    <w:rsid w:val="00C0404E"/>
    <w:rsid w:val="00C043DA"/>
    <w:rsid w:val="00C0440F"/>
    <w:rsid w:val="00C04DEA"/>
    <w:rsid w:val="00C04FD2"/>
    <w:rsid w:val="00C0509D"/>
    <w:rsid w:val="00C0525D"/>
    <w:rsid w:val="00C05C81"/>
    <w:rsid w:val="00C103AF"/>
    <w:rsid w:val="00C10433"/>
    <w:rsid w:val="00C10C7E"/>
    <w:rsid w:val="00C11A50"/>
    <w:rsid w:val="00C11A8E"/>
    <w:rsid w:val="00C11D3F"/>
    <w:rsid w:val="00C124A4"/>
    <w:rsid w:val="00C13CC7"/>
    <w:rsid w:val="00C1739D"/>
    <w:rsid w:val="00C20A60"/>
    <w:rsid w:val="00C20BE8"/>
    <w:rsid w:val="00C24371"/>
    <w:rsid w:val="00C2577F"/>
    <w:rsid w:val="00C2780F"/>
    <w:rsid w:val="00C30C31"/>
    <w:rsid w:val="00C31069"/>
    <w:rsid w:val="00C31A7D"/>
    <w:rsid w:val="00C31AC8"/>
    <w:rsid w:val="00C32102"/>
    <w:rsid w:val="00C32777"/>
    <w:rsid w:val="00C32B36"/>
    <w:rsid w:val="00C33F18"/>
    <w:rsid w:val="00C3475E"/>
    <w:rsid w:val="00C34B25"/>
    <w:rsid w:val="00C356D3"/>
    <w:rsid w:val="00C35D78"/>
    <w:rsid w:val="00C361F8"/>
    <w:rsid w:val="00C362C3"/>
    <w:rsid w:val="00C364A9"/>
    <w:rsid w:val="00C3721D"/>
    <w:rsid w:val="00C41DC7"/>
    <w:rsid w:val="00C41E3E"/>
    <w:rsid w:val="00C43E18"/>
    <w:rsid w:val="00C44653"/>
    <w:rsid w:val="00C467AD"/>
    <w:rsid w:val="00C46D65"/>
    <w:rsid w:val="00C503D0"/>
    <w:rsid w:val="00C52EC0"/>
    <w:rsid w:val="00C537D2"/>
    <w:rsid w:val="00C53820"/>
    <w:rsid w:val="00C5710C"/>
    <w:rsid w:val="00C57837"/>
    <w:rsid w:val="00C614BD"/>
    <w:rsid w:val="00C61606"/>
    <w:rsid w:val="00C62BCA"/>
    <w:rsid w:val="00C62C2F"/>
    <w:rsid w:val="00C65221"/>
    <w:rsid w:val="00C66998"/>
    <w:rsid w:val="00C7010E"/>
    <w:rsid w:val="00C704D1"/>
    <w:rsid w:val="00C71F5F"/>
    <w:rsid w:val="00C723BC"/>
    <w:rsid w:val="00C72967"/>
    <w:rsid w:val="00C74558"/>
    <w:rsid w:val="00C76925"/>
    <w:rsid w:val="00C76B38"/>
    <w:rsid w:val="00C76F8A"/>
    <w:rsid w:val="00C77A0A"/>
    <w:rsid w:val="00C811E3"/>
    <w:rsid w:val="00C815E4"/>
    <w:rsid w:val="00C81838"/>
    <w:rsid w:val="00C81E54"/>
    <w:rsid w:val="00C82E01"/>
    <w:rsid w:val="00C83A70"/>
    <w:rsid w:val="00C83BC9"/>
    <w:rsid w:val="00C84553"/>
    <w:rsid w:val="00C84C9F"/>
    <w:rsid w:val="00C84DA4"/>
    <w:rsid w:val="00C85702"/>
    <w:rsid w:val="00C857E6"/>
    <w:rsid w:val="00C85D93"/>
    <w:rsid w:val="00C862E8"/>
    <w:rsid w:val="00C8665E"/>
    <w:rsid w:val="00C86DFB"/>
    <w:rsid w:val="00C87A0D"/>
    <w:rsid w:val="00C87CB4"/>
    <w:rsid w:val="00C87E9A"/>
    <w:rsid w:val="00C915DB"/>
    <w:rsid w:val="00C94E8E"/>
    <w:rsid w:val="00C95516"/>
    <w:rsid w:val="00C95AA1"/>
    <w:rsid w:val="00C96300"/>
    <w:rsid w:val="00C9710C"/>
    <w:rsid w:val="00C9766B"/>
    <w:rsid w:val="00CA2705"/>
    <w:rsid w:val="00CA3008"/>
    <w:rsid w:val="00CA3F9E"/>
    <w:rsid w:val="00CA4741"/>
    <w:rsid w:val="00CA4C40"/>
    <w:rsid w:val="00CA5A09"/>
    <w:rsid w:val="00CB01F0"/>
    <w:rsid w:val="00CB297D"/>
    <w:rsid w:val="00CB3099"/>
    <w:rsid w:val="00CB3EB6"/>
    <w:rsid w:val="00CB4124"/>
    <w:rsid w:val="00CB61F3"/>
    <w:rsid w:val="00CB673D"/>
    <w:rsid w:val="00CB6803"/>
    <w:rsid w:val="00CC0068"/>
    <w:rsid w:val="00CC087A"/>
    <w:rsid w:val="00CC1AFB"/>
    <w:rsid w:val="00CC4049"/>
    <w:rsid w:val="00CC479C"/>
    <w:rsid w:val="00CC47DF"/>
    <w:rsid w:val="00CC5BAF"/>
    <w:rsid w:val="00CC60B4"/>
    <w:rsid w:val="00CC70E8"/>
    <w:rsid w:val="00CD007D"/>
    <w:rsid w:val="00CD0A84"/>
    <w:rsid w:val="00CD1D2A"/>
    <w:rsid w:val="00CD3963"/>
    <w:rsid w:val="00CD715F"/>
    <w:rsid w:val="00CD7B26"/>
    <w:rsid w:val="00CD7F13"/>
    <w:rsid w:val="00CE0778"/>
    <w:rsid w:val="00CE082B"/>
    <w:rsid w:val="00CE0A1C"/>
    <w:rsid w:val="00CE1E8C"/>
    <w:rsid w:val="00CE2E4A"/>
    <w:rsid w:val="00CE2ECD"/>
    <w:rsid w:val="00CE549D"/>
    <w:rsid w:val="00CE56CB"/>
    <w:rsid w:val="00CE6033"/>
    <w:rsid w:val="00CF0575"/>
    <w:rsid w:val="00CF0EA0"/>
    <w:rsid w:val="00CF21C4"/>
    <w:rsid w:val="00CF291E"/>
    <w:rsid w:val="00CF2DBB"/>
    <w:rsid w:val="00CF2FFB"/>
    <w:rsid w:val="00CF3324"/>
    <w:rsid w:val="00CF3AE3"/>
    <w:rsid w:val="00CF3B67"/>
    <w:rsid w:val="00CF4A60"/>
    <w:rsid w:val="00CF55DC"/>
    <w:rsid w:val="00CF6A33"/>
    <w:rsid w:val="00CF7C6C"/>
    <w:rsid w:val="00D00967"/>
    <w:rsid w:val="00D00F98"/>
    <w:rsid w:val="00D01C37"/>
    <w:rsid w:val="00D01E6D"/>
    <w:rsid w:val="00D02C09"/>
    <w:rsid w:val="00D03F5C"/>
    <w:rsid w:val="00D05BBE"/>
    <w:rsid w:val="00D06540"/>
    <w:rsid w:val="00D06CB2"/>
    <w:rsid w:val="00D070EB"/>
    <w:rsid w:val="00D109F7"/>
    <w:rsid w:val="00D119E4"/>
    <w:rsid w:val="00D11A61"/>
    <w:rsid w:val="00D12843"/>
    <w:rsid w:val="00D13A3E"/>
    <w:rsid w:val="00D13F24"/>
    <w:rsid w:val="00D145D5"/>
    <w:rsid w:val="00D14F16"/>
    <w:rsid w:val="00D15831"/>
    <w:rsid w:val="00D15CB0"/>
    <w:rsid w:val="00D16F76"/>
    <w:rsid w:val="00D16FCC"/>
    <w:rsid w:val="00D17D7F"/>
    <w:rsid w:val="00D214DE"/>
    <w:rsid w:val="00D21DD6"/>
    <w:rsid w:val="00D21EBF"/>
    <w:rsid w:val="00D220D7"/>
    <w:rsid w:val="00D237DC"/>
    <w:rsid w:val="00D24289"/>
    <w:rsid w:val="00D245D9"/>
    <w:rsid w:val="00D24646"/>
    <w:rsid w:val="00D2567B"/>
    <w:rsid w:val="00D26CDE"/>
    <w:rsid w:val="00D26F69"/>
    <w:rsid w:val="00D278F7"/>
    <w:rsid w:val="00D30042"/>
    <w:rsid w:val="00D3238C"/>
    <w:rsid w:val="00D364C9"/>
    <w:rsid w:val="00D3756B"/>
    <w:rsid w:val="00D37E9A"/>
    <w:rsid w:val="00D40271"/>
    <w:rsid w:val="00D40782"/>
    <w:rsid w:val="00D41686"/>
    <w:rsid w:val="00D42A9E"/>
    <w:rsid w:val="00D44925"/>
    <w:rsid w:val="00D46325"/>
    <w:rsid w:val="00D46DCF"/>
    <w:rsid w:val="00D46FEC"/>
    <w:rsid w:val="00D4750B"/>
    <w:rsid w:val="00D4776A"/>
    <w:rsid w:val="00D502C8"/>
    <w:rsid w:val="00D50543"/>
    <w:rsid w:val="00D5209F"/>
    <w:rsid w:val="00D54ABE"/>
    <w:rsid w:val="00D55AE6"/>
    <w:rsid w:val="00D567DC"/>
    <w:rsid w:val="00D5696F"/>
    <w:rsid w:val="00D56C4A"/>
    <w:rsid w:val="00D64814"/>
    <w:rsid w:val="00D64C85"/>
    <w:rsid w:val="00D66ECE"/>
    <w:rsid w:val="00D67169"/>
    <w:rsid w:val="00D673B3"/>
    <w:rsid w:val="00D673EE"/>
    <w:rsid w:val="00D678E5"/>
    <w:rsid w:val="00D70CEC"/>
    <w:rsid w:val="00D70F6E"/>
    <w:rsid w:val="00D722C3"/>
    <w:rsid w:val="00D72D50"/>
    <w:rsid w:val="00D7426D"/>
    <w:rsid w:val="00D749F8"/>
    <w:rsid w:val="00D75367"/>
    <w:rsid w:val="00D75BA8"/>
    <w:rsid w:val="00D763AC"/>
    <w:rsid w:val="00D77BBF"/>
    <w:rsid w:val="00D8007A"/>
    <w:rsid w:val="00D80AFA"/>
    <w:rsid w:val="00D81051"/>
    <w:rsid w:val="00D8146F"/>
    <w:rsid w:val="00D81BA2"/>
    <w:rsid w:val="00D82E14"/>
    <w:rsid w:val="00D8397C"/>
    <w:rsid w:val="00D83A2F"/>
    <w:rsid w:val="00D83CB2"/>
    <w:rsid w:val="00D8426C"/>
    <w:rsid w:val="00D847BC"/>
    <w:rsid w:val="00D85681"/>
    <w:rsid w:val="00D85952"/>
    <w:rsid w:val="00D87DE5"/>
    <w:rsid w:val="00D908C0"/>
    <w:rsid w:val="00D90DF2"/>
    <w:rsid w:val="00D9132D"/>
    <w:rsid w:val="00D91D23"/>
    <w:rsid w:val="00D92E19"/>
    <w:rsid w:val="00D92E1A"/>
    <w:rsid w:val="00D93824"/>
    <w:rsid w:val="00D93C6E"/>
    <w:rsid w:val="00D9415F"/>
    <w:rsid w:val="00D97C18"/>
    <w:rsid w:val="00DA011F"/>
    <w:rsid w:val="00DA0868"/>
    <w:rsid w:val="00DA0DFD"/>
    <w:rsid w:val="00DA1857"/>
    <w:rsid w:val="00DA208E"/>
    <w:rsid w:val="00DA2AA1"/>
    <w:rsid w:val="00DA3807"/>
    <w:rsid w:val="00DA4019"/>
    <w:rsid w:val="00DA4786"/>
    <w:rsid w:val="00DA5142"/>
    <w:rsid w:val="00DA5172"/>
    <w:rsid w:val="00DA5AB4"/>
    <w:rsid w:val="00DB0003"/>
    <w:rsid w:val="00DB036A"/>
    <w:rsid w:val="00DB1AD7"/>
    <w:rsid w:val="00DB2BE9"/>
    <w:rsid w:val="00DB6BFB"/>
    <w:rsid w:val="00DB75AA"/>
    <w:rsid w:val="00DB79B4"/>
    <w:rsid w:val="00DB7E85"/>
    <w:rsid w:val="00DC1221"/>
    <w:rsid w:val="00DC2519"/>
    <w:rsid w:val="00DC3095"/>
    <w:rsid w:val="00DC371C"/>
    <w:rsid w:val="00DC377D"/>
    <w:rsid w:val="00DC3DA3"/>
    <w:rsid w:val="00DC3F16"/>
    <w:rsid w:val="00DC5244"/>
    <w:rsid w:val="00DC5B99"/>
    <w:rsid w:val="00DC69A5"/>
    <w:rsid w:val="00DC725B"/>
    <w:rsid w:val="00DC75CB"/>
    <w:rsid w:val="00DC7F7A"/>
    <w:rsid w:val="00DD0122"/>
    <w:rsid w:val="00DD07DD"/>
    <w:rsid w:val="00DD0FED"/>
    <w:rsid w:val="00DD24D9"/>
    <w:rsid w:val="00DD2BEC"/>
    <w:rsid w:val="00DD34F6"/>
    <w:rsid w:val="00DD4288"/>
    <w:rsid w:val="00DD6BD4"/>
    <w:rsid w:val="00DE055D"/>
    <w:rsid w:val="00DE078D"/>
    <w:rsid w:val="00DE0DE7"/>
    <w:rsid w:val="00DE1994"/>
    <w:rsid w:val="00DE2FA4"/>
    <w:rsid w:val="00DE3404"/>
    <w:rsid w:val="00DE46B3"/>
    <w:rsid w:val="00DE54AA"/>
    <w:rsid w:val="00DE7594"/>
    <w:rsid w:val="00DE7C55"/>
    <w:rsid w:val="00DE7DDE"/>
    <w:rsid w:val="00DE7E58"/>
    <w:rsid w:val="00DF284A"/>
    <w:rsid w:val="00DF2944"/>
    <w:rsid w:val="00DF3CFB"/>
    <w:rsid w:val="00DF494B"/>
    <w:rsid w:val="00DF5862"/>
    <w:rsid w:val="00DF5F64"/>
    <w:rsid w:val="00DF6BB1"/>
    <w:rsid w:val="00DF794C"/>
    <w:rsid w:val="00E0074A"/>
    <w:rsid w:val="00E00B00"/>
    <w:rsid w:val="00E022E4"/>
    <w:rsid w:val="00E033BE"/>
    <w:rsid w:val="00E03782"/>
    <w:rsid w:val="00E042AB"/>
    <w:rsid w:val="00E042D5"/>
    <w:rsid w:val="00E04B43"/>
    <w:rsid w:val="00E04F8D"/>
    <w:rsid w:val="00E05A44"/>
    <w:rsid w:val="00E0654C"/>
    <w:rsid w:val="00E0743C"/>
    <w:rsid w:val="00E10B46"/>
    <w:rsid w:val="00E10F0E"/>
    <w:rsid w:val="00E118AF"/>
    <w:rsid w:val="00E11A89"/>
    <w:rsid w:val="00E11C39"/>
    <w:rsid w:val="00E126C0"/>
    <w:rsid w:val="00E143B8"/>
    <w:rsid w:val="00E15044"/>
    <w:rsid w:val="00E152BA"/>
    <w:rsid w:val="00E15C0E"/>
    <w:rsid w:val="00E161EA"/>
    <w:rsid w:val="00E1675A"/>
    <w:rsid w:val="00E16868"/>
    <w:rsid w:val="00E17483"/>
    <w:rsid w:val="00E17C08"/>
    <w:rsid w:val="00E17F3B"/>
    <w:rsid w:val="00E20045"/>
    <w:rsid w:val="00E20DFE"/>
    <w:rsid w:val="00E21F16"/>
    <w:rsid w:val="00E220C5"/>
    <w:rsid w:val="00E26285"/>
    <w:rsid w:val="00E26B4E"/>
    <w:rsid w:val="00E26D31"/>
    <w:rsid w:val="00E30613"/>
    <w:rsid w:val="00E316B7"/>
    <w:rsid w:val="00E3286D"/>
    <w:rsid w:val="00E33211"/>
    <w:rsid w:val="00E349A1"/>
    <w:rsid w:val="00E35DF5"/>
    <w:rsid w:val="00E3617D"/>
    <w:rsid w:val="00E3688E"/>
    <w:rsid w:val="00E37139"/>
    <w:rsid w:val="00E3736A"/>
    <w:rsid w:val="00E37997"/>
    <w:rsid w:val="00E40999"/>
    <w:rsid w:val="00E40DA1"/>
    <w:rsid w:val="00E41D9A"/>
    <w:rsid w:val="00E43273"/>
    <w:rsid w:val="00E43442"/>
    <w:rsid w:val="00E43466"/>
    <w:rsid w:val="00E434A2"/>
    <w:rsid w:val="00E4548C"/>
    <w:rsid w:val="00E46099"/>
    <w:rsid w:val="00E46578"/>
    <w:rsid w:val="00E47330"/>
    <w:rsid w:val="00E477D3"/>
    <w:rsid w:val="00E503A9"/>
    <w:rsid w:val="00E515B3"/>
    <w:rsid w:val="00E52BEF"/>
    <w:rsid w:val="00E5319B"/>
    <w:rsid w:val="00E53F77"/>
    <w:rsid w:val="00E54F15"/>
    <w:rsid w:val="00E55264"/>
    <w:rsid w:val="00E561C7"/>
    <w:rsid w:val="00E56456"/>
    <w:rsid w:val="00E5654F"/>
    <w:rsid w:val="00E57202"/>
    <w:rsid w:val="00E57DB7"/>
    <w:rsid w:val="00E60B4F"/>
    <w:rsid w:val="00E61589"/>
    <w:rsid w:val="00E61659"/>
    <w:rsid w:val="00E61B4B"/>
    <w:rsid w:val="00E61FC3"/>
    <w:rsid w:val="00E621B2"/>
    <w:rsid w:val="00E63FBC"/>
    <w:rsid w:val="00E643F8"/>
    <w:rsid w:val="00E65167"/>
    <w:rsid w:val="00E66F07"/>
    <w:rsid w:val="00E67756"/>
    <w:rsid w:val="00E7086C"/>
    <w:rsid w:val="00E71DEB"/>
    <w:rsid w:val="00E725D6"/>
    <w:rsid w:val="00E7292A"/>
    <w:rsid w:val="00E73B91"/>
    <w:rsid w:val="00E742EB"/>
    <w:rsid w:val="00E74C56"/>
    <w:rsid w:val="00E756F2"/>
    <w:rsid w:val="00E758FE"/>
    <w:rsid w:val="00E75BDE"/>
    <w:rsid w:val="00E77A77"/>
    <w:rsid w:val="00E809C4"/>
    <w:rsid w:val="00E80C84"/>
    <w:rsid w:val="00E81A69"/>
    <w:rsid w:val="00E86BD0"/>
    <w:rsid w:val="00E87AFF"/>
    <w:rsid w:val="00E90182"/>
    <w:rsid w:val="00E92D9A"/>
    <w:rsid w:val="00E949CB"/>
    <w:rsid w:val="00E94E0A"/>
    <w:rsid w:val="00E95000"/>
    <w:rsid w:val="00E96B42"/>
    <w:rsid w:val="00E96C92"/>
    <w:rsid w:val="00E97958"/>
    <w:rsid w:val="00EA04B2"/>
    <w:rsid w:val="00EA0CBA"/>
    <w:rsid w:val="00EA1E03"/>
    <w:rsid w:val="00EA2446"/>
    <w:rsid w:val="00EA2F3F"/>
    <w:rsid w:val="00EA3066"/>
    <w:rsid w:val="00EA3172"/>
    <w:rsid w:val="00EA39E4"/>
    <w:rsid w:val="00EA43A0"/>
    <w:rsid w:val="00EA48C7"/>
    <w:rsid w:val="00EA4A8B"/>
    <w:rsid w:val="00EA4D01"/>
    <w:rsid w:val="00EA627B"/>
    <w:rsid w:val="00EA79D6"/>
    <w:rsid w:val="00EB1C9A"/>
    <w:rsid w:val="00EB264B"/>
    <w:rsid w:val="00EB26F5"/>
    <w:rsid w:val="00EB2E5E"/>
    <w:rsid w:val="00EB3361"/>
    <w:rsid w:val="00EB3387"/>
    <w:rsid w:val="00EB4382"/>
    <w:rsid w:val="00EB4B70"/>
    <w:rsid w:val="00EB61EC"/>
    <w:rsid w:val="00EB6A67"/>
    <w:rsid w:val="00EB6C7C"/>
    <w:rsid w:val="00EB795F"/>
    <w:rsid w:val="00EC05C7"/>
    <w:rsid w:val="00EC0641"/>
    <w:rsid w:val="00EC11FE"/>
    <w:rsid w:val="00EC2CA5"/>
    <w:rsid w:val="00EC38EF"/>
    <w:rsid w:val="00EC5187"/>
    <w:rsid w:val="00EC6147"/>
    <w:rsid w:val="00EC656C"/>
    <w:rsid w:val="00EC661E"/>
    <w:rsid w:val="00EC6805"/>
    <w:rsid w:val="00EC72EE"/>
    <w:rsid w:val="00EC78CB"/>
    <w:rsid w:val="00ED0915"/>
    <w:rsid w:val="00ED4542"/>
    <w:rsid w:val="00EE005E"/>
    <w:rsid w:val="00EE0DFE"/>
    <w:rsid w:val="00EE1291"/>
    <w:rsid w:val="00EE1A4C"/>
    <w:rsid w:val="00EE1CE3"/>
    <w:rsid w:val="00EE205D"/>
    <w:rsid w:val="00EE2A2B"/>
    <w:rsid w:val="00EE3671"/>
    <w:rsid w:val="00EE3889"/>
    <w:rsid w:val="00EE3E2C"/>
    <w:rsid w:val="00EE4C7A"/>
    <w:rsid w:val="00EE55AC"/>
    <w:rsid w:val="00EE58BE"/>
    <w:rsid w:val="00EE6FAF"/>
    <w:rsid w:val="00EE7D8D"/>
    <w:rsid w:val="00EF0729"/>
    <w:rsid w:val="00EF13A5"/>
    <w:rsid w:val="00EF2080"/>
    <w:rsid w:val="00EF269D"/>
    <w:rsid w:val="00EF34AB"/>
    <w:rsid w:val="00EF36DD"/>
    <w:rsid w:val="00EF3DF7"/>
    <w:rsid w:val="00EF4064"/>
    <w:rsid w:val="00EF4FA6"/>
    <w:rsid w:val="00EF502E"/>
    <w:rsid w:val="00EF55D7"/>
    <w:rsid w:val="00EF7157"/>
    <w:rsid w:val="00EF71D0"/>
    <w:rsid w:val="00EF7A76"/>
    <w:rsid w:val="00F0019F"/>
    <w:rsid w:val="00F047C9"/>
    <w:rsid w:val="00F04B26"/>
    <w:rsid w:val="00F04CA1"/>
    <w:rsid w:val="00F054F7"/>
    <w:rsid w:val="00F0640E"/>
    <w:rsid w:val="00F06756"/>
    <w:rsid w:val="00F06AB8"/>
    <w:rsid w:val="00F10D4F"/>
    <w:rsid w:val="00F10FA4"/>
    <w:rsid w:val="00F14061"/>
    <w:rsid w:val="00F149C6"/>
    <w:rsid w:val="00F16585"/>
    <w:rsid w:val="00F17204"/>
    <w:rsid w:val="00F200EB"/>
    <w:rsid w:val="00F2086E"/>
    <w:rsid w:val="00F254A7"/>
    <w:rsid w:val="00F25819"/>
    <w:rsid w:val="00F3193C"/>
    <w:rsid w:val="00F31A4A"/>
    <w:rsid w:val="00F326E6"/>
    <w:rsid w:val="00F3302B"/>
    <w:rsid w:val="00F33555"/>
    <w:rsid w:val="00F33691"/>
    <w:rsid w:val="00F3628C"/>
    <w:rsid w:val="00F366AA"/>
    <w:rsid w:val="00F36B62"/>
    <w:rsid w:val="00F36CAC"/>
    <w:rsid w:val="00F37440"/>
    <w:rsid w:val="00F37666"/>
    <w:rsid w:val="00F40B14"/>
    <w:rsid w:val="00F42BA5"/>
    <w:rsid w:val="00F44349"/>
    <w:rsid w:val="00F458BC"/>
    <w:rsid w:val="00F47F71"/>
    <w:rsid w:val="00F500C8"/>
    <w:rsid w:val="00F50713"/>
    <w:rsid w:val="00F50C5A"/>
    <w:rsid w:val="00F5146D"/>
    <w:rsid w:val="00F51CB9"/>
    <w:rsid w:val="00F5277B"/>
    <w:rsid w:val="00F53E5B"/>
    <w:rsid w:val="00F5424B"/>
    <w:rsid w:val="00F54F64"/>
    <w:rsid w:val="00F55420"/>
    <w:rsid w:val="00F5543C"/>
    <w:rsid w:val="00F56A69"/>
    <w:rsid w:val="00F61AF7"/>
    <w:rsid w:val="00F61B1E"/>
    <w:rsid w:val="00F629CC"/>
    <w:rsid w:val="00F62CB4"/>
    <w:rsid w:val="00F62EBF"/>
    <w:rsid w:val="00F63C0E"/>
    <w:rsid w:val="00F647DC"/>
    <w:rsid w:val="00F65A1D"/>
    <w:rsid w:val="00F661E1"/>
    <w:rsid w:val="00F672E6"/>
    <w:rsid w:val="00F677D8"/>
    <w:rsid w:val="00F67B77"/>
    <w:rsid w:val="00F71286"/>
    <w:rsid w:val="00F7199B"/>
    <w:rsid w:val="00F72222"/>
    <w:rsid w:val="00F723CB"/>
    <w:rsid w:val="00F7247F"/>
    <w:rsid w:val="00F7317C"/>
    <w:rsid w:val="00F77349"/>
    <w:rsid w:val="00F7755F"/>
    <w:rsid w:val="00F77CF9"/>
    <w:rsid w:val="00F808EB"/>
    <w:rsid w:val="00F814C2"/>
    <w:rsid w:val="00F82782"/>
    <w:rsid w:val="00F83E03"/>
    <w:rsid w:val="00F83E50"/>
    <w:rsid w:val="00F84894"/>
    <w:rsid w:val="00F84E2C"/>
    <w:rsid w:val="00F851A5"/>
    <w:rsid w:val="00F85CA0"/>
    <w:rsid w:val="00F86320"/>
    <w:rsid w:val="00F87484"/>
    <w:rsid w:val="00F87900"/>
    <w:rsid w:val="00F93D2C"/>
    <w:rsid w:val="00F93F0E"/>
    <w:rsid w:val="00F94C40"/>
    <w:rsid w:val="00F96300"/>
    <w:rsid w:val="00F9677D"/>
    <w:rsid w:val="00F96BC8"/>
    <w:rsid w:val="00FA0BB5"/>
    <w:rsid w:val="00FA102D"/>
    <w:rsid w:val="00FA1B26"/>
    <w:rsid w:val="00FA2532"/>
    <w:rsid w:val="00FA4EBB"/>
    <w:rsid w:val="00FA51B4"/>
    <w:rsid w:val="00FA7A4E"/>
    <w:rsid w:val="00FB1215"/>
    <w:rsid w:val="00FB1440"/>
    <w:rsid w:val="00FB2E94"/>
    <w:rsid w:val="00FB2EB9"/>
    <w:rsid w:val="00FB358E"/>
    <w:rsid w:val="00FB39FE"/>
    <w:rsid w:val="00FB3CBF"/>
    <w:rsid w:val="00FB403A"/>
    <w:rsid w:val="00FB608F"/>
    <w:rsid w:val="00FB6794"/>
    <w:rsid w:val="00FB7C62"/>
    <w:rsid w:val="00FC0B29"/>
    <w:rsid w:val="00FC0F98"/>
    <w:rsid w:val="00FC3629"/>
    <w:rsid w:val="00FC3A98"/>
    <w:rsid w:val="00FC4A4E"/>
    <w:rsid w:val="00FC4C4B"/>
    <w:rsid w:val="00FC5468"/>
    <w:rsid w:val="00FC6C15"/>
    <w:rsid w:val="00FC7C5F"/>
    <w:rsid w:val="00FD10BC"/>
    <w:rsid w:val="00FD1B9D"/>
    <w:rsid w:val="00FD1C00"/>
    <w:rsid w:val="00FD3080"/>
    <w:rsid w:val="00FD50D9"/>
    <w:rsid w:val="00FD5C9B"/>
    <w:rsid w:val="00FD5FFA"/>
    <w:rsid w:val="00FD65BB"/>
    <w:rsid w:val="00FD7182"/>
    <w:rsid w:val="00FD7861"/>
    <w:rsid w:val="00FD7933"/>
    <w:rsid w:val="00FE0454"/>
    <w:rsid w:val="00FE045C"/>
    <w:rsid w:val="00FE119B"/>
    <w:rsid w:val="00FE14B1"/>
    <w:rsid w:val="00FE1DA2"/>
    <w:rsid w:val="00FE2429"/>
    <w:rsid w:val="00FE294B"/>
    <w:rsid w:val="00FE327A"/>
    <w:rsid w:val="00FE40AF"/>
    <w:rsid w:val="00FE46BF"/>
    <w:rsid w:val="00FE4FB4"/>
    <w:rsid w:val="00FE5893"/>
    <w:rsid w:val="00FE5E7D"/>
    <w:rsid w:val="00FE7D11"/>
    <w:rsid w:val="00FF0023"/>
    <w:rsid w:val="00FF05A8"/>
    <w:rsid w:val="00FF22F2"/>
    <w:rsid w:val="00FF29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5E4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2"/>
    <w:rPr>
      <w:rFonts w:eastAsiaTheme="majorEastAsia" w:cstheme="majorBidi"/>
      <w:color w:val="272727" w:themeColor="text1" w:themeTint="D8"/>
    </w:rPr>
  </w:style>
  <w:style w:type="paragraph" w:styleId="Title">
    <w:name w:val="Title"/>
    <w:basedOn w:val="Normal"/>
    <w:next w:val="Normal"/>
    <w:link w:val="TitleChar"/>
    <w:uiPriority w:val="10"/>
    <w:qFormat/>
    <w:rsid w:val="00E6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2"/>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2"/>
    <w:rPr>
      <w:i/>
      <w:iCs/>
      <w:color w:val="404040" w:themeColor="text1" w:themeTint="BF"/>
    </w:rPr>
  </w:style>
  <w:style w:type="paragraph" w:styleId="ListParagraph">
    <w:name w:val="List Paragraph"/>
    <w:basedOn w:val="Normal"/>
    <w:uiPriority w:val="34"/>
    <w:qFormat/>
    <w:rsid w:val="00E621B2"/>
    <w:pPr>
      <w:ind w:left="720"/>
      <w:contextualSpacing/>
    </w:pPr>
  </w:style>
  <w:style w:type="character" w:styleId="IntenseEmphasis">
    <w:name w:val="Intense Emphasis"/>
    <w:basedOn w:val="DefaultParagraphFont"/>
    <w:uiPriority w:val="21"/>
    <w:qFormat/>
    <w:rsid w:val="00E621B2"/>
    <w:rPr>
      <w:i/>
      <w:iCs/>
      <w:color w:val="0F4761" w:themeColor="accent1" w:themeShade="BF"/>
    </w:rPr>
  </w:style>
  <w:style w:type="paragraph" w:styleId="IntenseQuote">
    <w:name w:val="Intense Quote"/>
    <w:basedOn w:val="Normal"/>
    <w:next w:val="Normal"/>
    <w:link w:val="IntenseQuoteChar"/>
    <w:uiPriority w:val="30"/>
    <w:qFormat/>
    <w:rsid w:val="00E6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1B2"/>
    <w:rPr>
      <w:i/>
      <w:iCs/>
      <w:color w:val="0F4761" w:themeColor="accent1" w:themeShade="BF"/>
    </w:rPr>
  </w:style>
  <w:style w:type="character" w:styleId="IntenseReference">
    <w:name w:val="Intense Reference"/>
    <w:basedOn w:val="DefaultParagraphFont"/>
    <w:uiPriority w:val="32"/>
    <w:qFormat/>
    <w:rsid w:val="00E621B2"/>
    <w:rPr>
      <w:b/>
      <w:bCs/>
      <w:smallCaps/>
      <w:color w:val="0F4761" w:themeColor="accent1" w:themeShade="BF"/>
      <w:spacing w:val="5"/>
    </w:rPr>
  </w:style>
  <w:style w:type="character" w:styleId="Hyperlink">
    <w:name w:val="Hyperlink"/>
    <w:basedOn w:val="DefaultParagraphFont"/>
    <w:uiPriority w:val="99"/>
    <w:unhideWhenUsed/>
    <w:rsid w:val="00070866"/>
    <w:rPr>
      <w:color w:val="467886" w:themeColor="hyperlink"/>
      <w:u w:val="single"/>
    </w:rPr>
  </w:style>
  <w:style w:type="character" w:customStyle="1" w:styleId="UnresolvedMention">
    <w:name w:val="Unresolved Mention"/>
    <w:basedOn w:val="DefaultParagraphFont"/>
    <w:uiPriority w:val="99"/>
    <w:semiHidden/>
    <w:unhideWhenUsed/>
    <w:rsid w:val="00070866"/>
    <w:rPr>
      <w:color w:val="605E5C"/>
      <w:shd w:val="clear" w:color="auto" w:fill="E1DFDD"/>
    </w:rPr>
  </w:style>
  <w:style w:type="character" w:styleId="FollowedHyperlink">
    <w:name w:val="FollowedHyperlink"/>
    <w:basedOn w:val="DefaultParagraphFont"/>
    <w:uiPriority w:val="99"/>
    <w:semiHidden/>
    <w:unhideWhenUsed/>
    <w:rsid w:val="00AA3355"/>
    <w:rPr>
      <w:color w:val="96607D" w:themeColor="followedHyperlink"/>
      <w:u w:val="single"/>
    </w:rPr>
  </w:style>
  <w:style w:type="paragraph" w:styleId="Footer">
    <w:name w:val="footer"/>
    <w:basedOn w:val="Normal"/>
    <w:link w:val="FooterChar"/>
    <w:uiPriority w:val="99"/>
    <w:unhideWhenUsed/>
    <w:rsid w:val="008D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A2F"/>
  </w:style>
  <w:style w:type="character" w:styleId="PageNumber">
    <w:name w:val="page number"/>
    <w:basedOn w:val="DefaultParagraphFont"/>
    <w:uiPriority w:val="99"/>
    <w:semiHidden/>
    <w:unhideWhenUsed/>
    <w:rsid w:val="008D2A2F"/>
  </w:style>
  <w:style w:type="paragraph" w:styleId="Header">
    <w:name w:val="header"/>
    <w:basedOn w:val="Normal"/>
    <w:link w:val="HeaderChar"/>
    <w:uiPriority w:val="99"/>
    <w:unhideWhenUsed/>
    <w:rsid w:val="00D9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C6E"/>
  </w:style>
  <w:style w:type="paragraph" w:styleId="NormalWeb">
    <w:name w:val="Normal (Web)"/>
    <w:basedOn w:val="Normal"/>
    <w:uiPriority w:val="99"/>
    <w:unhideWhenUsed/>
    <w:rsid w:val="007F5351"/>
    <w:rPr>
      <w:rFonts w:ascii="Times New Roman" w:hAnsi="Times New Roman" w:cs="Times New Roman"/>
    </w:rPr>
  </w:style>
  <w:style w:type="paragraph" w:styleId="Revision">
    <w:name w:val="Revision"/>
    <w:hidden/>
    <w:uiPriority w:val="99"/>
    <w:semiHidden/>
    <w:rsid w:val="007F5351"/>
    <w:pPr>
      <w:spacing w:after="0" w:line="240" w:lineRule="auto"/>
    </w:pPr>
  </w:style>
  <w:style w:type="paragraph" w:styleId="FootnoteText">
    <w:name w:val="footnote text"/>
    <w:basedOn w:val="Normal"/>
    <w:link w:val="FootnoteTextChar"/>
    <w:uiPriority w:val="99"/>
    <w:semiHidden/>
    <w:unhideWhenUsed/>
    <w:rsid w:val="00210451"/>
    <w:pPr>
      <w:spacing w:after="0" w:line="240" w:lineRule="auto"/>
    </w:pPr>
    <w:rPr>
      <w:rFonts w:ascii="Times New Roman" w:eastAsiaTheme="minorHAnsi" w:hAnsi="Times New Roman"/>
      <w:sz w:val="20"/>
      <w:szCs w:val="20"/>
    </w:rPr>
  </w:style>
  <w:style w:type="character" w:customStyle="1" w:styleId="FootnoteTextChar">
    <w:name w:val="Footnote Text Char"/>
    <w:basedOn w:val="DefaultParagraphFont"/>
    <w:link w:val="FootnoteText"/>
    <w:uiPriority w:val="99"/>
    <w:semiHidden/>
    <w:rsid w:val="00210451"/>
    <w:rPr>
      <w:rFonts w:ascii="Times New Roman" w:eastAsiaTheme="minorHAnsi" w:hAnsi="Times New Roman"/>
      <w:sz w:val="20"/>
      <w:szCs w:val="20"/>
    </w:rPr>
  </w:style>
  <w:style w:type="character" w:styleId="FootnoteReference">
    <w:name w:val="footnote reference"/>
    <w:basedOn w:val="DefaultParagraphFont"/>
    <w:uiPriority w:val="99"/>
    <w:semiHidden/>
    <w:unhideWhenUsed/>
    <w:rsid w:val="00210451"/>
    <w:rPr>
      <w:vertAlign w:val="superscript"/>
    </w:rPr>
  </w:style>
  <w:style w:type="character" w:styleId="CommentReference">
    <w:name w:val="annotation reference"/>
    <w:basedOn w:val="DefaultParagraphFont"/>
    <w:uiPriority w:val="99"/>
    <w:semiHidden/>
    <w:unhideWhenUsed/>
    <w:rsid w:val="00DC5244"/>
    <w:rPr>
      <w:sz w:val="16"/>
      <w:szCs w:val="16"/>
    </w:rPr>
  </w:style>
  <w:style w:type="paragraph" w:styleId="CommentText">
    <w:name w:val="annotation text"/>
    <w:basedOn w:val="Normal"/>
    <w:link w:val="CommentTextChar"/>
    <w:uiPriority w:val="99"/>
    <w:unhideWhenUsed/>
    <w:rsid w:val="00DC5244"/>
    <w:pPr>
      <w:spacing w:line="240" w:lineRule="auto"/>
    </w:pPr>
    <w:rPr>
      <w:sz w:val="20"/>
      <w:szCs w:val="20"/>
    </w:rPr>
  </w:style>
  <w:style w:type="character" w:customStyle="1" w:styleId="CommentTextChar">
    <w:name w:val="Comment Text Char"/>
    <w:basedOn w:val="DefaultParagraphFont"/>
    <w:link w:val="CommentText"/>
    <w:uiPriority w:val="99"/>
    <w:rsid w:val="00DC5244"/>
    <w:rPr>
      <w:sz w:val="20"/>
      <w:szCs w:val="20"/>
    </w:rPr>
  </w:style>
  <w:style w:type="paragraph" w:styleId="CommentSubject">
    <w:name w:val="annotation subject"/>
    <w:basedOn w:val="CommentText"/>
    <w:next w:val="CommentText"/>
    <w:link w:val="CommentSubjectChar"/>
    <w:uiPriority w:val="99"/>
    <w:semiHidden/>
    <w:unhideWhenUsed/>
    <w:rsid w:val="00DC5244"/>
    <w:rPr>
      <w:b/>
      <w:bCs/>
    </w:rPr>
  </w:style>
  <w:style w:type="character" w:customStyle="1" w:styleId="CommentSubjectChar">
    <w:name w:val="Comment Subject Char"/>
    <w:basedOn w:val="CommentTextChar"/>
    <w:link w:val="CommentSubject"/>
    <w:uiPriority w:val="99"/>
    <w:semiHidden/>
    <w:rsid w:val="00DC5244"/>
    <w:rPr>
      <w:b/>
      <w:bCs/>
      <w:sz w:val="20"/>
      <w:szCs w:val="20"/>
    </w:rPr>
  </w:style>
  <w:style w:type="paragraph" w:styleId="EndnoteText">
    <w:name w:val="endnote text"/>
    <w:basedOn w:val="Normal"/>
    <w:link w:val="EndnoteTextChar"/>
    <w:uiPriority w:val="99"/>
    <w:semiHidden/>
    <w:unhideWhenUsed/>
    <w:rsid w:val="00C11A5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11A50"/>
    <w:rPr>
      <w:sz w:val="20"/>
      <w:szCs w:val="20"/>
    </w:rPr>
  </w:style>
  <w:style w:type="character" w:styleId="EndnoteReference">
    <w:name w:val="endnote reference"/>
    <w:basedOn w:val="DefaultParagraphFont"/>
    <w:uiPriority w:val="99"/>
    <w:semiHidden/>
    <w:unhideWhenUsed/>
    <w:rsid w:val="00C11A50"/>
    <w:rPr>
      <w:vertAlign w:val="superscript"/>
    </w:rPr>
  </w:style>
  <w:style w:type="paragraph" w:styleId="BalloonText">
    <w:name w:val="Balloon Text"/>
    <w:basedOn w:val="Normal"/>
    <w:link w:val="BalloonTextChar"/>
    <w:uiPriority w:val="99"/>
    <w:semiHidden/>
    <w:unhideWhenUsed/>
    <w:rsid w:val="00BD5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E48"/>
    <w:rPr>
      <w:rFonts w:ascii="Tahoma" w:hAnsi="Tahoma" w:cs="Tahoma"/>
      <w:sz w:val="16"/>
      <w:szCs w:val="16"/>
    </w:rPr>
  </w:style>
  <w:style w:type="character" w:customStyle="1" w:styleId="apple-converted-space">
    <w:name w:val="apple-converted-space"/>
    <w:basedOn w:val="DefaultParagraphFont"/>
    <w:rsid w:val="005C0D33"/>
  </w:style>
  <w:style w:type="character" w:styleId="Emphasis">
    <w:name w:val="Emphasis"/>
    <w:basedOn w:val="DefaultParagraphFont"/>
    <w:uiPriority w:val="20"/>
    <w:qFormat/>
    <w:rsid w:val="005C0D33"/>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E621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1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1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1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1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1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1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1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1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1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1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1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1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1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1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1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1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1B2"/>
    <w:rPr>
      <w:rFonts w:eastAsiaTheme="majorEastAsia" w:cstheme="majorBidi"/>
      <w:color w:val="272727" w:themeColor="text1" w:themeTint="D8"/>
    </w:rPr>
  </w:style>
  <w:style w:type="paragraph" w:styleId="Title">
    <w:name w:val="Title"/>
    <w:basedOn w:val="Normal"/>
    <w:next w:val="Normal"/>
    <w:link w:val="TitleChar"/>
    <w:uiPriority w:val="10"/>
    <w:qFormat/>
    <w:rsid w:val="00E621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1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1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1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1B2"/>
    <w:pPr>
      <w:spacing w:before="160"/>
      <w:jc w:val="center"/>
    </w:pPr>
    <w:rPr>
      <w:i/>
      <w:iCs/>
      <w:color w:val="404040" w:themeColor="text1" w:themeTint="BF"/>
    </w:rPr>
  </w:style>
  <w:style w:type="character" w:customStyle="1" w:styleId="QuoteChar">
    <w:name w:val="Quote Char"/>
    <w:basedOn w:val="DefaultParagraphFont"/>
    <w:link w:val="Quote"/>
    <w:uiPriority w:val="29"/>
    <w:rsid w:val="00E621B2"/>
    <w:rPr>
      <w:i/>
      <w:iCs/>
      <w:color w:val="404040" w:themeColor="text1" w:themeTint="BF"/>
    </w:rPr>
  </w:style>
  <w:style w:type="paragraph" w:styleId="ListParagraph">
    <w:name w:val="List Paragraph"/>
    <w:basedOn w:val="Normal"/>
    <w:uiPriority w:val="34"/>
    <w:qFormat/>
    <w:rsid w:val="00E621B2"/>
    <w:pPr>
      <w:ind w:left="720"/>
      <w:contextualSpacing/>
    </w:pPr>
  </w:style>
  <w:style w:type="character" w:styleId="IntenseEmphasis">
    <w:name w:val="Intense Emphasis"/>
    <w:basedOn w:val="DefaultParagraphFont"/>
    <w:uiPriority w:val="21"/>
    <w:qFormat/>
    <w:rsid w:val="00E621B2"/>
    <w:rPr>
      <w:i/>
      <w:iCs/>
      <w:color w:val="0F4761" w:themeColor="accent1" w:themeShade="BF"/>
    </w:rPr>
  </w:style>
  <w:style w:type="paragraph" w:styleId="IntenseQuote">
    <w:name w:val="Intense Quote"/>
    <w:basedOn w:val="Normal"/>
    <w:next w:val="Normal"/>
    <w:link w:val="IntenseQuoteChar"/>
    <w:uiPriority w:val="30"/>
    <w:qFormat/>
    <w:rsid w:val="00E621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1B2"/>
    <w:rPr>
      <w:i/>
      <w:iCs/>
      <w:color w:val="0F4761" w:themeColor="accent1" w:themeShade="BF"/>
    </w:rPr>
  </w:style>
  <w:style w:type="character" w:styleId="IntenseReference">
    <w:name w:val="Intense Reference"/>
    <w:basedOn w:val="DefaultParagraphFont"/>
    <w:uiPriority w:val="32"/>
    <w:qFormat/>
    <w:rsid w:val="00E621B2"/>
    <w:rPr>
      <w:b/>
      <w:bCs/>
      <w:smallCaps/>
      <w:color w:val="0F4761" w:themeColor="accent1" w:themeShade="BF"/>
      <w:spacing w:val="5"/>
    </w:rPr>
  </w:style>
  <w:style w:type="character" w:styleId="Hyperlink">
    <w:name w:val="Hyperlink"/>
    <w:basedOn w:val="DefaultParagraphFont"/>
    <w:uiPriority w:val="99"/>
    <w:unhideWhenUsed/>
    <w:rsid w:val="00070866"/>
    <w:rPr>
      <w:color w:val="467886" w:themeColor="hyperlink"/>
      <w:u w:val="single"/>
    </w:rPr>
  </w:style>
  <w:style w:type="character" w:customStyle="1" w:styleId="UnresolvedMention">
    <w:name w:val="Unresolved Mention"/>
    <w:basedOn w:val="DefaultParagraphFont"/>
    <w:uiPriority w:val="99"/>
    <w:semiHidden/>
    <w:unhideWhenUsed/>
    <w:rsid w:val="00070866"/>
    <w:rPr>
      <w:color w:val="605E5C"/>
      <w:shd w:val="clear" w:color="auto" w:fill="E1DFDD"/>
    </w:rPr>
  </w:style>
  <w:style w:type="character" w:styleId="FollowedHyperlink">
    <w:name w:val="FollowedHyperlink"/>
    <w:basedOn w:val="DefaultParagraphFont"/>
    <w:uiPriority w:val="99"/>
    <w:semiHidden/>
    <w:unhideWhenUsed/>
    <w:rsid w:val="00AA3355"/>
    <w:rPr>
      <w:color w:val="96607D" w:themeColor="followedHyperlink"/>
      <w:u w:val="single"/>
    </w:rPr>
  </w:style>
  <w:style w:type="paragraph" w:styleId="Footer">
    <w:name w:val="footer"/>
    <w:basedOn w:val="Normal"/>
    <w:link w:val="FooterChar"/>
    <w:uiPriority w:val="99"/>
    <w:unhideWhenUsed/>
    <w:rsid w:val="008D2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2A2F"/>
  </w:style>
  <w:style w:type="character" w:styleId="PageNumber">
    <w:name w:val="page number"/>
    <w:basedOn w:val="DefaultParagraphFont"/>
    <w:uiPriority w:val="99"/>
    <w:semiHidden/>
    <w:unhideWhenUsed/>
    <w:rsid w:val="008D2A2F"/>
  </w:style>
  <w:style w:type="paragraph" w:styleId="Header">
    <w:name w:val="header"/>
    <w:basedOn w:val="Normal"/>
    <w:link w:val="HeaderChar"/>
    <w:uiPriority w:val="99"/>
    <w:unhideWhenUsed/>
    <w:rsid w:val="00D93C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3C6E"/>
  </w:style>
  <w:style w:type="paragraph" w:styleId="NormalWeb">
    <w:name w:val="Normal (Web)"/>
    <w:basedOn w:val="Normal"/>
    <w:uiPriority w:val="99"/>
    <w:unhideWhenUsed/>
    <w:rsid w:val="007F5351"/>
    <w:rPr>
      <w:rFonts w:ascii="Times New Roman" w:hAnsi="Times New Roman" w:cs="Times New Roman"/>
    </w:rPr>
  </w:style>
  <w:style w:type="paragraph" w:styleId="Revision">
    <w:name w:val="Revision"/>
    <w:hidden/>
    <w:uiPriority w:val="99"/>
    <w:semiHidden/>
    <w:rsid w:val="007F5351"/>
    <w:pPr>
      <w:spacing w:after="0" w:line="240" w:lineRule="auto"/>
    </w:pPr>
  </w:style>
  <w:style w:type="paragraph" w:styleId="FootnoteText">
    <w:name w:val="footnote text"/>
    <w:basedOn w:val="Normal"/>
    <w:link w:val="FootnoteTextChar"/>
    <w:uiPriority w:val="99"/>
    <w:semiHidden/>
    <w:unhideWhenUsed/>
    <w:rsid w:val="00210451"/>
    <w:pPr>
      <w:spacing w:after="0" w:line="240" w:lineRule="auto"/>
    </w:pPr>
    <w:rPr>
      <w:rFonts w:ascii="Times New Roman" w:eastAsiaTheme="minorHAnsi" w:hAnsi="Times New Roman"/>
      <w:sz w:val="20"/>
      <w:szCs w:val="20"/>
    </w:rPr>
  </w:style>
  <w:style w:type="character" w:customStyle="1" w:styleId="FootnoteTextChar">
    <w:name w:val="Footnote Text Char"/>
    <w:basedOn w:val="DefaultParagraphFont"/>
    <w:link w:val="FootnoteText"/>
    <w:uiPriority w:val="99"/>
    <w:semiHidden/>
    <w:rsid w:val="00210451"/>
    <w:rPr>
      <w:rFonts w:ascii="Times New Roman" w:eastAsiaTheme="minorHAnsi" w:hAnsi="Times New Roman"/>
      <w:sz w:val="20"/>
      <w:szCs w:val="20"/>
    </w:rPr>
  </w:style>
  <w:style w:type="character" w:styleId="FootnoteReference">
    <w:name w:val="footnote reference"/>
    <w:basedOn w:val="DefaultParagraphFont"/>
    <w:uiPriority w:val="99"/>
    <w:semiHidden/>
    <w:unhideWhenUsed/>
    <w:rsid w:val="00210451"/>
    <w:rPr>
      <w:vertAlign w:val="superscript"/>
    </w:rPr>
  </w:style>
  <w:style w:type="character" w:styleId="CommentReference">
    <w:name w:val="annotation reference"/>
    <w:basedOn w:val="DefaultParagraphFont"/>
    <w:uiPriority w:val="99"/>
    <w:semiHidden/>
    <w:unhideWhenUsed/>
    <w:rsid w:val="00DC5244"/>
    <w:rPr>
      <w:sz w:val="16"/>
      <w:szCs w:val="16"/>
    </w:rPr>
  </w:style>
  <w:style w:type="paragraph" w:styleId="CommentText">
    <w:name w:val="annotation text"/>
    <w:basedOn w:val="Normal"/>
    <w:link w:val="CommentTextChar"/>
    <w:uiPriority w:val="99"/>
    <w:unhideWhenUsed/>
    <w:rsid w:val="00DC5244"/>
    <w:pPr>
      <w:spacing w:line="240" w:lineRule="auto"/>
    </w:pPr>
    <w:rPr>
      <w:sz w:val="20"/>
      <w:szCs w:val="20"/>
    </w:rPr>
  </w:style>
  <w:style w:type="character" w:customStyle="1" w:styleId="CommentTextChar">
    <w:name w:val="Comment Text Char"/>
    <w:basedOn w:val="DefaultParagraphFont"/>
    <w:link w:val="CommentText"/>
    <w:uiPriority w:val="99"/>
    <w:rsid w:val="00DC5244"/>
    <w:rPr>
      <w:sz w:val="20"/>
      <w:szCs w:val="20"/>
    </w:rPr>
  </w:style>
  <w:style w:type="paragraph" w:styleId="CommentSubject">
    <w:name w:val="annotation subject"/>
    <w:basedOn w:val="CommentText"/>
    <w:next w:val="CommentText"/>
    <w:link w:val="CommentSubjectChar"/>
    <w:uiPriority w:val="99"/>
    <w:semiHidden/>
    <w:unhideWhenUsed/>
    <w:rsid w:val="00DC5244"/>
    <w:rPr>
      <w:b/>
      <w:bCs/>
    </w:rPr>
  </w:style>
  <w:style w:type="character" w:customStyle="1" w:styleId="CommentSubjectChar">
    <w:name w:val="Comment Subject Char"/>
    <w:basedOn w:val="CommentTextChar"/>
    <w:link w:val="CommentSubject"/>
    <w:uiPriority w:val="99"/>
    <w:semiHidden/>
    <w:rsid w:val="00DC5244"/>
    <w:rPr>
      <w:b/>
      <w:bCs/>
      <w:sz w:val="20"/>
      <w:szCs w:val="20"/>
    </w:rPr>
  </w:style>
  <w:style w:type="paragraph" w:styleId="EndnoteText">
    <w:name w:val="endnote text"/>
    <w:basedOn w:val="Normal"/>
    <w:link w:val="EndnoteTextChar"/>
    <w:uiPriority w:val="99"/>
    <w:semiHidden/>
    <w:unhideWhenUsed/>
    <w:rsid w:val="00C11A5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11A50"/>
    <w:rPr>
      <w:sz w:val="20"/>
      <w:szCs w:val="20"/>
    </w:rPr>
  </w:style>
  <w:style w:type="character" w:styleId="EndnoteReference">
    <w:name w:val="endnote reference"/>
    <w:basedOn w:val="DefaultParagraphFont"/>
    <w:uiPriority w:val="99"/>
    <w:semiHidden/>
    <w:unhideWhenUsed/>
    <w:rsid w:val="00C11A50"/>
    <w:rPr>
      <w:vertAlign w:val="superscript"/>
    </w:rPr>
  </w:style>
  <w:style w:type="paragraph" w:styleId="BalloonText">
    <w:name w:val="Balloon Text"/>
    <w:basedOn w:val="Normal"/>
    <w:link w:val="BalloonTextChar"/>
    <w:uiPriority w:val="99"/>
    <w:semiHidden/>
    <w:unhideWhenUsed/>
    <w:rsid w:val="00BD5E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5E48"/>
    <w:rPr>
      <w:rFonts w:ascii="Tahoma" w:hAnsi="Tahoma" w:cs="Tahoma"/>
      <w:sz w:val="16"/>
      <w:szCs w:val="16"/>
    </w:rPr>
  </w:style>
  <w:style w:type="character" w:customStyle="1" w:styleId="apple-converted-space">
    <w:name w:val="apple-converted-space"/>
    <w:basedOn w:val="DefaultParagraphFont"/>
    <w:rsid w:val="005C0D33"/>
  </w:style>
  <w:style w:type="character" w:styleId="Emphasis">
    <w:name w:val="Emphasis"/>
    <w:basedOn w:val="DefaultParagraphFont"/>
    <w:uiPriority w:val="20"/>
    <w:qFormat/>
    <w:rsid w:val="005C0D3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8560832">
      <w:bodyDiv w:val="1"/>
      <w:marLeft w:val="0"/>
      <w:marRight w:val="0"/>
      <w:marTop w:val="0"/>
      <w:marBottom w:val="0"/>
      <w:divBdr>
        <w:top w:val="none" w:sz="0" w:space="0" w:color="auto"/>
        <w:left w:val="none" w:sz="0" w:space="0" w:color="auto"/>
        <w:bottom w:val="none" w:sz="0" w:space="0" w:color="auto"/>
        <w:right w:val="none" w:sz="0" w:space="0" w:color="auto"/>
      </w:divBdr>
    </w:div>
    <w:div w:id="1640840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18" Type="http://schemas.microsoft.com/office/2018/08/relationships/commentsExtensible" Target="commentsExtensible.xml"/><Relationship Id="rId3" Type="http://schemas.openxmlformats.org/officeDocument/2006/relationships/styles" Target="styles.xml"/><Relationship Id="rId21" Type="http://schemas.microsoft.com/office/2011/relationships/commentsExtended" Target="commentsExtended.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19" Type="http://schemas.microsoft.com/office/2016/09/relationships/commentsIds" Target="commentsIds.xml"/><Relationship Id="rId4" Type="http://schemas.microsoft.com/office/2007/relationships/stylesWithEffects" Target="stylesWithEffects.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02BBB6-D6AC-4AD7-B01B-238C27DADB5E}">
  <ds:schemaRefs>
    <ds:schemaRef ds:uri="http://schemas.openxmlformats.org/officeDocument/2006/bibliography"/>
  </ds:schemaRefs>
</ds:datastoreItem>
</file>

<file path=docMetadata/LabelInfo.xml><?xml version="1.0" encoding="utf-8"?>
<clbl:labelList xmlns:clbl="http://schemas.microsoft.com/office/2020/mipLabelMetadata">
  <clbl:label id="{7bd08b0b-3395-4dc1-94bb-d0b2e56a497f}" enabled="0" method="" siteId="{7bd08b0b-3395-4dc1-94bb-d0b2e56a497f}" removed="1"/>
</clbl:labelList>
</file>

<file path=docProps/app.xml><?xml version="1.0" encoding="utf-8"?>
<Properties xmlns="http://schemas.openxmlformats.org/officeDocument/2006/extended-properties" xmlns:vt="http://schemas.openxmlformats.org/officeDocument/2006/docPropsVTypes">
  <Template>Normal.dotm</Template>
  <TotalTime>76</TotalTime>
  <Pages>44</Pages>
  <Words>17430</Words>
  <Characters>99357</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116554</CharactersWithSpaces>
  <SharedDoc>false</SharedDoc>
  <HLinks>
    <vt:vector size="6" baseType="variant">
      <vt:variant>
        <vt:i4>4653059</vt:i4>
      </vt:variant>
      <vt:variant>
        <vt:i4>0</vt:i4>
      </vt:variant>
      <vt:variant>
        <vt:i4>0</vt:i4>
      </vt:variant>
      <vt:variant>
        <vt:i4>5</vt:i4>
      </vt:variant>
      <vt:variant>
        <vt:lpwstr>https://rhetcomputx.dwrl.utexas.edu/</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Fleming</dc:creator>
  <cp:keywords/>
  <dc:description/>
  <cp:lastModifiedBy>Murali Balu</cp:lastModifiedBy>
  <cp:revision>36</cp:revision>
  <dcterms:created xsi:type="dcterms:W3CDTF">2025-12-18T02:23:00Z</dcterms:created>
  <dcterms:modified xsi:type="dcterms:W3CDTF">2026-01-19T03:40:00Z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94c87e17-1dcc-4455-86b5-03c823acbd7c</vt:lpwstr>
  </property>
</Properties>
</file>