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06A8" w:rsidRPr="00B05F8B" w:rsidRDefault="003A06A8" w:rsidP="003A06A8">
      <w:r w:rsidRPr="00B05F8B">
        <w:t>&lt;</w:t>
      </w:r>
      <w:proofErr w:type="gramStart"/>
      <w:r w:rsidRPr="00B05F8B">
        <w:t>ref-open</w:t>
      </w:r>
      <w:proofErr w:type="gramEnd"/>
      <w:r w:rsidRPr="00B05F8B">
        <w:t>&gt;</w:t>
      </w:r>
    </w:p>
    <w:p w:rsidR="003A06A8" w:rsidRPr="00B05F8B" w:rsidRDefault="003A06A8" w:rsidP="003A06A8">
      <w:pPr>
        <w:pStyle w:val="REF-U"/>
      </w:pPr>
      <w:proofErr w:type="spellStart"/>
      <w:r w:rsidRPr="00B05F8B">
        <w:t>Accardo</w:t>
      </w:r>
      <w:proofErr w:type="spellEnd"/>
      <w:r w:rsidRPr="00B05F8B">
        <w:t>, P. J., &amp; Whitman, B. Y. (1990). Children of mentally retarded parents. American journal of diseases of children, 144(1), 69. https://doi.org/10.1001/archpedi.1990.02150250079036</w:t>
      </w:r>
    </w:p>
    <w:p w:rsidR="003A06A8" w:rsidRPr="00B05F8B" w:rsidRDefault="003A06A8" w:rsidP="003A06A8">
      <w:pPr>
        <w:pStyle w:val="REF-U"/>
      </w:pPr>
      <w:proofErr w:type="spellStart"/>
      <w:r w:rsidRPr="00B05F8B">
        <w:t>AIdred</w:t>
      </w:r>
      <w:proofErr w:type="spellEnd"/>
      <w:r w:rsidRPr="00B05F8B">
        <w:t xml:space="preserve">, R. W. (2013). Broadening the boundaries of agency: Cognitive disability, agency, and autonomy (Master’s thesis, University of Calgary). </w:t>
      </w:r>
      <w:proofErr w:type="gramStart"/>
      <w:r w:rsidRPr="00B05F8B">
        <w:t>University of Calgary.</w:t>
      </w:r>
      <w:proofErr w:type="gramEnd"/>
      <w:r w:rsidRPr="00B05F8B">
        <w:t xml:space="preserve"> https://doi.org/10.11575/PRISM/25174</w:t>
      </w:r>
    </w:p>
    <w:p w:rsidR="003A06A8" w:rsidRPr="00B05F8B" w:rsidRDefault="003A06A8" w:rsidP="003A06A8">
      <w:pPr>
        <w:pStyle w:val="REF-U"/>
      </w:pPr>
      <w:proofErr w:type="gramStart"/>
      <w:r w:rsidRPr="00B05F8B">
        <w:t>American Association on Intellectual and Developmental Disabilities.</w:t>
      </w:r>
      <w:proofErr w:type="gramEnd"/>
      <w:r w:rsidRPr="00B05F8B">
        <w:t xml:space="preserve"> (2017). </w:t>
      </w:r>
      <w:proofErr w:type="gramStart"/>
      <w:r w:rsidRPr="00B05F8B">
        <w:t>Associated</w:t>
      </w:r>
      <w:proofErr w:type="gramEnd"/>
      <w:r w:rsidRPr="00B05F8B">
        <w:t xml:space="preserve"> risk factors </w:t>
      </w:r>
      <w:bookmarkStart w:id="0" w:name="_GoBack"/>
      <w:bookmarkEnd w:id="0"/>
      <w:r w:rsidRPr="00B05F8B">
        <w:t xml:space="preserve">for depression and anxiety in adults with intellectual and developmental disabilities: Five‑year follow‑up. </w:t>
      </w:r>
      <w:proofErr w:type="gramStart"/>
      <w:r w:rsidRPr="00B05F8B">
        <w:t>AAIDD.</w:t>
      </w:r>
      <w:proofErr w:type="gramEnd"/>
    </w:p>
    <w:p w:rsidR="003A06A8" w:rsidRPr="00B05F8B" w:rsidRDefault="003A06A8" w:rsidP="003A06A8">
      <w:pPr>
        <w:pStyle w:val="REF-U"/>
      </w:pPr>
      <w:proofErr w:type="gramStart"/>
      <w:r w:rsidRPr="00B05F8B">
        <w:t xml:space="preserve">Anderson, S., &amp; </w:t>
      </w:r>
      <w:proofErr w:type="spellStart"/>
      <w:r w:rsidRPr="00B05F8B">
        <w:t>Bigby</w:t>
      </w:r>
      <w:proofErr w:type="spellEnd"/>
      <w:r w:rsidRPr="00B05F8B">
        <w:t>, C. (2017).</w:t>
      </w:r>
      <w:proofErr w:type="gramEnd"/>
      <w:r w:rsidRPr="00B05F8B">
        <w:t xml:space="preserve"> Self‐advocacy as a means to positive identities for people with intellectual disability: ‘We just help them, be them really.’ Journal of Applied Research in Intellectual Disabilities, 30(1), 109–120. https://doi.org/10.1111/jar.12223 </w:t>
      </w:r>
    </w:p>
    <w:p w:rsidR="003A06A8" w:rsidRPr="00B05F8B" w:rsidRDefault="003A06A8" w:rsidP="003A06A8">
      <w:pPr>
        <w:pStyle w:val="REF-U"/>
      </w:pPr>
      <w:proofErr w:type="spellStart"/>
      <w:r w:rsidRPr="00B05F8B">
        <w:t>Bendixen</w:t>
      </w:r>
      <w:proofErr w:type="spellEnd"/>
      <w:r w:rsidRPr="00B05F8B">
        <w:t xml:space="preserve">, R., </w:t>
      </w:r>
      <w:proofErr w:type="spellStart"/>
      <w:r w:rsidRPr="00B05F8B">
        <w:t>Benevides</w:t>
      </w:r>
      <w:proofErr w:type="spellEnd"/>
      <w:r w:rsidRPr="00B05F8B">
        <w:t xml:space="preserve">, T., </w:t>
      </w:r>
      <w:proofErr w:type="spellStart"/>
      <w:r w:rsidRPr="00B05F8B">
        <w:t>Ideishi</w:t>
      </w:r>
      <w:proofErr w:type="spellEnd"/>
      <w:r w:rsidRPr="00B05F8B">
        <w:t xml:space="preserve">, R., </w:t>
      </w:r>
      <w:proofErr w:type="spellStart"/>
      <w:r w:rsidRPr="00B05F8B">
        <w:t>Smythe</w:t>
      </w:r>
      <w:proofErr w:type="spellEnd"/>
      <w:r w:rsidRPr="00B05F8B">
        <w:t xml:space="preserve">, R., Taylor, J., </w:t>
      </w:r>
      <w:proofErr w:type="spellStart"/>
      <w:r w:rsidRPr="00B05F8B">
        <w:t>Umeda</w:t>
      </w:r>
      <w:proofErr w:type="spellEnd"/>
      <w:r w:rsidRPr="00B05F8B">
        <w:t>, C.</w:t>
      </w:r>
      <w:proofErr w:type="gramStart"/>
      <w:r w:rsidRPr="00B05F8B">
        <w:t>,  &amp;</w:t>
      </w:r>
      <w:proofErr w:type="gramEnd"/>
      <w:r w:rsidRPr="00B05F8B">
        <w:t xml:space="preserve"> </w:t>
      </w:r>
      <w:proofErr w:type="spellStart"/>
      <w:r w:rsidRPr="00B05F8B">
        <w:t>Jirikowic</w:t>
      </w:r>
      <w:proofErr w:type="spellEnd"/>
      <w:r w:rsidRPr="00B05F8B">
        <w:t xml:space="preserve">, T. (2022). Community conversations: stakeholder-identified research priorities to foster community participation for individuals with intellectual and developmental disability. </w:t>
      </w:r>
      <w:proofErr w:type="gramStart"/>
      <w:r w:rsidRPr="00B05F8B">
        <w:t>Frontiers in Rehabilitation Sciences, 3.</w:t>
      </w:r>
      <w:proofErr w:type="gramEnd"/>
      <w:r w:rsidRPr="00B05F8B">
        <w:t xml:space="preserve"> https://doi.org/10.3389/fresc.2022.873415</w:t>
      </w:r>
    </w:p>
    <w:p w:rsidR="003A06A8" w:rsidRPr="00B05F8B" w:rsidRDefault="003A06A8" w:rsidP="003A06A8">
      <w:pPr>
        <w:pStyle w:val="REF-U"/>
      </w:pPr>
      <w:proofErr w:type="gramStart"/>
      <w:r w:rsidRPr="00B05F8B">
        <w:t>Bogart, K. R., &amp; Dunn, D. S. (2019).</w:t>
      </w:r>
      <w:proofErr w:type="gramEnd"/>
      <w:r w:rsidRPr="00B05F8B">
        <w:t xml:space="preserve"> </w:t>
      </w:r>
      <w:proofErr w:type="gramStart"/>
      <w:r w:rsidRPr="00B05F8B">
        <w:t>Ableism special issue introduction.</w:t>
      </w:r>
      <w:proofErr w:type="gramEnd"/>
      <w:r w:rsidRPr="00B05F8B">
        <w:t xml:space="preserve"> Journal of Social Issues, 75(3), 650–664. https://doi.org/10.1111/josi.12354 </w:t>
      </w:r>
    </w:p>
    <w:p w:rsidR="003A06A8" w:rsidRPr="00B05F8B" w:rsidRDefault="003A06A8" w:rsidP="003A06A8">
      <w:pPr>
        <w:pStyle w:val="REF-U"/>
      </w:pPr>
      <w:r w:rsidRPr="00B05F8B">
        <w:t xml:space="preserve">Carlson, L. (2010). Who's the expert? </w:t>
      </w:r>
      <w:proofErr w:type="gramStart"/>
      <w:r w:rsidRPr="00B05F8B">
        <w:t>Rethinking authority in the face of intellectual disability.</w:t>
      </w:r>
      <w:proofErr w:type="gramEnd"/>
      <w:r w:rsidRPr="00B05F8B">
        <w:t xml:space="preserve"> Journal of Intellectual Disability Research, 54, 58-65. </w:t>
      </w:r>
    </w:p>
    <w:p w:rsidR="003A06A8" w:rsidRPr="00B05F8B" w:rsidRDefault="003A06A8" w:rsidP="003A06A8">
      <w:pPr>
        <w:pStyle w:val="REF-U"/>
      </w:pPr>
      <w:proofErr w:type="spellStart"/>
      <w:proofErr w:type="gramStart"/>
      <w:r w:rsidRPr="00B05F8B">
        <w:t>Coordown</w:t>
      </w:r>
      <w:proofErr w:type="spellEnd"/>
      <w:r w:rsidRPr="00B05F8B">
        <w:t>.</w:t>
      </w:r>
      <w:proofErr w:type="gramEnd"/>
      <w:r w:rsidRPr="00B05F8B">
        <w:t xml:space="preserve"> </w:t>
      </w:r>
      <w:proofErr w:type="gramStart"/>
      <w:r w:rsidRPr="00B05F8B">
        <w:t>(2025). Where the decisions are made [Video].</w:t>
      </w:r>
      <w:proofErr w:type="gramEnd"/>
      <w:r w:rsidRPr="00B05F8B">
        <w:t xml:space="preserve"> </w:t>
      </w:r>
      <w:proofErr w:type="gramStart"/>
      <w:r w:rsidRPr="00B05F8B">
        <w:t>YouTube.</w:t>
      </w:r>
      <w:proofErr w:type="gramEnd"/>
      <w:r w:rsidRPr="00B05F8B">
        <w:t xml:space="preserve"> https://www.youtube.com/watch?v=pIvHHvQLwsY</w:t>
      </w:r>
    </w:p>
    <w:p w:rsidR="003A06A8" w:rsidRPr="00B05F8B" w:rsidRDefault="003A06A8" w:rsidP="003A06A8">
      <w:pPr>
        <w:pStyle w:val="REF-U"/>
      </w:pPr>
      <w:proofErr w:type="spellStart"/>
      <w:proofErr w:type="gramStart"/>
      <w:r w:rsidRPr="00B05F8B">
        <w:t>CoorDown</w:t>
      </w:r>
      <w:proofErr w:type="spellEnd"/>
      <w:r w:rsidRPr="00B05F8B">
        <w:t>.</w:t>
      </w:r>
      <w:proofErr w:type="gramEnd"/>
      <w:r w:rsidRPr="00B05F8B">
        <w:t xml:space="preserve"> (2024). Assume That I Can [Video]. </w:t>
      </w:r>
      <w:proofErr w:type="gramStart"/>
      <w:r w:rsidRPr="00B05F8B">
        <w:t>YouTube.</w:t>
      </w:r>
      <w:proofErr w:type="gramEnd"/>
      <w:r w:rsidRPr="00B05F8B">
        <w:t xml:space="preserve"> https://www.youtube.com/watch?v=KW_F7xG5J5c</w:t>
      </w:r>
    </w:p>
    <w:p w:rsidR="003A06A8" w:rsidRPr="00B05F8B" w:rsidDel="008B715A" w:rsidRDefault="003A06A8" w:rsidP="003A06A8">
      <w:pPr>
        <w:pStyle w:val="REF-U"/>
      </w:pPr>
      <w:proofErr w:type="spellStart"/>
      <w:proofErr w:type="gramStart"/>
      <w:r w:rsidRPr="00B05F8B" w:rsidDel="008B715A">
        <w:t>CoorDown</w:t>
      </w:r>
      <w:proofErr w:type="spellEnd"/>
      <w:r w:rsidRPr="00B05F8B" w:rsidDel="008B715A">
        <w:t>.</w:t>
      </w:r>
      <w:proofErr w:type="gramEnd"/>
      <w:r w:rsidRPr="00B05F8B" w:rsidDel="008B715A">
        <w:t xml:space="preserve"> (2022). Just the two of us [Video]. </w:t>
      </w:r>
      <w:proofErr w:type="gramStart"/>
      <w:r w:rsidRPr="00B05F8B" w:rsidDel="008B715A">
        <w:t>YouTube.</w:t>
      </w:r>
      <w:proofErr w:type="gramEnd"/>
      <w:r w:rsidRPr="00B05F8B" w:rsidDel="008B715A">
        <w:t xml:space="preserve"> https://www.youtube.com/watch?v=Y7K1acFhTg4</w:t>
      </w:r>
    </w:p>
    <w:p w:rsidR="003A06A8" w:rsidRPr="00B05F8B" w:rsidRDefault="003A06A8" w:rsidP="003A06A8">
      <w:pPr>
        <w:pStyle w:val="REF-U"/>
      </w:pPr>
      <w:proofErr w:type="spellStart"/>
      <w:proofErr w:type="gramStart"/>
      <w:r w:rsidRPr="00B05F8B">
        <w:lastRenderedPageBreak/>
        <w:t>Dagnan</w:t>
      </w:r>
      <w:proofErr w:type="spellEnd"/>
      <w:r w:rsidRPr="00B05F8B">
        <w:t>, D., Taylor, L., &amp; Burke, C. (2023).</w:t>
      </w:r>
      <w:proofErr w:type="gramEnd"/>
      <w:r w:rsidRPr="00B05F8B">
        <w:t xml:space="preserve"> </w:t>
      </w:r>
      <w:proofErr w:type="gramStart"/>
      <w:r w:rsidRPr="00B05F8B">
        <w:t xml:space="preserve">Adapting cognitive </w:t>
      </w:r>
      <w:proofErr w:type="spellStart"/>
      <w:r w:rsidRPr="00B05F8B">
        <w:t>behavior</w:t>
      </w:r>
      <w:proofErr w:type="spellEnd"/>
      <w:r w:rsidRPr="00B05F8B">
        <w:t xml:space="preserve"> therapy for people with intellectual disabilities: An overview for therapist working in mainstream or specialist service.</w:t>
      </w:r>
      <w:proofErr w:type="gramEnd"/>
      <w:r w:rsidRPr="00B05F8B">
        <w:t xml:space="preserve"> The Cognitive Behaviour Therapist, 6(3), 1-12. </w:t>
      </w:r>
      <w:proofErr w:type="spellStart"/>
      <w:r w:rsidRPr="00B05F8B">
        <w:t>Doi</w:t>
      </w:r>
      <w:proofErr w:type="spellEnd"/>
      <w:r w:rsidRPr="00B05F8B">
        <w:t>: 10.1017/S1754470X220000587</w:t>
      </w:r>
    </w:p>
    <w:p w:rsidR="003A06A8" w:rsidRPr="00B05F8B" w:rsidRDefault="003A06A8" w:rsidP="003A06A8">
      <w:pPr>
        <w:pStyle w:val="REF-U"/>
      </w:pPr>
      <w:r w:rsidRPr="00B05F8B">
        <w:t xml:space="preserve"> </w:t>
      </w:r>
      <w:proofErr w:type="spellStart"/>
      <w:proofErr w:type="gramStart"/>
      <w:r w:rsidRPr="00B05F8B">
        <w:t>Dell’Armo</w:t>
      </w:r>
      <w:proofErr w:type="spellEnd"/>
      <w:r w:rsidRPr="00B05F8B">
        <w:t xml:space="preserve">, K., &amp; </w:t>
      </w:r>
      <w:proofErr w:type="spellStart"/>
      <w:r w:rsidRPr="00B05F8B">
        <w:t>Tassé</w:t>
      </w:r>
      <w:proofErr w:type="spellEnd"/>
      <w:r w:rsidRPr="00B05F8B">
        <w:t>, M.J. (2024).</w:t>
      </w:r>
      <w:proofErr w:type="gramEnd"/>
      <w:r w:rsidRPr="00B05F8B">
        <w:t xml:space="preserve"> Diagnostic overshadowing of psychological disorders in people with intellectual disability: A systematic review: AJMR. American Journal on Intellectual and Developmental Disabilities, 129(2), 116-134. </w:t>
      </w:r>
      <w:proofErr w:type="spellStart"/>
      <w:r w:rsidRPr="00B05F8B">
        <w:t>doi:https</w:t>
      </w:r>
      <w:proofErr w:type="spellEnd"/>
      <w:r w:rsidRPr="00B05F8B">
        <w:t>://doi.org/10.1352/1944-7558-129.2.116</w:t>
      </w:r>
    </w:p>
    <w:p w:rsidR="003A06A8" w:rsidRPr="00B05F8B" w:rsidRDefault="003A06A8" w:rsidP="003A06A8">
      <w:pPr>
        <w:pStyle w:val="REF-U"/>
      </w:pPr>
      <w:proofErr w:type="gramStart"/>
      <w:r w:rsidRPr="00B05F8B">
        <w:t>Doody, O., Lyons, R., &amp; Ryan, R. (2019).</w:t>
      </w:r>
      <w:proofErr w:type="gramEnd"/>
      <w:r w:rsidRPr="00B05F8B">
        <w:t xml:space="preserve"> </w:t>
      </w:r>
      <w:proofErr w:type="gramStart"/>
      <w:r w:rsidRPr="00B05F8B">
        <w:t>The experiences of adults with intellectual disability in the involvement of nursing care planning in health services.</w:t>
      </w:r>
      <w:proofErr w:type="gramEnd"/>
      <w:r w:rsidRPr="00B05F8B">
        <w:t xml:space="preserve"> British Journal of Learning Disabilities, 47(4), 233-240. https://doi.org/10.1111/bld.12281</w:t>
      </w:r>
    </w:p>
    <w:p w:rsidR="003A06A8" w:rsidRPr="00B05F8B" w:rsidRDefault="003A06A8" w:rsidP="003A06A8">
      <w:pPr>
        <w:pStyle w:val="REF-U"/>
      </w:pPr>
      <w:proofErr w:type="gramStart"/>
      <w:r w:rsidRPr="00B05F8B">
        <w:t xml:space="preserve">Duff, C. T. and </w:t>
      </w:r>
      <w:proofErr w:type="spellStart"/>
      <w:r w:rsidRPr="00B05F8B">
        <w:t>Bedi</w:t>
      </w:r>
      <w:proofErr w:type="spellEnd"/>
      <w:r w:rsidRPr="00B05F8B">
        <w:t>, R. P. (2010).</w:t>
      </w:r>
      <w:proofErr w:type="gramEnd"/>
      <w:r w:rsidRPr="00B05F8B">
        <w:t xml:space="preserve"> Counsellor behaviours that predict therapeutic alliance: from the client's perspective. </w:t>
      </w:r>
      <w:proofErr w:type="gramStart"/>
      <w:r w:rsidRPr="00B05F8B">
        <w:t>Counselling Psychology Quarterly, 23(1), 91-110.</w:t>
      </w:r>
      <w:proofErr w:type="gramEnd"/>
      <w:r w:rsidRPr="00B05F8B">
        <w:t xml:space="preserve"> https://doi.org/10.1080/09515071003688165</w:t>
      </w:r>
    </w:p>
    <w:p w:rsidR="003A06A8" w:rsidRPr="00B05F8B" w:rsidRDefault="003A06A8" w:rsidP="003A06A8">
      <w:pPr>
        <w:pStyle w:val="REF-U"/>
      </w:pPr>
      <w:r w:rsidRPr="00B05F8B">
        <w:t>Dunn, D. S., &amp; Burcaw, S. (2013). Disability identity: Exploring narrative accounts of disability. Rehabilitation Psychology, 58(2), 148–157. https://doi.org/10.1037/a0031691</w:t>
      </w:r>
    </w:p>
    <w:p w:rsidR="003A06A8" w:rsidRPr="00B05F8B" w:rsidRDefault="003A06A8" w:rsidP="003A06A8">
      <w:pPr>
        <w:pStyle w:val="REF-U"/>
      </w:pPr>
      <w:proofErr w:type="spellStart"/>
      <w:proofErr w:type="gramStart"/>
      <w:r w:rsidRPr="00B05F8B">
        <w:t>Forber</w:t>
      </w:r>
      <w:proofErr w:type="spellEnd"/>
      <w:r w:rsidRPr="00B05F8B">
        <w:t xml:space="preserve">-Pratt, A. J., &amp; </w:t>
      </w:r>
      <w:proofErr w:type="spellStart"/>
      <w:r w:rsidRPr="00B05F8B">
        <w:t>Zape</w:t>
      </w:r>
      <w:proofErr w:type="spellEnd"/>
      <w:r w:rsidRPr="00B05F8B">
        <w:t>, M. P. (2017).</w:t>
      </w:r>
      <w:proofErr w:type="gramEnd"/>
      <w:r w:rsidRPr="00B05F8B">
        <w:t xml:space="preserve"> Disability identity development model: Voices from the ADA-generation. Disability and Health Journal, 10(2), 350–355. https://doi.org/10.1016/J.DHJO.2016.12.013</w:t>
      </w:r>
    </w:p>
    <w:p w:rsidR="003A06A8" w:rsidRPr="00B05F8B" w:rsidRDefault="003A06A8" w:rsidP="003A06A8">
      <w:pPr>
        <w:pStyle w:val="REF-U"/>
      </w:pPr>
      <w:proofErr w:type="spellStart"/>
      <w:r w:rsidRPr="00B05F8B">
        <w:t>Flückiger</w:t>
      </w:r>
      <w:proofErr w:type="spellEnd"/>
      <w:r w:rsidRPr="00B05F8B">
        <w:t xml:space="preserve">, C., Re, A. C. D., </w:t>
      </w:r>
      <w:proofErr w:type="spellStart"/>
      <w:r w:rsidRPr="00B05F8B">
        <w:t>Wampold</w:t>
      </w:r>
      <w:proofErr w:type="spellEnd"/>
      <w:r w:rsidRPr="00B05F8B">
        <w:t xml:space="preserve">, B. E., &amp; Horvath, A. O. (2018). The alliance in adult psychotherapy: a meta-analytic synthesis. Psychotherapy, 55(4), 316-340. https://doi.org/10.1037/pst0000172 </w:t>
      </w:r>
    </w:p>
    <w:p w:rsidR="003A06A8" w:rsidRPr="00B05F8B" w:rsidRDefault="003A06A8" w:rsidP="003A06A8">
      <w:pPr>
        <w:pStyle w:val="REF-U"/>
      </w:pPr>
      <w:r w:rsidRPr="00B05F8B">
        <w:t xml:space="preserve">Friedman, C. (2019). </w:t>
      </w:r>
      <w:proofErr w:type="gramStart"/>
      <w:r w:rsidRPr="00B05F8B">
        <w:t>The relationship between disability prejudice and institutionalization of people with intellectual and developmental disabilities.</w:t>
      </w:r>
      <w:proofErr w:type="gramEnd"/>
      <w:r w:rsidRPr="00B05F8B">
        <w:t xml:space="preserve"> Intellectual and Developmental Disabilities, 57(4), 263–273. https://doi.org/10.1352/1934-9556-57.4.263</w:t>
      </w:r>
    </w:p>
    <w:p w:rsidR="003A06A8" w:rsidRPr="00B05F8B" w:rsidRDefault="003A06A8" w:rsidP="003A06A8">
      <w:pPr>
        <w:pStyle w:val="REF-U"/>
      </w:pPr>
      <w:r w:rsidRPr="00B05F8B">
        <w:t xml:space="preserve">Friedman, C. (2023). </w:t>
      </w:r>
      <w:proofErr w:type="gramStart"/>
      <w:r w:rsidRPr="00B05F8B">
        <w:t>Ableism, racism, and the quality of life of Black, Indigenous, people of colour with intellectual and developmental disabilities.</w:t>
      </w:r>
      <w:proofErr w:type="gramEnd"/>
      <w:r w:rsidRPr="00B05F8B">
        <w:t xml:space="preserve"> Journal of Applied Research in Intellectual Disabilities, 36(3), 604–614. https://doi.org/10.1111/jar.13084</w:t>
      </w:r>
    </w:p>
    <w:p w:rsidR="003A06A8" w:rsidRPr="00B05F8B" w:rsidRDefault="003A06A8" w:rsidP="003A06A8">
      <w:pPr>
        <w:pStyle w:val="REF-U"/>
      </w:pPr>
      <w:r w:rsidRPr="00B05F8B">
        <w:lastRenderedPageBreak/>
        <w:t xml:space="preserve">Friedman, C. (2024). </w:t>
      </w:r>
      <w:proofErr w:type="gramStart"/>
      <w:r w:rsidRPr="00B05F8B">
        <w:t>Ableism and modern disability attitudes.</w:t>
      </w:r>
      <w:proofErr w:type="gramEnd"/>
      <w:r w:rsidRPr="00B05F8B">
        <w:t xml:space="preserve"> The Palgrave </w:t>
      </w:r>
      <w:proofErr w:type="spellStart"/>
      <w:r w:rsidRPr="00B05F8B">
        <w:t>Encyclopedia</w:t>
      </w:r>
      <w:proofErr w:type="spellEnd"/>
      <w:r w:rsidRPr="00B05F8B">
        <w:t xml:space="preserve"> of Disability, 1-14. https://doi.org/10.1007/978-3-031-40858-8_29-1</w:t>
      </w:r>
    </w:p>
    <w:p w:rsidR="003A06A8" w:rsidRPr="00B05F8B" w:rsidRDefault="003A06A8" w:rsidP="003A06A8">
      <w:pPr>
        <w:pStyle w:val="REF-U"/>
      </w:pPr>
      <w:proofErr w:type="spellStart"/>
      <w:proofErr w:type="gramStart"/>
      <w:r w:rsidRPr="00B05F8B">
        <w:t>Fynn</w:t>
      </w:r>
      <w:proofErr w:type="spellEnd"/>
      <w:r w:rsidRPr="00B05F8B">
        <w:t xml:space="preserve">, G., Porter, M., </w:t>
      </w:r>
      <w:proofErr w:type="spellStart"/>
      <w:r w:rsidRPr="00B05F8B">
        <w:t>Borchard</w:t>
      </w:r>
      <w:proofErr w:type="spellEnd"/>
      <w:r w:rsidRPr="00B05F8B">
        <w:t xml:space="preserve">, T., </w:t>
      </w:r>
      <w:proofErr w:type="spellStart"/>
      <w:r w:rsidRPr="00B05F8B">
        <w:t>Kazzi</w:t>
      </w:r>
      <w:proofErr w:type="spellEnd"/>
      <w:r w:rsidRPr="00B05F8B">
        <w:t xml:space="preserve">, C., </w:t>
      </w:r>
      <w:proofErr w:type="spellStart"/>
      <w:r w:rsidRPr="00B05F8B">
        <w:t>Shong</w:t>
      </w:r>
      <w:proofErr w:type="spellEnd"/>
      <w:r w:rsidRPr="00B05F8B">
        <w:t>, Q., &amp; Campbell, L. (2023).</w:t>
      </w:r>
      <w:proofErr w:type="gramEnd"/>
      <w:r w:rsidRPr="00B05F8B">
        <w:t xml:space="preserve"> The effectiveness of cognitive behavioural therapy for individuals with an intellectual disability and anxiety: A systematic review. Journal of Intellectual Disability Research, 67(9), 816–841. 10.1111/ijr.13046</w:t>
      </w:r>
    </w:p>
    <w:p w:rsidR="003A06A8" w:rsidRPr="00B05F8B" w:rsidRDefault="003A06A8" w:rsidP="003A06A8">
      <w:pPr>
        <w:pStyle w:val="REF-U"/>
      </w:pPr>
      <w:proofErr w:type="spellStart"/>
      <w:r w:rsidRPr="00B05F8B">
        <w:t>Goodley</w:t>
      </w:r>
      <w:proofErr w:type="spellEnd"/>
      <w:r w:rsidRPr="00B05F8B">
        <w:t xml:space="preserve">, D. (2001). 'Learning difficulties', the social model of disability and impairment: challenging epistemologies. Disability &amp; Society, 16(2), 207-231.  </w:t>
      </w:r>
    </w:p>
    <w:p w:rsidR="003A06A8" w:rsidRPr="00B05F8B" w:rsidRDefault="003A06A8" w:rsidP="003A06A8">
      <w:pPr>
        <w:pStyle w:val="REF-U"/>
      </w:pPr>
      <w:r w:rsidRPr="00B05F8B">
        <w:t xml:space="preserve">Hayman Jr, R. L. (1989). Presumptions of justice: Law, politics, and the mentally retarded parent. </w:t>
      </w:r>
      <w:proofErr w:type="spellStart"/>
      <w:proofErr w:type="gramStart"/>
      <w:r w:rsidRPr="00B05F8B">
        <w:t>Harv</w:t>
      </w:r>
      <w:proofErr w:type="spellEnd"/>
      <w:r w:rsidRPr="00B05F8B">
        <w:t>.</w:t>
      </w:r>
      <w:proofErr w:type="gramEnd"/>
      <w:r w:rsidRPr="00B05F8B">
        <w:t xml:space="preserve"> L. Rev., 103, 1201.</w:t>
      </w:r>
    </w:p>
    <w:p w:rsidR="003A06A8" w:rsidRPr="00B05F8B" w:rsidRDefault="003A06A8" w:rsidP="003A06A8">
      <w:pPr>
        <w:pStyle w:val="REF-U"/>
      </w:pPr>
      <w:proofErr w:type="spellStart"/>
      <w:r w:rsidRPr="00B05F8B">
        <w:t>Hermans</w:t>
      </w:r>
      <w:proofErr w:type="spellEnd"/>
      <w:r w:rsidRPr="00B05F8B">
        <w:t xml:space="preserve"> H, </w:t>
      </w:r>
      <w:proofErr w:type="spellStart"/>
      <w:r w:rsidRPr="00B05F8B">
        <w:t>Evenhuis</w:t>
      </w:r>
      <w:proofErr w:type="spellEnd"/>
      <w:r w:rsidRPr="00B05F8B">
        <w:t xml:space="preserve">, HM (2012). Life events and their associations with depression and anxiety in older people with intellectual disabilities: results of the HA-ID study. </w:t>
      </w:r>
      <w:proofErr w:type="gramStart"/>
      <w:r w:rsidRPr="00B05F8B">
        <w:t xml:space="preserve">J Affect </w:t>
      </w:r>
      <w:proofErr w:type="spellStart"/>
      <w:r w:rsidRPr="00B05F8B">
        <w:t>Disord</w:t>
      </w:r>
      <w:proofErr w:type="spellEnd"/>
      <w:r w:rsidRPr="00B05F8B">
        <w:t>.</w:t>
      </w:r>
      <w:proofErr w:type="gramEnd"/>
      <w:r w:rsidRPr="00B05F8B">
        <w:t xml:space="preserve"> 38(1-2):79-85. </w:t>
      </w:r>
      <w:proofErr w:type="spellStart"/>
      <w:proofErr w:type="gramStart"/>
      <w:r w:rsidRPr="00B05F8B">
        <w:t>doi</w:t>
      </w:r>
      <w:proofErr w:type="spellEnd"/>
      <w:proofErr w:type="gramEnd"/>
      <w:r w:rsidRPr="00B05F8B">
        <w:t>: 10.1016/j.jad.2011.12.025.</w:t>
      </w:r>
    </w:p>
    <w:p w:rsidR="003A06A8" w:rsidRPr="00B05F8B" w:rsidRDefault="003A06A8" w:rsidP="003A06A8">
      <w:pPr>
        <w:pStyle w:val="REF-U"/>
      </w:pPr>
      <w:proofErr w:type="gramStart"/>
      <w:r w:rsidRPr="00B05F8B">
        <w:t>Hollins, S. &amp; Allen, E. (2020).</w:t>
      </w:r>
      <w:proofErr w:type="gramEnd"/>
      <w:r w:rsidRPr="00B05F8B">
        <w:t xml:space="preserve"> </w:t>
      </w:r>
      <w:proofErr w:type="gramStart"/>
      <w:r w:rsidRPr="00B05F8B">
        <w:t>Depression in people with intellectual disabilities.</w:t>
      </w:r>
      <w:proofErr w:type="gramEnd"/>
      <w:r w:rsidRPr="00B05F8B">
        <w:t xml:space="preserve"> https://www.intellectualdisability.info/mental-health/articles/depression-in-people-with-intellectual-disabilities</w:t>
      </w:r>
    </w:p>
    <w:p w:rsidR="003A06A8" w:rsidRPr="00B05F8B" w:rsidRDefault="003A06A8" w:rsidP="003A06A8">
      <w:pPr>
        <w:pStyle w:val="REF-U"/>
      </w:pPr>
      <w:proofErr w:type="spellStart"/>
      <w:r w:rsidRPr="00B05F8B">
        <w:t>Hronis</w:t>
      </w:r>
      <w:proofErr w:type="spellEnd"/>
      <w:r w:rsidRPr="00B05F8B">
        <w:t xml:space="preserve">, A., Roberts, R., Roberts, L. et al. Cognitive Behavioural Therapy for children and adolescents with intellectual disability and anxiety: a therapist manual. </w:t>
      </w:r>
      <w:proofErr w:type="spellStart"/>
      <w:proofErr w:type="gramStart"/>
      <w:r w:rsidRPr="00B05F8B">
        <w:t>Discov</w:t>
      </w:r>
      <w:proofErr w:type="spellEnd"/>
      <w:r w:rsidRPr="00B05F8B">
        <w:t xml:space="preserve"> </w:t>
      </w:r>
      <w:proofErr w:type="spellStart"/>
      <w:r w:rsidRPr="00B05F8B">
        <w:t>Psychol</w:t>
      </w:r>
      <w:proofErr w:type="spellEnd"/>
      <w:r w:rsidRPr="00B05F8B">
        <w:t xml:space="preserve"> 2, 24 (2022).</w:t>
      </w:r>
      <w:proofErr w:type="gramEnd"/>
      <w:r w:rsidRPr="00B05F8B">
        <w:t xml:space="preserve"> https://doi.org/10.1007/s44202-021-00017-z</w:t>
      </w:r>
    </w:p>
    <w:p w:rsidR="003A06A8" w:rsidRPr="00B05F8B" w:rsidRDefault="003A06A8" w:rsidP="003A06A8">
      <w:pPr>
        <w:pStyle w:val="REF-U"/>
      </w:pPr>
      <w:r w:rsidRPr="00B05F8B">
        <w:t xml:space="preserve">Hsieh, K., Scott, H.M., &amp; </w:t>
      </w:r>
      <w:proofErr w:type="spellStart"/>
      <w:r w:rsidRPr="00B05F8B">
        <w:t>Murhty</w:t>
      </w:r>
      <w:proofErr w:type="spellEnd"/>
      <w:r w:rsidRPr="00B05F8B">
        <w:t xml:space="preserve">, S. (2021). Associated risk factors for depression and anxiety in adults </w:t>
      </w:r>
    </w:p>
    <w:p w:rsidR="003A06A8" w:rsidRPr="00B05F8B" w:rsidRDefault="003A06A8" w:rsidP="003A06A8">
      <w:pPr>
        <w:pStyle w:val="REF-U"/>
      </w:pPr>
      <w:proofErr w:type="gramStart"/>
      <w:r w:rsidRPr="00B05F8B">
        <w:t>with</w:t>
      </w:r>
      <w:proofErr w:type="gramEnd"/>
      <w:r w:rsidRPr="00B05F8B">
        <w:t xml:space="preserve"> intellectual and developmental disabilities: Five-year follow up. American Journal of Intellectual and Developmental Disabilities, 125(1), 49-63. 10.1352/1944-7558-125.1.49</w:t>
      </w:r>
    </w:p>
    <w:p w:rsidR="003A06A8" w:rsidRPr="00B05F8B" w:rsidRDefault="003A06A8" w:rsidP="003A06A8">
      <w:pPr>
        <w:pStyle w:val="REF-U"/>
      </w:pPr>
      <w:proofErr w:type="spellStart"/>
      <w:proofErr w:type="gramStart"/>
      <w:r w:rsidRPr="00B05F8B">
        <w:t>Iacono</w:t>
      </w:r>
      <w:proofErr w:type="spellEnd"/>
      <w:r w:rsidRPr="00B05F8B">
        <w:t xml:space="preserve">, T., </w:t>
      </w:r>
      <w:proofErr w:type="spellStart"/>
      <w:r w:rsidRPr="00B05F8B">
        <w:t>Bigby</w:t>
      </w:r>
      <w:proofErr w:type="spellEnd"/>
      <w:r w:rsidRPr="00B05F8B">
        <w:t xml:space="preserve">, C., </w:t>
      </w:r>
      <w:proofErr w:type="spellStart"/>
      <w:r w:rsidRPr="00B05F8B">
        <w:t>Unsworth</w:t>
      </w:r>
      <w:proofErr w:type="spellEnd"/>
      <w:r w:rsidRPr="00B05F8B">
        <w:t>, C., Douglas, J., &amp; Fitzpatrick, P. (2014).</w:t>
      </w:r>
      <w:proofErr w:type="gramEnd"/>
      <w:r w:rsidRPr="00B05F8B">
        <w:t xml:space="preserve"> A systematic review of hospital experiences of people with intellectual disability. </w:t>
      </w:r>
      <w:proofErr w:type="gramStart"/>
      <w:r w:rsidRPr="00B05F8B">
        <w:t>BMC Health Services Research, 14(1).</w:t>
      </w:r>
      <w:proofErr w:type="gramEnd"/>
      <w:r w:rsidRPr="00B05F8B">
        <w:t xml:space="preserve"> https://doi.org/10.1186/s12913-014-0505-5 </w:t>
      </w:r>
    </w:p>
    <w:p w:rsidR="003A06A8" w:rsidRPr="00B05F8B" w:rsidRDefault="003A06A8" w:rsidP="003A06A8">
      <w:pPr>
        <w:pStyle w:val="REF-U"/>
      </w:pPr>
      <w:proofErr w:type="gramStart"/>
      <w:r w:rsidRPr="00B05F8B">
        <w:t>Inclusion Europe.</w:t>
      </w:r>
      <w:proofErr w:type="gramEnd"/>
      <w:r w:rsidRPr="00B05F8B">
        <w:t xml:space="preserve"> </w:t>
      </w:r>
      <w:proofErr w:type="gramStart"/>
      <w:r w:rsidRPr="00B05F8B">
        <w:t>(</w:t>
      </w:r>
      <w:proofErr w:type="spellStart"/>
      <w:r w:rsidRPr="00B05F8B">
        <w:t>n.d.</w:t>
      </w:r>
      <w:proofErr w:type="spellEnd"/>
      <w:r w:rsidRPr="00B05F8B">
        <w:t>).</w:t>
      </w:r>
      <w:proofErr w:type="gramEnd"/>
      <w:r w:rsidRPr="00B05F8B">
        <w:t xml:space="preserve"> </w:t>
      </w:r>
      <w:proofErr w:type="gramStart"/>
      <w:r w:rsidRPr="00B05F8B">
        <w:t>About us.</w:t>
      </w:r>
      <w:proofErr w:type="gramEnd"/>
      <w:r w:rsidRPr="00B05F8B">
        <w:t xml:space="preserve"> https://www.inclusion-europe.eu/about-us/</w:t>
      </w:r>
    </w:p>
    <w:p w:rsidR="003A06A8" w:rsidRPr="00B05F8B" w:rsidRDefault="003A06A8" w:rsidP="003A06A8">
      <w:pPr>
        <w:pStyle w:val="REF-U"/>
      </w:pPr>
      <w:proofErr w:type="spellStart"/>
      <w:r w:rsidRPr="00B05F8B">
        <w:lastRenderedPageBreak/>
        <w:t>Jojo</w:t>
      </w:r>
      <w:proofErr w:type="spellEnd"/>
      <w:r w:rsidRPr="00B05F8B">
        <w:t xml:space="preserve">, N., </w:t>
      </w:r>
      <w:proofErr w:type="spellStart"/>
      <w:r w:rsidRPr="00B05F8B">
        <w:t>Nattala</w:t>
      </w:r>
      <w:proofErr w:type="spellEnd"/>
      <w:r w:rsidRPr="00B05F8B">
        <w:t xml:space="preserve">, P., </w:t>
      </w:r>
      <w:proofErr w:type="spellStart"/>
      <w:r w:rsidRPr="00B05F8B">
        <w:t>Seshadri</w:t>
      </w:r>
      <w:proofErr w:type="spellEnd"/>
      <w:r w:rsidRPr="00B05F8B">
        <w:t xml:space="preserve">, S., </w:t>
      </w:r>
      <w:proofErr w:type="spellStart"/>
      <w:r w:rsidRPr="00B05F8B">
        <w:t>Krishnakumar</w:t>
      </w:r>
      <w:proofErr w:type="spellEnd"/>
      <w:r w:rsidRPr="00B05F8B">
        <w:t xml:space="preserve">, P., &amp; Thomas, S. (2023). </w:t>
      </w:r>
      <w:proofErr w:type="gramStart"/>
      <w:r w:rsidRPr="00B05F8B">
        <w:t>Knowledge of sexual abuse and resistance ability among children with intellectual disability.</w:t>
      </w:r>
      <w:proofErr w:type="gramEnd"/>
      <w:r w:rsidRPr="00B05F8B">
        <w:t xml:space="preserve"> </w:t>
      </w:r>
      <w:proofErr w:type="gramStart"/>
      <w:r w:rsidRPr="00B05F8B">
        <w:t>Child Abuse and Neglect, 136(2023).</w:t>
      </w:r>
      <w:proofErr w:type="gramEnd"/>
      <w:r w:rsidRPr="00B05F8B">
        <w:t xml:space="preserve"> </w:t>
      </w:r>
      <w:proofErr w:type="spellStart"/>
      <w:r w:rsidRPr="00B05F8B">
        <w:t>Doi</w:t>
      </w:r>
      <w:proofErr w:type="spellEnd"/>
      <w:r w:rsidRPr="00B05F8B">
        <w:t>: 10.1016/j.chiabu2022.105985</w:t>
      </w:r>
    </w:p>
    <w:p w:rsidR="003A06A8" w:rsidRPr="00B05F8B" w:rsidRDefault="003A06A8" w:rsidP="003A06A8">
      <w:pPr>
        <w:pStyle w:val="REF-U"/>
      </w:pPr>
      <w:bookmarkStart w:id="1" w:name="_Hlk230096761"/>
      <w:bookmarkStart w:id="2" w:name="_Hlk230096767"/>
      <w:r w:rsidRPr="00B05F8B">
        <w:t>Jones</w:t>
      </w:r>
      <w:bookmarkEnd w:id="1"/>
      <w:r w:rsidRPr="00B05F8B">
        <w:t>, R. (2013).</w:t>
      </w:r>
      <w:bookmarkEnd w:id="2"/>
      <w:r w:rsidRPr="00B05F8B">
        <w:t xml:space="preserve"> Therapeutic relationships with individuals with learning disabilities: a qualitative study of the counselling psychologists' experience. British Journal of Learning Disabilities, 42(3), 193-203. https://doi.org/10.1111/bld.12028</w:t>
      </w:r>
    </w:p>
    <w:p w:rsidR="003A06A8" w:rsidRPr="00B05F8B" w:rsidDel="0075722E" w:rsidRDefault="003A06A8" w:rsidP="003A06A8">
      <w:pPr>
        <w:pStyle w:val="REF-U"/>
      </w:pPr>
      <w:proofErr w:type="gramStart"/>
      <w:r w:rsidRPr="00B05F8B" w:rsidDel="0075722E">
        <w:t xml:space="preserve">Jiang, C., </w:t>
      </w:r>
      <w:proofErr w:type="spellStart"/>
      <w:r w:rsidRPr="00B05F8B" w:rsidDel="0075722E">
        <w:t>Vitiello</w:t>
      </w:r>
      <w:proofErr w:type="spellEnd"/>
      <w:r w:rsidRPr="00B05F8B" w:rsidDel="0075722E">
        <w:t xml:space="preserve">, C., </w:t>
      </w:r>
      <w:proofErr w:type="spellStart"/>
      <w:r w:rsidRPr="00B05F8B" w:rsidDel="0075722E">
        <w:t>Axt</w:t>
      </w:r>
      <w:proofErr w:type="spellEnd"/>
      <w:r w:rsidRPr="00B05F8B" w:rsidDel="0075722E">
        <w:t>, J. R., Campbell, J. T., &amp; Ratliff, K. A. (2021).</w:t>
      </w:r>
      <w:proofErr w:type="gramEnd"/>
      <w:r w:rsidRPr="00B05F8B" w:rsidDel="0075722E">
        <w:t xml:space="preserve"> </w:t>
      </w:r>
      <w:proofErr w:type="gramStart"/>
      <w:r w:rsidRPr="00B05F8B" w:rsidDel="0075722E">
        <w:t xml:space="preserve">An examination of </w:t>
      </w:r>
      <w:proofErr w:type="spellStart"/>
      <w:r w:rsidRPr="00B05F8B" w:rsidDel="0075722E">
        <w:t>ingroup</w:t>
      </w:r>
      <w:proofErr w:type="spellEnd"/>
      <w:r w:rsidRPr="00B05F8B" w:rsidDel="0075722E">
        <w:t xml:space="preserve"> preferences among people with multiple socially stigmatized identities.</w:t>
      </w:r>
      <w:proofErr w:type="gramEnd"/>
      <w:r w:rsidRPr="00B05F8B" w:rsidDel="0075722E">
        <w:t xml:space="preserve"> Self and Identity, 20(4), 569–586. https://doi.org/ 10.1080/15298868.2019.1657937 </w:t>
      </w:r>
    </w:p>
    <w:p w:rsidR="003A06A8" w:rsidRPr="00B05F8B" w:rsidRDefault="003A06A8" w:rsidP="003A06A8">
      <w:pPr>
        <w:pStyle w:val="REF-U"/>
      </w:pPr>
      <w:proofErr w:type="spellStart"/>
      <w:r w:rsidRPr="00B05F8B">
        <w:t>Kafer</w:t>
      </w:r>
      <w:proofErr w:type="spellEnd"/>
      <w:r w:rsidRPr="00B05F8B">
        <w:t xml:space="preserve">, A. (2013). </w:t>
      </w:r>
      <w:proofErr w:type="gramStart"/>
      <w:r w:rsidRPr="00B05F8B">
        <w:t>Feminist, Queer, Crip.</w:t>
      </w:r>
      <w:proofErr w:type="gramEnd"/>
      <w:r w:rsidRPr="00B05F8B">
        <w:t xml:space="preserve"> </w:t>
      </w:r>
      <w:proofErr w:type="gramStart"/>
      <w:r w:rsidRPr="00B05F8B">
        <w:t>Indiana University Press.</w:t>
      </w:r>
      <w:proofErr w:type="gramEnd"/>
    </w:p>
    <w:p w:rsidR="003A06A8" w:rsidRPr="00B05F8B" w:rsidRDefault="003A06A8" w:rsidP="003A06A8">
      <w:pPr>
        <w:pStyle w:val="REF-U"/>
      </w:pPr>
      <w:r w:rsidRPr="00B05F8B">
        <w:t xml:space="preserve">Martin, J. (1984). </w:t>
      </w:r>
      <w:proofErr w:type="gramStart"/>
      <w:r w:rsidRPr="00B05F8B">
        <w:t xml:space="preserve">The cognitive mediational paradigm for research on </w:t>
      </w:r>
      <w:proofErr w:type="spellStart"/>
      <w:r w:rsidRPr="00B05F8B">
        <w:t>counseling</w:t>
      </w:r>
      <w:proofErr w:type="spellEnd"/>
      <w:r w:rsidRPr="00B05F8B">
        <w:t>.</w:t>
      </w:r>
      <w:proofErr w:type="gramEnd"/>
      <w:r w:rsidRPr="00B05F8B">
        <w:t xml:space="preserve"> </w:t>
      </w:r>
      <w:proofErr w:type="gramStart"/>
      <w:r w:rsidRPr="00B05F8B">
        <w:t xml:space="preserve">Journal of </w:t>
      </w:r>
      <w:proofErr w:type="spellStart"/>
      <w:r w:rsidRPr="00B05F8B">
        <w:t>Counseling</w:t>
      </w:r>
      <w:proofErr w:type="spellEnd"/>
      <w:r w:rsidRPr="00B05F8B">
        <w:t xml:space="preserve"> Psychology, 31(4), 558-571.</w:t>
      </w:r>
      <w:proofErr w:type="gramEnd"/>
      <w:r w:rsidRPr="00B05F8B">
        <w:t xml:space="preserve"> https://doi.org/10.1037/0022-0167.31.4.558</w:t>
      </w:r>
    </w:p>
    <w:p w:rsidR="003A06A8" w:rsidRPr="00B05F8B" w:rsidRDefault="003A06A8" w:rsidP="003A06A8">
      <w:pPr>
        <w:pStyle w:val="REF-U"/>
      </w:pPr>
      <w:proofErr w:type="spellStart"/>
      <w:proofErr w:type="gramStart"/>
      <w:r w:rsidRPr="00B05F8B">
        <w:t>Matrone</w:t>
      </w:r>
      <w:proofErr w:type="spellEnd"/>
      <w:r w:rsidRPr="00B05F8B">
        <w:t>, K. F. and Leahy, M. J. (2005).</w:t>
      </w:r>
      <w:proofErr w:type="gramEnd"/>
      <w:r w:rsidRPr="00B05F8B">
        <w:t xml:space="preserve"> </w:t>
      </w:r>
      <w:proofErr w:type="gramStart"/>
      <w:r w:rsidRPr="00B05F8B">
        <w:t xml:space="preserve">The relationship between vocational rehabilitation client outcomes and rehabilitation </w:t>
      </w:r>
      <w:proofErr w:type="spellStart"/>
      <w:r w:rsidRPr="00B05F8B">
        <w:t>counselor</w:t>
      </w:r>
      <w:proofErr w:type="spellEnd"/>
      <w:r w:rsidRPr="00B05F8B">
        <w:t xml:space="preserve"> multicultural </w:t>
      </w:r>
      <w:proofErr w:type="spellStart"/>
      <w:r w:rsidRPr="00B05F8B">
        <w:t>counseling</w:t>
      </w:r>
      <w:proofErr w:type="spellEnd"/>
      <w:r w:rsidRPr="00B05F8B">
        <w:t xml:space="preserve"> competencies.</w:t>
      </w:r>
      <w:proofErr w:type="gramEnd"/>
      <w:r w:rsidRPr="00B05F8B">
        <w:t xml:space="preserve"> </w:t>
      </w:r>
      <w:proofErr w:type="gramStart"/>
      <w:r w:rsidRPr="00B05F8B">
        <w:t xml:space="preserve">Rehabilitation </w:t>
      </w:r>
      <w:proofErr w:type="spellStart"/>
      <w:r w:rsidRPr="00B05F8B">
        <w:t>Counseling</w:t>
      </w:r>
      <w:proofErr w:type="spellEnd"/>
      <w:r w:rsidRPr="00B05F8B">
        <w:t xml:space="preserve"> Bulletin, 48(4), 233-244.</w:t>
      </w:r>
      <w:proofErr w:type="gramEnd"/>
      <w:r w:rsidRPr="00B05F8B">
        <w:t xml:space="preserve"> https://doi.org/10.1177/00343552050480040401 </w:t>
      </w:r>
    </w:p>
    <w:p w:rsidR="003A06A8" w:rsidRPr="00B05F8B" w:rsidRDefault="003A06A8" w:rsidP="003A06A8">
      <w:pPr>
        <w:pStyle w:val="REF-U"/>
      </w:pPr>
      <w:proofErr w:type="spellStart"/>
      <w:proofErr w:type="gramStart"/>
      <w:r w:rsidRPr="00B05F8B">
        <w:t>McCausland</w:t>
      </w:r>
      <w:proofErr w:type="spellEnd"/>
      <w:r w:rsidRPr="00B05F8B">
        <w:t xml:space="preserve">, D., Murphy, E., McCarron, M., &amp; </w:t>
      </w:r>
      <w:proofErr w:type="spellStart"/>
      <w:r w:rsidRPr="00B05F8B">
        <w:t>McCallion</w:t>
      </w:r>
      <w:proofErr w:type="spellEnd"/>
      <w:r w:rsidRPr="00B05F8B">
        <w:t>, P. (2022).</w:t>
      </w:r>
      <w:proofErr w:type="gramEnd"/>
      <w:r w:rsidRPr="00B05F8B">
        <w:t xml:space="preserve"> </w:t>
      </w:r>
      <w:proofErr w:type="gramStart"/>
      <w:r w:rsidRPr="00B05F8B">
        <w:t>The potential for person-centred planning to support the community participation of adults with an intellectual disability.</w:t>
      </w:r>
      <w:proofErr w:type="gramEnd"/>
      <w:r w:rsidRPr="00B05F8B">
        <w:t xml:space="preserve"> Journal of intellectual </w:t>
      </w:r>
      <w:proofErr w:type="gramStart"/>
      <w:r w:rsidRPr="00B05F8B">
        <w:t>disabilities :</w:t>
      </w:r>
      <w:proofErr w:type="gramEnd"/>
      <w:r w:rsidRPr="00B05F8B">
        <w:t xml:space="preserve"> JOID, 26(3), 603–623. https://doi.org/10.1177/17446295211022125</w:t>
      </w:r>
    </w:p>
    <w:p w:rsidR="003A06A8" w:rsidRPr="00B05F8B" w:rsidRDefault="003A06A8" w:rsidP="003A06A8">
      <w:pPr>
        <w:pStyle w:val="REF-U"/>
      </w:pPr>
      <w:proofErr w:type="spellStart"/>
      <w:proofErr w:type="gramStart"/>
      <w:r w:rsidRPr="00B05F8B">
        <w:t>Mencap</w:t>
      </w:r>
      <w:proofErr w:type="spellEnd"/>
      <w:r w:rsidRPr="00B05F8B">
        <w:t>.</w:t>
      </w:r>
      <w:proofErr w:type="gramEnd"/>
      <w:r w:rsidRPr="00B05F8B">
        <w:t xml:space="preserve"> (2024). </w:t>
      </w:r>
      <w:proofErr w:type="gramStart"/>
      <w:r w:rsidRPr="00B05F8B">
        <w:t>Who</w:t>
      </w:r>
      <w:proofErr w:type="gramEnd"/>
      <w:r w:rsidRPr="00B05F8B">
        <w:t xml:space="preserve"> we are. https://www.mencap.org.uk/about-us/who-we-are</w:t>
      </w:r>
    </w:p>
    <w:p w:rsidR="003A06A8" w:rsidRPr="00B05F8B" w:rsidRDefault="003A06A8" w:rsidP="003A06A8">
      <w:pPr>
        <w:pStyle w:val="REF-U"/>
      </w:pPr>
      <w:proofErr w:type="spellStart"/>
      <w:r w:rsidRPr="00B05F8B">
        <w:t>Murugami</w:t>
      </w:r>
      <w:proofErr w:type="spellEnd"/>
      <w:r w:rsidRPr="00B05F8B">
        <w:t xml:space="preserve">, M. W. (2009). </w:t>
      </w:r>
      <w:proofErr w:type="gramStart"/>
      <w:r w:rsidRPr="00B05F8B">
        <w:t>Disability and Identity.</w:t>
      </w:r>
      <w:proofErr w:type="gramEnd"/>
      <w:r w:rsidRPr="00B05F8B">
        <w:t xml:space="preserve"> Disability Studies Quarterly, 29(4). https://doi.org/10.18061/dsq.v29i4.979</w:t>
      </w:r>
    </w:p>
    <w:p w:rsidR="003A06A8" w:rsidRPr="00B05F8B" w:rsidRDefault="003A06A8" w:rsidP="003A06A8">
      <w:pPr>
        <w:pStyle w:val="REF-U"/>
      </w:pPr>
      <w:r w:rsidRPr="00B05F8B">
        <w:t xml:space="preserve">Lewis, T. A., “Working Definition of Ableism - January 2022 Update,” </w:t>
      </w:r>
      <w:proofErr w:type="spellStart"/>
      <w:r w:rsidRPr="00B05F8B">
        <w:t>Talila</w:t>
      </w:r>
      <w:proofErr w:type="spellEnd"/>
      <w:r w:rsidRPr="00B05F8B">
        <w:t xml:space="preserve"> A. Lewis (blog), January 1, 2022, https://www.talilalewis.com/blog/working-definition-of-ableism-january-2022-update</w:t>
      </w:r>
    </w:p>
    <w:p w:rsidR="003A06A8" w:rsidRPr="00B05F8B" w:rsidRDefault="003A06A8" w:rsidP="003A06A8">
      <w:pPr>
        <w:pStyle w:val="REF-U"/>
      </w:pPr>
      <w:proofErr w:type="spellStart"/>
      <w:proofErr w:type="gramStart"/>
      <w:r w:rsidRPr="00B05F8B">
        <w:t>Pelleboer-Gunnink</w:t>
      </w:r>
      <w:proofErr w:type="spellEnd"/>
      <w:r w:rsidRPr="00B05F8B">
        <w:t xml:space="preserve">, H. A., </w:t>
      </w:r>
      <w:proofErr w:type="spellStart"/>
      <w:r w:rsidRPr="00B05F8B">
        <w:t>Weeghel</w:t>
      </w:r>
      <w:proofErr w:type="spellEnd"/>
      <w:r w:rsidRPr="00B05F8B">
        <w:t xml:space="preserve">, J. v., &amp; </w:t>
      </w:r>
      <w:proofErr w:type="spellStart"/>
      <w:r w:rsidRPr="00B05F8B">
        <w:t>Embregts</w:t>
      </w:r>
      <w:proofErr w:type="spellEnd"/>
      <w:r w:rsidRPr="00B05F8B">
        <w:t>, P. (2019).</w:t>
      </w:r>
      <w:proofErr w:type="gramEnd"/>
      <w:r w:rsidRPr="00B05F8B">
        <w:t xml:space="preserve"> Public stigmatisation of people with intellectual disabilities: a mixed-method population survey into stereotypes and their </w:t>
      </w:r>
      <w:r w:rsidRPr="00B05F8B">
        <w:lastRenderedPageBreak/>
        <w:t xml:space="preserve">relationship with familiarity and discrimination. Disability and Rehabilitation, 43(4), 489-497. https://doi.org/10.1080/09638288.2019.1630678 </w:t>
      </w:r>
    </w:p>
    <w:p w:rsidR="003A06A8" w:rsidRPr="00B05F8B" w:rsidRDefault="003A06A8" w:rsidP="003A06A8">
      <w:pPr>
        <w:pStyle w:val="REF-U"/>
      </w:pPr>
      <w:r w:rsidRPr="00B05F8B">
        <w:t xml:space="preserve">Proctor, S. N. (2011) Implicit Bias, Attributions, and Emotions in Decisions about Parents with Intellectual Disabilities by Child Protection Workers’, ProQuest Information &amp; Learning. </w:t>
      </w:r>
      <w:proofErr w:type="gramStart"/>
      <w:r w:rsidRPr="00B05F8B">
        <w:t>The Pennsylvania State University.</w:t>
      </w:r>
      <w:proofErr w:type="gramEnd"/>
    </w:p>
    <w:p w:rsidR="003A06A8" w:rsidRPr="00B05F8B" w:rsidRDefault="003A06A8" w:rsidP="003A06A8">
      <w:pPr>
        <w:pStyle w:val="REF-U"/>
      </w:pPr>
      <w:proofErr w:type="spellStart"/>
      <w:proofErr w:type="gramStart"/>
      <w:r w:rsidRPr="00B05F8B">
        <w:t>Rabiee</w:t>
      </w:r>
      <w:proofErr w:type="spellEnd"/>
      <w:r w:rsidRPr="00B05F8B">
        <w:t xml:space="preserve">, P., &amp; </w:t>
      </w:r>
      <w:proofErr w:type="spellStart"/>
      <w:r w:rsidRPr="00B05F8B">
        <w:t>Glendinning</w:t>
      </w:r>
      <w:proofErr w:type="spellEnd"/>
      <w:r w:rsidRPr="00B05F8B">
        <w:t>, C. (2010).</w:t>
      </w:r>
      <w:proofErr w:type="gramEnd"/>
      <w:r w:rsidRPr="00B05F8B">
        <w:t xml:space="preserve"> Choice: What, when and why? Exploring the importance of choice</w:t>
      </w:r>
    </w:p>
    <w:p w:rsidR="003A06A8" w:rsidRPr="00B05F8B" w:rsidRDefault="003A06A8" w:rsidP="003A06A8">
      <w:pPr>
        <w:pStyle w:val="REF-U"/>
      </w:pPr>
      <w:r w:rsidRPr="00B05F8B">
        <w:t xml:space="preserve"> </w:t>
      </w:r>
      <w:proofErr w:type="gramStart"/>
      <w:r w:rsidRPr="00B05F8B">
        <w:t>to</w:t>
      </w:r>
      <w:proofErr w:type="gramEnd"/>
      <w:r w:rsidRPr="00B05F8B">
        <w:t xml:space="preserve"> disabled people. Disability &amp; Society, 25(7), 827–839. https://doi.org/10.1080/09687599.2010.520896</w:t>
      </w:r>
    </w:p>
    <w:p w:rsidR="003A06A8" w:rsidRPr="00B05F8B" w:rsidRDefault="003A06A8" w:rsidP="003A06A8">
      <w:pPr>
        <w:pStyle w:val="REF-U"/>
      </w:pPr>
      <w:r w:rsidRPr="00B05F8B">
        <w:t xml:space="preserve">Roberts, L., &amp; Kwan, S. (2018). </w:t>
      </w:r>
      <w:proofErr w:type="gramStart"/>
      <w:r w:rsidRPr="00B05F8B">
        <w:t xml:space="preserve">Putting the C in CBT: Cognitive challenging with adults with mild to moderate intellectual </w:t>
      </w:r>
      <w:proofErr w:type="spellStart"/>
      <w:r w:rsidRPr="00B05F8B">
        <w:t>disabilites</w:t>
      </w:r>
      <w:proofErr w:type="spellEnd"/>
      <w:r w:rsidRPr="00B05F8B">
        <w:t xml:space="preserve"> and anxiety disorders.</w:t>
      </w:r>
      <w:proofErr w:type="gramEnd"/>
      <w:r w:rsidRPr="00B05F8B">
        <w:t xml:space="preserve"> Clinical Psychology and Psychotherapy, 25, 662-671.</w:t>
      </w:r>
    </w:p>
    <w:p w:rsidR="003A06A8" w:rsidRPr="00B05F8B" w:rsidRDefault="003A06A8" w:rsidP="003A06A8">
      <w:pPr>
        <w:pStyle w:val="REF-U"/>
      </w:pPr>
      <w:r w:rsidRPr="00B05F8B">
        <w:t xml:space="preserve">Robinson, S., </w:t>
      </w:r>
      <w:proofErr w:type="spellStart"/>
      <w:r w:rsidRPr="00B05F8B">
        <w:t>Carnemolla</w:t>
      </w:r>
      <w:proofErr w:type="spellEnd"/>
      <w:r w:rsidRPr="00B05F8B">
        <w:t xml:space="preserve">, P., </w:t>
      </w:r>
      <w:proofErr w:type="gramStart"/>
      <w:r w:rsidRPr="00B05F8B">
        <w:t>Lay</w:t>
      </w:r>
      <w:proofErr w:type="gramEnd"/>
      <w:r w:rsidRPr="00B05F8B">
        <w:t xml:space="preserve">, K., &amp; Kelly, J. (2022). </w:t>
      </w:r>
      <w:proofErr w:type="gramStart"/>
      <w:r w:rsidRPr="00B05F8B">
        <w:t>Involving people with intellectual disability in setting priorities for building community inclusion at a local government level.</w:t>
      </w:r>
      <w:proofErr w:type="gramEnd"/>
      <w:r w:rsidRPr="00B05F8B">
        <w:t xml:space="preserve"> British Journal of Learning Disabilities, 50(3), 364-375. https://doi.org/10.1111/bld.12469</w:t>
      </w:r>
    </w:p>
    <w:p w:rsidR="003A06A8" w:rsidRPr="00B05F8B" w:rsidRDefault="003A06A8" w:rsidP="003A06A8">
      <w:pPr>
        <w:pStyle w:val="REF-U"/>
      </w:pPr>
      <w:proofErr w:type="gramStart"/>
      <w:r w:rsidRPr="00B05F8B">
        <w:t>Saia, T. (</w:t>
      </w:r>
      <w:proofErr w:type="spellStart"/>
      <w:r w:rsidRPr="00B05F8B">
        <w:t>n.d.</w:t>
      </w:r>
      <w:proofErr w:type="spellEnd"/>
      <w:r w:rsidRPr="00B05F8B">
        <w:t>).</w:t>
      </w:r>
      <w:proofErr w:type="gramEnd"/>
      <w:r w:rsidRPr="00B05F8B">
        <w:t xml:space="preserve"> </w:t>
      </w:r>
      <w:proofErr w:type="gramStart"/>
      <w:r w:rsidRPr="00B05F8B">
        <w:t>The shift to identity-first language.</w:t>
      </w:r>
      <w:proofErr w:type="gramEnd"/>
      <w:r w:rsidRPr="00B05F8B">
        <w:t xml:space="preserve"> </w:t>
      </w:r>
      <w:proofErr w:type="spellStart"/>
      <w:proofErr w:type="gramStart"/>
      <w:r w:rsidRPr="00B05F8B">
        <w:t>Antiableist</w:t>
      </w:r>
      <w:proofErr w:type="spellEnd"/>
      <w:r w:rsidRPr="00B05F8B">
        <w:t xml:space="preserve"> Teaching.</w:t>
      </w:r>
      <w:proofErr w:type="gramEnd"/>
      <w:r w:rsidRPr="00B05F8B">
        <w:t xml:space="preserve"> https://www.antiableistteaching.com/modules/theshifttoidentity-firstlanguage </w:t>
      </w:r>
    </w:p>
    <w:p w:rsidR="003A06A8" w:rsidRPr="00B05F8B" w:rsidRDefault="003A06A8" w:rsidP="003A06A8">
      <w:pPr>
        <w:pStyle w:val="REF-U"/>
      </w:pPr>
      <w:proofErr w:type="spellStart"/>
      <w:proofErr w:type="gramStart"/>
      <w:r w:rsidRPr="00B05F8B">
        <w:t>Schalk</w:t>
      </w:r>
      <w:proofErr w:type="spellEnd"/>
      <w:r w:rsidRPr="00B05F8B">
        <w:t>, S. (2022).</w:t>
      </w:r>
      <w:proofErr w:type="gramEnd"/>
      <w:r w:rsidRPr="00B05F8B">
        <w:t xml:space="preserve"> </w:t>
      </w:r>
      <w:proofErr w:type="gramStart"/>
      <w:r w:rsidRPr="00B05F8B">
        <w:t>Black Disability Politics.</w:t>
      </w:r>
      <w:proofErr w:type="gramEnd"/>
      <w:r w:rsidRPr="00B05F8B">
        <w:t xml:space="preserve"> Duke University Press. https://doi.org/10.2307/j.ctv2vr9d7z.7</w:t>
      </w:r>
    </w:p>
    <w:p w:rsidR="003A06A8" w:rsidRPr="00B05F8B" w:rsidRDefault="003A06A8" w:rsidP="003A06A8">
      <w:pPr>
        <w:pStyle w:val="REF-U"/>
      </w:pPr>
      <w:proofErr w:type="spellStart"/>
      <w:proofErr w:type="gramStart"/>
      <w:r w:rsidRPr="00B05F8B">
        <w:t>Schena</w:t>
      </w:r>
      <w:proofErr w:type="spellEnd"/>
      <w:r w:rsidRPr="00B05F8B">
        <w:t>, D., Rosales, R., &amp; Rowe, E. (2022).</w:t>
      </w:r>
      <w:proofErr w:type="gramEnd"/>
      <w:r w:rsidRPr="00B05F8B">
        <w:t xml:space="preserve"> Teaching self-advocacy skills:  A review and call for research. Journal of </w:t>
      </w:r>
      <w:proofErr w:type="spellStart"/>
      <w:r w:rsidRPr="00B05F8B">
        <w:t>Behavioral</w:t>
      </w:r>
      <w:proofErr w:type="spellEnd"/>
      <w:r w:rsidRPr="00B05F8B">
        <w:t xml:space="preserve"> Education, 32(4), 641–689. https://doi.org/10.1007/s10864-022-09472-7 </w:t>
      </w:r>
    </w:p>
    <w:p w:rsidR="003A06A8" w:rsidRPr="00B05F8B" w:rsidRDefault="003A06A8" w:rsidP="003A06A8">
      <w:pPr>
        <w:pStyle w:val="REF-U"/>
      </w:pPr>
      <w:bookmarkStart w:id="3" w:name="_Hlk230101696"/>
      <w:proofErr w:type="spellStart"/>
      <w:proofErr w:type="gramStart"/>
      <w:r w:rsidRPr="00B05F8B">
        <w:t>Sm.ith</w:t>
      </w:r>
      <w:proofErr w:type="spellEnd"/>
      <w:r w:rsidRPr="00B05F8B">
        <w:t xml:space="preserve">, C, &amp; </w:t>
      </w:r>
      <w:proofErr w:type="spellStart"/>
      <w:r w:rsidRPr="00B05F8B">
        <w:t>Jirikowic</w:t>
      </w:r>
      <w:proofErr w:type="spellEnd"/>
      <w:r w:rsidRPr="00B05F8B">
        <w:t>, T. (2022)</w:t>
      </w:r>
      <w:bookmarkEnd w:id="3"/>
      <w:r w:rsidRPr="00B05F8B">
        <w:t>.</w:t>
      </w:r>
      <w:proofErr w:type="gramEnd"/>
      <w:r w:rsidRPr="00B05F8B">
        <w:t xml:space="preserve"> Depression treatment options for individuals with developmental disabilities. The Journal for Nurse Practitioners, 18(11), 1161–1165. https://doi.org/10.1016/j.nurpra.2022.08.014</w:t>
      </w:r>
    </w:p>
    <w:p w:rsidR="003A06A8" w:rsidRPr="00B05F8B" w:rsidRDefault="003A06A8" w:rsidP="003A06A8">
      <w:pPr>
        <w:pStyle w:val="REF-U"/>
      </w:pPr>
      <w:proofErr w:type="gramStart"/>
      <w:r w:rsidRPr="00B05F8B">
        <w:t xml:space="preserve">Smith, M., </w:t>
      </w:r>
      <w:proofErr w:type="spellStart"/>
      <w:r w:rsidRPr="00B05F8B">
        <w:t>Papadakis</w:t>
      </w:r>
      <w:proofErr w:type="spellEnd"/>
      <w:r w:rsidRPr="00B05F8B">
        <w:t xml:space="preserve">, M., &amp; </w:t>
      </w:r>
      <w:proofErr w:type="spellStart"/>
      <w:r w:rsidRPr="00B05F8B">
        <w:t>Munnik</w:t>
      </w:r>
      <w:proofErr w:type="spellEnd"/>
      <w:r w:rsidRPr="00B05F8B">
        <w:t>, E. (2022).</w:t>
      </w:r>
      <w:proofErr w:type="gramEnd"/>
      <w:r w:rsidRPr="00B05F8B">
        <w:t xml:space="preserve"> Diversity training for health professionals: preparedness to competently address intellectual disability in the </w:t>
      </w:r>
      <w:proofErr w:type="gramStart"/>
      <w:r w:rsidRPr="00B05F8B">
        <w:t>western cape</w:t>
      </w:r>
      <w:proofErr w:type="gramEnd"/>
      <w:r w:rsidRPr="00B05F8B">
        <w:t xml:space="preserve"> province, </w:t>
      </w:r>
      <w:r w:rsidRPr="00B05F8B">
        <w:lastRenderedPageBreak/>
        <w:t xml:space="preserve">South Africa. Journal of Intellectual Disabilities, 27(1), 24-39. https://doi.org/10.1177/17446295211050468 </w:t>
      </w:r>
    </w:p>
    <w:p w:rsidR="003A06A8" w:rsidRPr="00B05F8B" w:rsidRDefault="003A06A8" w:rsidP="003A06A8">
      <w:pPr>
        <w:pStyle w:val="REF-U"/>
      </w:pPr>
      <w:proofErr w:type="spellStart"/>
      <w:proofErr w:type="gramStart"/>
      <w:r w:rsidRPr="00B05F8B">
        <w:t>Wampold</w:t>
      </w:r>
      <w:proofErr w:type="spellEnd"/>
      <w:r w:rsidRPr="00B05F8B">
        <w:t xml:space="preserve">, B. and </w:t>
      </w:r>
      <w:proofErr w:type="spellStart"/>
      <w:r w:rsidRPr="00B05F8B">
        <w:t>Flückiger</w:t>
      </w:r>
      <w:proofErr w:type="spellEnd"/>
      <w:r w:rsidRPr="00B05F8B">
        <w:t>, C. (2023).</w:t>
      </w:r>
      <w:proofErr w:type="gramEnd"/>
      <w:r w:rsidRPr="00B05F8B">
        <w:t xml:space="preserve"> The alliance in mental health care: conceptualization, evidence and clinical applications. World Psychiatry, 22(1), 25-41. https://doi.org/10.1002/wps.21035</w:t>
      </w:r>
    </w:p>
    <w:p w:rsidR="003A06A8" w:rsidRPr="00B05F8B" w:rsidRDefault="003A06A8" w:rsidP="003A06A8">
      <w:pPr>
        <w:pStyle w:val="REF-U"/>
      </w:pPr>
      <w:r w:rsidRPr="00B05F8B">
        <w:t xml:space="preserve">Wong, B. (2021, September 16). It’s perfectly OK to call a disabled person “disabled,” and here’s why. </w:t>
      </w:r>
      <w:proofErr w:type="spellStart"/>
      <w:proofErr w:type="gramStart"/>
      <w:r w:rsidRPr="00B05F8B">
        <w:t>HuffPost</w:t>
      </w:r>
      <w:proofErr w:type="spellEnd"/>
      <w:r w:rsidRPr="00B05F8B">
        <w:t>.</w:t>
      </w:r>
      <w:proofErr w:type="gramEnd"/>
      <w:r w:rsidRPr="00B05F8B">
        <w:t xml:space="preserve"> https://www.huffpost.com/entry/what-to-call-disabled-person_l_5d02c521e4b0304a120c7549 </w:t>
      </w:r>
    </w:p>
    <w:p w:rsidR="003A06A8" w:rsidRPr="00B05F8B" w:rsidRDefault="003A06A8" w:rsidP="003A06A8">
      <w:pPr>
        <w:pStyle w:val="REF-U"/>
      </w:pPr>
      <w:proofErr w:type="gramStart"/>
      <w:r w:rsidRPr="00B05F8B">
        <w:t>Zhu, P., Luke, M. M., Wang, Q., &amp; Liu, Y. (2024).</w:t>
      </w:r>
      <w:proofErr w:type="gramEnd"/>
      <w:r w:rsidRPr="00B05F8B">
        <w:t xml:space="preserve"> Relational processes of cultural humility in </w:t>
      </w:r>
      <w:proofErr w:type="spellStart"/>
      <w:r w:rsidRPr="00B05F8B">
        <w:t>counseling</w:t>
      </w:r>
      <w:proofErr w:type="spellEnd"/>
      <w:r w:rsidRPr="00B05F8B">
        <w:t xml:space="preserve">: A structural equation </w:t>
      </w:r>
      <w:proofErr w:type="spellStart"/>
      <w:r w:rsidRPr="00B05F8B">
        <w:t>modeling</w:t>
      </w:r>
      <w:proofErr w:type="spellEnd"/>
      <w:r w:rsidRPr="00B05F8B">
        <w:t xml:space="preserve"> study. </w:t>
      </w:r>
      <w:proofErr w:type="gramStart"/>
      <w:r w:rsidRPr="00B05F8B">
        <w:t xml:space="preserve">Journal of </w:t>
      </w:r>
      <w:proofErr w:type="spellStart"/>
      <w:r w:rsidRPr="00B05F8B">
        <w:t>Counseling</w:t>
      </w:r>
      <w:proofErr w:type="spellEnd"/>
      <w:r w:rsidRPr="00B05F8B">
        <w:t xml:space="preserve"> &amp;amp; Development, 103(1), 71–85.</w:t>
      </w:r>
      <w:proofErr w:type="gramEnd"/>
      <w:r w:rsidRPr="00B05F8B">
        <w:t xml:space="preserve"> https://doi.org/10.1002/jcad.12539</w:t>
      </w:r>
    </w:p>
    <w:p w:rsidR="003A06A8" w:rsidRPr="00B05F8B" w:rsidRDefault="003A06A8" w:rsidP="003A06A8">
      <w:r w:rsidRPr="00B05F8B">
        <w:t>&lt;</w:t>
      </w:r>
      <w:proofErr w:type="gramStart"/>
      <w:r w:rsidRPr="00B05F8B">
        <w:t>ref-close</w:t>
      </w:r>
      <w:proofErr w:type="gramEnd"/>
      <w:r w:rsidRPr="00B05F8B">
        <w:t>&gt;</w:t>
      </w:r>
    </w:p>
    <w:p w:rsidR="00C44757" w:rsidRDefault="00C44757"/>
    <w:sectPr w:rsidR="00C447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06A8"/>
    <w:rsid w:val="003A06A8"/>
    <w:rsid w:val="007C41BD"/>
    <w:rsid w:val="008D3583"/>
    <w:rsid w:val="00C44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06A8"/>
    <w:pPr>
      <w:spacing w:after="0"/>
    </w:pPr>
    <w:rPr>
      <w:rFonts w:ascii="Arial" w:eastAsia="Arial" w:hAnsi="Arial" w:cs="Arial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F-U">
    <w:name w:val="REF-U"/>
    <w:basedOn w:val="Normal"/>
    <w:qFormat/>
    <w:rsid w:val="003A06A8"/>
    <w:pPr>
      <w:spacing w:line="480" w:lineRule="auto"/>
      <w:ind w:left="720" w:hanging="720"/>
      <w:contextualSpacing/>
    </w:pPr>
    <w:rPr>
      <w:rFonts w:ascii="Times New Roman" w:eastAsiaTheme="minorHAnsi" w:hAnsi="Times New Roman" w:cs="Times New Roman"/>
      <w:lang w:val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06A8"/>
    <w:pPr>
      <w:spacing w:after="0"/>
    </w:pPr>
    <w:rPr>
      <w:rFonts w:ascii="Arial" w:eastAsia="Arial" w:hAnsi="Arial" w:cs="Arial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F-U">
    <w:name w:val="REF-U"/>
    <w:basedOn w:val="Normal"/>
    <w:qFormat/>
    <w:rsid w:val="003A06A8"/>
    <w:pPr>
      <w:spacing w:line="480" w:lineRule="auto"/>
      <w:ind w:left="720" w:hanging="720"/>
      <w:contextualSpacing/>
    </w:pPr>
    <w:rPr>
      <w:rFonts w:ascii="Times New Roman" w:eastAsiaTheme="minorHAnsi" w:hAnsi="Times New Roman" w:cs="Times New Roman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1610</Words>
  <Characters>9181</Characters>
  <Application>Microsoft Office Word</Application>
  <DocSecurity>0</DocSecurity>
  <Lines>76</Lines>
  <Paragraphs>21</Paragraphs>
  <ScaleCrop>false</ScaleCrop>
  <Company/>
  <LinksUpToDate>false</LinksUpToDate>
  <CharactersWithSpaces>10770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Murali Balu</dc:creator>
  <cp:lastModifiedBy>Murali Balu</cp:lastModifiedBy>
  <cp:revision>2</cp:revision>
  <dcterms:created xsi:type="dcterms:W3CDTF">2026-05-21T11:06:00Z</dcterms:created>
  <dcterms:modified xsi:type="dcterms:W3CDTF">2026-05-21T11:07:00Z</dcterms:modified>
</cp:coreProperties>
</file>