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0A78" w:rsidRDefault="00020A78" w:rsidP="00020A78">
      <w:pPr>
        <w:jc w:val="center"/>
        <w:rPr>
          <w:b/>
          <w:color w:val="0000FF"/>
          <w:sz w:val="52"/>
          <w:szCs w:val="52"/>
        </w:rPr>
      </w:pPr>
    </w:p>
    <w:p w:rsidR="00020A78" w:rsidRDefault="00020A78" w:rsidP="00020A78">
      <w:pPr>
        <w:jc w:val="center"/>
        <w:rPr>
          <w:b/>
          <w:color w:val="0000FF"/>
          <w:sz w:val="52"/>
          <w:szCs w:val="52"/>
        </w:rPr>
      </w:pPr>
    </w:p>
    <w:p w:rsidR="00020A78" w:rsidRPr="00020A78" w:rsidRDefault="00020A78" w:rsidP="00020A78">
      <w:pPr>
        <w:jc w:val="center"/>
        <w:rPr>
          <w:b/>
          <w:color w:val="0000FF"/>
          <w:sz w:val="52"/>
          <w:szCs w:val="52"/>
        </w:rPr>
      </w:pPr>
      <w:r w:rsidRPr="00020A78">
        <w:rPr>
          <w:b/>
          <w:color w:val="0000FF"/>
          <w:sz w:val="52"/>
          <w:szCs w:val="52"/>
        </w:rPr>
        <w:t>MISCELLANEOUS COST TRANSFER REQUEST (MCTR)</w:t>
      </w:r>
    </w:p>
    <w:p w:rsidR="00020A78" w:rsidRPr="00020A78" w:rsidRDefault="00020A78" w:rsidP="00020A78">
      <w:pPr>
        <w:jc w:val="center"/>
        <w:rPr>
          <w:b/>
          <w:sz w:val="52"/>
          <w:szCs w:val="52"/>
        </w:rPr>
      </w:pPr>
    </w:p>
    <w:p w:rsidR="00020A78" w:rsidRPr="00020A78" w:rsidRDefault="00FD7930" w:rsidP="00020A78">
      <w:pPr>
        <w:jc w:val="center"/>
        <w:rPr>
          <w:b/>
          <w:i/>
          <w:sz w:val="52"/>
          <w:szCs w:val="52"/>
        </w:rPr>
      </w:pPr>
      <w:r>
        <w:rPr>
          <w:b/>
          <w:i/>
          <w:sz w:val="52"/>
          <w:szCs w:val="52"/>
        </w:rPr>
        <w:t xml:space="preserve">Program </w:t>
      </w:r>
      <w:r w:rsidR="00020A78" w:rsidRPr="00020A78">
        <w:rPr>
          <w:b/>
          <w:i/>
          <w:sz w:val="52"/>
          <w:szCs w:val="52"/>
        </w:rPr>
        <w:t>User Guide</w:t>
      </w:r>
    </w:p>
    <w:p w:rsidR="00020A78" w:rsidRDefault="00020A78" w:rsidP="00020A78">
      <w:pPr>
        <w:jc w:val="center"/>
        <w:rPr>
          <w:sz w:val="48"/>
          <w:szCs w:val="48"/>
        </w:rPr>
      </w:pPr>
    </w:p>
    <w:p w:rsidR="00020A78" w:rsidRDefault="00020A78" w:rsidP="00020A78">
      <w:pPr>
        <w:jc w:val="center"/>
        <w:rPr>
          <w:sz w:val="48"/>
          <w:szCs w:val="48"/>
        </w:rPr>
      </w:pPr>
    </w:p>
    <w:p w:rsidR="00020A78" w:rsidRDefault="00020A78" w:rsidP="00020A78">
      <w:pPr>
        <w:jc w:val="center"/>
        <w:rPr>
          <w:sz w:val="48"/>
          <w:szCs w:val="48"/>
        </w:rPr>
      </w:pPr>
    </w:p>
    <w:p w:rsidR="00020A78" w:rsidRDefault="00020A78" w:rsidP="00020A78">
      <w:pPr>
        <w:jc w:val="center"/>
        <w:rPr>
          <w:sz w:val="48"/>
          <w:szCs w:val="48"/>
        </w:rPr>
      </w:pPr>
    </w:p>
    <w:p w:rsidR="00020A78" w:rsidRDefault="00020A78" w:rsidP="00020A78">
      <w:pPr>
        <w:jc w:val="center"/>
        <w:rPr>
          <w:sz w:val="48"/>
          <w:szCs w:val="48"/>
        </w:rPr>
      </w:pPr>
    </w:p>
    <w:p w:rsidR="00020A78" w:rsidRDefault="00020A78" w:rsidP="00020A78">
      <w:pPr>
        <w:jc w:val="center"/>
        <w:rPr>
          <w:sz w:val="48"/>
          <w:szCs w:val="48"/>
        </w:rPr>
      </w:pPr>
    </w:p>
    <w:p w:rsidR="00020A78" w:rsidRDefault="00020A78" w:rsidP="00020A78">
      <w:pPr>
        <w:jc w:val="center"/>
        <w:rPr>
          <w:sz w:val="48"/>
          <w:szCs w:val="48"/>
        </w:rPr>
      </w:pPr>
    </w:p>
    <w:p w:rsidR="00020A78" w:rsidRPr="008909A9" w:rsidRDefault="00684575" w:rsidP="00020A78">
      <w:pPr>
        <w:jc w:val="center"/>
        <w:rPr>
          <w:color w:val="000000"/>
          <w:sz w:val="22"/>
          <w:szCs w:val="22"/>
        </w:rPr>
      </w:pPr>
      <w:r>
        <w:rPr>
          <w:color w:val="000000"/>
          <w:sz w:val="22"/>
          <w:szCs w:val="22"/>
        </w:rPr>
        <w:t xml:space="preserve">Revision </w:t>
      </w:r>
      <w:r w:rsidR="00FD7930">
        <w:rPr>
          <w:color w:val="000000"/>
          <w:sz w:val="22"/>
          <w:szCs w:val="22"/>
        </w:rPr>
        <w:t>6</w:t>
      </w:r>
    </w:p>
    <w:p w:rsidR="00145216" w:rsidRPr="008909A9" w:rsidRDefault="00FD7930" w:rsidP="00020A78">
      <w:pPr>
        <w:jc w:val="center"/>
        <w:rPr>
          <w:color w:val="000000"/>
          <w:sz w:val="22"/>
          <w:szCs w:val="22"/>
        </w:rPr>
      </w:pPr>
      <w:r>
        <w:rPr>
          <w:color w:val="000000"/>
          <w:sz w:val="22"/>
          <w:szCs w:val="22"/>
        </w:rPr>
        <w:t>2</w:t>
      </w:r>
      <w:r w:rsidR="00AF777F">
        <w:rPr>
          <w:color w:val="000000"/>
          <w:sz w:val="22"/>
          <w:szCs w:val="22"/>
        </w:rPr>
        <w:t xml:space="preserve"> </w:t>
      </w:r>
      <w:r>
        <w:rPr>
          <w:color w:val="000000"/>
          <w:sz w:val="22"/>
          <w:szCs w:val="22"/>
        </w:rPr>
        <w:t>Sep</w:t>
      </w:r>
      <w:r w:rsidR="00AF777F">
        <w:rPr>
          <w:color w:val="000000"/>
          <w:sz w:val="22"/>
          <w:szCs w:val="22"/>
        </w:rPr>
        <w:t xml:space="preserve"> 201</w:t>
      </w:r>
      <w:r>
        <w:rPr>
          <w:color w:val="000000"/>
          <w:sz w:val="22"/>
          <w:szCs w:val="22"/>
        </w:rPr>
        <w:t>4</w:t>
      </w:r>
    </w:p>
    <w:p w:rsidR="00020A78" w:rsidRPr="00ED543E" w:rsidRDefault="00020A78" w:rsidP="00020A78">
      <w:pPr>
        <w:rPr>
          <w:b/>
          <w:sz w:val="28"/>
          <w:szCs w:val="28"/>
        </w:rPr>
      </w:pPr>
      <w:r>
        <w:rPr>
          <w:sz w:val="20"/>
          <w:szCs w:val="20"/>
        </w:rPr>
        <w:br w:type="page"/>
      </w:r>
      <w:r w:rsidRPr="00ED543E">
        <w:rPr>
          <w:b/>
          <w:sz w:val="28"/>
          <w:szCs w:val="28"/>
        </w:rPr>
        <w:lastRenderedPageBreak/>
        <w:t>Table of Contents</w:t>
      </w:r>
    </w:p>
    <w:p w:rsidR="00020A78" w:rsidRDefault="00020A78" w:rsidP="00020A78">
      <w:pPr>
        <w:rPr>
          <w:sz w:val="20"/>
          <w:szCs w:val="20"/>
        </w:rPr>
      </w:pPr>
    </w:p>
    <w:bookmarkStart w:id="0" w:name="_Toc90781857"/>
    <w:bookmarkStart w:id="1" w:name="_Toc90782015"/>
    <w:bookmarkStart w:id="2" w:name="_Toc90782209"/>
    <w:bookmarkStart w:id="3" w:name="_Toc90782469"/>
    <w:bookmarkStart w:id="4" w:name="_Toc90782549"/>
    <w:bookmarkStart w:id="5" w:name="_Toc90782670"/>
    <w:bookmarkStart w:id="6" w:name="_Toc90782926"/>
    <w:p w:rsidR="00C151AF" w:rsidRDefault="00C151AF" w:rsidP="00C151AF">
      <w:pPr>
        <w:pStyle w:val="TOC1"/>
        <w:tabs>
          <w:tab w:val="right" w:leader="dot" w:pos="10214"/>
        </w:tabs>
        <w:rPr>
          <w:rStyle w:val="Hyperlink"/>
          <w:noProof/>
        </w:rPr>
      </w:pPr>
      <w:r>
        <w:rPr>
          <w:sz w:val="28"/>
          <w:szCs w:val="28"/>
        </w:rPr>
        <w:fldChar w:fldCharType="begin"/>
      </w:r>
      <w:r>
        <w:rPr>
          <w:sz w:val="28"/>
          <w:szCs w:val="28"/>
        </w:rPr>
        <w:instrText xml:space="preserve"> TOC \o "1-3" \h \z \u </w:instrText>
      </w:r>
      <w:r>
        <w:rPr>
          <w:sz w:val="28"/>
          <w:szCs w:val="28"/>
        </w:rPr>
        <w:fldChar w:fldCharType="separate"/>
      </w:r>
      <w:hyperlink w:anchor="_Toc119223809" w:history="1">
        <w:r w:rsidRPr="00EB7197">
          <w:rPr>
            <w:rStyle w:val="Hyperlink"/>
            <w:noProof/>
          </w:rPr>
          <w:t>Introduction</w:t>
        </w:r>
        <w:r>
          <w:rPr>
            <w:noProof/>
            <w:webHidden/>
          </w:rPr>
          <w:tab/>
        </w:r>
        <w:r>
          <w:rPr>
            <w:noProof/>
            <w:webHidden/>
          </w:rPr>
          <w:fldChar w:fldCharType="begin"/>
        </w:r>
        <w:r>
          <w:rPr>
            <w:noProof/>
            <w:webHidden/>
          </w:rPr>
          <w:instrText xml:space="preserve"> PAGEREF _Toc119223809 \h </w:instrText>
        </w:r>
        <w:r>
          <w:rPr>
            <w:noProof/>
          </w:rPr>
        </w:r>
        <w:r>
          <w:rPr>
            <w:noProof/>
            <w:webHidden/>
          </w:rPr>
          <w:fldChar w:fldCharType="separate"/>
        </w:r>
        <w:r w:rsidR="001A50A0">
          <w:rPr>
            <w:noProof/>
            <w:webHidden/>
          </w:rPr>
          <w:t>4</w:t>
        </w:r>
        <w:r>
          <w:rPr>
            <w:noProof/>
            <w:webHidden/>
          </w:rPr>
          <w:fldChar w:fldCharType="end"/>
        </w:r>
      </w:hyperlink>
    </w:p>
    <w:p w:rsidR="00C151AF" w:rsidRDefault="00C151AF" w:rsidP="00C151AF">
      <w:pPr>
        <w:pStyle w:val="TOC1"/>
        <w:tabs>
          <w:tab w:val="right" w:leader="dot" w:pos="10214"/>
        </w:tabs>
        <w:rPr>
          <w:rStyle w:val="Hyperlink"/>
          <w:noProof/>
        </w:rPr>
      </w:pPr>
      <w:hyperlink w:anchor="_Toc119223809" w:history="1">
        <w:r>
          <w:rPr>
            <w:rStyle w:val="Hyperlink"/>
            <w:noProof/>
          </w:rPr>
          <w:t>PROCESS FLOW</w:t>
        </w:r>
        <w:r>
          <w:rPr>
            <w:noProof/>
            <w:webHidden/>
          </w:rPr>
          <w:tab/>
        </w:r>
        <w:r w:rsidR="001A50A0">
          <w:rPr>
            <w:noProof/>
            <w:webHidden/>
          </w:rPr>
          <w:t>5</w:t>
        </w:r>
      </w:hyperlink>
    </w:p>
    <w:p w:rsidR="00C151AF" w:rsidRDefault="00C151AF" w:rsidP="00C151AF">
      <w:pPr>
        <w:pStyle w:val="TOC1"/>
        <w:tabs>
          <w:tab w:val="right" w:leader="dot" w:pos="10214"/>
        </w:tabs>
        <w:rPr>
          <w:rStyle w:val="Hyperlink"/>
          <w:noProof/>
        </w:rPr>
      </w:pPr>
      <w:hyperlink w:anchor="_Toc119223809" w:history="1">
        <w:r>
          <w:rPr>
            <w:rStyle w:val="Hyperlink"/>
            <w:noProof/>
          </w:rPr>
          <w:t>WORK FLOW</w:t>
        </w:r>
        <w:r w:rsidR="002F642C">
          <w:rPr>
            <w:rStyle w:val="Hyperlink"/>
            <w:noProof/>
          </w:rPr>
          <w:t xml:space="preserve"> AND ROLE ACCESS</w:t>
        </w:r>
        <w:r w:rsidR="00B90C77">
          <w:rPr>
            <w:rStyle w:val="Hyperlink"/>
            <w:noProof/>
          </w:rPr>
          <w:t xml:space="preserve"> Overview</w:t>
        </w:r>
        <w:r>
          <w:rPr>
            <w:noProof/>
            <w:webHidden/>
          </w:rPr>
          <w:tab/>
        </w:r>
        <w:r w:rsidR="001A50A0">
          <w:rPr>
            <w:noProof/>
            <w:webHidden/>
          </w:rPr>
          <w:t>6</w:t>
        </w:r>
      </w:hyperlink>
    </w:p>
    <w:p w:rsidR="00C151AF" w:rsidRPr="00F822CB" w:rsidRDefault="00C151AF" w:rsidP="00C151AF">
      <w:pPr>
        <w:pStyle w:val="TOC1"/>
        <w:tabs>
          <w:tab w:val="right" w:leader="dot" w:pos="10214"/>
        </w:tabs>
        <w:rPr>
          <w:noProof/>
          <w:color w:val="0000FF"/>
          <w:u w:val="single"/>
        </w:rPr>
      </w:pPr>
      <w:hyperlink w:anchor="_Toc119223809" w:history="1">
        <w:r>
          <w:rPr>
            <w:rStyle w:val="Hyperlink"/>
            <w:noProof/>
          </w:rPr>
          <w:t>MAPPINGS FIELD TO FIELD</w:t>
        </w:r>
        <w:r>
          <w:rPr>
            <w:noProof/>
            <w:webHidden/>
          </w:rPr>
          <w:tab/>
        </w:r>
        <w:r w:rsidR="001A50A0">
          <w:rPr>
            <w:noProof/>
            <w:webHidden/>
          </w:rPr>
          <w:t>7</w:t>
        </w:r>
      </w:hyperlink>
    </w:p>
    <w:p w:rsidR="00C151AF" w:rsidRDefault="00C151AF" w:rsidP="00C151AF">
      <w:pPr>
        <w:pStyle w:val="TOC1"/>
        <w:tabs>
          <w:tab w:val="right" w:leader="dot" w:pos="10214"/>
        </w:tabs>
        <w:rPr>
          <w:b w:val="0"/>
          <w:bCs w:val="0"/>
          <w:caps w:val="0"/>
          <w:noProof/>
          <w:sz w:val="24"/>
          <w:szCs w:val="24"/>
        </w:rPr>
      </w:pPr>
      <w:hyperlink w:anchor="_Toc119223810" w:history="1">
        <w:r w:rsidRPr="00EB7197">
          <w:rPr>
            <w:rStyle w:val="Hyperlink"/>
            <w:noProof/>
          </w:rPr>
          <w:t>The URL and Login</w:t>
        </w:r>
        <w:r>
          <w:rPr>
            <w:noProof/>
            <w:webHidden/>
          </w:rPr>
          <w:tab/>
        </w:r>
        <w:r>
          <w:rPr>
            <w:noProof/>
            <w:webHidden/>
          </w:rPr>
          <w:fldChar w:fldCharType="begin"/>
        </w:r>
        <w:r>
          <w:rPr>
            <w:noProof/>
            <w:webHidden/>
          </w:rPr>
          <w:instrText xml:space="preserve"> PAGEREF _Toc119223810 \h </w:instrText>
        </w:r>
        <w:r>
          <w:rPr>
            <w:noProof/>
          </w:rPr>
        </w:r>
        <w:r>
          <w:rPr>
            <w:noProof/>
            <w:webHidden/>
          </w:rPr>
          <w:fldChar w:fldCharType="separate"/>
        </w:r>
        <w:r w:rsidR="001A50A0">
          <w:rPr>
            <w:noProof/>
            <w:webHidden/>
          </w:rPr>
          <w:t>9</w:t>
        </w:r>
        <w:r>
          <w:rPr>
            <w:noProof/>
            <w:webHidden/>
          </w:rPr>
          <w:fldChar w:fldCharType="end"/>
        </w:r>
      </w:hyperlink>
    </w:p>
    <w:p w:rsidR="00C151AF" w:rsidRDefault="00C151AF" w:rsidP="00C151AF">
      <w:pPr>
        <w:pStyle w:val="TOC2"/>
        <w:tabs>
          <w:tab w:val="right" w:leader="dot" w:pos="10214"/>
        </w:tabs>
        <w:ind w:left="0"/>
        <w:rPr>
          <w:smallCaps w:val="0"/>
          <w:noProof/>
          <w:sz w:val="24"/>
          <w:szCs w:val="24"/>
        </w:rPr>
      </w:pPr>
      <w:hyperlink w:anchor="_Toc119223811" w:history="1">
        <w:r w:rsidRPr="00EB7197">
          <w:rPr>
            <w:rStyle w:val="Hyperlink"/>
            <w:b/>
            <w:noProof/>
          </w:rPr>
          <w:t>WSSO Authentication</w:t>
        </w:r>
        <w:r>
          <w:rPr>
            <w:noProof/>
            <w:webHidden/>
          </w:rPr>
          <w:tab/>
        </w:r>
        <w:r w:rsidRPr="007E3514">
          <w:rPr>
            <w:b/>
            <w:noProof/>
            <w:webHidden/>
          </w:rPr>
          <w:fldChar w:fldCharType="begin"/>
        </w:r>
        <w:r w:rsidRPr="007E3514">
          <w:rPr>
            <w:b/>
            <w:noProof/>
            <w:webHidden/>
          </w:rPr>
          <w:instrText xml:space="preserve"> PAGEREF _Toc119223811 \h </w:instrText>
        </w:r>
        <w:r w:rsidRPr="007E3514">
          <w:rPr>
            <w:b/>
            <w:noProof/>
          </w:rPr>
        </w:r>
        <w:r w:rsidRPr="007E3514">
          <w:rPr>
            <w:b/>
            <w:noProof/>
            <w:webHidden/>
          </w:rPr>
          <w:fldChar w:fldCharType="separate"/>
        </w:r>
        <w:r w:rsidR="001A50A0">
          <w:rPr>
            <w:b/>
            <w:noProof/>
            <w:webHidden/>
          </w:rPr>
          <w:t>10</w:t>
        </w:r>
        <w:r w:rsidRPr="007E3514">
          <w:rPr>
            <w:b/>
            <w:noProof/>
            <w:webHidden/>
          </w:rPr>
          <w:fldChar w:fldCharType="end"/>
        </w:r>
      </w:hyperlink>
    </w:p>
    <w:p w:rsidR="00C151AF" w:rsidRPr="00D20934" w:rsidRDefault="00C151AF" w:rsidP="00C151AF">
      <w:pPr>
        <w:pStyle w:val="TOC2"/>
        <w:tabs>
          <w:tab w:val="right" w:leader="dot" w:pos="10214"/>
        </w:tabs>
        <w:ind w:left="0"/>
        <w:rPr>
          <w:rStyle w:val="Hyperlink"/>
          <w:smallCaps w:val="0"/>
          <w:noProof/>
          <w:color w:val="auto"/>
          <w:sz w:val="24"/>
          <w:szCs w:val="24"/>
          <w:u w:val="none"/>
        </w:rPr>
      </w:pPr>
      <w:hyperlink w:anchor="_Toc119223811" w:history="1">
        <w:r w:rsidR="00A37C41" w:rsidRPr="00A37C41">
          <w:rPr>
            <w:b/>
            <w:noProof/>
          </w:rPr>
          <w:t>Help Resources</w:t>
        </w:r>
        <w:r w:rsidR="00A37C41" w:rsidRPr="00A37C41">
          <w:rPr>
            <w:noProof/>
          </w:rPr>
          <w:t xml:space="preserve"> (EHD)</w:t>
        </w:r>
        <w:r>
          <w:rPr>
            <w:noProof/>
            <w:webHidden/>
          </w:rPr>
          <w:tab/>
        </w:r>
        <w:r w:rsidRPr="007E3514">
          <w:rPr>
            <w:noProof/>
            <w:webHidden/>
          </w:rPr>
          <w:fldChar w:fldCharType="begin"/>
        </w:r>
        <w:r w:rsidRPr="007E3514">
          <w:rPr>
            <w:noProof/>
            <w:webHidden/>
          </w:rPr>
          <w:instrText xml:space="preserve"> PAGEREF _Toc119223811 \h </w:instrText>
        </w:r>
        <w:r w:rsidRPr="007E3514">
          <w:rPr>
            <w:noProof/>
          </w:rPr>
        </w:r>
        <w:r w:rsidRPr="007E3514">
          <w:rPr>
            <w:noProof/>
            <w:webHidden/>
          </w:rPr>
          <w:fldChar w:fldCharType="separate"/>
        </w:r>
        <w:r w:rsidR="001A50A0">
          <w:rPr>
            <w:noProof/>
            <w:webHidden/>
          </w:rPr>
          <w:t>10</w:t>
        </w:r>
        <w:r w:rsidRPr="007E3514">
          <w:rPr>
            <w:noProof/>
            <w:webHidden/>
          </w:rPr>
          <w:fldChar w:fldCharType="end"/>
        </w:r>
      </w:hyperlink>
    </w:p>
    <w:p w:rsidR="00C151AF" w:rsidRDefault="00C151AF" w:rsidP="00C151AF">
      <w:pPr>
        <w:pStyle w:val="TOC1"/>
        <w:tabs>
          <w:tab w:val="right" w:leader="dot" w:pos="10214"/>
        </w:tabs>
        <w:rPr>
          <w:b w:val="0"/>
          <w:bCs w:val="0"/>
          <w:caps w:val="0"/>
          <w:noProof/>
          <w:sz w:val="24"/>
          <w:szCs w:val="24"/>
        </w:rPr>
      </w:pPr>
      <w:hyperlink w:anchor="_Toc119223814" w:history="1">
        <w:r w:rsidRPr="00EB7197">
          <w:rPr>
            <w:rStyle w:val="Hyperlink"/>
            <w:noProof/>
          </w:rPr>
          <w:t>MCTR Main Menu</w:t>
        </w:r>
        <w:r>
          <w:rPr>
            <w:noProof/>
            <w:webHidden/>
          </w:rPr>
          <w:tab/>
        </w:r>
        <w:r>
          <w:rPr>
            <w:noProof/>
            <w:webHidden/>
          </w:rPr>
          <w:fldChar w:fldCharType="begin"/>
        </w:r>
        <w:r>
          <w:rPr>
            <w:noProof/>
            <w:webHidden/>
          </w:rPr>
          <w:instrText xml:space="preserve"> PAGEREF _Toc119223814 \h </w:instrText>
        </w:r>
        <w:r>
          <w:rPr>
            <w:noProof/>
          </w:rPr>
        </w:r>
        <w:r>
          <w:rPr>
            <w:noProof/>
            <w:webHidden/>
          </w:rPr>
          <w:fldChar w:fldCharType="separate"/>
        </w:r>
        <w:r w:rsidR="001A50A0">
          <w:rPr>
            <w:noProof/>
            <w:webHidden/>
          </w:rPr>
          <w:t>11</w:t>
        </w:r>
        <w:r>
          <w:rPr>
            <w:noProof/>
            <w:webHidden/>
          </w:rPr>
          <w:fldChar w:fldCharType="end"/>
        </w:r>
      </w:hyperlink>
    </w:p>
    <w:p w:rsidR="00C151AF" w:rsidRDefault="00C151AF" w:rsidP="00C151AF">
      <w:pPr>
        <w:pStyle w:val="TOC2"/>
        <w:tabs>
          <w:tab w:val="right" w:leader="dot" w:pos="10214"/>
        </w:tabs>
        <w:rPr>
          <w:smallCaps w:val="0"/>
          <w:noProof/>
          <w:sz w:val="24"/>
          <w:szCs w:val="24"/>
        </w:rPr>
      </w:pPr>
      <w:hyperlink w:anchor="_Toc119223815" w:history="1">
        <w:r w:rsidRPr="00EB7197">
          <w:rPr>
            <w:rStyle w:val="Hyperlink"/>
            <w:b/>
            <w:noProof/>
          </w:rPr>
          <w:t>Actions</w:t>
        </w:r>
        <w:r>
          <w:rPr>
            <w:noProof/>
            <w:webHidden/>
          </w:rPr>
          <w:tab/>
        </w:r>
        <w:r>
          <w:rPr>
            <w:noProof/>
            <w:webHidden/>
          </w:rPr>
          <w:fldChar w:fldCharType="begin"/>
        </w:r>
        <w:r>
          <w:rPr>
            <w:noProof/>
            <w:webHidden/>
          </w:rPr>
          <w:instrText xml:space="preserve"> PAGEREF _Toc119223815 \h </w:instrText>
        </w:r>
        <w:r>
          <w:rPr>
            <w:noProof/>
          </w:rPr>
        </w:r>
        <w:r>
          <w:rPr>
            <w:noProof/>
            <w:webHidden/>
          </w:rPr>
          <w:fldChar w:fldCharType="separate"/>
        </w:r>
        <w:r w:rsidR="001A50A0">
          <w:rPr>
            <w:noProof/>
            <w:webHidden/>
          </w:rPr>
          <w:t>12</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16" w:history="1">
        <w:r w:rsidRPr="00EB7197">
          <w:rPr>
            <w:rStyle w:val="Hyperlink"/>
            <w:b/>
            <w:noProof/>
          </w:rPr>
          <w:t>Create / View MCTR</w:t>
        </w:r>
        <w:r>
          <w:rPr>
            <w:noProof/>
            <w:webHidden/>
          </w:rPr>
          <w:tab/>
        </w:r>
        <w:r>
          <w:rPr>
            <w:noProof/>
            <w:webHidden/>
          </w:rPr>
          <w:fldChar w:fldCharType="begin"/>
        </w:r>
        <w:r>
          <w:rPr>
            <w:noProof/>
            <w:webHidden/>
          </w:rPr>
          <w:instrText xml:space="preserve"> PAGEREF _Toc119223816 \h </w:instrText>
        </w:r>
        <w:r>
          <w:rPr>
            <w:noProof/>
          </w:rPr>
        </w:r>
        <w:r>
          <w:rPr>
            <w:noProof/>
            <w:webHidden/>
          </w:rPr>
          <w:fldChar w:fldCharType="separate"/>
        </w:r>
        <w:r w:rsidR="001A50A0">
          <w:rPr>
            <w:noProof/>
            <w:webHidden/>
          </w:rPr>
          <w:t>12</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17" w:history="1">
        <w:r w:rsidRPr="00EB7197">
          <w:rPr>
            <w:rStyle w:val="Hyperlink"/>
            <w:b/>
            <w:noProof/>
          </w:rPr>
          <w:t>Line Item Search</w:t>
        </w:r>
        <w:r>
          <w:rPr>
            <w:noProof/>
            <w:webHidden/>
          </w:rPr>
          <w:tab/>
        </w:r>
        <w:r>
          <w:rPr>
            <w:noProof/>
            <w:webHidden/>
          </w:rPr>
          <w:fldChar w:fldCharType="begin"/>
        </w:r>
        <w:r>
          <w:rPr>
            <w:noProof/>
            <w:webHidden/>
          </w:rPr>
          <w:instrText xml:space="preserve"> PAGEREF _Toc119223817 \h </w:instrText>
        </w:r>
        <w:r>
          <w:rPr>
            <w:noProof/>
          </w:rPr>
        </w:r>
        <w:r>
          <w:rPr>
            <w:noProof/>
            <w:webHidden/>
          </w:rPr>
          <w:fldChar w:fldCharType="separate"/>
        </w:r>
        <w:r w:rsidR="001A50A0">
          <w:rPr>
            <w:noProof/>
            <w:webHidden/>
          </w:rPr>
          <w:t>12</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18" w:history="1">
        <w:r w:rsidRPr="00EB7197">
          <w:rPr>
            <w:rStyle w:val="Hyperlink"/>
            <w:b/>
            <w:noProof/>
          </w:rPr>
          <w:t>Refresh List &gt; &gt;</w:t>
        </w:r>
        <w:r>
          <w:rPr>
            <w:noProof/>
            <w:webHidden/>
          </w:rPr>
          <w:tab/>
        </w:r>
        <w:r>
          <w:rPr>
            <w:noProof/>
            <w:webHidden/>
          </w:rPr>
          <w:fldChar w:fldCharType="begin"/>
        </w:r>
        <w:r>
          <w:rPr>
            <w:noProof/>
            <w:webHidden/>
          </w:rPr>
          <w:instrText xml:space="preserve"> PAGEREF _Toc119223818 \h </w:instrText>
        </w:r>
        <w:r>
          <w:rPr>
            <w:noProof/>
          </w:rPr>
        </w:r>
        <w:r>
          <w:rPr>
            <w:noProof/>
            <w:webHidden/>
          </w:rPr>
          <w:fldChar w:fldCharType="separate"/>
        </w:r>
        <w:r w:rsidR="001A50A0">
          <w:rPr>
            <w:noProof/>
            <w:webHidden/>
          </w:rPr>
          <w:t>12</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19" w:history="1">
        <w:r w:rsidRPr="00EB7197">
          <w:rPr>
            <w:rStyle w:val="Hyperlink"/>
            <w:b/>
            <w:noProof/>
          </w:rPr>
          <w:t>Collapse List &gt; &gt;</w:t>
        </w:r>
        <w:r>
          <w:rPr>
            <w:noProof/>
            <w:webHidden/>
          </w:rPr>
          <w:tab/>
        </w:r>
        <w:r>
          <w:rPr>
            <w:noProof/>
            <w:webHidden/>
          </w:rPr>
          <w:fldChar w:fldCharType="begin"/>
        </w:r>
        <w:r>
          <w:rPr>
            <w:noProof/>
            <w:webHidden/>
          </w:rPr>
          <w:instrText xml:space="preserve"> PAGEREF _Toc119223819 \h </w:instrText>
        </w:r>
        <w:r>
          <w:rPr>
            <w:noProof/>
          </w:rPr>
        </w:r>
        <w:r>
          <w:rPr>
            <w:noProof/>
            <w:webHidden/>
          </w:rPr>
          <w:fldChar w:fldCharType="separate"/>
        </w:r>
        <w:r w:rsidR="001A50A0">
          <w:rPr>
            <w:noProof/>
            <w:webHidden/>
          </w:rPr>
          <w:t>12</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20" w:history="1">
        <w:r w:rsidRPr="00EB7197">
          <w:rPr>
            <w:rStyle w:val="Hyperlink"/>
            <w:b/>
            <w:noProof/>
          </w:rPr>
          <w:t>Reports</w:t>
        </w:r>
        <w:r>
          <w:rPr>
            <w:noProof/>
            <w:webHidden/>
          </w:rPr>
          <w:tab/>
        </w:r>
        <w:r>
          <w:rPr>
            <w:noProof/>
            <w:webHidden/>
          </w:rPr>
          <w:fldChar w:fldCharType="begin"/>
        </w:r>
        <w:r>
          <w:rPr>
            <w:noProof/>
            <w:webHidden/>
          </w:rPr>
          <w:instrText xml:space="preserve"> PAGEREF _Toc119223820 \h </w:instrText>
        </w:r>
        <w:r>
          <w:rPr>
            <w:noProof/>
          </w:rPr>
        </w:r>
        <w:r>
          <w:rPr>
            <w:noProof/>
            <w:webHidden/>
          </w:rPr>
          <w:fldChar w:fldCharType="separate"/>
        </w:r>
        <w:r w:rsidR="001A50A0">
          <w:rPr>
            <w:noProof/>
            <w:webHidden/>
          </w:rPr>
          <w:t>12</w:t>
        </w:r>
        <w:r>
          <w:rPr>
            <w:noProof/>
            <w:webHidden/>
          </w:rPr>
          <w:fldChar w:fldCharType="end"/>
        </w:r>
      </w:hyperlink>
    </w:p>
    <w:p w:rsidR="00C151AF" w:rsidRPr="00472F0A" w:rsidRDefault="00C151AF" w:rsidP="00C151AF">
      <w:pPr>
        <w:pStyle w:val="TOC3"/>
        <w:tabs>
          <w:tab w:val="right" w:leader="dot" w:pos="10214"/>
        </w:tabs>
        <w:rPr>
          <w:rStyle w:val="Hyperlink"/>
          <w:i w:val="0"/>
          <w:iCs w:val="0"/>
          <w:noProof/>
          <w:color w:val="auto"/>
          <w:sz w:val="24"/>
          <w:szCs w:val="24"/>
          <w:u w:val="none"/>
        </w:rPr>
      </w:pPr>
      <w:hyperlink w:anchor="_Toc119223820" w:history="1">
        <w:r>
          <w:rPr>
            <w:rStyle w:val="Hyperlink"/>
            <w:b/>
            <w:noProof/>
          </w:rPr>
          <w:t>User List</w:t>
        </w:r>
        <w:r>
          <w:rPr>
            <w:noProof/>
            <w:webHidden/>
          </w:rPr>
          <w:tab/>
        </w:r>
        <w:r>
          <w:rPr>
            <w:noProof/>
            <w:webHidden/>
          </w:rPr>
          <w:fldChar w:fldCharType="begin"/>
        </w:r>
        <w:r>
          <w:rPr>
            <w:noProof/>
            <w:webHidden/>
          </w:rPr>
          <w:instrText xml:space="preserve"> PAGEREF _Toc119223820 \h </w:instrText>
        </w:r>
        <w:r>
          <w:rPr>
            <w:noProof/>
          </w:rPr>
        </w:r>
        <w:r>
          <w:rPr>
            <w:noProof/>
            <w:webHidden/>
          </w:rPr>
          <w:fldChar w:fldCharType="separate"/>
        </w:r>
        <w:r w:rsidR="001A50A0">
          <w:rPr>
            <w:noProof/>
            <w:webHidden/>
          </w:rPr>
          <w:t>12</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21" w:history="1">
        <w:r w:rsidRPr="00EB7197">
          <w:rPr>
            <w:rStyle w:val="Hyperlink"/>
            <w:b/>
            <w:noProof/>
          </w:rPr>
          <w:t>Exit</w:t>
        </w:r>
        <w:r>
          <w:rPr>
            <w:noProof/>
            <w:webHidden/>
          </w:rPr>
          <w:tab/>
        </w:r>
        <w:r>
          <w:rPr>
            <w:noProof/>
            <w:webHidden/>
          </w:rPr>
          <w:fldChar w:fldCharType="begin"/>
        </w:r>
        <w:r>
          <w:rPr>
            <w:noProof/>
            <w:webHidden/>
          </w:rPr>
          <w:instrText xml:space="preserve"> PAGEREF _Toc119223821 \h </w:instrText>
        </w:r>
        <w:r>
          <w:rPr>
            <w:noProof/>
          </w:rPr>
        </w:r>
        <w:r>
          <w:rPr>
            <w:noProof/>
            <w:webHidden/>
          </w:rPr>
          <w:fldChar w:fldCharType="separate"/>
        </w:r>
        <w:r w:rsidR="001A50A0">
          <w:rPr>
            <w:noProof/>
            <w:webHidden/>
          </w:rPr>
          <w:t>12</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22" w:history="1">
        <w:r w:rsidRPr="00EB7197">
          <w:rPr>
            <w:rStyle w:val="Hyperlink"/>
            <w:b/>
            <w:noProof/>
          </w:rPr>
          <w:t>IP Address</w:t>
        </w:r>
        <w:r>
          <w:rPr>
            <w:noProof/>
            <w:webHidden/>
          </w:rPr>
          <w:tab/>
        </w:r>
        <w:r>
          <w:rPr>
            <w:noProof/>
            <w:webHidden/>
          </w:rPr>
          <w:fldChar w:fldCharType="begin"/>
        </w:r>
        <w:r>
          <w:rPr>
            <w:noProof/>
            <w:webHidden/>
          </w:rPr>
          <w:instrText xml:space="preserve"> PAGEREF _Toc119223822 \h </w:instrText>
        </w:r>
        <w:r>
          <w:rPr>
            <w:noProof/>
          </w:rPr>
        </w:r>
        <w:r>
          <w:rPr>
            <w:noProof/>
            <w:webHidden/>
          </w:rPr>
          <w:fldChar w:fldCharType="separate"/>
        </w:r>
        <w:r w:rsidR="001A50A0">
          <w:rPr>
            <w:noProof/>
            <w:webHidden/>
          </w:rPr>
          <w:t>12</w:t>
        </w:r>
        <w:r>
          <w:rPr>
            <w:noProof/>
            <w:webHidden/>
          </w:rPr>
          <w:fldChar w:fldCharType="end"/>
        </w:r>
      </w:hyperlink>
    </w:p>
    <w:p w:rsidR="00C151AF" w:rsidRDefault="00C151AF" w:rsidP="00C151AF">
      <w:pPr>
        <w:pStyle w:val="TOC1"/>
        <w:tabs>
          <w:tab w:val="right" w:leader="dot" w:pos="10214"/>
        </w:tabs>
        <w:rPr>
          <w:b w:val="0"/>
          <w:bCs w:val="0"/>
          <w:caps w:val="0"/>
          <w:noProof/>
          <w:sz w:val="24"/>
          <w:szCs w:val="24"/>
        </w:rPr>
      </w:pPr>
      <w:hyperlink w:anchor="_Toc119223823" w:history="1">
        <w:r w:rsidRPr="00EB7197">
          <w:rPr>
            <w:rStyle w:val="Hyperlink"/>
            <w:noProof/>
          </w:rPr>
          <w:t>Create / View MCTR</w:t>
        </w:r>
        <w:r>
          <w:rPr>
            <w:noProof/>
            <w:webHidden/>
          </w:rPr>
          <w:tab/>
        </w:r>
        <w:r>
          <w:rPr>
            <w:noProof/>
            <w:webHidden/>
          </w:rPr>
          <w:fldChar w:fldCharType="begin"/>
        </w:r>
        <w:r>
          <w:rPr>
            <w:noProof/>
            <w:webHidden/>
          </w:rPr>
          <w:instrText xml:space="preserve"> PAGEREF _Toc119223823 \h </w:instrText>
        </w:r>
        <w:r>
          <w:rPr>
            <w:noProof/>
          </w:rPr>
        </w:r>
        <w:r>
          <w:rPr>
            <w:noProof/>
            <w:webHidden/>
          </w:rPr>
          <w:fldChar w:fldCharType="separate"/>
        </w:r>
        <w:r w:rsidR="001A50A0">
          <w:rPr>
            <w:noProof/>
            <w:webHidden/>
          </w:rPr>
          <w:t>13</w:t>
        </w:r>
        <w:r>
          <w:rPr>
            <w:noProof/>
            <w:webHidden/>
          </w:rPr>
          <w:fldChar w:fldCharType="end"/>
        </w:r>
      </w:hyperlink>
    </w:p>
    <w:p w:rsidR="00C151AF" w:rsidRDefault="00C151AF" w:rsidP="00C151AF">
      <w:pPr>
        <w:pStyle w:val="TOC2"/>
        <w:tabs>
          <w:tab w:val="right" w:leader="dot" w:pos="10214"/>
        </w:tabs>
        <w:rPr>
          <w:smallCaps w:val="0"/>
          <w:noProof/>
          <w:sz w:val="24"/>
          <w:szCs w:val="24"/>
        </w:rPr>
      </w:pPr>
      <w:hyperlink w:anchor="_Toc119223824" w:history="1">
        <w:r w:rsidRPr="00EB7197">
          <w:rPr>
            <w:rStyle w:val="Hyperlink"/>
            <w:b/>
            <w:noProof/>
          </w:rPr>
          <w:t>Creating a MCTR</w:t>
        </w:r>
        <w:r>
          <w:rPr>
            <w:noProof/>
            <w:webHidden/>
          </w:rPr>
          <w:tab/>
        </w:r>
        <w:r>
          <w:rPr>
            <w:noProof/>
            <w:webHidden/>
          </w:rPr>
          <w:fldChar w:fldCharType="begin"/>
        </w:r>
        <w:r>
          <w:rPr>
            <w:noProof/>
            <w:webHidden/>
          </w:rPr>
          <w:instrText xml:space="preserve"> PAGEREF _Toc119223824 \h </w:instrText>
        </w:r>
        <w:r>
          <w:rPr>
            <w:noProof/>
          </w:rPr>
        </w:r>
        <w:r>
          <w:rPr>
            <w:noProof/>
            <w:webHidden/>
          </w:rPr>
          <w:fldChar w:fldCharType="separate"/>
        </w:r>
        <w:r w:rsidR="001A50A0">
          <w:rPr>
            <w:noProof/>
            <w:webHidden/>
          </w:rPr>
          <w:t>13</w:t>
        </w:r>
        <w:r>
          <w:rPr>
            <w:noProof/>
            <w:webHidden/>
          </w:rPr>
          <w:fldChar w:fldCharType="end"/>
        </w:r>
      </w:hyperlink>
    </w:p>
    <w:p w:rsidR="00C151AF" w:rsidRDefault="00C151AF" w:rsidP="00C151AF">
      <w:pPr>
        <w:pStyle w:val="TOC2"/>
        <w:tabs>
          <w:tab w:val="right" w:leader="dot" w:pos="10214"/>
        </w:tabs>
        <w:rPr>
          <w:smallCaps w:val="0"/>
          <w:noProof/>
          <w:sz w:val="24"/>
          <w:szCs w:val="24"/>
        </w:rPr>
      </w:pPr>
      <w:hyperlink w:anchor="_Toc119223825" w:history="1">
        <w:r w:rsidRPr="00EB7197">
          <w:rPr>
            <w:rStyle w:val="Hyperlink"/>
            <w:b/>
            <w:noProof/>
          </w:rPr>
          <w:t>Finishing the Header Information</w:t>
        </w:r>
        <w:r>
          <w:rPr>
            <w:noProof/>
            <w:webHidden/>
          </w:rPr>
          <w:tab/>
        </w:r>
        <w:r>
          <w:rPr>
            <w:noProof/>
            <w:webHidden/>
          </w:rPr>
          <w:fldChar w:fldCharType="begin"/>
        </w:r>
        <w:r>
          <w:rPr>
            <w:noProof/>
            <w:webHidden/>
          </w:rPr>
          <w:instrText xml:space="preserve"> PAGEREF _Toc119223825 \h </w:instrText>
        </w:r>
        <w:r>
          <w:rPr>
            <w:noProof/>
          </w:rPr>
        </w:r>
        <w:r>
          <w:rPr>
            <w:noProof/>
            <w:webHidden/>
          </w:rPr>
          <w:fldChar w:fldCharType="separate"/>
        </w:r>
        <w:r w:rsidR="001A50A0">
          <w:rPr>
            <w:noProof/>
            <w:webHidden/>
          </w:rPr>
          <w:t>15</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26" w:history="1">
        <w:r w:rsidRPr="00EB7197">
          <w:rPr>
            <w:rStyle w:val="Hyperlink"/>
            <w:b/>
            <w:noProof/>
          </w:rPr>
          <w:t>Justification / Corrective Actions</w:t>
        </w:r>
        <w:r>
          <w:rPr>
            <w:noProof/>
            <w:webHidden/>
          </w:rPr>
          <w:tab/>
        </w:r>
        <w:r>
          <w:rPr>
            <w:noProof/>
            <w:webHidden/>
          </w:rPr>
          <w:fldChar w:fldCharType="begin"/>
        </w:r>
        <w:r>
          <w:rPr>
            <w:noProof/>
            <w:webHidden/>
          </w:rPr>
          <w:instrText xml:space="preserve"> PAGEREF _Toc119223826 \h </w:instrText>
        </w:r>
        <w:r>
          <w:rPr>
            <w:noProof/>
          </w:rPr>
        </w:r>
        <w:r>
          <w:rPr>
            <w:noProof/>
            <w:webHidden/>
          </w:rPr>
          <w:fldChar w:fldCharType="separate"/>
        </w:r>
        <w:r w:rsidR="001A50A0">
          <w:rPr>
            <w:noProof/>
            <w:webHidden/>
          </w:rPr>
          <w:t>15</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27" w:history="1">
        <w:r w:rsidRPr="00EB7197">
          <w:rPr>
            <w:rStyle w:val="Hyperlink"/>
            <w:b/>
            <w:noProof/>
          </w:rPr>
          <w:t>Attachments</w:t>
        </w:r>
        <w:r>
          <w:rPr>
            <w:noProof/>
            <w:webHidden/>
          </w:rPr>
          <w:tab/>
        </w:r>
        <w:r>
          <w:rPr>
            <w:noProof/>
            <w:webHidden/>
          </w:rPr>
          <w:fldChar w:fldCharType="begin"/>
        </w:r>
        <w:r>
          <w:rPr>
            <w:noProof/>
            <w:webHidden/>
          </w:rPr>
          <w:instrText xml:space="preserve"> PAGEREF _Toc119223827 \h </w:instrText>
        </w:r>
        <w:r>
          <w:rPr>
            <w:noProof/>
          </w:rPr>
        </w:r>
        <w:r>
          <w:rPr>
            <w:noProof/>
            <w:webHidden/>
          </w:rPr>
          <w:fldChar w:fldCharType="separate"/>
        </w:r>
        <w:r w:rsidR="001A50A0">
          <w:rPr>
            <w:noProof/>
            <w:webHidden/>
          </w:rPr>
          <w:t>16</w:t>
        </w:r>
        <w:r>
          <w:rPr>
            <w:noProof/>
            <w:webHidden/>
          </w:rPr>
          <w:fldChar w:fldCharType="end"/>
        </w:r>
      </w:hyperlink>
    </w:p>
    <w:p w:rsidR="00C151AF" w:rsidRDefault="00C151AF" w:rsidP="00C151AF">
      <w:pPr>
        <w:pStyle w:val="TOC3"/>
        <w:tabs>
          <w:tab w:val="right" w:leader="dot" w:pos="10214"/>
        </w:tabs>
        <w:rPr>
          <w:rStyle w:val="Hyperlink"/>
          <w:noProof/>
        </w:rPr>
      </w:pPr>
      <w:hyperlink w:anchor="_Toc119223828" w:history="1">
        <w:r w:rsidRPr="00EB7197">
          <w:rPr>
            <w:rStyle w:val="Hyperlink"/>
            <w:b/>
            <w:noProof/>
          </w:rPr>
          <w:t>Comments</w:t>
        </w:r>
        <w:r>
          <w:rPr>
            <w:noProof/>
            <w:webHidden/>
          </w:rPr>
          <w:tab/>
        </w:r>
        <w:r>
          <w:rPr>
            <w:noProof/>
            <w:webHidden/>
          </w:rPr>
          <w:fldChar w:fldCharType="begin"/>
        </w:r>
        <w:r>
          <w:rPr>
            <w:noProof/>
            <w:webHidden/>
          </w:rPr>
          <w:instrText xml:space="preserve"> PAGEREF _Toc119223828 \h </w:instrText>
        </w:r>
        <w:r>
          <w:rPr>
            <w:noProof/>
          </w:rPr>
        </w:r>
        <w:r>
          <w:rPr>
            <w:noProof/>
            <w:webHidden/>
          </w:rPr>
          <w:fldChar w:fldCharType="separate"/>
        </w:r>
        <w:r w:rsidR="001A50A0">
          <w:rPr>
            <w:noProof/>
            <w:webHidden/>
          </w:rPr>
          <w:t>18</w:t>
        </w:r>
        <w:r>
          <w:rPr>
            <w:noProof/>
            <w:webHidden/>
          </w:rPr>
          <w:fldChar w:fldCharType="end"/>
        </w:r>
      </w:hyperlink>
    </w:p>
    <w:p w:rsidR="00C151AF" w:rsidRDefault="00C151AF" w:rsidP="00C151AF">
      <w:pPr>
        <w:pStyle w:val="TOC3"/>
        <w:tabs>
          <w:tab w:val="right" w:leader="dot" w:pos="10214"/>
        </w:tabs>
        <w:rPr>
          <w:rStyle w:val="Hyperlink"/>
          <w:noProof/>
        </w:rPr>
      </w:pPr>
      <w:hyperlink w:anchor="_Toc119223828" w:history="1">
        <w:r>
          <w:rPr>
            <w:rStyle w:val="Hyperlink"/>
            <w:b/>
            <w:noProof/>
          </w:rPr>
          <w:t>Reason Code</w:t>
        </w:r>
        <w:r>
          <w:rPr>
            <w:noProof/>
            <w:webHidden/>
          </w:rPr>
          <w:tab/>
        </w:r>
        <w:r>
          <w:rPr>
            <w:noProof/>
            <w:webHidden/>
          </w:rPr>
          <w:fldChar w:fldCharType="begin"/>
        </w:r>
        <w:r>
          <w:rPr>
            <w:noProof/>
            <w:webHidden/>
          </w:rPr>
          <w:instrText xml:space="preserve"> PAGEREF _Toc119223828 \h </w:instrText>
        </w:r>
        <w:r>
          <w:rPr>
            <w:noProof/>
          </w:rPr>
        </w:r>
        <w:r>
          <w:rPr>
            <w:noProof/>
            <w:webHidden/>
          </w:rPr>
          <w:fldChar w:fldCharType="separate"/>
        </w:r>
        <w:r w:rsidR="001A50A0">
          <w:rPr>
            <w:noProof/>
            <w:webHidden/>
          </w:rPr>
          <w:t>18</w:t>
        </w:r>
        <w:r>
          <w:rPr>
            <w:noProof/>
            <w:webHidden/>
          </w:rPr>
          <w:fldChar w:fldCharType="end"/>
        </w:r>
      </w:hyperlink>
    </w:p>
    <w:p w:rsidR="00C151AF" w:rsidRDefault="00C151AF" w:rsidP="00C151AF">
      <w:pPr>
        <w:pStyle w:val="TOC3"/>
        <w:tabs>
          <w:tab w:val="right" w:leader="dot" w:pos="10214"/>
        </w:tabs>
        <w:rPr>
          <w:rStyle w:val="Hyperlink"/>
          <w:noProof/>
        </w:rPr>
      </w:pPr>
      <w:hyperlink w:anchor="_Toc119223828" w:history="1">
        <w:r>
          <w:rPr>
            <w:rStyle w:val="Hyperlink"/>
            <w:b/>
            <w:noProof/>
          </w:rPr>
          <w:t>Line Item Assignment</w:t>
        </w:r>
        <w:r>
          <w:rPr>
            <w:noProof/>
            <w:webHidden/>
          </w:rPr>
          <w:tab/>
        </w:r>
        <w:r>
          <w:rPr>
            <w:noProof/>
            <w:webHidden/>
          </w:rPr>
          <w:fldChar w:fldCharType="begin"/>
        </w:r>
        <w:r>
          <w:rPr>
            <w:noProof/>
            <w:webHidden/>
          </w:rPr>
          <w:instrText xml:space="preserve"> PAGEREF _Toc119223828 \h </w:instrText>
        </w:r>
        <w:r>
          <w:rPr>
            <w:noProof/>
          </w:rPr>
        </w:r>
        <w:r>
          <w:rPr>
            <w:noProof/>
            <w:webHidden/>
          </w:rPr>
          <w:fldChar w:fldCharType="separate"/>
        </w:r>
        <w:r w:rsidR="001A50A0">
          <w:rPr>
            <w:noProof/>
            <w:webHidden/>
          </w:rPr>
          <w:t>18</w:t>
        </w:r>
        <w:r>
          <w:rPr>
            <w:noProof/>
            <w:webHidden/>
          </w:rPr>
          <w:fldChar w:fldCharType="end"/>
        </w:r>
      </w:hyperlink>
    </w:p>
    <w:p w:rsidR="00C151AF" w:rsidRPr="00DB7AC1" w:rsidRDefault="00C151AF" w:rsidP="00C151AF">
      <w:pPr>
        <w:pStyle w:val="TOC3"/>
        <w:tabs>
          <w:tab w:val="right" w:leader="dot" w:pos="10214"/>
        </w:tabs>
        <w:rPr>
          <w:noProof/>
          <w:color w:val="0000FF"/>
          <w:u w:val="single"/>
        </w:rPr>
      </w:pPr>
      <w:hyperlink w:anchor="_Toc119223828" w:history="1">
        <w:r>
          <w:rPr>
            <w:rStyle w:val="Hyperlink"/>
            <w:b/>
            <w:noProof/>
          </w:rPr>
          <w:t>Appl Jrnl Id/Jv Item Cd &amp; Accounting Related Approvals</w:t>
        </w:r>
        <w:r>
          <w:rPr>
            <w:noProof/>
            <w:webHidden/>
          </w:rPr>
          <w:tab/>
        </w:r>
        <w:r>
          <w:rPr>
            <w:noProof/>
            <w:webHidden/>
          </w:rPr>
          <w:fldChar w:fldCharType="begin"/>
        </w:r>
        <w:r>
          <w:rPr>
            <w:noProof/>
            <w:webHidden/>
          </w:rPr>
          <w:instrText xml:space="preserve"> PAGEREF _Toc119223828 \h </w:instrText>
        </w:r>
        <w:r>
          <w:rPr>
            <w:noProof/>
          </w:rPr>
        </w:r>
        <w:r>
          <w:rPr>
            <w:noProof/>
            <w:webHidden/>
          </w:rPr>
          <w:fldChar w:fldCharType="separate"/>
        </w:r>
        <w:r w:rsidR="001A50A0">
          <w:rPr>
            <w:noProof/>
            <w:webHidden/>
          </w:rPr>
          <w:t>18</w:t>
        </w:r>
        <w:r>
          <w:rPr>
            <w:noProof/>
            <w:webHidden/>
          </w:rPr>
          <w:fldChar w:fldCharType="end"/>
        </w:r>
      </w:hyperlink>
    </w:p>
    <w:p w:rsidR="00C151AF" w:rsidRDefault="00C151AF" w:rsidP="00C151AF">
      <w:pPr>
        <w:pStyle w:val="TOC2"/>
        <w:tabs>
          <w:tab w:val="right" w:leader="dot" w:pos="10214"/>
        </w:tabs>
        <w:rPr>
          <w:smallCaps w:val="0"/>
          <w:noProof/>
          <w:sz w:val="24"/>
          <w:szCs w:val="24"/>
        </w:rPr>
      </w:pPr>
      <w:hyperlink w:anchor="_Toc119223829" w:history="1">
        <w:r w:rsidRPr="00EB7197">
          <w:rPr>
            <w:rStyle w:val="Hyperlink"/>
            <w:b/>
            <w:noProof/>
          </w:rPr>
          <w:t>Line Item Entry (From Side)</w:t>
        </w:r>
        <w:r>
          <w:rPr>
            <w:noProof/>
            <w:webHidden/>
          </w:rPr>
          <w:tab/>
        </w:r>
        <w:r>
          <w:rPr>
            <w:noProof/>
            <w:webHidden/>
          </w:rPr>
          <w:fldChar w:fldCharType="begin"/>
        </w:r>
        <w:r>
          <w:rPr>
            <w:noProof/>
            <w:webHidden/>
          </w:rPr>
          <w:instrText xml:space="preserve"> PAGEREF _Toc119223829 \h </w:instrText>
        </w:r>
        <w:r>
          <w:rPr>
            <w:noProof/>
          </w:rPr>
        </w:r>
        <w:r>
          <w:rPr>
            <w:noProof/>
            <w:webHidden/>
          </w:rPr>
          <w:fldChar w:fldCharType="separate"/>
        </w:r>
        <w:r w:rsidR="001A50A0">
          <w:rPr>
            <w:noProof/>
            <w:webHidden/>
          </w:rPr>
          <w:t>20</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30" w:history="1">
        <w:r w:rsidRPr="00EB7197">
          <w:rPr>
            <w:rStyle w:val="Hyperlink"/>
            <w:b/>
            <w:noProof/>
          </w:rPr>
          <w:t>Activity ID</w:t>
        </w:r>
        <w:r>
          <w:rPr>
            <w:noProof/>
            <w:webHidden/>
          </w:rPr>
          <w:tab/>
        </w:r>
        <w:r>
          <w:rPr>
            <w:noProof/>
            <w:webHidden/>
          </w:rPr>
          <w:fldChar w:fldCharType="begin"/>
        </w:r>
        <w:r>
          <w:rPr>
            <w:noProof/>
            <w:webHidden/>
          </w:rPr>
          <w:instrText xml:space="preserve"> PAGEREF _Toc119223830 \h </w:instrText>
        </w:r>
        <w:r>
          <w:rPr>
            <w:noProof/>
          </w:rPr>
        </w:r>
        <w:r>
          <w:rPr>
            <w:noProof/>
            <w:webHidden/>
          </w:rPr>
          <w:fldChar w:fldCharType="separate"/>
        </w:r>
        <w:r w:rsidR="001A50A0">
          <w:rPr>
            <w:noProof/>
            <w:webHidden/>
          </w:rPr>
          <w:t>20</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31" w:history="1">
        <w:r w:rsidRPr="00EB7197">
          <w:rPr>
            <w:rStyle w:val="Hyperlink"/>
            <w:b/>
            <w:noProof/>
            <w:highlight w:val="blue"/>
          </w:rPr>
          <w:t>&gt;</w:t>
        </w:r>
        <w:r w:rsidRPr="00EB7197">
          <w:rPr>
            <w:rStyle w:val="Hyperlink"/>
            <w:b/>
            <w:noProof/>
          </w:rPr>
          <w:t xml:space="preserve"> BUGL</w:t>
        </w:r>
        <w:r>
          <w:rPr>
            <w:noProof/>
            <w:webHidden/>
          </w:rPr>
          <w:tab/>
        </w:r>
        <w:r>
          <w:rPr>
            <w:noProof/>
            <w:webHidden/>
          </w:rPr>
          <w:fldChar w:fldCharType="begin"/>
        </w:r>
        <w:r>
          <w:rPr>
            <w:noProof/>
            <w:webHidden/>
          </w:rPr>
          <w:instrText xml:space="preserve"> PAGEREF _Toc119223831 \h </w:instrText>
        </w:r>
        <w:r>
          <w:rPr>
            <w:noProof/>
          </w:rPr>
        </w:r>
        <w:r>
          <w:rPr>
            <w:noProof/>
            <w:webHidden/>
          </w:rPr>
          <w:fldChar w:fldCharType="separate"/>
        </w:r>
        <w:r w:rsidR="001A50A0">
          <w:rPr>
            <w:noProof/>
            <w:webHidden/>
          </w:rPr>
          <w:t>21</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32" w:history="1">
        <w:r w:rsidRPr="00EB7197">
          <w:rPr>
            <w:rStyle w:val="Hyperlink"/>
            <w:b/>
            <w:noProof/>
          </w:rPr>
          <w:t>Account</w:t>
        </w:r>
        <w:r>
          <w:rPr>
            <w:noProof/>
            <w:webHidden/>
          </w:rPr>
          <w:tab/>
        </w:r>
        <w:r>
          <w:rPr>
            <w:noProof/>
            <w:webHidden/>
          </w:rPr>
          <w:fldChar w:fldCharType="begin"/>
        </w:r>
        <w:r>
          <w:rPr>
            <w:noProof/>
            <w:webHidden/>
          </w:rPr>
          <w:instrText xml:space="preserve"> PAGEREF _Toc119223832 \h </w:instrText>
        </w:r>
        <w:r>
          <w:rPr>
            <w:noProof/>
          </w:rPr>
        </w:r>
        <w:r>
          <w:rPr>
            <w:noProof/>
            <w:webHidden/>
          </w:rPr>
          <w:fldChar w:fldCharType="separate"/>
        </w:r>
        <w:r w:rsidR="001A50A0">
          <w:rPr>
            <w:noProof/>
            <w:webHidden/>
          </w:rPr>
          <w:t>22</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33" w:history="1">
        <w:r w:rsidRPr="00EB7197">
          <w:rPr>
            <w:rStyle w:val="Hyperlink"/>
            <w:b/>
            <w:noProof/>
            <w:highlight w:val="blue"/>
          </w:rPr>
          <w:t>&gt;</w:t>
        </w:r>
        <w:r w:rsidRPr="00EB7197">
          <w:rPr>
            <w:rStyle w:val="Hyperlink"/>
            <w:b/>
            <w:noProof/>
          </w:rPr>
          <w:t xml:space="preserve"> Tran Type</w:t>
        </w:r>
        <w:r>
          <w:rPr>
            <w:noProof/>
            <w:webHidden/>
          </w:rPr>
          <w:tab/>
        </w:r>
        <w:r>
          <w:rPr>
            <w:noProof/>
            <w:webHidden/>
          </w:rPr>
          <w:fldChar w:fldCharType="begin"/>
        </w:r>
        <w:r>
          <w:rPr>
            <w:noProof/>
            <w:webHidden/>
          </w:rPr>
          <w:instrText xml:space="preserve"> PAGEREF _Toc119223833 \h </w:instrText>
        </w:r>
        <w:r>
          <w:rPr>
            <w:noProof/>
          </w:rPr>
        </w:r>
        <w:r>
          <w:rPr>
            <w:noProof/>
            <w:webHidden/>
          </w:rPr>
          <w:fldChar w:fldCharType="separate"/>
        </w:r>
        <w:r w:rsidR="001A50A0">
          <w:rPr>
            <w:noProof/>
            <w:webHidden/>
          </w:rPr>
          <w:t>22</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34" w:history="1">
        <w:r w:rsidRPr="00EB7197">
          <w:rPr>
            <w:rStyle w:val="Hyperlink"/>
            <w:b/>
            <w:noProof/>
          </w:rPr>
          <w:t>Home Dept</w:t>
        </w:r>
        <w:r>
          <w:rPr>
            <w:noProof/>
            <w:webHidden/>
          </w:rPr>
          <w:tab/>
        </w:r>
        <w:r>
          <w:rPr>
            <w:noProof/>
            <w:webHidden/>
          </w:rPr>
          <w:fldChar w:fldCharType="begin"/>
        </w:r>
        <w:r>
          <w:rPr>
            <w:noProof/>
            <w:webHidden/>
          </w:rPr>
          <w:instrText xml:space="preserve"> PAGEREF _Toc119223834 \h </w:instrText>
        </w:r>
        <w:r>
          <w:rPr>
            <w:noProof/>
          </w:rPr>
        </w:r>
        <w:r>
          <w:rPr>
            <w:noProof/>
            <w:webHidden/>
          </w:rPr>
          <w:fldChar w:fldCharType="separate"/>
        </w:r>
        <w:r w:rsidR="001A50A0">
          <w:rPr>
            <w:noProof/>
            <w:webHidden/>
          </w:rPr>
          <w:t>23</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35" w:history="1">
        <w:r w:rsidRPr="00EB7197">
          <w:rPr>
            <w:rStyle w:val="Hyperlink"/>
            <w:b/>
            <w:noProof/>
          </w:rPr>
          <w:t>Home Loc</w:t>
        </w:r>
        <w:r>
          <w:rPr>
            <w:noProof/>
            <w:webHidden/>
          </w:rPr>
          <w:tab/>
        </w:r>
        <w:r>
          <w:rPr>
            <w:noProof/>
            <w:webHidden/>
          </w:rPr>
          <w:fldChar w:fldCharType="begin"/>
        </w:r>
        <w:r>
          <w:rPr>
            <w:noProof/>
            <w:webHidden/>
          </w:rPr>
          <w:instrText xml:space="preserve"> PAGEREF _Toc119223835 \h </w:instrText>
        </w:r>
        <w:r>
          <w:rPr>
            <w:noProof/>
          </w:rPr>
        </w:r>
        <w:r>
          <w:rPr>
            <w:noProof/>
            <w:webHidden/>
          </w:rPr>
          <w:fldChar w:fldCharType="separate"/>
        </w:r>
        <w:r w:rsidR="001A50A0">
          <w:rPr>
            <w:noProof/>
            <w:webHidden/>
          </w:rPr>
          <w:t>24</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36" w:history="1">
        <w:r w:rsidRPr="00EB7197">
          <w:rPr>
            <w:rStyle w:val="Hyperlink"/>
            <w:b/>
            <w:noProof/>
          </w:rPr>
          <w:t>Work Dept</w:t>
        </w:r>
        <w:r>
          <w:rPr>
            <w:noProof/>
            <w:webHidden/>
          </w:rPr>
          <w:tab/>
        </w:r>
        <w:r>
          <w:rPr>
            <w:noProof/>
            <w:webHidden/>
          </w:rPr>
          <w:fldChar w:fldCharType="begin"/>
        </w:r>
        <w:r>
          <w:rPr>
            <w:noProof/>
            <w:webHidden/>
          </w:rPr>
          <w:instrText xml:space="preserve"> PAGEREF _Toc119223836 \h </w:instrText>
        </w:r>
        <w:r>
          <w:rPr>
            <w:noProof/>
          </w:rPr>
        </w:r>
        <w:r>
          <w:rPr>
            <w:noProof/>
            <w:webHidden/>
          </w:rPr>
          <w:fldChar w:fldCharType="separate"/>
        </w:r>
        <w:r w:rsidR="001A50A0">
          <w:rPr>
            <w:noProof/>
            <w:webHidden/>
          </w:rPr>
          <w:t>24</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37" w:history="1">
        <w:r w:rsidRPr="00EB7197">
          <w:rPr>
            <w:rStyle w:val="Hyperlink"/>
            <w:b/>
            <w:noProof/>
          </w:rPr>
          <w:t>RSC</w:t>
        </w:r>
        <w:r>
          <w:rPr>
            <w:noProof/>
            <w:webHidden/>
          </w:rPr>
          <w:tab/>
        </w:r>
        <w:r>
          <w:rPr>
            <w:noProof/>
            <w:webHidden/>
          </w:rPr>
          <w:fldChar w:fldCharType="begin"/>
        </w:r>
        <w:r>
          <w:rPr>
            <w:noProof/>
            <w:webHidden/>
          </w:rPr>
          <w:instrText xml:space="preserve"> PAGEREF _Toc119223837 \h </w:instrText>
        </w:r>
        <w:r>
          <w:rPr>
            <w:noProof/>
          </w:rPr>
        </w:r>
        <w:r>
          <w:rPr>
            <w:noProof/>
            <w:webHidden/>
          </w:rPr>
          <w:fldChar w:fldCharType="separate"/>
        </w:r>
        <w:r w:rsidR="001A50A0">
          <w:rPr>
            <w:noProof/>
            <w:webHidden/>
          </w:rPr>
          <w:t>24</w:t>
        </w:r>
        <w:r>
          <w:rPr>
            <w:noProof/>
            <w:webHidden/>
          </w:rPr>
          <w:fldChar w:fldCharType="end"/>
        </w:r>
      </w:hyperlink>
    </w:p>
    <w:p w:rsidR="00C151AF" w:rsidRPr="004F27FC" w:rsidRDefault="00C151AF" w:rsidP="00C151AF">
      <w:pPr>
        <w:pStyle w:val="TOC3"/>
        <w:tabs>
          <w:tab w:val="right" w:leader="dot" w:pos="10214"/>
        </w:tabs>
        <w:rPr>
          <w:rStyle w:val="Hyperlink"/>
          <w:i w:val="0"/>
          <w:iCs w:val="0"/>
          <w:noProof/>
          <w:color w:val="auto"/>
          <w:sz w:val="24"/>
          <w:szCs w:val="24"/>
          <w:u w:val="none"/>
        </w:rPr>
      </w:pPr>
      <w:hyperlink w:anchor="_Toc119223837" w:history="1">
        <w:r>
          <w:rPr>
            <w:rStyle w:val="Hyperlink"/>
            <w:b/>
            <w:noProof/>
          </w:rPr>
          <w:t>Class Code (requirement based on BU profile)</w:t>
        </w:r>
        <w:r>
          <w:rPr>
            <w:noProof/>
            <w:webHidden/>
          </w:rPr>
          <w:tab/>
        </w:r>
        <w:r>
          <w:rPr>
            <w:noProof/>
            <w:webHidden/>
          </w:rPr>
          <w:fldChar w:fldCharType="begin"/>
        </w:r>
        <w:r>
          <w:rPr>
            <w:noProof/>
            <w:webHidden/>
          </w:rPr>
          <w:instrText xml:space="preserve"> PAGEREF _Toc119223837 \h </w:instrText>
        </w:r>
        <w:r>
          <w:rPr>
            <w:noProof/>
          </w:rPr>
        </w:r>
        <w:r>
          <w:rPr>
            <w:noProof/>
            <w:webHidden/>
          </w:rPr>
          <w:fldChar w:fldCharType="separate"/>
        </w:r>
        <w:r w:rsidR="001A50A0">
          <w:rPr>
            <w:noProof/>
            <w:webHidden/>
          </w:rPr>
          <w:t>24</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38" w:history="1">
        <w:r w:rsidRPr="00EB7197">
          <w:rPr>
            <w:rStyle w:val="Hyperlink"/>
            <w:b/>
            <w:noProof/>
          </w:rPr>
          <w:t>WPD (requirement based on current year)</w:t>
        </w:r>
        <w:r>
          <w:rPr>
            <w:noProof/>
            <w:webHidden/>
          </w:rPr>
          <w:tab/>
        </w:r>
        <w:r>
          <w:rPr>
            <w:noProof/>
            <w:webHidden/>
          </w:rPr>
          <w:fldChar w:fldCharType="begin"/>
        </w:r>
        <w:r>
          <w:rPr>
            <w:noProof/>
            <w:webHidden/>
          </w:rPr>
          <w:instrText xml:space="preserve"> PAGEREF _Toc119223838 \h </w:instrText>
        </w:r>
        <w:r>
          <w:rPr>
            <w:noProof/>
          </w:rPr>
        </w:r>
        <w:r>
          <w:rPr>
            <w:noProof/>
            <w:webHidden/>
          </w:rPr>
          <w:fldChar w:fldCharType="separate"/>
        </w:r>
        <w:r w:rsidR="001A50A0">
          <w:rPr>
            <w:noProof/>
            <w:webHidden/>
          </w:rPr>
          <w:t>25</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39" w:history="1">
        <w:r w:rsidRPr="00EB7197">
          <w:rPr>
            <w:rStyle w:val="Hyperlink"/>
            <w:b/>
            <w:noProof/>
          </w:rPr>
          <w:t>Bulk Alctn (requirement based on BU profile)</w:t>
        </w:r>
        <w:r>
          <w:rPr>
            <w:noProof/>
            <w:webHidden/>
          </w:rPr>
          <w:tab/>
        </w:r>
        <w:r>
          <w:rPr>
            <w:noProof/>
            <w:webHidden/>
          </w:rPr>
          <w:fldChar w:fldCharType="begin"/>
        </w:r>
        <w:r>
          <w:rPr>
            <w:noProof/>
            <w:webHidden/>
          </w:rPr>
          <w:instrText xml:space="preserve"> PAGEREF _Toc119223839 \h </w:instrText>
        </w:r>
        <w:r>
          <w:rPr>
            <w:noProof/>
          </w:rPr>
        </w:r>
        <w:r>
          <w:rPr>
            <w:noProof/>
            <w:webHidden/>
          </w:rPr>
          <w:fldChar w:fldCharType="separate"/>
        </w:r>
        <w:r w:rsidR="001A50A0">
          <w:rPr>
            <w:noProof/>
            <w:webHidden/>
          </w:rPr>
          <w:t>26</w:t>
        </w:r>
        <w:r>
          <w:rPr>
            <w:noProof/>
            <w:webHidden/>
          </w:rPr>
          <w:fldChar w:fldCharType="end"/>
        </w:r>
      </w:hyperlink>
    </w:p>
    <w:p w:rsidR="00C151AF" w:rsidRPr="004F27FC" w:rsidRDefault="00C151AF" w:rsidP="00C151AF">
      <w:pPr>
        <w:pStyle w:val="TOC3"/>
        <w:tabs>
          <w:tab w:val="right" w:leader="dot" w:pos="10214"/>
        </w:tabs>
        <w:rPr>
          <w:rStyle w:val="Hyperlink"/>
          <w:i w:val="0"/>
          <w:iCs w:val="0"/>
          <w:noProof/>
          <w:color w:val="auto"/>
          <w:sz w:val="24"/>
          <w:szCs w:val="24"/>
          <w:u w:val="none"/>
        </w:rPr>
      </w:pPr>
      <w:hyperlink w:anchor="_Toc119223839" w:history="1">
        <w:r>
          <w:rPr>
            <w:rStyle w:val="Hyperlink"/>
            <w:b/>
            <w:noProof/>
          </w:rPr>
          <w:t>Material Fields</w:t>
        </w:r>
        <w:r>
          <w:rPr>
            <w:noProof/>
            <w:webHidden/>
          </w:rPr>
          <w:tab/>
        </w:r>
        <w:r>
          <w:rPr>
            <w:noProof/>
            <w:webHidden/>
          </w:rPr>
          <w:fldChar w:fldCharType="begin"/>
        </w:r>
        <w:r>
          <w:rPr>
            <w:noProof/>
            <w:webHidden/>
          </w:rPr>
          <w:instrText xml:space="preserve"> PAGEREF _Toc119223839 \h </w:instrText>
        </w:r>
        <w:r>
          <w:rPr>
            <w:noProof/>
          </w:rPr>
        </w:r>
        <w:r>
          <w:rPr>
            <w:noProof/>
            <w:webHidden/>
          </w:rPr>
          <w:fldChar w:fldCharType="separate"/>
        </w:r>
        <w:r w:rsidR="001A50A0">
          <w:rPr>
            <w:noProof/>
            <w:webHidden/>
          </w:rPr>
          <w:t>26</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41" w:history="1">
        <w:r w:rsidRPr="00EB7197">
          <w:rPr>
            <w:rStyle w:val="Hyperlink"/>
            <w:b/>
            <w:noProof/>
          </w:rPr>
          <w:t>CPY</w:t>
        </w:r>
        <w:r>
          <w:rPr>
            <w:noProof/>
            <w:webHidden/>
          </w:rPr>
          <w:tab/>
        </w:r>
        <w:r>
          <w:rPr>
            <w:noProof/>
            <w:webHidden/>
          </w:rPr>
          <w:fldChar w:fldCharType="begin"/>
        </w:r>
        <w:r>
          <w:rPr>
            <w:noProof/>
            <w:webHidden/>
          </w:rPr>
          <w:instrText xml:space="preserve"> PAGEREF _Toc119223841 \h </w:instrText>
        </w:r>
        <w:r>
          <w:rPr>
            <w:noProof/>
          </w:rPr>
        </w:r>
        <w:r>
          <w:rPr>
            <w:noProof/>
            <w:webHidden/>
          </w:rPr>
          <w:fldChar w:fldCharType="separate"/>
        </w:r>
        <w:r w:rsidR="001A50A0">
          <w:rPr>
            <w:noProof/>
            <w:webHidden/>
          </w:rPr>
          <w:t>27</w:t>
        </w:r>
        <w:r>
          <w:rPr>
            <w:noProof/>
            <w:webHidden/>
          </w:rPr>
          <w:fldChar w:fldCharType="end"/>
        </w:r>
      </w:hyperlink>
    </w:p>
    <w:p w:rsidR="00C151AF" w:rsidRDefault="00C151AF" w:rsidP="00C151AF">
      <w:pPr>
        <w:pStyle w:val="TOC2"/>
        <w:tabs>
          <w:tab w:val="right" w:leader="dot" w:pos="10214"/>
        </w:tabs>
        <w:rPr>
          <w:smallCaps w:val="0"/>
          <w:noProof/>
          <w:sz w:val="24"/>
          <w:szCs w:val="24"/>
        </w:rPr>
      </w:pPr>
      <w:hyperlink w:anchor="_Toc119223842" w:history="1">
        <w:r w:rsidRPr="00EB7197">
          <w:rPr>
            <w:rStyle w:val="Hyperlink"/>
            <w:b/>
            <w:noProof/>
          </w:rPr>
          <w:t>Line Item Entry (To Side)</w:t>
        </w:r>
        <w:r>
          <w:rPr>
            <w:noProof/>
            <w:webHidden/>
          </w:rPr>
          <w:tab/>
        </w:r>
        <w:r>
          <w:rPr>
            <w:noProof/>
            <w:webHidden/>
          </w:rPr>
          <w:fldChar w:fldCharType="begin"/>
        </w:r>
        <w:r>
          <w:rPr>
            <w:noProof/>
            <w:webHidden/>
          </w:rPr>
          <w:instrText xml:space="preserve"> PAGEREF _Toc119223842 \h </w:instrText>
        </w:r>
        <w:r>
          <w:rPr>
            <w:noProof/>
          </w:rPr>
        </w:r>
        <w:r>
          <w:rPr>
            <w:noProof/>
            <w:webHidden/>
          </w:rPr>
          <w:fldChar w:fldCharType="separate"/>
        </w:r>
        <w:r w:rsidR="001A50A0">
          <w:rPr>
            <w:noProof/>
            <w:webHidden/>
          </w:rPr>
          <w:t>27</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43" w:history="1">
        <w:r w:rsidRPr="00EB7197">
          <w:rPr>
            <w:rStyle w:val="Hyperlink"/>
            <w:b/>
            <w:noProof/>
          </w:rPr>
          <w:t>Hours</w:t>
        </w:r>
        <w:r>
          <w:rPr>
            <w:noProof/>
            <w:webHidden/>
          </w:rPr>
          <w:tab/>
        </w:r>
        <w:r>
          <w:rPr>
            <w:noProof/>
            <w:webHidden/>
          </w:rPr>
          <w:fldChar w:fldCharType="begin"/>
        </w:r>
        <w:r>
          <w:rPr>
            <w:noProof/>
            <w:webHidden/>
          </w:rPr>
          <w:instrText xml:space="preserve"> PAGEREF _Toc119223843 \h </w:instrText>
        </w:r>
        <w:r>
          <w:rPr>
            <w:noProof/>
          </w:rPr>
        </w:r>
        <w:r>
          <w:rPr>
            <w:noProof/>
            <w:webHidden/>
          </w:rPr>
          <w:fldChar w:fldCharType="separate"/>
        </w:r>
        <w:r w:rsidR="001A50A0">
          <w:rPr>
            <w:noProof/>
            <w:webHidden/>
          </w:rPr>
          <w:t>28</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44" w:history="1">
        <w:r w:rsidRPr="00EB7197">
          <w:rPr>
            <w:rStyle w:val="Hyperlink"/>
            <w:b/>
            <w:noProof/>
          </w:rPr>
          <w:t>Amount</w:t>
        </w:r>
        <w:r>
          <w:rPr>
            <w:noProof/>
            <w:webHidden/>
          </w:rPr>
          <w:tab/>
        </w:r>
        <w:r>
          <w:rPr>
            <w:noProof/>
            <w:webHidden/>
          </w:rPr>
          <w:fldChar w:fldCharType="begin"/>
        </w:r>
        <w:r>
          <w:rPr>
            <w:noProof/>
            <w:webHidden/>
          </w:rPr>
          <w:instrText xml:space="preserve"> PAGEREF _Toc119223844 \h </w:instrText>
        </w:r>
        <w:r>
          <w:rPr>
            <w:noProof/>
          </w:rPr>
        </w:r>
        <w:r>
          <w:rPr>
            <w:noProof/>
            <w:webHidden/>
          </w:rPr>
          <w:fldChar w:fldCharType="separate"/>
        </w:r>
        <w:r w:rsidR="001A50A0">
          <w:rPr>
            <w:noProof/>
            <w:webHidden/>
          </w:rPr>
          <w:t>28</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45" w:history="1">
        <w:r w:rsidRPr="00EB7197">
          <w:rPr>
            <w:rStyle w:val="Hyperlink"/>
            <w:b/>
            <w:noProof/>
          </w:rPr>
          <w:t>Adj (adjustment)</w:t>
        </w:r>
        <w:r>
          <w:rPr>
            <w:noProof/>
            <w:webHidden/>
          </w:rPr>
          <w:tab/>
        </w:r>
        <w:r>
          <w:rPr>
            <w:noProof/>
            <w:webHidden/>
          </w:rPr>
          <w:fldChar w:fldCharType="begin"/>
        </w:r>
        <w:r>
          <w:rPr>
            <w:noProof/>
            <w:webHidden/>
          </w:rPr>
          <w:instrText xml:space="preserve"> PAGEREF _Toc119223845 \h </w:instrText>
        </w:r>
        <w:r>
          <w:rPr>
            <w:noProof/>
          </w:rPr>
        </w:r>
        <w:r>
          <w:rPr>
            <w:noProof/>
            <w:webHidden/>
          </w:rPr>
          <w:fldChar w:fldCharType="separate"/>
        </w:r>
        <w:r w:rsidR="001A50A0">
          <w:rPr>
            <w:noProof/>
            <w:webHidden/>
          </w:rPr>
          <w:t>28</w:t>
        </w:r>
        <w:r>
          <w:rPr>
            <w:noProof/>
            <w:webHidden/>
          </w:rPr>
          <w:fldChar w:fldCharType="end"/>
        </w:r>
      </w:hyperlink>
    </w:p>
    <w:p w:rsidR="00C151AF" w:rsidRDefault="00C151AF" w:rsidP="00C151AF">
      <w:pPr>
        <w:pStyle w:val="TOC2"/>
        <w:tabs>
          <w:tab w:val="right" w:leader="dot" w:pos="10214"/>
        </w:tabs>
        <w:rPr>
          <w:smallCaps w:val="0"/>
          <w:noProof/>
          <w:sz w:val="24"/>
          <w:szCs w:val="24"/>
        </w:rPr>
      </w:pPr>
      <w:hyperlink w:anchor="_Toc119223846" w:history="1">
        <w:r w:rsidRPr="00EB7197">
          <w:rPr>
            <w:rStyle w:val="Hyperlink"/>
            <w:b/>
            <w:noProof/>
          </w:rPr>
          <w:t>GLPC Backup</w:t>
        </w:r>
        <w:r>
          <w:rPr>
            <w:noProof/>
            <w:webHidden/>
          </w:rPr>
          <w:tab/>
        </w:r>
        <w:r>
          <w:rPr>
            <w:noProof/>
            <w:webHidden/>
          </w:rPr>
          <w:fldChar w:fldCharType="begin"/>
        </w:r>
        <w:r>
          <w:rPr>
            <w:noProof/>
            <w:webHidden/>
          </w:rPr>
          <w:instrText xml:space="preserve"> PAGEREF _Toc119223846 \h </w:instrText>
        </w:r>
        <w:r>
          <w:rPr>
            <w:noProof/>
          </w:rPr>
        </w:r>
        <w:r>
          <w:rPr>
            <w:noProof/>
            <w:webHidden/>
          </w:rPr>
          <w:fldChar w:fldCharType="separate"/>
        </w:r>
        <w:r w:rsidR="001A50A0">
          <w:rPr>
            <w:noProof/>
            <w:webHidden/>
          </w:rPr>
          <w:t>28</w:t>
        </w:r>
        <w:r>
          <w:rPr>
            <w:noProof/>
            <w:webHidden/>
          </w:rPr>
          <w:fldChar w:fldCharType="end"/>
        </w:r>
      </w:hyperlink>
    </w:p>
    <w:p w:rsidR="00C151AF" w:rsidRPr="004F27FC" w:rsidRDefault="00C151AF" w:rsidP="00C151AF">
      <w:pPr>
        <w:pStyle w:val="TOC3"/>
        <w:tabs>
          <w:tab w:val="right" w:leader="dot" w:pos="10214"/>
        </w:tabs>
        <w:rPr>
          <w:rStyle w:val="Hyperlink"/>
          <w:i w:val="0"/>
          <w:iCs w:val="0"/>
          <w:noProof/>
          <w:color w:val="auto"/>
          <w:sz w:val="24"/>
          <w:szCs w:val="24"/>
          <w:u w:val="none"/>
        </w:rPr>
      </w:pPr>
      <w:hyperlink w:anchor="_Toc119223846" w:history="1">
        <w:r>
          <w:rPr>
            <w:rStyle w:val="Hyperlink"/>
            <w:b/>
            <w:noProof/>
          </w:rPr>
          <w:t xml:space="preserve"> Inquire</w:t>
        </w:r>
        <w:r>
          <w:rPr>
            <w:noProof/>
            <w:webHidden/>
          </w:rPr>
          <w:tab/>
        </w:r>
        <w:r>
          <w:rPr>
            <w:noProof/>
            <w:webHidden/>
          </w:rPr>
          <w:fldChar w:fldCharType="begin"/>
        </w:r>
        <w:r>
          <w:rPr>
            <w:noProof/>
            <w:webHidden/>
          </w:rPr>
          <w:instrText xml:space="preserve"> PAGEREF _Toc119223846 \h </w:instrText>
        </w:r>
        <w:r>
          <w:rPr>
            <w:noProof/>
          </w:rPr>
        </w:r>
        <w:r>
          <w:rPr>
            <w:noProof/>
            <w:webHidden/>
          </w:rPr>
          <w:fldChar w:fldCharType="separate"/>
        </w:r>
        <w:r w:rsidR="001A50A0">
          <w:rPr>
            <w:noProof/>
            <w:webHidden/>
          </w:rPr>
          <w:t>28</w:t>
        </w:r>
        <w:r>
          <w:rPr>
            <w:noProof/>
            <w:webHidden/>
          </w:rPr>
          <w:fldChar w:fldCharType="end"/>
        </w:r>
      </w:hyperlink>
    </w:p>
    <w:p w:rsidR="00C151AF" w:rsidRDefault="00C151AF" w:rsidP="00C151AF">
      <w:pPr>
        <w:pStyle w:val="TOC2"/>
        <w:tabs>
          <w:tab w:val="right" w:leader="dot" w:pos="10214"/>
        </w:tabs>
        <w:rPr>
          <w:smallCaps w:val="0"/>
          <w:noProof/>
          <w:sz w:val="24"/>
          <w:szCs w:val="24"/>
        </w:rPr>
      </w:pPr>
      <w:hyperlink w:anchor="_Toc119223847" w:history="1">
        <w:r w:rsidRPr="00EB7197">
          <w:rPr>
            <w:rStyle w:val="Hyperlink"/>
            <w:b/>
            <w:noProof/>
          </w:rPr>
          <w:t>Related Overhead Amount</w:t>
        </w:r>
        <w:r>
          <w:rPr>
            <w:noProof/>
            <w:webHidden/>
          </w:rPr>
          <w:tab/>
        </w:r>
        <w:r>
          <w:rPr>
            <w:noProof/>
            <w:webHidden/>
          </w:rPr>
          <w:fldChar w:fldCharType="begin"/>
        </w:r>
        <w:r>
          <w:rPr>
            <w:noProof/>
            <w:webHidden/>
          </w:rPr>
          <w:instrText xml:space="preserve"> PAGEREF _Toc119223847 \h </w:instrText>
        </w:r>
        <w:r>
          <w:rPr>
            <w:noProof/>
          </w:rPr>
        </w:r>
        <w:r>
          <w:rPr>
            <w:noProof/>
            <w:webHidden/>
          </w:rPr>
          <w:fldChar w:fldCharType="separate"/>
        </w:r>
        <w:r w:rsidR="001A50A0">
          <w:rPr>
            <w:noProof/>
            <w:webHidden/>
          </w:rPr>
          <w:t>30</w:t>
        </w:r>
        <w:r>
          <w:rPr>
            <w:noProof/>
            <w:webHidden/>
          </w:rPr>
          <w:fldChar w:fldCharType="end"/>
        </w:r>
      </w:hyperlink>
    </w:p>
    <w:p w:rsidR="00C151AF" w:rsidRDefault="00C151AF" w:rsidP="00C151AF">
      <w:pPr>
        <w:pStyle w:val="TOC2"/>
        <w:tabs>
          <w:tab w:val="right" w:leader="dot" w:pos="10214"/>
        </w:tabs>
        <w:rPr>
          <w:smallCaps w:val="0"/>
          <w:noProof/>
          <w:sz w:val="24"/>
          <w:szCs w:val="24"/>
        </w:rPr>
      </w:pPr>
      <w:hyperlink w:anchor="_Toc119223848" w:history="1">
        <w:r w:rsidRPr="00EB7197">
          <w:rPr>
            <w:rStyle w:val="Hyperlink"/>
            <w:b/>
            <w:noProof/>
          </w:rPr>
          <w:t>Line Item Approvals</w:t>
        </w:r>
        <w:r>
          <w:rPr>
            <w:noProof/>
            <w:webHidden/>
          </w:rPr>
          <w:tab/>
        </w:r>
        <w:r>
          <w:rPr>
            <w:noProof/>
            <w:webHidden/>
          </w:rPr>
          <w:fldChar w:fldCharType="begin"/>
        </w:r>
        <w:r>
          <w:rPr>
            <w:noProof/>
            <w:webHidden/>
          </w:rPr>
          <w:instrText xml:space="preserve"> PAGEREF _Toc119223848 \h </w:instrText>
        </w:r>
        <w:r>
          <w:rPr>
            <w:noProof/>
          </w:rPr>
        </w:r>
        <w:r>
          <w:rPr>
            <w:noProof/>
            <w:webHidden/>
          </w:rPr>
          <w:fldChar w:fldCharType="separate"/>
        </w:r>
        <w:r w:rsidR="001A50A0">
          <w:rPr>
            <w:noProof/>
            <w:webHidden/>
          </w:rPr>
          <w:t>31</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49" w:history="1">
        <w:r w:rsidRPr="00EB7197">
          <w:rPr>
            <w:rStyle w:val="Hyperlink"/>
            <w:b/>
            <w:noProof/>
          </w:rPr>
          <w:t>Assignment</w:t>
        </w:r>
        <w:r>
          <w:rPr>
            <w:noProof/>
            <w:webHidden/>
          </w:rPr>
          <w:tab/>
        </w:r>
        <w:r>
          <w:rPr>
            <w:noProof/>
            <w:webHidden/>
          </w:rPr>
          <w:fldChar w:fldCharType="begin"/>
        </w:r>
        <w:r>
          <w:rPr>
            <w:noProof/>
            <w:webHidden/>
          </w:rPr>
          <w:instrText xml:space="preserve"> PAGEREF _Toc119223849 \h </w:instrText>
        </w:r>
        <w:r>
          <w:rPr>
            <w:noProof/>
          </w:rPr>
        </w:r>
        <w:r>
          <w:rPr>
            <w:noProof/>
            <w:webHidden/>
          </w:rPr>
          <w:fldChar w:fldCharType="separate"/>
        </w:r>
        <w:r w:rsidR="001A50A0">
          <w:rPr>
            <w:noProof/>
            <w:webHidden/>
          </w:rPr>
          <w:t>31</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50" w:history="1">
        <w:r w:rsidRPr="00EB7197">
          <w:rPr>
            <w:rStyle w:val="Hyperlink"/>
            <w:b/>
            <w:noProof/>
          </w:rPr>
          <w:t>Approval / Disapproval</w:t>
        </w:r>
        <w:r>
          <w:rPr>
            <w:noProof/>
            <w:webHidden/>
          </w:rPr>
          <w:tab/>
        </w:r>
        <w:r>
          <w:rPr>
            <w:noProof/>
            <w:webHidden/>
          </w:rPr>
          <w:fldChar w:fldCharType="begin"/>
        </w:r>
        <w:r>
          <w:rPr>
            <w:noProof/>
            <w:webHidden/>
          </w:rPr>
          <w:instrText xml:space="preserve"> PAGEREF _Toc119223850 \h </w:instrText>
        </w:r>
        <w:r>
          <w:rPr>
            <w:noProof/>
          </w:rPr>
        </w:r>
        <w:r>
          <w:rPr>
            <w:noProof/>
            <w:webHidden/>
          </w:rPr>
          <w:fldChar w:fldCharType="separate"/>
        </w:r>
        <w:r w:rsidR="001A50A0">
          <w:rPr>
            <w:noProof/>
            <w:webHidden/>
          </w:rPr>
          <w:t>32</w:t>
        </w:r>
        <w:r>
          <w:rPr>
            <w:noProof/>
            <w:webHidden/>
          </w:rPr>
          <w:fldChar w:fldCharType="end"/>
        </w:r>
      </w:hyperlink>
    </w:p>
    <w:p w:rsidR="00C151AF" w:rsidRDefault="00C151AF" w:rsidP="00C151AF">
      <w:pPr>
        <w:pStyle w:val="TOC2"/>
        <w:tabs>
          <w:tab w:val="right" w:leader="dot" w:pos="10214"/>
        </w:tabs>
        <w:rPr>
          <w:smallCaps w:val="0"/>
          <w:noProof/>
          <w:sz w:val="24"/>
          <w:szCs w:val="24"/>
        </w:rPr>
      </w:pPr>
      <w:hyperlink w:anchor="_Toc119223851" w:history="1">
        <w:r w:rsidRPr="00EB7197">
          <w:rPr>
            <w:rStyle w:val="Hyperlink"/>
            <w:b/>
            <w:noProof/>
          </w:rPr>
          <w:t>Header Action Buttons</w:t>
        </w:r>
        <w:r>
          <w:rPr>
            <w:noProof/>
            <w:webHidden/>
          </w:rPr>
          <w:tab/>
        </w:r>
        <w:r>
          <w:rPr>
            <w:noProof/>
            <w:webHidden/>
          </w:rPr>
          <w:fldChar w:fldCharType="begin"/>
        </w:r>
        <w:r>
          <w:rPr>
            <w:noProof/>
            <w:webHidden/>
          </w:rPr>
          <w:instrText xml:space="preserve"> PAGEREF _Toc119223851 \h </w:instrText>
        </w:r>
        <w:r>
          <w:rPr>
            <w:noProof/>
          </w:rPr>
        </w:r>
        <w:r>
          <w:rPr>
            <w:noProof/>
            <w:webHidden/>
          </w:rPr>
          <w:fldChar w:fldCharType="separate"/>
        </w:r>
        <w:r w:rsidR="001A50A0">
          <w:rPr>
            <w:noProof/>
            <w:webHidden/>
          </w:rPr>
          <w:t>32</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52" w:history="1">
        <w:r w:rsidRPr="00EB7197">
          <w:rPr>
            <w:rStyle w:val="Hyperlink"/>
            <w:b/>
            <w:noProof/>
          </w:rPr>
          <w:t>Print MCTR</w:t>
        </w:r>
        <w:r>
          <w:rPr>
            <w:noProof/>
            <w:webHidden/>
          </w:rPr>
          <w:tab/>
        </w:r>
        <w:r>
          <w:rPr>
            <w:noProof/>
            <w:webHidden/>
          </w:rPr>
          <w:fldChar w:fldCharType="begin"/>
        </w:r>
        <w:r>
          <w:rPr>
            <w:noProof/>
            <w:webHidden/>
          </w:rPr>
          <w:instrText xml:space="preserve"> PAGEREF _Toc119223852 \h </w:instrText>
        </w:r>
        <w:r>
          <w:rPr>
            <w:noProof/>
          </w:rPr>
        </w:r>
        <w:r>
          <w:rPr>
            <w:noProof/>
            <w:webHidden/>
          </w:rPr>
          <w:fldChar w:fldCharType="separate"/>
        </w:r>
        <w:r w:rsidR="001A50A0">
          <w:rPr>
            <w:noProof/>
            <w:webHidden/>
          </w:rPr>
          <w:t>32</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53" w:history="1">
        <w:r w:rsidRPr="00EB7197">
          <w:rPr>
            <w:rStyle w:val="Hyperlink"/>
            <w:b/>
            <w:noProof/>
          </w:rPr>
          <w:t>History</w:t>
        </w:r>
        <w:r>
          <w:rPr>
            <w:noProof/>
            <w:webHidden/>
          </w:rPr>
          <w:tab/>
        </w:r>
        <w:r>
          <w:rPr>
            <w:noProof/>
            <w:webHidden/>
          </w:rPr>
          <w:fldChar w:fldCharType="begin"/>
        </w:r>
        <w:r>
          <w:rPr>
            <w:noProof/>
            <w:webHidden/>
          </w:rPr>
          <w:instrText xml:space="preserve"> PAGEREF _Toc119223853 \h </w:instrText>
        </w:r>
        <w:r>
          <w:rPr>
            <w:noProof/>
          </w:rPr>
        </w:r>
        <w:r>
          <w:rPr>
            <w:noProof/>
            <w:webHidden/>
          </w:rPr>
          <w:fldChar w:fldCharType="separate"/>
        </w:r>
        <w:r w:rsidR="001A50A0">
          <w:rPr>
            <w:noProof/>
            <w:webHidden/>
          </w:rPr>
          <w:t>33</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54" w:history="1">
        <w:r w:rsidRPr="00EB7197">
          <w:rPr>
            <w:rStyle w:val="Hyperlink"/>
            <w:b/>
            <w:noProof/>
          </w:rPr>
          <w:t>Just / Correct Action</w:t>
        </w:r>
        <w:r w:rsidRPr="00EB7197">
          <w:rPr>
            <w:rStyle w:val="Hyperlink"/>
            <w:noProof/>
          </w:rPr>
          <w:t xml:space="preserve"> - Previously explained</w:t>
        </w:r>
        <w:r>
          <w:rPr>
            <w:noProof/>
            <w:webHidden/>
          </w:rPr>
          <w:tab/>
        </w:r>
        <w:r>
          <w:rPr>
            <w:noProof/>
            <w:webHidden/>
          </w:rPr>
          <w:fldChar w:fldCharType="begin"/>
        </w:r>
        <w:r>
          <w:rPr>
            <w:noProof/>
            <w:webHidden/>
          </w:rPr>
          <w:instrText xml:space="preserve"> PAGEREF _Toc119223854 \h </w:instrText>
        </w:r>
        <w:r>
          <w:rPr>
            <w:noProof/>
          </w:rPr>
        </w:r>
        <w:r>
          <w:rPr>
            <w:noProof/>
            <w:webHidden/>
          </w:rPr>
          <w:fldChar w:fldCharType="separate"/>
        </w:r>
        <w:r w:rsidR="001A50A0">
          <w:rPr>
            <w:noProof/>
            <w:webHidden/>
          </w:rPr>
          <w:t>33</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55" w:history="1">
        <w:r w:rsidRPr="00EB7197">
          <w:rPr>
            <w:rStyle w:val="Hyperlink"/>
            <w:b/>
            <w:noProof/>
          </w:rPr>
          <w:t>Attachments</w:t>
        </w:r>
        <w:r w:rsidRPr="00EB7197">
          <w:rPr>
            <w:rStyle w:val="Hyperlink"/>
            <w:noProof/>
          </w:rPr>
          <w:t xml:space="preserve"> - previously explained</w:t>
        </w:r>
        <w:r>
          <w:rPr>
            <w:noProof/>
            <w:webHidden/>
          </w:rPr>
          <w:tab/>
        </w:r>
        <w:r>
          <w:rPr>
            <w:noProof/>
            <w:webHidden/>
          </w:rPr>
          <w:fldChar w:fldCharType="begin"/>
        </w:r>
        <w:r>
          <w:rPr>
            <w:noProof/>
            <w:webHidden/>
          </w:rPr>
          <w:instrText xml:space="preserve"> PAGEREF _Toc119223855 \h </w:instrText>
        </w:r>
        <w:r>
          <w:rPr>
            <w:noProof/>
          </w:rPr>
        </w:r>
        <w:r>
          <w:rPr>
            <w:noProof/>
            <w:webHidden/>
          </w:rPr>
          <w:fldChar w:fldCharType="separate"/>
        </w:r>
        <w:r w:rsidR="001A50A0">
          <w:rPr>
            <w:noProof/>
            <w:webHidden/>
          </w:rPr>
          <w:t>33</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56" w:history="1">
        <w:r w:rsidRPr="00EB7197">
          <w:rPr>
            <w:rStyle w:val="Hyperlink"/>
            <w:b/>
            <w:noProof/>
          </w:rPr>
          <w:t>Comments</w:t>
        </w:r>
        <w:r w:rsidRPr="00EB7197">
          <w:rPr>
            <w:rStyle w:val="Hyperlink"/>
            <w:noProof/>
          </w:rPr>
          <w:t xml:space="preserve"> – previously explained</w:t>
        </w:r>
        <w:r>
          <w:rPr>
            <w:noProof/>
            <w:webHidden/>
          </w:rPr>
          <w:tab/>
        </w:r>
        <w:r>
          <w:rPr>
            <w:noProof/>
            <w:webHidden/>
          </w:rPr>
          <w:fldChar w:fldCharType="begin"/>
        </w:r>
        <w:r>
          <w:rPr>
            <w:noProof/>
            <w:webHidden/>
          </w:rPr>
          <w:instrText xml:space="preserve"> PAGEREF _Toc119223856 \h </w:instrText>
        </w:r>
        <w:r>
          <w:rPr>
            <w:noProof/>
          </w:rPr>
        </w:r>
        <w:r>
          <w:rPr>
            <w:noProof/>
            <w:webHidden/>
          </w:rPr>
          <w:fldChar w:fldCharType="separate"/>
        </w:r>
        <w:r w:rsidR="001A50A0">
          <w:rPr>
            <w:noProof/>
            <w:webHidden/>
          </w:rPr>
          <w:t>33</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57" w:history="1">
        <w:r w:rsidRPr="00EB7197">
          <w:rPr>
            <w:rStyle w:val="Hyperlink"/>
            <w:b/>
            <w:noProof/>
          </w:rPr>
          <w:t>Submit MCTR</w:t>
        </w:r>
        <w:r>
          <w:rPr>
            <w:noProof/>
            <w:webHidden/>
          </w:rPr>
          <w:tab/>
        </w:r>
        <w:r>
          <w:rPr>
            <w:noProof/>
            <w:webHidden/>
          </w:rPr>
          <w:fldChar w:fldCharType="begin"/>
        </w:r>
        <w:r>
          <w:rPr>
            <w:noProof/>
            <w:webHidden/>
          </w:rPr>
          <w:instrText xml:space="preserve"> PAGEREF _Toc119223857 \h </w:instrText>
        </w:r>
        <w:r>
          <w:rPr>
            <w:noProof/>
          </w:rPr>
        </w:r>
        <w:r>
          <w:rPr>
            <w:noProof/>
            <w:webHidden/>
          </w:rPr>
          <w:fldChar w:fldCharType="separate"/>
        </w:r>
        <w:r w:rsidR="001A50A0">
          <w:rPr>
            <w:noProof/>
            <w:webHidden/>
          </w:rPr>
          <w:t>33</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58" w:history="1">
        <w:r w:rsidRPr="00EB7197">
          <w:rPr>
            <w:rStyle w:val="Hyperlink"/>
            <w:b/>
            <w:noProof/>
          </w:rPr>
          <w:t>Reset Approvals</w:t>
        </w:r>
        <w:r>
          <w:rPr>
            <w:noProof/>
            <w:webHidden/>
          </w:rPr>
          <w:tab/>
        </w:r>
        <w:r>
          <w:rPr>
            <w:noProof/>
            <w:webHidden/>
          </w:rPr>
          <w:fldChar w:fldCharType="begin"/>
        </w:r>
        <w:r>
          <w:rPr>
            <w:noProof/>
            <w:webHidden/>
          </w:rPr>
          <w:instrText xml:space="preserve"> PAGEREF _Toc119223858 \h </w:instrText>
        </w:r>
        <w:r>
          <w:rPr>
            <w:noProof/>
          </w:rPr>
        </w:r>
        <w:r>
          <w:rPr>
            <w:noProof/>
            <w:webHidden/>
          </w:rPr>
          <w:fldChar w:fldCharType="separate"/>
        </w:r>
        <w:r w:rsidR="001A50A0">
          <w:rPr>
            <w:noProof/>
            <w:webHidden/>
          </w:rPr>
          <w:t>33</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59" w:history="1">
        <w:r w:rsidRPr="00EB7197">
          <w:rPr>
            <w:rStyle w:val="Hyperlink"/>
            <w:b/>
            <w:noProof/>
          </w:rPr>
          <w:t>Recall</w:t>
        </w:r>
        <w:r>
          <w:rPr>
            <w:noProof/>
            <w:webHidden/>
          </w:rPr>
          <w:tab/>
        </w:r>
        <w:r>
          <w:rPr>
            <w:noProof/>
            <w:webHidden/>
          </w:rPr>
          <w:fldChar w:fldCharType="begin"/>
        </w:r>
        <w:r>
          <w:rPr>
            <w:noProof/>
            <w:webHidden/>
          </w:rPr>
          <w:instrText xml:space="preserve"> PAGEREF _Toc119223859 \h </w:instrText>
        </w:r>
        <w:r>
          <w:rPr>
            <w:noProof/>
          </w:rPr>
        </w:r>
        <w:r>
          <w:rPr>
            <w:noProof/>
            <w:webHidden/>
          </w:rPr>
          <w:fldChar w:fldCharType="separate"/>
        </w:r>
        <w:r w:rsidR="001A50A0">
          <w:rPr>
            <w:noProof/>
            <w:webHidden/>
          </w:rPr>
          <w:t>33</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60" w:history="1">
        <w:r w:rsidRPr="00EB7197">
          <w:rPr>
            <w:rStyle w:val="Hyperlink"/>
            <w:b/>
            <w:noProof/>
          </w:rPr>
          <w:t>Cancel</w:t>
        </w:r>
        <w:r>
          <w:rPr>
            <w:noProof/>
            <w:webHidden/>
          </w:rPr>
          <w:tab/>
        </w:r>
        <w:r>
          <w:rPr>
            <w:noProof/>
            <w:webHidden/>
          </w:rPr>
          <w:fldChar w:fldCharType="begin"/>
        </w:r>
        <w:r>
          <w:rPr>
            <w:noProof/>
            <w:webHidden/>
          </w:rPr>
          <w:instrText xml:space="preserve"> PAGEREF _Toc119223860 \h </w:instrText>
        </w:r>
        <w:r>
          <w:rPr>
            <w:noProof/>
          </w:rPr>
        </w:r>
        <w:r>
          <w:rPr>
            <w:noProof/>
            <w:webHidden/>
          </w:rPr>
          <w:fldChar w:fldCharType="separate"/>
        </w:r>
        <w:r w:rsidR="001A50A0">
          <w:rPr>
            <w:noProof/>
            <w:webHidden/>
          </w:rPr>
          <w:t>33</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61" w:history="1">
        <w:r w:rsidRPr="00EB7197">
          <w:rPr>
            <w:rStyle w:val="Hyperlink"/>
            <w:b/>
            <w:noProof/>
          </w:rPr>
          <w:t>Reopen</w:t>
        </w:r>
        <w:r>
          <w:rPr>
            <w:noProof/>
            <w:webHidden/>
          </w:rPr>
          <w:tab/>
        </w:r>
        <w:r>
          <w:rPr>
            <w:noProof/>
            <w:webHidden/>
          </w:rPr>
          <w:fldChar w:fldCharType="begin"/>
        </w:r>
        <w:r>
          <w:rPr>
            <w:noProof/>
            <w:webHidden/>
          </w:rPr>
          <w:instrText xml:space="preserve"> PAGEREF _Toc119223861 \h </w:instrText>
        </w:r>
        <w:r>
          <w:rPr>
            <w:noProof/>
          </w:rPr>
        </w:r>
        <w:r>
          <w:rPr>
            <w:noProof/>
            <w:webHidden/>
          </w:rPr>
          <w:fldChar w:fldCharType="separate"/>
        </w:r>
        <w:r w:rsidR="001A50A0">
          <w:rPr>
            <w:noProof/>
            <w:webHidden/>
          </w:rPr>
          <w:t>33</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62" w:history="1">
        <w:r w:rsidRPr="00EB7197">
          <w:rPr>
            <w:rStyle w:val="Hyperlink"/>
            <w:b/>
            <w:noProof/>
          </w:rPr>
          <w:t>Journal</w:t>
        </w:r>
        <w:r>
          <w:rPr>
            <w:noProof/>
            <w:webHidden/>
          </w:rPr>
          <w:tab/>
        </w:r>
        <w:r>
          <w:rPr>
            <w:noProof/>
            <w:webHidden/>
          </w:rPr>
          <w:fldChar w:fldCharType="begin"/>
        </w:r>
        <w:r>
          <w:rPr>
            <w:noProof/>
            <w:webHidden/>
          </w:rPr>
          <w:instrText xml:space="preserve"> PAGEREF _Toc119223862 \h </w:instrText>
        </w:r>
        <w:r>
          <w:rPr>
            <w:noProof/>
          </w:rPr>
        </w:r>
        <w:r>
          <w:rPr>
            <w:noProof/>
            <w:webHidden/>
          </w:rPr>
          <w:fldChar w:fldCharType="separate"/>
        </w:r>
        <w:r w:rsidR="001A50A0">
          <w:rPr>
            <w:noProof/>
            <w:webHidden/>
          </w:rPr>
          <w:t>33</w:t>
        </w:r>
        <w:r>
          <w:rPr>
            <w:noProof/>
            <w:webHidden/>
          </w:rPr>
          <w:fldChar w:fldCharType="end"/>
        </w:r>
      </w:hyperlink>
    </w:p>
    <w:p w:rsidR="00C151AF" w:rsidRDefault="00C151AF" w:rsidP="00C151AF">
      <w:pPr>
        <w:pStyle w:val="TOC3"/>
        <w:tabs>
          <w:tab w:val="right" w:leader="dot" w:pos="10214"/>
        </w:tabs>
        <w:rPr>
          <w:i w:val="0"/>
          <w:iCs w:val="0"/>
          <w:noProof/>
          <w:sz w:val="24"/>
          <w:szCs w:val="24"/>
        </w:rPr>
      </w:pPr>
      <w:hyperlink w:anchor="_Toc119223863" w:history="1">
        <w:r w:rsidRPr="00EB7197">
          <w:rPr>
            <w:rStyle w:val="Hyperlink"/>
            <w:b/>
            <w:noProof/>
          </w:rPr>
          <w:t>Unjournal</w:t>
        </w:r>
        <w:r>
          <w:rPr>
            <w:noProof/>
            <w:webHidden/>
          </w:rPr>
          <w:tab/>
        </w:r>
        <w:r>
          <w:rPr>
            <w:noProof/>
            <w:webHidden/>
          </w:rPr>
          <w:fldChar w:fldCharType="begin"/>
        </w:r>
        <w:r>
          <w:rPr>
            <w:noProof/>
            <w:webHidden/>
          </w:rPr>
          <w:instrText xml:space="preserve"> PAGEREF _Toc119223863 \h </w:instrText>
        </w:r>
        <w:r>
          <w:rPr>
            <w:noProof/>
          </w:rPr>
        </w:r>
        <w:r>
          <w:rPr>
            <w:noProof/>
            <w:webHidden/>
          </w:rPr>
          <w:fldChar w:fldCharType="separate"/>
        </w:r>
        <w:r w:rsidR="001A50A0">
          <w:rPr>
            <w:noProof/>
            <w:webHidden/>
          </w:rPr>
          <w:t>34</w:t>
        </w:r>
        <w:r>
          <w:rPr>
            <w:noProof/>
            <w:webHidden/>
          </w:rPr>
          <w:fldChar w:fldCharType="end"/>
        </w:r>
      </w:hyperlink>
    </w:p>
    <w:p w:rsidR="00C151AF" w:rsidRDefault="00C151AF" w:rsidP="00C151AF">
      <w:pPr>
        <w:pStyle w:val="TOC1"/>
        <w:tabs>
          <w:tab w:val="right" w:leader="dot" w:pos="10214"/>
        </w:tabs>
        <w:rPr>
          <w:b w:val="0"/>
          <w:bCs w:val="0"/>
          <w:caps w:val="0"/>
          <w:noProof/>
          <w:sz w:val="24"/>
          <w:szCs w:val="24"/>
        </w:rPr>
      </w:pPr>
      <w:hyperlink w:anchor="_Toc119223864" w:history="1">
        <w:r w:rsidRPr="00EB7197">
          <w:rPr>
            <w:rStyle w:val="Hyperlink"/>
            <w:noProof/>
          </w:rPr>
          <w:t>Line Item Search</w:t>
        </w:r>
        <w:r>
          <w:rPr>
            <w:noProof/>
            <w:webHidden/>
          </w:rPr>
          <w:tab/>
        </w:r>
        <w:r>
          <w:rPr>
            <w:noProof/>
            <w:webHidden/>
          </w:rPr>
          <w:fldChar w:fldCharType="begin"/>
        </w:r>
        <w:r>
          <w:rPr>
            <w:noProof/>
            <w:webHidden/>
          </w:rPr>
          <w:instrText xml:space="preserve"> PAGEREF _Toc119223864 \h </w:instrText>
        </w:r>
        <w:r>
          <w:rPr>
            <w:noProof/>
          </w:rPr>
        </w:r>
        <w:r>
          <w:rPr>
            <w:noProof/>
            <w:webHidden/>
          </w:rPr>
          <w:fldChar w:fldCharType="separate"/>
        </w:r>
        <w:r w:rsidR="001A50A0">
          <w:rPr>
            <w:noProof/>
            <w:webHidden/>
          </w:rPr>
          <w:t>34</w:t>
        </w:r>
        <w:r>
          <w:rPr>
            <w:noProof/>
            <w:webHidden/>
          </w:rPr>
          <w:fldChar w:fldCharType="end"/>
        </w:r>
      </w:hyperlink>
    </w:p>
    <w:p w:rsidR="00C151AF" w:rsidRDefault="00C151AF" w:rsidP="00C151AF">
      <w:pPr>
        <w:pStyle w:val="TOC1"/>
        <w:tabs>
          <w:tab w:val="right" w:leader="dot" w:pos="10214"/>
        </w:tabs>
        <w:rPr>
          <w:b w:val="0"/>
          <w:bCs w:val="0"/>
          <w:caps w:val="0"/>
          <w:noProof/>
          <w:sz w:val="24"/>
          <w:szCs w:val="24"/>
        </w:rPr>
      </w:pPr>
      <w:hyperlink w:anchor="_Toc119223865" w:history="1">
        <w:r w:rsidRPr="00EB7197">
          <w:rPr>
            <w:rStyle w:val="Hyperlink"/>
            <w:noProof/>
          </w:rPr>
          <w:t>Report Menu</w:t>
        </w:r>
        <w:r>
          <w:rPr>
            <w:noProof/>
            <w:webHidden/>
          </w:rPr>
          <w:tab/>
        </w:r>
        <w:r>
          <w:rPr>
            <w:noProof/>
            <w:webHidden/>
          </w:rPr>
          <w:fldChar w:fldCharType="begin"/>
        </w:r>
        <w:r>
          <w:rPr>
            <w:noProof/>
            <w:webHidden/>
          </w:rPr>
          <w:instrText xml:space="preserve"> PAGEREF _Toc119223865 \h </w:instrText>
        </w:r>
        <w:r>
          <w:rPr>
            <w:noProof/>
          </w:rPr>
        </w:r>
        <w:r>
          <w:rPr>
            <w:noProof/>
            <w:webHidden/>
          </w:rPr>
          <w:fldChar w:fldCharType="separate"/>
        </w:r>
        <w:r w:rsidR="001A50A0">
          <w:rPr>
            <w:noProof/>
            <w:webHidden/>
          </w:rPr>
          <w:t>35</w:t>
        </w:r>
        <w:r>
          <w:rPr>
            <w:noProof/>
            <w:webHidden/>
          </w:rPr>
          <w:fldChar w:fldCharType="end"/>
        </w:r>
      </w:hyperlink>
    </w:p>
    <w:p w:rsidR="00C151AF" w:rsidRDefault="00C151AF" w:rsidP="00C151AF">
      <w:pPr>
        <w:pStyle w:val="TOC1"/>
        <w:tabs>
          <w:tab w:val="right" w:leader="dot" w:pos="10214"/>
        </w:tabs>
        <w:rPr>
          <w:b w:val="0"/>
          <w:bCs w:val="0"/>
          <w:caps w:val="0"/>
          <w:noProof/>
          <w:sz w:val="24"/>
          <w:szCs w:val="24"/>
        </w:rPr>
      </w:pPr>
      <w:hyperlink w:anchor="_Toc119223866" w:history="1">
        <w:r w:rsidRPr="00EB7197">
          <w:rPr>
            <w:rStyle w:val="Hyperlink"/>
            <w:noProof/>
          </w:rPr>
          <w:t>User List</w:t>
        </w:r>
        <w:r>
          <w:rPr>
            <w:noProof/>
            <w:webHidden/>
          </w:rPr>
          <w:tab/>
        </w:r>
        <w:r>
          <w:rPr>
            <w:noProof/>
            <w:webHidden/>
          </w:rPr>
          <w:fldChar w:fldCharType="begin"/>
        </w:r>
        <w:r>
          <w:rPr>
            <w:noProof/>
            <w:webHidden/>
          </w:rPr>
          <w:instrText xml:space="preserve"> PAGEREF _Toc119223866 \h </w:instrText>
        </w:r>
        <w:r>
          <w:rPr>
            <w:noProof/>
          </w:rPr>
        </w:r>
        <w:r>
          <w:rPr>
            <w:noProof/>
            <w:webHidden/>
          </w:rPr>
          <w:fldChar w:fldCharType="separate"/>
        </w:r>
        <w:r w:rsidR="001A50A0">
          <w:rPr>
            <w:noProof/>
            <w:webHidden/>
          </w:rPr>
          <w:t>36</w:t>
        </w:r>
        <w:r>
          <w:rPr>
            <w:noProof/>
            <w:webHidden/>
          </w:rPr>
          <w:fldChar w:fldCharType="end"/>
        </w:r>
      </w:hyperlink>
    </w:p>
    <w:p w:rsidR="00C151AF" w:rsidRDefault="00C151AF" w:rsidP="00C151AF">
      <w:pPr>
        <w:pStyle w:val="TOC1"/>
        <w:tabs>
          <w:tab w:val="right" w:leader="dot" w:pos="10214"/>
        </w:tabs>
        <w:rPr>
          <w:b w:val="0"/>
          <w:bCs w:val="0"/>
          <w:caps w:val="0"/>
          <w:noProof/>
          <w:sz w:val="24"/>
          <w:szCs w:val="24"/>
        </w:rPr>
      </w:pPr>
      <w:hyperlink w:anchor="_Toc119223868" w:history="1">
        <w:r w:rsidRPr="00EB7197">
          <w:rPr>
            <w:rStyle w:val="Hyperlink"/>
            <w:noProof/>
          </w:rPr>
          <w:t>Appendix A - Using the Command Bar</w:t>
        </w:r>
        <w:r>
          <w:rPr>
            <w:noProof/>
            <w:webHidden/>
          </w:rPr>
          <w:tab/>
        </w:r>
        <w:r>
          <w:rPr>
            <w:noProof/>
            <w:webHidden/>
          </w:rPr>
          <w:fldChar w:fldCharType="begin"/>
        </w:r>
        <w:r>
          <w:rPr>
            <w:noProof/>
            <w:webHidden/>
          </w:rPr>
          <w:instrText xml:space="preserve"> PAGEREF _Toc119223868 \h </w:instrText>
        </w:r>
        <w:r>
          <w:rPr>
            <w:noProof/>
          </w:rPr>
        </w:r>
        <w:r>
          <w:rPr>
            <w:noProof/>
            <w:webHidden/>
          </w:rPr>
          <w:fldChar w:fldCharType="separate"/>
        </w:r>
        <w:r w:rsidR="001A50A0">
          <w:rPr>
            <w:noProof/>
            <w:webHidden/>
          </w:rPr>
          <w:t>37</w:t>
        </w:r>
        <w:r>
          <w:rPr>
            <w:noProof/>
            <w:webHidden/>
          </w:rPr>
          <w:fldChar w:fldCharType="end"/>
        </w:r>
      </w:hyperlink>
    </w:p>
    <w:p w:rsidR="00B14CFE" w:rsidRPr="00ED3704" w:rsidRDefault="00C151AF" w:rsidP="00C151AF">
      <w:pPr>
        <w:outlineLvl w:val="0"/>
        <w:rPr>
          <w:b/>
          <w:sz w:val="28"/>
          <w:szCs w:val="28"/>
        </w:rPr>
      </w:pPr>
      <w:r>
        <w:rPr>
          <w:b/>
          <w:sz w:val="28"/>
          <w:szCs w:val="28"/>
        </w:rPr>
        <w:fldChar w:fldCharType="end"/>
      </w:r>
      <w:r w:rsidR="00DF0445">
        <w:rPr>
          <w:b/>
          <w:sz w:val="28"/>
          <w:szCs w:val="28"/>
        </w:rPr>
        <w:br w:type="page"/>
      </w:r>
      <w:bookmarkStart w:id="7" w:name="_Toc90783188"/>
      <w:bookmarkStart w:id="8" w:name="_Toc119223809"/>
      <w:r w:rsidR="00B14CFE" w:rsidRPr="00ED3704">
        <w:rPr>
          <w:b/>
          <w:sz w:val="28"/>
          <w:szCs w:val="28"/>
        </w:rPr>
        <w:lastRenderedPageBreak/>
        <w:t>Introduction</w:t>
      </w:r>
      <w:bookmarkEnd w:id="0"/>
      <w:bookmarkEnd w:id="1"/>
      <w:bookmarkEnd w:id="2"/>
      <w:bookmarkEnd w:id="3"/>
      <w:bookmarkEnd w:id="4"/>
      <w:bookmarkEnd w:id="5"/>
      <w:bookmarkEnd w:id="6"/>
      <w:bookmarkEnd w:id="7"/>
      <w:bookmarkEnd w:id="8"/>
    </w:p>
    <w:p w:rsidR="00B14CFE" w:rsidRDefault="00B14CFE" w:rsidP="00020A78">
      <w:pPr>
        <w:rPr>
          <w:sz w:val="20"/>
          <w:szCs w:val="20"/>
        </w:rPr>
      </w:pPr>
    </w:p>
    <w:p w:rsidR="00B14CFE" w:rsidRDefault="00B14CFE" w:rsidP="00020A78">
      <w:r>
        <w:t xml:space="preserve">The </w:t>
      </w:r>
      <w:r w:rsidR="00C717AC">
        <w:t xml:space="preserve">MCTR application program </w:t>
      </w:r>
      <w:r>
        <w:t xml:space="preserve">was designed with the help and support from various members of the business community and took into concern their need in designing a system that is easy to use and is comprehensive enough for all functional organizations under Business Management.  </w:t>
      </w:r>
      <w:r w:rsidR="00C717AC">
        <w:t xml:space="preserve">The </w:t>
      </w:r>
      <w:r>
        <w:t xml:space="preserve">MCTR </w:t>
      </w:r>
      <w:r w:rsidR="00C717AC">
        <w:t xml:space="preserve">program creates cost transfers, has the </w:t>
      </w:r>
      <w:r>
        <w:t xml:space="preserve">capability to store, track, </w:t>
      </w:r>
      <w:r w:rsidR="00C717AC">
        <w:t xml:space="preserve">and </w:t>
      </w:r>
      <w:r>
        <w:t xml:space="preserve">status </w:t>
      </w:r>
      <w:r w:rsidR="00C717AC">
        <w:t xml:space="preserve">cost transfers </w:t>
      </w:r>
      <w:r>
        <w:t>and eliminates the need to access various business systems to provide back-up data to support the transfer of cost.</w:t>
      </w:r>
    </w:p>
    <w:p w:rsidR="00B212A7" w:rsidRDefault="00B212A7" w:rsidP="00020A78"/>
    <w:p w:rsidR="00B212A7" w:rsidRDefault="00B212A7" w:rsidP="00020A78">
      <w:r>
        <w:t>The windows in MCTR are designed to be displayed on a monitor with a display setting of 1024 x 768 or greater. If the entire window can not be displayed, an additional set of horizontal and or vertical scroll bars will aut</w:t>
      </w:r>
      <w:r w:rsidR="001E77D3">
        <w:t>omatically be added to the window.</w:t>
      </w:r>
    </w:p>
    <w:p w:rsidR="00B14CFE" w:rsidRDefault="00B14CFE" w:rsidP="00020A78"/>
    <w:p w:rsidR="00B14CFE" w:rsidRDefault="00C717AC" w:rsidP="00020A78">
      <w:r>
        <w:t>This program user</w:t>
      </w:r>
      <w:r w:rsidR="00B14CFE">
        <w:t xml:space="preserve"> guide is broken into several sections and follows the order by which a MCTR in the new system should be created</w:t>
      </w:r>
      <w:r>
        <w:t xml:space="preserve"> and processed</w:t>
      </w:r>
      <w:r w:rsidR="00B14CFE">
        <w:t>.  Please make sure you follow each step correctly because any deviations in the process order might result in the loss of data and having to start over again.</w:t>
      </w:r>
    </w:p>
    <w:p w:rsidR="00B14CFE" w:rsidRDefault="00B14CFE" w:rsidP="00020A78"/>
    <w:p w:rsidR="00C717AC" w:rsidRDefault="00C717AC" w:rsidP="00020A78"/>
    <w:p w:rsidR="001E77D3" w:rsidRPr="001E77D3" w:rsidRDefault="00B14CFE" w:rsidP="00020A78">
      <w:pPr>
        <w:rPr>
          <w:b/>
          <w:i/>
        </w:rPr>
      </w:pPr>
      <w:r>
        <w:t xml:space="preserve">Always remember the Golden Rule – </w:t>
      </w:r>
      <w:r w:rsidRPr="00B14CFE">
        <w:rPr>
          <w:b/>
          <w:i/>
        </w:rPr>
        <w:t xml:space="preserve">“Take Cost Out How it Was Put </w:t>
      </w:r>
      <w:proofErr w:type="gramStart"/>
      <w:r w:rsidRPr="00B14CFE">
        <w:rPr>
          <w:b/>
          <w:i/>
        </w:rPr>
        <w:t>In !”</w:t>
      </w:r>
      <w:proofErr w:type="gramEnd"/>
    </w:p>
    <w:p w:rsidR="00F822CB" w:rsidRDefault="00F822CB" w:rsidP="00ED3704">
      <w:pPr>
        <w:outlineLvl w:val="0"/>
      </w:pPr>
    </w:p>
    <w:p w:rsidR="00F822CB" w:rsidRDefault="00F822CB" w:rsidP="00ED3704">
      <w:pPr>
        <w:outlineLvl w:val="0"/>
      </w:pPr>
    </w:p>
    <w:p w:rsidR="00F822CB" w:rsidRDefault="00F822CB" w:rsidP="00ED3704">
      <w:pPr>
        <w:outlineLvl w:val="0"/>
      </w:pPr>
    </w:p>
    <w:p w:rsidR="00F822CB" w:rsidRDefault="00F822CB" w:rsidP="00ED3704">
      <w:pPr>
        <w:outlineLvl w:val="0"/>
      </w:pPr>
    </w:p>
    <w:p w:rsidR="00F822CB" w:rsidRDefault="00F822CB" w:rsidP="00ED3704">
      <w:pPr>
        <w:outlineLvl w:val="0"/>
      </w:pPr>
    </w:p>
    <w:p w:rsidR="004D30CB" w:rsidRDefault="004D30CB" w:rsidP="00ED3704">
      <w:pPr>
        <w:outlineLvl w:val="0"/>
      </w:pPr>
    </w:p>
    <w:p w:rsidR="00D54349" w:rsidRDefault="00D54349">
      <w:pPr>
        <w:rPr>
          <w:b/>
          <w:sz w:val="28"/>
          <w:szCs w:val="28"/>
        </w:rPr>
      </w:pPr>
      <w:r>
        <w:rPr>
          <w:b/>
          <w:sz w:val="28"/>
          <w:szCs w:val="28"/>
        </w:rPr>
        <w:br w:type="page"/>
      </w:r>
    </w:p>
    <w:p w:rsidR="004D30CB" w:rsidRDefault="004D30CB" w:rsidP="00ED3704">
      <w:pPr>
        <w:outlineLvl w:val="0"/>
      </w:pPr>
      <w:r>
        <w:rPr>
          <w:b/>
          <w:sz w:val="28"/>
          <w:szCs w:val="28"/>
        </w:rPr>
        <w:lastRenderedPageBreak/>
        <w:t>Process Flow</w:t>
      </w:r>
    </w:p>
    <w:p w:rsidR="004D30CB" w:rsidRDefault="004D30CB" w:rsidP="00ED3704">
      <w:pPr>
        <w:outlineLvl w:val="0"/>
      </w:pPr>
      <w:r>
        <w:rPr>
          <w:noProof/>
        </w:rPr>
      </w:r>
      <w:r>
        <w:pict>
          <v:group id="_x0000_s1051" editas="canvas" style="width:511.2pt;height:448pt;mso-position-horizontal-relative:char;mso-position-vertical-relative:line" coordorigin="1011,2147" coordsize="10224,89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1011;top:2147;width:10224;height:8960" o:preferrelative="f">
              <v:fill o:detectmouseclick="t"/>
              <v:path o:extrusionok="t" o:connecttype="none"/>
              <o:lock v:ext="edit" text="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1" type="#_x0000_t22" style="position:absolute;left:1120;top:5233;width:2215;height:1987;v-text-anchor:middle" filled="f" fillcolor="#bbe0e3">
              <v:textbox style="mso-next-textbox:#_x0000_s1041" inset="2.00661mm,1.0033mm,2.00661mm,1.0033mm">
                <w:txbxContent>
                  <w:p w:rsidR="000E7835" w:rsidRPr="00506C3C" w:rsidRDefault="000E7835" w:rsidP="004D30CB">
                    <w:pPr>
                      <w:autoSpaceDE w:val="0"/>
                      <w:autoSpaceDN w:val="0"/>
                      <w:adjustRightInd w:val="0"/>
                      <w:jc w:val="center"/>
                      <w:rPr>
                        <w:rFonts w:ascii="Arial" w:hAnsi="Arial" w:cs="Arial"/>
                        <w:color w:val="000000"/>
                        <w:sz w:val="25"/>
                        <w:szCs w:val="32"/>
                      </w:rPr>
                    </w:pPr>
                    <w:r>
                      <w:rPr>
                        <w:rFonts w:ascii="Arial" w:hAnsi="Arial" w:cs="Arial"/>
                        <w:color w:val="000000"/>
                        <w:sz w:val="25"/>
                        <w:szCs w:val="32"/>
                      </w:rPr>
                      <w:t>U</w:t>
                    </w:r>
                    <w:r w:rsidRPr="00506C3C">
                      <w:rPr>
                        <w:rFonts w:ascii="Arial" w:hAnsi="Arial" w:cs="Arial"/>
                        <w:color w:val="000000"/>
                        <w:sz w:val="25"/>
                        <w:szCs w:val="32"/>
                      </w:rPr>
                      <w:t>ser</w:t>
                    </w:r>
                    <w:r>
                      <w:rPr>
                        <w:rFonts w:ascii="Arial" w:hAnsi="Arial" w:cs="Arial"/>
                        <w:color w:val="000000"/>
                        <w:sz w:val="25"/>
                        <w:szCs w:val="32"/>
                      </w:rPr>
                      <w:t xml:space="preserve">s enter inputs using </w:t>
                    </w:r>
                    <w:r w:rsidRPr="00506C3C">
                      <w:rPr>
                        <w:rFonts w:ascii="Arial" w:hAnsi="Arial" w:cs="Arial"/>
                        <w:color w:val="000000"/>
                        <w:sz w:val="25"/>
                        <w:szCs w:val="32"/>
                      </w:rPr>
                      <w:t>MCTR</w:t>
                    </w:r>
                    <w:r>
                      <w:rPr>
                        <w:rFonts w:ascii="Arial" w:hAnsi="Arial" w:cs="Arial"/>
                        <w:color w:val="000000"/>
                        <w:sz w:val="25"/>
                        <w:szCs w:val="32"/>
                      </w:rPr>
                      <w:t xml:space="preserve"> program</w:t>
                    </w:r>
                  </w:p>
                </w:txbxContent>
              </v:textbox>
            </v:shape>
            <v:shape id="_x0000_s1042" type="#_x0000_t22" style="position:absolute;left:3473;top:3888;width:2175;height:1515;mso-wrap-style:none;v-text-anchor:middle" filled="f" fillcolor="#bbe0e3">
              <v:textbox style="mso-next-textbox:#_x0000_s1042" inset="2.00661mm,1.0033mm,2.00661mm,1.0033mm">
                <w:txbxContent>
                  <w:p w:rsidR="000E7835" w:rsidRPr="00506C3C" w:rsidRDefault="000E7835" w:rsidP="004D30CB">
                    <w:pPr>
                      <w:autoSpaceDE w:val="0"/>
                      <w:autoSpaceDN w:val="0"/>
                      <w:adjustRightInd w:val="0"/>
                      <w:jc w:val="center"/>
                      <w:rPr>
                        <w:rFonts w:ascii="Arial" w:hAnsi="Arial" w:cs="Arial"/>
                        <w:color w:val="000000"/>
                        <w:sz w:val="25"/>
                        <w:szCs w:val="32"/>
                      </w:rPr>
                    </w:pPr>
                    <w:r w:rsidRPr="00506C3C">
                      <w:rPr>
                        <w:rFonts w:ascii="Arial" w:hAnsi="Arial" w:cs="Arial"/>
                        <w:color w:val="000000"/>
                        <w:sz w:val="25"/>
                        <w:szCs w:val="32"/>
                      </w:rPr>
                      <w:t>PDBS</w:t>
                    </w:r>
                  </w:p>
                  <w:p w:rsidR="000E7835" w:rsidRPr="00506C3C" w:rsidRDefault="000E7835" w:rsidP="004D30CB">
                    <w:pPr>
                      <w:autoSpaceDE w:val="0"/>
                      <w:autoSpaceDN w:val="0"/>
                      <w:adjustRightInd w:val="0"/>
                      <w:jc w:val="center"/>
                      <w:rPr>
                        <w:rFonts w:ascii="Arial" w:hAnsi="Arial" w:cs="Arial"/>
                        <w:color w:val="000000"/>
                        <w:sz w:val="25"/>
                        <w:szCs w:val="32"/>
                      </w:rPr>
                    </w:pPr>
                    <w:r w:rsidRPr="00506C3C">
                      <w:rPr>
                        <w:rFonts w:ascii="Arial" w:hAnsi="Arial" w:cs="Arial"/>
                        <w:color w:val="000000"/>
                        <w:sz w:val="25"/>
                        <w:szCs w:val="32"/>
                      </w:rPr>
                      <w:t>Employee Tables</w:t>
                    </w:r>
                  </w:p>
                </w:txbxContent>
              </v:textbox>
            </v:shape>
            <v:shape id="_x0000_s1043" type="#_x0000_t22" style="position:absolute;left:5745;top:3887;width:1855;height:1611;mso-wrap-style:none;v-text-anchor:middle" filled="f" fillcolor="#bbe0e3">
              <v:textbox style="mso-next-textbox:#_x0000_s1043" inset="2.00661mm,1.0033mm,2.00661mm,1.0033mm">
                <w:txbxContent>
                  <w:p w:rsidR="000E7835" w:rsidRPr="00506C3C" w:rsidRDefault="000E7835" w:rsidP="004D30CB">
                    <w:pPr>
                      <w:autoSpaceDE w:val="0"/>
                      <w:autoSpaceDN w:val="0"/>
                      <w:adjustRightInd w:val="0"/>
                      <w:jc w:val="center"/>
                      <w:rPr>
                        <w:rFonts w:ascii="Arial" w:hAnsi="Arial" w:cs="Arial"/>
                        <w:color w:val="000000"/>
                        <w:sz w:val="25"/>
                        <w:szCs w:val="32"/>
                      </w:rPr>
                    </w:pPr>
                    <w:r w:rsidRPr="00506C3C">
                      <w:rPr>
                        <w:rFonts w:ascii="Arial" w:hAnsi="Arial" w:cs="Arial"/>
                        <w:color w:val="000000"/>
                        <w:sz w:val="25"/>
                        <w:szCs w:val="32"/>
                      </w:rPr>
                      <w:t>EASRPTG</w:t>
                    </w:r>
                  </w:p>
                  <w:p w:rsidR="000E7835" w:rsidRPr="00506C3C" w:rsidRDefault="000E7835" w:rsidP="004D30CB">
                    <w:pPr>
                      <w:autoSpaceDE w:val="0"/>
                      <w:autoSpaceDN w:val="0"/>
                      <w:adjustRightInd w:val="0"/>
                      <w:jc w:val="center"/>
                      <w:rPr>
                        <w:rFonts w:ascii="Arial" w:hAnsi="Arial" w:cs="Arial"/>
                        <w:color w:val="000000"/>
                        <w:sz w:val="25"/>
                        <w:szCs w:val="32"/>
                      </w:rPr>
                    </w:pPr>
                    <w:r w:rsidRPr="00506C3C">
                      <w:rPr>
                        <w:rFonts w:ascii="Arial" w:hAnsi="Arial" w:cs="Arial"/>
                        <w:color w:val="000000"/>
                        <w:sz w:val="25"/>
                        <w:szCs w:val="32"/>
                      </w:rPr>
                      <w:t xml:space="preserve"> EAS Data </w:t>
                    </w:r>
                  </w:p>
                  <w:p w:rsidR="000E7835" w:rsidRPr="00506C3C" w:rsidRDefault="000E7835" w:rsidP="004D30CB">
                    <w:pPr>
                      <w:autoSpaceDE w:val="0"/>
                      <w:autoSpaceDN w:val="0"/>
                      <w:adjustRightInd w:val="0"/>
                      <w:jc w:val="center"/>
                      <w:rPr>
                        <w:rFonts w:ascii="Arial" w:hAnsi="Arial" w:cs="Arial"/>
                        <w:color w:val="000000"/>
                        <w:sz w:val="25"/>
                        <w:szCs w:val="32"/>
                      </w:rPr>
                    </w:pPr>
                    <w:r w:rsidRPr="00506C3C">
                      <w:rPr>
                        <w:rFonts w:ascii="Arial" w:hAnsi="Arial" w:cs="Arial"/>
                        <w:color w:val="000000"/>
                        <w:sz w:val="25"/>
                        <w:szCs w:val="32"/>
                      </w:rPr>
                      <w:t>Access Server</w:t>
                    </w:r>
                  </w:p>
                </w:txbxContent>
              </v:textbox>
            </v:shape>
            <v:shape id="_x0000_s1044" type="#_x0000_t22" style="position:absolute;left:5555;top:6443;width:1967;height:1990;mso-wrap-style:none;v-text-anchor:middle" filled="f" fillcolor="#bbe0e3">
              <v:textbox style="mso-next-textbox:#_x0000_s1044" inset="2.00661mm,1.0033mm,2.00661mm,1.0033mm">
                <w:txbxContent>
                  <w:p w:rsidR="000E7835" w:rsidRPr="00506C3C" w:rsidRDefault="000E7835" w:rsidP="004D30CB">
                    <w:pPr>
                      <w:autoSpaceDE w:val="0"/>
                      <w:autoSpaceDN w:val="0"/>
                      <w:adjustRightInd w:val="0"/>
                      <w:jc w:val="center"/>
                      <w:rPr>
                        <w:rFonts w:ascii="Arial" w:hAnsi="Arial" w:cs="Arial"/>
                        <w:color w:val="000000"/>
                        <w:sz w:val="25"/>
                        <w:szCs w:val="32"/>
                      </w:rPr>
                    </w:pPr>
                    <w:r w:rsidRPr="00506C3C">
                      <w:rPr>
                        <w:rFonts w:ascii="Arial" w:hAnsi="Arial" w:cs="Arial"/>
                        <w:color w:val="000000"/>
                        <w:sz w:val="25"/>
                        <w:szCs w:val="32"/>
                      </w:rPr>
                      <w:t>EASPROD</w:t>
                    </w:r>
                  </w:p>
                  <w:p w:rsidR="000E7835" w:rsidRPr="00506C3C" w:rsidRDefault="000E7835" w:rsidP="004D30CB">
                    <w:pPr>
                      <w:autoSpaceDE w:val="0"/>
                      <w:autoSpaceDN w:val="0"/>
                      <w:adjustRightInd w:val="0"/>
                      <w:jc w:val="center"/>
                      <w:rPr>
                        <w:rFonts w:ascii="Arial" w:hAnsi="Arial" w:cs="Arial"/>
                        <w:color w:val="000000"/>
                        <w:sz w:val="25"/>
                        <w:szCs w:val="32"/>
                      </w:rPr>
                    </w:pPr>
                    <w:r w:rsidRPr="00506C3C">
                      <w:rPr>
                        <w:rFonts w:ascii="Arial" w:hAnsi="Arial" w:cs="Arial"/>
                        <w:color w:val="000000"/>
                        <w:sz w:val="25"/>
                        <w:szCs w:val="32"/>
                      </w:rPr>
                      <w:t>Sends Journals</w:t>
                    </w:r>
                  </w:p>
                  <w:p w:rsidR="000E7835" w:rsidRPr="00506C3C" w:rsidRDefault="000E7835" w:rsidP="004D30CB">
                    <w:pPr>
                      <w:autoSpaceDE w:val="0"/>
                      <w:autoSpaceDN w:val="0"/>
                      <w:adjustRightInd w:val="0"/>
                      <w:jc w:val="center"/>
                      <w:rPr>
                        <w:rFonts w:ascii="Arial" w:hAnsi="Arial" w:cs="Arial"/>
                        <w:color w:val="000000"/>
                        <w:sz w:val="25"/>
                        <w:szCs w:val="32"/>
                      </w:rPr>
                    </w:pPr>
                    <w:r w:rsidRPr="00506C3C">
                      <w:rPr>
                        <w:rFonts w:ascii="Arial" w:hAnsi="Arial" w:cs="Arial"/>
                        <w:color w:val="000000"/>
                        <w:sz w:val="25"/>
                        <w:szCs w:val="32"/>
                      </w:rPr>
                      <w:t xml:space="preserve"> </w:t>
                    </w:r>
                    <w:proofErr w:type="gramStart"/>
                    <w:r w:rsidRPr="00506C3C">
                      <w:rPr>
                        <w:rFonts w:ascii="Arial" w:hAnsi="Arial" w:cs="Arial"/>
                        <w:color w:val="000000"/>
                        <w:sz w:val="25"/>
                        <w:szCs w:val="32"/>
                      </w:rPr>
                      <w:t>to</w:t>
                    </w:r>
                    <w:proofErr w:type="gramEnd"/>
                    <w:r w:rsidRPr="00506C3C">
                      <w:rPr>
                        <w:rFonts w:ascii="Arial" w:hAnsi="Arial" w:cs="Arial"/>
                        <w:color w:val="000000"/>
                        <w:sz w:val="25"/>
                        <w:szCs w:val="32"/>
                      </w:rPr>
                      <w:t xml:space="preserve"> EAS</w:t>
                    </w:r>
                  </w:p>
                </w:txbxContent>
              </v:textbox>
            </v:shape>
            <v:line id="_x0000_s1045" style="position:absolute;flip:y" from="3302,5410" to="6010,6261">
              <v:stroke endarrow="block"/>
            </v:line>
            <v:line id="_x0000_s1046" style="position:absolute" from="3314,6261" to="5555,7513">
              <v:stroke endarrow="block"/>
            </v:line>
            <v:line id="_x0000_s1047" style="position:absolute;flip:y" from="3302,5403" to="4154,6254">
              <v:stroke endarrow="block"/>
            </v:line>
            <v:shapetype id="_x0000_t202" coordsize="21600,21600" o:spt="202" path="m,l,21600r21600,l21600,xe">
              <v:stroke joinstyle="miter"/>
              <v:path gradientshapeok="t" o:connecttype="rect"/>
            </v:shapetype>
            <v:shape id="_x0000_s1048" type="#_x0000_t202" style="position:absolute;left:1882;top:8761;width:8565;height:2024;mso-wrap-style:none;v-text-anchor:top-baseline" filled="f" fillcolor="#bbe0e3" stroked="f">
              <v:textbox style="mso-next-textbox:#_x0000_s1048;mso-fit-shape-to-text:t" inset="2.00661mm,1.0033mm,2.00661mm,1.0033mm">
                <w:txbxContent>
                  <w:p w:rsidR="000E7835" w:rsidRPr="00506C3C" w:rsidRDefault="000E7835" w:rsidP="004D30CB">
                    <w:pPr>
                      <w:numPr>
                        <w:ilvl w:val="0"/>
                        <w:numId w:val="3"/>
                      </w:numPr>
                      <w:autoSpaceDE w:val="0"/>
                      <w:autoSpaceDN w:val="0"/>
                      <w:adjustRightInd w:val="0"/>
                      <w:ind w:left="540" w:hanging="540"/>
                      <w:rPr>
                        <w:rFonts w:ascii="Arial" w:hAnsi="Arial" w:cs="Arial"/>
                        <w:color w:val="000000"/>
                        <w:sz w:val="28"/>
                        <w:szCs w:val="36"/>
                      </w:rPr>
                    </w:pPr>
                    <w:r w:rsidRPr="00506C3C">
                      <w:rPr>
                        <w:rFonts w:ascii="Arial" w:hAnsi="Arial" w:cs="Arial"/>
                        <w:color w:val="000000"/>
                        <w:sz w:val="28"/>
                        <w:szCs w:val="36"/>
                      </w:rPr>
                      <w:t>End user inputs data into MCTR application.</w:t>
                    </w:r>
                  </w:p>
                  <w:p w:rsidR="000E7835" w:rsidRPr="00506C3C" w:rsidRDefault="000E7835" w:rsidP="004D30CB">
                    <w:pPr>
                      <w:numPr>
                        <w:ilvl w:val="0"/>
                        <w:numId w:val="3"/>
                      </w:numPr>
                      <w:autoSpaceDE w:val="0"/>
                      <w:autoSpaceDN w:val="0"/>
                      <w:adjustRightInd w:val="0"/>
                      <w:ind w:left="540" w:hanging="540"/>
                      <w:rPr>
                        <w:rFonts w:ascii="Arial" w:hAnsi="Arial" w:cs="Arial"/>
                        <w:color w:val="000000"/>
                        <w:sz w:val="28"/>
                        <w:szCs w:val="36"/>
                      </w:rPr>
                    </w:pPr>
                    <w:r w:rsidRPr="00506C3C">
                      <w:rPr>
                        <w:rFonts w:ascii="Arial" w:hAnsi="Arial" w:cs="Arial"/>
                        <w:color w:val="000000"/>
                        <w:sz w:val="28"/>
                        <w:szCs w:val="36"/>
                      </w:rPr>
                      <w:t xml:space="preserve">MCTR reads data from the </w:t>
                    </w:r>
                    <w:r>
                      <w:rPr>
                        <w:rFonts w:ascii="Arial" w:hAnsi="Arial" w:cs="Arial"/>
                        <w:color w:val="000000"/>
                        <w:sz w:val="28"/>
                        <w:szCs w:val="36"/>
                      </w:rPr>
                      <w:t>P</w:t>
                    </w:r>
                    <w:r w:rsidRPr="00506C3C">
                      <w:rPr>
                        <w:rFonts w:ascii="Arial" w:hAnsi="Arial" w:cs="Arial"/>
                        <w:color w:val="000000"/>
                        <w:sz w:val="28"/>
                        <w:szCs w:val="36"/>
                      </w:rPr>
                      <w:t xml:space="preserve">eople </w:t>
                    </w:r>
                    <w:r>
                      <w:rPr>
                        <w:rFonts w:ascii="Arial" w:hAnsi="Arial" w:cs="Arial"/>
                        <w:color w:val="000000"/>
                        <w:sz w:val="28"/>
                        <w:szCs w:val="36"/>
                      </w:rPr>
                      <w:t>Database s</w:t>
                    </w:r>
                    <w:r w:rsidRPr="00506C3C">
                      <w:rPr>
                        <w:rFonts w:ascii="Arial" w:hAnsi="Arial" w:cs="Arial"/>
                        <w:color w:val="000000"/>
                        <w:sz w:val="28"/>
                        <w:szCs w:val="36"/>
                      </w:rPr>
                      <w:t>ystem.</w:t>
                    </w:r>
                  </w:p>
                  <w:p w:rsidR="000E7835" w:rsidRPr="00506C3C" w:rsidRDefault="000E7835" w:rsidP="004D30CB">
                    <w:pPr>
                      <w:numPr>
                        <w:ilvl w:val="0"/>
                        <w:numId w:val="3"/>
                      </w:numPr>
                      <w:autoSpaceDE w:val="0"/>
                      <w:autoSpaceDN w:val="0"/>
                      <w:adjustRightInd w:val="0"/>
                      <w:ind w:left="540" w:hanging="540"/>
                      <w:rPr>
                        <w:rFonts w:ascii="Arial" w:hAnsi="Arial" w:cs="Arial"/>
                        <w:color w:val="000000"/>
                        <w:sz w:val="28"/>
                        <w:szCs w:val="36"/>
                      </w:rPr>
                    </w:pPr>
                    <w:r w:rsidRPr="00506C3C">
                      <w:rPr>
                        <w:rFonts w:ascii="Arial" w:hAnsi="Arial" w:cs="Arial"/>
                        <w:color w:val="000000"/>
                        <w:sz w:val="28"/>
                        <w:szCs w:val="36"/>
                      </w:rPr>
                      <w:t>MCTR reads data from the EAS</w:t>
                    </w:r>
                    <w:r>
                      <w:rPr>
                        <w:rFonts w:ascii="Arial" w:hAnsi="Arial" w:cs="Arial"/>
                        <w:color w:val="000000"/>
                        <w:sz w:val="28"/>
                        <w:szCs w:val="36"/>
                      </w:rPr>
                      <w:t xml:space="preserve"> Reporting</w:t>
                    </w:r>
                    <w:r w:rsidRPr="00506C3C">
                      <w:rPr>
                        <w:rFonts w:ascii="Arial" w:hAnsi="Arial" w:cs="Arial"/>
                        <w:color w:val="000000"/>
                        <w:sz w:val="28"/>
                        <w:szCs w:val="36"/>
                      </w:rPr>
                      <w:t xml:space="preserve"> Data </w:t>
                    </w:r>
                    <w:r>
                      <w:rPr>
                        <w:rFonts w:ascii="Arial" w:hAnsi="Arial" w:cs="Arial"/>
                        <w:color w:val="000000"/>
                        <w:sz w:val="28"/>
                        <w:szCs w:val="36"/>
                      </w:rPr>
                      <w:t xml:space="preserve">Access </w:t>
                    </w:r>
                    <w:r w:rsidRPr="00506C3C">
                      <w:rPr>
                        <w:rFonts w:ascii="Arial" w:hAnsi="Arial" w:cs="Arial"/>
                        <w:color w:val="000000"/>
                        <w:sz w:val="28"/>
                        <w:szCs w:val="36"/>
                      </w:rPr>
                      <w:t>Server</w:t>
                    </w:r>
                  </w:p>
                  <w:p w:rsidR="000E7835" w:rsidRPr="00506C3C" w:rsidRDefault="000E7835" w:rsidP="004D30CB">
                    <w:pPr>
                      <w:numPr>
                        <w:ilvl w:val="0"/>
                        <w:numId w:val="3"/>
                      </w:numPr>
                      <w:autoSpaceDE w:val="0"/>
                      <w:autoSpaceDN w:val="0"/>
                      <w:adjustRightInd w:val="0"/>
                      <w:ind w:left="540" w:hanging="540"/>
                      <w:rPr>
                        <w:rFonts w:ascii="Arial" w:hAnsi="Arial" w:cs="Arial"/>
                        <w:color w:val="000000"/>
                        <w:sz w:val="28"/>
                        <w:szCs w:val="36"/>
                      </w:rPr>
                    </w:pPr>
                    <w:r w:rsidRPr="00506C3C">
                      <w:rPr>
                        <w:rFonts w:ascii="Arial" w:hAnsi="Arial" w:cs="Arial"/>
                        <w:color w:val="000000"/>
                        <w:sz w:val="28"/>
                        <w:szCs w:val="36"/>
                      </w:rPr>
                      <w:t>MCTR sends journals to EAS</w:t>
                    </w:r>
                  </w:p>
                  <w:p w:rsidR="000E7835" w:rsidRPr="00506C3C" w:rsidRDefault="000E7835" w:rsidP="004D30CB">
                    <w:pPr>
                      <w:autoSpaceDE w:val="0"/>
                      <w:autoSpaceDN w:val="0"/>
                      <w:adjustRightInd w:val="0"/>
                      <w:ind w:left="540" w:hanging="540"/>
                      <w:rPr>
                        <w:rFonts w:ascii="Arial" w:hAnsi="Arial" w:cs="Arial"/>
                        <w:color w:val="000000"/>
                        <w:sz w:val="28"/>
                        <w:szCs w:val="36"/>
                      </w:rPr>
                    </w:pPr>
                  </w:p>
                </w:txbxContent>
              </v:textbox>
            </v:shape>
            <v:rect id="_x0000_s1049" style="position:absolute;left:1011;top:2147;width:10224;height:1421;v-text-anchor:middle" filled="f" fillcolor="#bbe0e3" stroked="f">
              <v:textbox style="mso-next-textbox:#_x0000_s1049" inset="2.00661mm,1.0033mm,2.00661mm,1.0033mm">
                <w:txbxContent>
                  <w:p w:rsidR="000E7835" w:rsidRPr="00506C3C" w:rsidRDefault="000E7835" w:rsidP="004D30CB">
                    <w:pPr>
                      <w:autoSpaceDE w:val="0"/>
                      <w:autoSpaceDN w:val="0"/>
                      <w:adjustRightInd w:val="0"/>
                      <w:jc w:val="center"/>
                      <w:rPr>
                        <w:rFonts w:ascii="Arial" w:hAnsi="Arial" w:cs="Arial"/>
                        <w:color w:val="000000"/>
                        <w:sz w:val="44"/>
                        <w:szCs w:val="56"/>
                      </w:rPr>
                    </w:pPr>
                    <w:r w:rsidRPr="00506C3C">
                      <w:rPr>
                        <w:rFonts w:ascii="Arial" w:hAnsi="Arial" w:cs="Arial"/>
                        <w:color w:val="000000"/>
                        <w:sz w:val="44"/>
                        <w:szCs w:val="56"/>
                      </w:rPr>
                      <w:t>MCTR System Process Flow</w:t>
                    </w:r>
                  </w:p>
                </w:txbxContent>
              </v:textbox>
            </v:rect>
            <w10:wrap type="none"/>
            <w10:anchorlock/>
          </v:group>
        </w:pict>
      </w:r>
    </w:p>
    <w:p w:rsidR="004D30CB" w:rsidRPr="00BE1F22" w:rsidRDefault="004D30CB" w:rsidP="00ED3704">
      <w:pPr>
        <w:outlineLvl w:val="0"/>
        <w:rPr>
          <w:color w:val="FF0000"/>
        </w:rPr>
      </w:pPr>
    </w:p>
    <w:p w:rsidR="00BE1F22" w:rsidRDefault="004D30CB" w:rsidP="00BE1F22">
      <w:pPr>
        <w:rPr>
          <w:color w:val="000000"/>
        </w:rPr>
      </w:pPr>
      <w:r w:rsidRPr="001D5D34">
        <w:rPr>
          <w:color w:val="000000"/>
        </w:rPr>
        <w:t>The system is considered a source system that stages data into the EAS (Enterprise Accounting System) weekly.</w:t>
      </w:r>
      <w:r w:rsidR="00BE1F22" w:rsidRPr="001D5D34">
        <w:rPr>
          <w:color w:val="000000"/>
        </w:rPr>
        <w:t xml:space="preserve">  </w:t>
      </w:r>
      <w:r w:rsidRPr="001D5D34">
        <w:rPr>
          <w:color w:val="000000"/>
        </w:rPr>
        <w:t xml:space="preserve"> </w:t>
      </w:r>
      <w:r w:rsidR="00BE1F22" w:rsidRPr="001D5D34">
        <w:rPr>
          <w:color w:val="000000"/>
        </w:rPr>
        <w:t xml:space="preserve">Transfers in IP or Journals in Process by close of business each Thursday will be staged to the EAS system.  See </w:t>
      </w:r>
      <w:r w:rsidR="00BE1F22" w:rsidRPr="001D5D34">
        <w:rPr>
          <w:color w:val="000000"/>
          <w:u w:val="single"/>
        </w:rPr>
        <w:t>Status Flow</w:t>
      </w:r>
      <w:r w:rsidR="001D5D34">
        <w:rPr>
          <w:color w:val="000000"/>
        </w:rPr>
        <w:t xml:space="preserve"> document on login</w:t>
      </w:r>
      <w:r w:rsidR="00BE1F22" w:rsidRPr="001D5D34">
        <w:rPr>
          <w:color w:val="000000"/>
        </w:rPr>
        <w:t xml:space="preserve"> page.</w:t>
      </w:r>
    </w:p>
    <w:p w:rsidR="002F642C" w:rsidRDefault="002F642C" w:rsidP="00BE1F22">
      <w:pPr>
        <w:rPr>
          <w:color w:val="000000"/>
        </w:rPr>
      </w:pPr>
    </w:p>
    <w:p w:rsidR="004D30CB" w:rsidRDefault="004D30CB" w:rsidP="00ED3704">
      <w:pPr>
        <w:outlineLvl w:val="0"/>
      </w:pPr>
    </w:p>
    <w:p w:rsidR="004D30CB" w:rsidRDefault="004D30CB" w:rsidP="00ED3704">
      <w:pPr>
        <w:outlineLvl w:val="0"/>
      </w:pPr>
    </w:p>
    <w:p w:rsidR="00D54349" w:rsidRDefault="00D54349">
      <w:pPr>
        <w:rPr>
          <w:b/>
          <w:sz w:val="28"/>
          <w:szCs w:val="28"/>
        </w:rPr>
      </w:pPr>
      <w:r>
        <w:rPr>
          <w:b/>
          <w:sz w:val="28"/>
          <w:szCs w:val="28"/>
        </w:rPr>
        <w:br w:type="page"/>
      </w:r>
    </w:p>
    <w:p w:rsidR="00B90C77" w:rsidRDefault="004D30CB" w:rsidP="00BE1F22">
      <w:pPr>
        <w:outlineLvl w:val="0"/>
        <w:rPr>
          <w:b/>
          <w:sz w:val="28"/>
          <w:szCs w:val="28"/>
        </w:rPr>
      </w:pPr>
      <w:r>
        <w:rPr>
          <w:b/>
          <w:sz w:val="28"/>
          <w:szCs w:val="28"/>
        </w:rPr>
        <w:lastRenderedPageBreak/>
        <w:t>Work Flow</w:t>
      </w:r>
      <w:r w:rsidR="002F642C">
        <w:rPr>
          <w:b/>
          <w:sz w:val="28"/>
          <w:szCs w:val="28"/>
        </w:rPr>
        <w:t xml:space="preserve"> and Role Access</w:t>
      </w:r>
      <w:r w:rsidR="00B90C77">
        <w:rPr>
          <w:b/>
          <w:sz w:val="28"/>
          <w:szCs w:val="28"/>
        </w:rPr>
        <w:t xml:space="preserve"> Overview</w:t>
      </w:r>
    </w:p>
    <w:p w:rsidR="00B90C77" w:rsidRPr="00B90C77" w:rsidRDefault="00B90C77" w:rsidP="00B90C77">
      <w:pPr>
        <w:outlineLvl w:val="0"/>
        <w:rPr>
          <w:color w:val="000000" w:themeColor="text1"/>
        </w:rPr>
      </w:pPr>
      <w:r>
        <w:rPr>
          <w:color w:val="000000"/>
        </w:rPr>
        <w:t>1. S</w:t>
      </w:r>
      <w:r w:rsidR="00BE1F22" w:rsidRPr="001D5D34">
        <w:rPr>
          <w:color w:val="000000"/>
        </w:rPr>
        <w:t xml:space="preserve">ee </w:t>
      </w:r>
      <w:r>
        <w:rPr>
          <w:color w:val="000000"/>
        </w:rPr>
        <w:t xml:space="preserve">the </w:t>
      </w:r>
      <w:r w:rsidR="00BE1F22" w:rsidRPr="001D5D34">
        <w:rPr>
          <w:color w:val="000000"/>
          <w:u w:val="single"/>
        </w:rPr>
        <w:t>Status Flow</w:t>
      </w:r>
      <w:r w:rsidR="001D5D34" w:rsidRPr="001D5D34">
        <w:rPr>
          <w:color w:val="000000"/>
        </w:rPr>
        <w:t xml:space="preserve"> document on </w:t>
      </w:r>
      <w:r>
        <w:rPr>
          <w:color w:val="000000"/>
        </w:rPr>
        <w:t>web site to learn about the cost transfer workflow process</w:t>
      </w:r>
      <w:r w:rsidR="00BE1F22" w:rsidRPr="001D5D34">
        <w:rPr>
          <w:color w:val="000000"/>
        </w:rPr>
        <w:t xml:space="preserve">. </w:t>
      </w:r>
      <w:r>
        <w:rPr>
          <w:color w:val="000000"/>
        </w:rPr>
        <w:t>The</w:t>
      </w:r>
      <w:r w:rsidR="00D54349">
        <w:rPr>
          <w:color w:val="000000"/>
        </w:rPr>
        <w:t xml:space="preserve"> roles a</w:t>
      </w:r>
      <w:r w:rsidRPr="00B90C77">
        <w:rPr>
          <w:color w:val="000000" w:themeColor="text1"/>
        </w:rPr>
        <w:t>re listed in screen image</w:t>
      </w:r>
      <w:r>
        <w:rPr>
          <w:color w:val="000000" w:themeColor="text1"/>
        </w:rPr>
        <w:t xml:space="preserve"> below</w:t>
      </w:r>
      <w:r w:rsidRPr="00B90C77">
        <w:rPr>
          <w:color w:val="000000" w:themeColor="text1"/>
        </w:rPr>
        <w:t xml:space="preserve"> and </w:t>
      </w:r>
      <w:r w:rsidR="00D54349">
        <w:rPr>
          <w:color w:val="000000" w:themeColor="text1"/>
        </w:rPr>
        <w:t xml:space="preserve">are </w:t>
      </w:r>
      <w:r w:rsidRPr="00B90C77">
        <w:rPr>
          <w:color w:val="000000" w:themeColor="text1"/>
        </w:rPr>
        <w:t>d</w:t>
      </w:r>
      <w:r>
        <w:rPr>
          <w:color w:val="000000" w:themeColor="text1"/>
        </w:rPr>
        <w:t xml:space="preserve">iscussed </w:t>
      </w:r>
      <w:r w:rsidRPr="00B90C77">
        <w:rPr>
          <w:color w:val="000000" w:themeColor="text1"/>
        </w:rPr>
        <w:t>within the user guide</w:t>
      </w:r>
      <w:r>
        <w:rPr>
          <w:color w:val="000000" w:themeColor="text1"/>
        </w:rPr>
        <w:t xml:space="preserve"> </w:t>
      </w:r>
      <w:r w:rsidR="00D54349">
        <w:rPr>
          <w:color w:val="000000" w:themeColor="text1"/>
        </w:rPr>
        <w:t xml:space="preserve">and </w:t>
      </w:r>
      <w:r>
        <w:rPr>
          <w:color w:val="000000" w:themeColor="text1"/>
        </w:rPr>
        <w:t xml:space="preserve">overview </w:t>
      </w:r>
      <w:r w:rsidRPr="00B90C77">
        <w:rPr>
          <w:color w:val="000000" w:themeColor="text1"/>
        </w:rPr>
        <w:t>write-up</w:t>
      </w:r>
      <w:r>
        <w:rPr>
          <w:color w:val="000000" w:themeColor="text1"/>
        </w:rPr>
        <w:t>s</w:t>
      </w:r>
      <w:r w:rsidRPr="00B90C77">
        <w:rPr>
          <w:color w:val="000000" w:themeColor="text1"/>
        </w:rPr>
        <w:t>.</w:t>
      </w:r>
    </w:p>
    <w:p w:rsidR="00A23DB3" w:rsidRPr="00B90C77" w:rsidRDefault="00B90C77" w:rsidP="00B90C77">
      <w:pPr>
        <w:outlineLvl w:val="0"/>
        <w:rPr>
          <w:color w:val="000000" w:themeColor="text1"/>
        </w:rPr>
      </w:pPr>
      <w:r>
        <w:rPr>
          <w:noProof/>
          <w:color w:val="000000" w:themeColor="text1"/>
        </w:rPr>
        <w:drawing>
          <wp:inline distT="0" distB="0" distL="0" distR="0">
            <wp:extent cx="2334536" cy="2107096"/>
            <wp:effectExtent l="19050" t="0" r="8614"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 cstate="print"/>
                    <a:srcRect/>
                    <a:stretch>
                      <a:fillRect/>
                    </a:stretch>
                  </pic:blipFill>
                  <pic:spPr bwMode="auto">
                    <a:xfrm>
                      <a:off x="0" y="0"/>
                      <a:ext cx="2334352" cy="2106930"/>
                    </a:xfrm>
                    <a:prstGeom prst="rect">
                      <a:avLst/>
                    </a:prstGeom>
                    <a:noFill/>
                    <a:ln w="9525">
                      <a:noFill/>
                      <a:miter lim="800000"/>
                      <a:headEnd/>
                      <a:tailEnd/>
                    </a:ln>
                  </pic:spPr>
                </pic:pic>
              </a:graphicData>
            </a:graphic>
          </wp:inline>
        </w:drawing>
      </w:r>
      <w:r w:rsidRPr="00B90C77">
        <w:rPr>
          <w:noProof/>
          <w:color w:val="FF0000"/>
        </w:rPr>
        <w:t xml:space="preserve"> </w:t>
      </w:r>
      <w:r w:rsidRPr="00B90C77">
        <w:rPr>
          <w:color w:val="000000" w:themeColor="text1"/>
        </w:rPr>
        <w:drawing>
          <wp:inline distT="0" distB="0" distL="0" distR="0">
            <wp:extent cx="1777945" cy="2043485"/>
            <wp:effectExtent l="19050" t="0" r="0" b="0"/>
            <wp:docPr id="10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 cstate="print"/>
                    <a:srcRect/>
                    <a:stretch>
                      <a:fillRect/>
                    </a:stretch>
                  </pic:blipFill>
                  <pic:spPr bwMode="auto">
                    <a:xfrm>
                      <a:off x="0" y="0"/>
                      <a:ext cx="1784180" cy="2050651"/>
                    </a:xfrm>
                    <a:prstGeom prst="rect">
                      <a:avLst/>
                    </a:prstGeom>
                    <a:noFill/>
                    <a:ln w="9525">
                      <a:noFill/>
                      <a:miter lim="800000"/>
                      <a:headEnd/>
                      <a:tailEnd/>
                    </a:ln>
                  </pic:spPr>
                </pic:pic>
              </a:graphicData>
            </a:graphic>
          </wp:inline>
        </w:drawing>
      </w:r>
      <w:r w:rsidRPr="00B90C77">
        <w:rPr>
          <w:noProof/>
        </w:rPr>
        <w:t xml:space="preserve"> </w:t>
      </w:r>
      <w:r w:rsidRPr="00B90C77">
        <w:rPr>
          <w:noProof/>
          <w:color w:val="FF0000"/>
        </w:rPr>
        <w:drawing>
          <wp:inline distT="0" distB="0" distL="0" distR="0">
            <wp:extent cx="2167559" cy="1056006"/>
            <wp:effectExtent l="19050" t="0" r="4141" b="0"/>
            <wp:docPr id="10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 cstate="print"/>
                    <a:srcRect/>
                    <a:stretch>
                      <a:fillRect/>
                    </a:stretch>
                  </pic:blipFill>
                  <pic:spPr bwMode="auto">
                    <a:xfrm>
                      <a:off x="0" y="0"/>
                      <a:ext cx="2170163" cy="1057275"/>
                    </a:xfrm>
                    <a:prstGeom prst="rect">
                      <a:avLst/>
                    </a:prstGeom>
                    <a:noFill/>
                    <a:ln w="9525">
                      <a:noFill/>
                      <a:miter lim="800000"/>
                      <a:headEnd/>
                      <a:tailEnd/>
                    </a:ln>
                  </pic:spPr>
                </pic:pic>
              </a:graphicData>
            </a:graphic>
          </wp:inline>
        </w:drawing>
      </w:r>
    </w:p>
    <w:p w:rsidR="00D54349" w:rsidRDefault="00D54349" w:rsidP="00ED3704">
      <w:pPr>
        <w:outlineLvl w:val="0"/>
        <w:rPr>
          <w:color w:val="000000" w:themeColor="text1"/>
        </w:rPr>
      </w:pPr>
    </w:p>
    <w:p w:rsidR="00897D80" w:rsidRDefault="00B90C77" w:rsidP="00ED3704">
      <w:pPr>
        <w:outlineLvl w:val="0"/>
        <w:rPr>
          <w:color w:val="000000" w:themeColor="text1"/>
        </w:rPr>
      </w:pPr>
      <w:r w:rsidRPr="00B90C77">
        <w:rPr>
          <w:color w:val="000000" w:themeColor="text1"/>
        </w:rPr>
        <w:t xml:space="preserve">2. </w:t>
      </w:r>
      <w:r w:rsidR="00D54349">
        <w:rPr>
          <w:color w:val="000000" w:themeColor="text1"/>
        </w:rPr>
        <w:t>S</w:t>
      </w:r>
      <w:r>
        <w:rPr>
          <w:color w:val="000000" w:themeColor="text1"/>
        </w:rPr>
        <w:t xml:space="preserve">ee the </w:t>
      </w:r>
      <w:r w:rsidRPr="00B90C77">
        <w:rPr>
          <w:color w:val="000000" w:themeColor="text1"/>
          <w:u w:val="single"/>
        </w:rPr>
        <w:t>Access</w:t>
      </w:r>
      <w:r>
        <w:rPr>
          <w:color w:val="000000" w:themeColor="text1"/>
        </w:rPr>
        <w:t xml:space="preserve"> information on web site to learn how to sign-up in order to use the MCTR program.</w:t>
      </w:r>
    </w:p>
    <w:p w:rsidR="00D54349" w:rsidRDefault="000E7835" w:rsidP="00ED3704">
      <w:pPr>
        <w:outlineLvl w:val="0"/>
        <w:rPr>
          <w:color w:val="000000"/>
        </w:rPr>
      </w:pPr>
      <w:r>
        <w:rPr>
          <w:color w:val="000000"/>
        </w:rPr>
        <w:br/>
        <w:t xml:space="preserve">In order to gain access to the MCTR, you </w:t>
      </w:r>
      <w:r w:rsidR="00897D80">
        <w:rPr>
          <w:color w:val="000000"/>
        </w:rPr>
        <w:t>need to fill</w:t>
      </w:r>
      <w:r>
        <w:rPr>
          <w:color w:val="000000"/>
        </w:rPr>
        <w:t xml:space="preserve"> </w:t>
      </w:r>
      <w:r w:rsidR="00897D80">
        <w:rPr>
          <w:color w:val="000000"/>
        </w:rPr>
        <w:t>out</w:t>
      </w:r>
      <w:r>
        <w:rPr>
          <w:color w:val="000000"/>
        </w:rPr>
        <w:t xml:space="preserve"> the MCTR ACCESS REQUEST form</w:t>
      </w:r>
      <w:r w:rsidR="00897D80">
        <w:rPr>
          <w:color w:val="000000"/>
        </w:rPr>
        <w:t xml:space="preserve">, </w:t>
      </w:r>
      <w:r>
        <w:rPr>
          <w:color w:val="000000"/>
        </w:rPr>
        <w:t xml:space="preserve">get </w:t>
      </w:r>
      <w:r w:rsidR="00897D80">
        <w:rPr>
          <w:color w:val="000000"/>
        </w:rPr>
        <w:t>your manager</w:t>
      </w:r>
      <w:r>
        <w:rPr>
          <w:color w:val="000000"/>
        </w:rPr>
        <w:t xml:space="preserve"> to approve the form</w:t>
      </w:r>
      <w:r w:rsidR="00897D80">
        <w:rPr>
          <w:color w:val="000000"/>
        </w:rPr>
        <w:t xml:space="preserve"> and </w:t>
      </w:r>
      <w:r>
        <w:rPr>
          <w:color w:val="000000"/>
        </w:rPr>
        <w:t xml:space="preserve">send the approved form </w:t>
      </w:r>
      <w:r w:rsidR="00897D80">
        <w:rPr>
          <w:color w:val="000000"/>
        </w:rPr>
        <w:t>to the MCTR BU FOCAL for processing.</w:t>
      </w:r>
    </w:p>
    <w:p w:rsidR="00D54349" w:rsidRDefault="00D54349" w:rsidP="00ED3704">
      <w:pPr>
        <w:outlineLvl w:val="0"/>
        <w:rPr>
          <w:color w:val="000000"/>
        </w:rPr>
      </w:pPr>
    </w:p>
    <w:p w:rsidR="00B90C77" w:rsidRDefault="00897D80" w:rsidP="00ED3704">
      <w:pPr>
        <w:outlineLvl w:val="0"/>
        <w:rPr>
          <w:color w:val="000000" w:themeColor="text1"/>
        </w:rPr>
      </w:pPr>
      <w:r>
        <w:rPr>
          <w:color w:val="000000"/>
        </w:rPr>
        <w:t xml:space="preserve">In order to locate the MCTR Access Request form </w:t>
      </w:r>
      <w:r w:rsidR="000E7835">
        <w:rPr>
          <w:color w:val="000000"/>
        </w:rPr>
        <w:t>u</w:t>
      </w:r>
      <w:r>
        <w:rPr>
          <w:color w:val="000000"/>
        </w:rPr>
        <w:t>sing the MCTR Web Page, click the Access link and then click the</w:t>
      </w:r>
      <w:r w:rsidRPr="0034099D">
        <w:rPr>
          <w:color w:val="000000"/>
        </w:rPr>
        <w:t xml:space="preserve"> </w:t>
      </w:r>
      <w:r>
        <w:rPr>
          <w:color w:val="000000"/>
          <w:u w:val="single"/>
        </w:rPr>
        <w:t xml:space="preserve">How </w:t>
      </w:r>
      <w:r w:rsidRPr="0034099D">
        <w:rPr>
          <w:color w:val="000000"/>
          <w:u w:val="single"/>
        </w:rPr>
        <w:t>to</w:t>
      </w:r>
      <w:r>
        <w:rPr>
          <w:color w:val="000000"/>
          <w:u w:val="single"/>
        </w:rPr>
        <w:t xml:space="preserve"> Get</w:t>
      </w:r>
      <w:r w:rsidRPr="0034099D">
        <w:rPr>
          <w:color w:val="000000"/>
          <w:u w:val="single"/>
        </w:rPr>
        <w:t xml:space="preserve"> MCTR</w:t>
      </w:r>
      <w:r>
        <w:rPr>
          <w:color w:val="000000"/>
          <w:u w:val="single"/>
        </w:rPr>
        <w:t xml:space="preserve"> Access</w:t>
      </w:r>
      <w:r w:rsidRPr="0034099D">
        <w:rPr>
          <w:color w:val="000000"/>
        </w:rPr>
        <w:t xml:space="preserve"> </w:t>
      </w:r>
      <w:r>
        <w:rPr>
          <w:color w:val="000000"/>
        </w:rPr>
        <w:t>sub-l</w:t>
      </w:r>
      <w:r w:rsidRPr="0034099D">
        <w:rPr>
          <w:color w:val="000000"/>
        </w:rPr>
        <w:t>ink.</w:t>
      </w:r>
      <w:r>
        <w:rPr>
          <w:color w:val="000000"/>
        </w:rPr>
        <w:t xml:space="preserve"> The </w:t>
      </w:r>
      <w:r w:rsidRPr="0034099D">
        <w:rPr>
          <w:color w:val="000000"/>
        </w:rPr>
        <w:t>Boeing Forms Library Window will pop up</w:t>
      </w:r>
      <w:r w:rsidR="000E7835">
        <w:rPr>
          <w:color w:val="000000"/>
        </w:rPr>
        <w:t xml:space="preserve"> with the form. </w:t>
      </w:r>
      <w:r>
        <w:rPr>
          <w:color w:val="000000"/>
        </w:rPr>
        <w:t>Y</w:t>
      </w:r>
      <w:r w:rsidRPr="0034099D">
        <w:rPr>
          <w:color w:val="000000"/>
        </w:rPr>
        <w:t xml:space="preserve">ou </w:t>
      </w:r>
      <w:r>
        <w:rPr>
          <w:color w:val="000000"/>
        </w:rPr>
        <w:t xml:space="preserve">may </w:t>
      </w:r>
      <w:r w:rsidRPr="0034099D">
        <w:rPr>
          <w:color w:val="000000"/>
        </w:rPr>
        <w:t xml:space="preserve">need to click the yellow box to download the form. Complete the form and route to your manager for approval who must route to the </w:t>
      </w:r>
      <w:r>
        <w:rPr>
          <w:color w:val="000000"/>
        </w:rPr>
        <w:t>MCTR BU FOCAL</w:t>
      </w:r>
      <w:r w:rsidRPr="0034099D">
        <w:rPr>
          <w:color w:val="000000"/>
        </w:rPr>
        <w:t>.</w:t>
      </w:r>
      <w:r w:rsidR="000E7835">
        <w:rPr>
          <w:color w:val="000000"/>
        </w:rPr>
        <w:t xml:space="preserve"> </w:t>
      </w:r>
      <w:r w:rsidRPr="0034099D">
        <w:rPr>
          <w:color w:val="000000"/>
        </w:rPr>
        <w:t>The</w:t>
      </w:r>
      <w:r w:rsidR="000E7835">
        <w:rPr>
          <w:color w:val="000000"/>
        </w:rPr>
        <w:t xml:space="preserve"> </w:t>
      </w:r>
      <w:r>
        <w:rPr>
          <w:color w:val="000000"/>
        </w:rPr>
        <w:t xml:space="preserve">MCTR web page </w:t>
      </w:r>
      <w:r w:rsidR="000E7835">
        <w:rPr>
          <w:color w:val="000000"/>
        </w:rPr>
        <w:t xml:space="preserve">link </w:t>
      </w:r>
      <w:r w:rsidRPr="0034099D">
        <w:rPr>
          <w:color w:val="000000"/>
        </w:rPr>
        <w:t xml:space="preserve">labeled </w:t>
      </w:r>
      <w:r w:rsidRPr="00C717AC">
        <w:rPr>
          <w:color w:val="000000"/>
          <w:u w:val="single"/>
        </w:rPr>
        <w:t xml:space="preserve">MCTR </w:t>
      </w:r>
      <w:r w:rsidRPr="00897D80">
        <w:rPr>
          <w:color w:val="000000"/>
          <w:u w:val="single"/>
        </w:rPr>
        <w:t>Focal List</w:t>
      </w:r>
      <w:r w:rsidRPr="00C717AC">
        <w:rPr>
          <w:color w:val="000000"/>
        </w:rPr>
        <w:t xml:space="preserve"> (located as a sub-link to the Access Link just mentioned)</w:t>
      </w:r>
      <w:r>
        <w:rPr>
          <w:color w:val="000000"/>
        </w:rPr>
        <w:t xml:space="preserve"> that provides the name of focals by </w:t>
      </w:r>
      <w:r w:rsidRPr="0034099D">
        <w:rPr>
          <w:color w:val="000000"/>
        </w:rPr>
        <w:t>ABU</w:t>
      </w:r>
      <w:r>
        <w:rPr>
          <w:color w:val="000000"/>
        </w:rPr>
        <w:t xml:space="preserve">. </w:t>
      </w:r>
      <w:r w:rsidRPr="0034099D">
        <w:rPr>
          <w:color w:val="000000"/>
        </w:rPr>
        <w:t>The</w:t>
      </w:r>
      <w:r>
        <w:rPr>
          <w:color w:val="000000"/>
        </w:rPr>
        <w:t xml:space="preserve"> MCTR BU FOCAL is responsible for</w:t>
      </w:r>
      <w:r w:rsidR="000E7835">
        <w:rPr>
          <w:color w:val="000000"/>
        </w:rPr>
        <w:t xml:space="preserve"> </w:t>
      </w:r>
      <w:r w:rsidRPr="0034099D">
        <w:rPr>
          <w:color w:val="000000"/>
        </w:rPr>
        <w:t>provid</w:t>
      </w:r>
      <w:r w:rsidR="000E7835">
        <w:rPr>
          <w:color w:val="000000"/>
        </w:rPr>
        <w:t xml:space="preserve">ing </w:t>
      </w:r>
      <w:r w:rsidRPr="0034099D">
        <w:rPr>
          <w:color w:val="000000"/>
        </w:rPr>
        <w:t>requestor</w:t>
      </w:r>
      <w:r>
        <w:rPr>
          <w:color w:val="000000"/>
        </w:rPr>
        <w:t>s</w:t>
      </w:r>
      <w:r w:rsidRPr="0034099D">
        <w:rPr>
          <w:color w:val="000000"/>
        </w:rPr>
        <w:t xml:space="preserve"> with </w:t>
      </w:r>
      <w:r>
        <w:rPr>
          <w:color w:val="000000"/>
        </w:rPr>
        <w:t xml:space="preserve">access to </w:t>
      </w:r>
      <w:r w:rsidRPr="0034099D">
        <w:rPr>
          <w:color w:val="000000"/>
        </w:rPr>
        <w:t xml:space="preserve">the </w:t>
      </w:r>
      <w:r>
        <w:rPr>
          <w:color w:val="000000"/>
        </w:rPr>
        <w:t xml:space="preserve">program </w:t>
      </w:r>
      <w:r w:rsidR="000E7835">
        <w:rPr>
          <w:color w:val="000000"/>
        </w:rPr>
        <w:t xml:space="preserve">and maintaining MCTR ROLE </w:t>
      </w:r>
      <w:r>
        <w:rPr>
          <w:color w:val="000000"/>
        </w:rPr>
        <w:t xml:space="preserve">based on </w:t>
      </w:r>
      <w:r w:rsidR="000E7835">
        <w:rPr>
          <w:color w:val="000000"/>
        </w:rPr>
        <w:t xml:space="preserve">processed MCTR </w:t>
      </w:r>
      <w:r>
        <w:rPr>
          <w:color w:val="000000"/>
        </w:rPr>
        <w:t xml:space="preserve">approved </w:t>
      </w:r>
      <w:r w:rsidR="000E7835">
        <w:rPr>
          <w:color w:val="000000"/>
        </w:rPr>
        <w:t xml:space="preserve">request </w:t>
      </w:r>
      <w:r>
        <w:rPr>
          <w:color w:val="000000"/>
        </w:rPr>
        <w:t>form</w:t>
      </w:r>
      <w:r w:rsidR="000E7835">
        <w:rPr>
          <w:color w:val="000000"/>
        </w:rPr>
        <w:t>s</w:t>
      </w:r>
      <w:r>
        <w:rPr>
          <w:color w:val="000000"/>
        </w:rPr>
        <w:t>.</w:t>
      </w:r>
    </w:p>
    <w:p w:rsidR="002F642C" w:rsidRDefault="002F642C" w:rsidP="002F642C">
      <w:pPr>
        <w:rPr>
          <w:color w:val="000000"/>
        </w:rPr>
      </w:pPr>
      <w:bookmarkStart w:id="9" w:name="_Toc119223812"/>
    </w:p>
    <w:p w:rsidR="002F642C" w:rsidRDefault="002F642C" w:rsidP="002F642C">
      <w:r>
        <w:rPr>
          <w:color w:val="000000"/>
        </w:rPr>
        <w:t>Note</w:t>
      </w:r>
      <w:r w:rsidR="000E7835">
        <w:rPr>
          <w:color w:val="000000"/>
        </w:rPr>
        <w:t xml:space="preserve"> 1</w:t>
      </w:r>
      <w:r>
        <w:rPr>
          <w:color w:val="000000"/>
        </w:rPr>
        <w:t xml:space="preserve">: If </w:t>
      </w:r>
      <w:r w:rsidRPr="0034099D">
        <w:rPr>
          <w:color w:val="000000"/>
        </w:rPr>
        <w:t>you will get the following message:</w:t>
      </w:r>
      <w:bookmarkEnd w:id="9"/>
      <w:r w:rsidRPr="0034099D">
        <w:rPr>
          <w:color w:val="000000"/>
        </w:rPr>
        <w:t xml:space="preserve"> “You are not an active MCTR user</w:t>
      </w:r>
      <w:r>
        <w:rPr>
          <w:color w:val="000000"/>
        </w:rPr>
        <w:t xml:space="preserve">, you will need to obtain access. </w:t>
      </w:r>
    </w:p>
    <w:p w:rsidR="002F642C" w:rsidRDefault="002F642C" w:rsidP="002F642C"/>
    <w:p w:rsidR="000E7835" w:rsidRDefault="000E7835" w:rsidP="000E7835">
      <w:pPr>
        <w:rPr>
          <w:color w:val="000000"/>
        </w:rPr>
      </w:pPr>
      <w:r>
        <w:t xml:space="preserve">Note 2: The MCTR </w:t>
      </w:r>
      <w:r w:rsidRPr="0034099D">
        <w:rPr>
          <w:color w:val="000000"/>
        </w:rPr>
        <w:t xml:space="preserve">system will automatically email you after 75 business days of not logging </w:t>
      </w:r>
      <w:r>
        <w:rPr>
          <w:color w:val="000000"/>
        </w:rPr>
        <w:t>into the program to remind you to renew your access. A</w:t>
      </w:r>
      <w:r w:rsidRPr="0034099D">
        <w:rPr>
          <w:color w:val="000000"/>
        </w:rPr>
        <w:t>fter 90 days you will lose your access</w:t>
      </w:r>
      <w:r>
        <w:rPr>
          <w:color w:val="000000"/>
        </w:rPr>
        <w:t xml:space="preserve">. The system will send you another email when your access is inactivated.  </w:t>
      </w:r>
      <w:r w:rsidRPr="0034099D">
        <w:rPr>
          <w:color w:val="000000"/>
        </w:rPr>
        <w:t xml:space="preserve">If you are not a registered MCTR user or </w:t>
      </w:r>
      <w:r>
        <w:rPr>
          <w:color w:val="000000"/>
        </w:rPr>
        <w:t>your access has b</w:t>
      </w:r>
      <w:r w:rsidRPr="0034099D">
        <w:rPr>
          <w:color w:val="000000"/>
        </w:rPr>
        <w:t>een inactivated</w:t>
      </w:r>
      <w:r>
        <w:rPr>
          <w:color w:val="000000"/>
        </w:rPr>
        <w:t xml:space="preserve">, you are required to fill out the MCTR ACCESS REQUEST form if access to the program is needed.  </w:t>
      </w:r>
    </w:p>
    <w:p w:rsidR="000E7835" w:rsidRDefault="000E7835" w:rsidP="002F642C"/>
    <w:p w:rsidR="002F642C" w:rsidRDefault="002F642C" w:rsidP="00ED3704">
      <w:pPr>
        <w:outlineLvl w:val="0"/>
        <w:rPr>
          <w:color w:val="FF0000"/>
        </w:rPr>
      </w:pPr>
    </w:p>
    <w:p w:rsidR="002F642C" w:rsidRDefault="002F642C" w:rsidP="00ED3704">
      <w:pPr>
        <w:outlineLvl w:val="0"/>
        <w:rPr>
          <w:color w:val="FF0000"/>
        </w:rPr>
      </w:pPr>
    </w:p>
    <w:p w:rsidR="00D54349" w:rsidRDefault="00D54349">
      <w:pPr>
        <w:rPr>
          <w:b/>
          <w:sz w:val="28"/>
          <w:szCs w:val="28"/>
        </w:rPr>
      </w:pPr>
      <w:r>
        <w:rPr>
          <w:b/>
          <w:sz w:val="28"/>
          <w:szCs w:val="28"/>
        </w:rPr>
        <w:br w:type="page"/>
      </w:r>
    </w:p>
    <w:p w:rsidR="00A23DB3" w:rsidRDefault="00A23DB3" w:rsidP="00A23DB3">
      <w:pPr>
        <w:outlineLvl w:val="0"/>
        <w:rPr>
          <w:b/>
          <w:sz w:val="28"/>
          <w:szCs w:val="28"/>
        </w:rPr>
      </w:pPr>
      <w:r>
        <w:rPr>
          <w:b/>
          <w:sz w:val="28"/>
          <w:szCs w:val="28"/>
        </w:rPr>
        <w:lastRenderedPageBreak/>
        <w:t>Mappings</w:t>
      </w:r>
      <w:r w:rsidR="0034099D">
        <w:rPr>
          <w:b/>
          <w:sz w:val="28"/>
          <w:szCs w:val="28"/>
        </w:rPr>
        <w:t xml:space="preserve"> (MCTR to EAS Field to Field)</w:t>
      </w:r>
    </w:p>
    <w:tbl>
      <w:tblPr>
        <w:tblW w:w="10340" w:type="dxa"/>
        <w:tblInd w:w="93" w:type="dxa"/>
        <w:tblLook w:val="0000"/>
      </w:tblPr>
      <w:tblGrid>
        <w:gridCol w:w="3537"/>
        <w:gridCol w:w="2084"/>
        <w:gridCol w:w="4719"/>
      </w:tblGrid>
      <w:tr w:rsidR="001D5D34" w:rsidTr="001D5D34">
        <w:trPr>
          <w:trHeight w:val="255"/>
        </w:trPr>
        <w:tc>
          <w:tcPr>
            <w:tcW w:w="3537" w:type="dxa"/>
            <w:tcBorders>
              <w:top w:val="nil"/>
              <w:left w:val="nil"/>
              <w:bottom w:val="nil"/>
              <w:right w:val="nil"/>
            </w:tcBorders>
            <w:shd w:val="clear" w:color="auto" w:fill="auto"/>
            <w:noWrap/>
            <w:vAlign w:val="bottom"/>
          </w:tcPr>
          <w:p w:rsidR="001D5D34" w:rsidRDefault="001D5D34">
            <w:pPr>
              <w:jc w:val="center"/>
              <w:rPr>
                <w:rFonts w:ascii="Arial" w:hAnsi="Arial" w:cs="Arial"/>
                <w:b/>
                <w:bCs/>
                <w:sz w:val="20"/>
                <w:szCs w:val="20"/>
                <w:u w:val="single"/>
              </w:rPr>
            </w:pPr>
            <w:r>
              <w:rPr>
                <w:rFonts w:ascii="Arial" w:hAnsi="Arial" w:cs="Arial"/>
                <w:b/>
                <w:bCs/>
                <w:sz w:val="20"/>
                <w:szCs w:val="20"/>
                <w:u w:val="single"/>
              </w:rPr>
              <w:t>MCTR</w:t>
            </w:r>
          </w:p>
        </w:tc>
        <w:tc>
          <w:tcPr>
            <w:tcW w:w="1900" w:type="dxa"/>
            <w:tcBorders>
              <w:top w:val="nil"/>
              <w:left w:val="nil"/>
              <w:bottom w:val="nil"/>
              <w:right w:val="nil"/>
            </w:tcBorders>
            <w:shd w:val="clear" w:color="auto" w:fill="auto"/>
            <w:noWrap/>
            <w:vAlign w:val="bottom"/>
          </w:tcPr>
          <w:p w:rsidR="001D5D34" w:rsidRDefault="001D5D34">
            <w:pPr>
              <w:jc w:val="center"/>
              <w:rPr>
                <w:rFonts w:ascii="Arial" w:hAnsi="Arial" w:cs="Arial"/>
                <w:b/>
                <w:bCs/>
                <w:sz w:val="20"/>
                <w:szCs w:val="20"/>
                <w:u w:val="single"/>
              </w:rPr>
            </w:pPr>
            <w:r>
              <w:rPr>
                <w:rFonts w:ascii="Arial" w:hAnsi="Arial" w:cs="Arial"/>
                <w:b/>
                <w:bCs/>
                <w:sz w:val="20"/>
                <w:szCs w:val="20"/>
                <w:u w:val="single"/>
              </w:rPr>
              <w:t>EAS</w:t>
            </w:r>
          </w:p>
        </w:tc>
        <w:tc>
          <w:tcPr>
            <w:tcW w:w="4903" w:type="dxa"/>
            <w:tcBorders>
              <w:top w:val="nil"/>
              <w:left w:val="nil"/>
              <w:bottom w:val="nil"/>
              <w:right w:val="nil"/>
            </w:tcBorders>
            <w:shd w:val="clear" w:color="auto" w:fill="auto"/>
            <w:vAlign w:val="bottom"/>
          </w:tcPr>
          <w:p w:rsidR="001D5D34" w:rsidRDefault="001D5D34">
            <w:pPr>
              <w:jc w:val="center"/>
              <w:rPr>
                <w:rFonts w:ascii="Arial" w:hAnsi="Arial" w:cs="Arial"/>
                <w:b/>
                <w:bCs/>
                <w:sz w:val="20"/>
                <w:szCs w:val="20"/>
                <w:u w:val="single"/>
              </w:rPr>
            </w:pPr>
            <w:r>
              <w:rPr>
                <w:rFonts w:ascii="Arial" w:hAnsi="Arial" w:cs="Arial"/>
                <w:b/>
                <w:bCs/>
                <w:sz w:val="20"/>
                <w:szCs w:val="20"/>
                <w:u w:val="single"/>
              </w:rPr>
              <w:t>Data Dictionary</w:t>
            </w:r>
          </w:p>
        </w:tc>
      </w:tr>
      <w:tr w:rsidR="001D5D34" w:rsidTr="001D5D34">
        <w:trPr>
          <w:trHeight w:val="255"/>
        </w:trPr>
        <w:tc>
          <w:tcPr>
            <w:tcW w:w="353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BU/</w:t>
            </w:r>
            <w:r w:rsidR="00FD7930">
              <w:rPr>
                <w:rFonts w:ascii="Arial" w:hAnsi="Arial" w:cs="Arial"/>
                <w:sz w:val="20"/>
                <w:szCs w:val="20"/>
              </w:rPr>
              <w:t>GRP</w:t>
            </w:r>
          </w:p>
        </w:tc>
        <w:tc>
          <w:tcPr>
            <w:tcW w:w="1900" w:type="dxa"/>
            <w:tcBorders>
              <w:top w:val="single" w:sz="4" w:space="0" w:color="auto"/>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bus_unit_gl_from</w:t>
            </w:r>
            <w:proofErr w:type="spellEnd"/>
          </w:p>
        </w:tc>
        <w:tc>
          <w:tcPr>
            <w:tcW w:w="4903" w:type="dxa"/>
            <w:tcBorders>
              <w:top w:val="single" w:sz="4" w:space="0" w:color="auto"/>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BU performing work on contract.</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OH Base Year</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ovrhd_base_yr_cd7</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Identifies current year for rates applied in MCTR</w:t>
            </w:r>
          </w:p>
        </w:tc>
      </w:tr>
      <w:tr w:rsidR="001D5D34" w:rsidTr="001D5D34">
        <w:trPr>
          <w:trHeight w:val="1530"/>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Activity_Id</w:t>
            </w:r>
            <w:proofErr w:type="spellEnd"/>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Activity_Id</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The Activity ID is an identifier which defines the lowest level of cost segregation related to a task as required by the contractual framework.   The Activity ID will segregate actual cost expended, consistent with the program management performance measurement system.  This field must be common across components, unique by product.</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BUGL</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business_unit_gl</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BU who owns the contract</w:t>
            </w:r>
          </w:p>
        </w:tc>
      </w:tr>
      <w:tr w:rsidR="001D5D34" w:rsidTr="001D5D34">
        <w:trPr>
          <w:trHeight w:val="2040"/>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Project ID</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project_id</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An identifier which defines a method to aggregate and segregate cost, provides information necessary for revenue recognition, and provides visibility to bill for contract work as it progresses and is completed.  Additionally, Project ID, in combination with hierarchical tree functionality, can be used to define rollups of Project Resource row information in levels as defined by the user.  This field must be unique across components.  S&amp;E project id is located on level 3 of project main tree.</w:t>
            </w:r>
          </w:p>
        </w:tc>
      </w:tr>
      <w:tr w:rsidR="001D5D34" w:rsidTr="001D5D34">
        <w:trPr>
          <w:trHeight w:val="1020"/>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Account</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Account</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xml:space="preserve">The Account is an identifier which is used to label an aggregation of values designed to track and collect costs and revenues across the corporation in order to capture, measure and </w:t>
            </w:r>
            <w:proofErr w:type="gramStart"/>
            <w:r>
              <w:rPr>
                <w:rFonts w:ascii="Arial" w:hAnsi="Arial" w:cs="Arial"/>
                <w:sz w:val="20"/>
                <w:szCs w:val="20"/>
              </w:rPr>
              <w:t>report  financial</w:t>
            </w:r>
            <w:proofErr w:type="gramEnd"/>
            <w:r>
              <w:rPr>
                <w:rFonts w:ascii="Arial" w:hAnsi="Arial" w:cs="Arial"/>
                <w:sz w:val="20"/>
                <w:szCs w:val="20"/>
              </w:rPr>
              <w:t xml:space="preserve"> information.</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Trn</w:t>
            </w:r>
            <w:proofErr w:type="spellEnd"/>
            <w:r>
              <w:rPr>
                <w:rFonts w:ascii="Arial" w:hAnsi="Arial" w:cs="Arial"/>
                <w:sz w:val="20"/>
                <w:szCs w:val="20"/>
              </w:rPr>
              <w:t xml:space="preserve"> Type</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proj_trans_type</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Indicates the type of record; Labor, Material, Other, etc.</w:t>
            </w:r>
          </w:p>
        </w:tc>
      </w:tr>
      <w:tr w:rsidR="001D5D34" w:rsidTr="001D5D34">
        <w:trPr>
          <w:trHeight w:val="510"/>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Trn</w:t>
            </w:r>
            <w:proofErr w:type="spellEnd"/>
            <w:r>
              <w:rPr>
                <w:rFonts w:ascii="Arial" w:hAnsi="Arial" w:cs="Arial"/>
                <w:sz w:val="20"/>
                <w:szCs w:val="20"/>
              </w:rPr>
              <w:t xml:space="preserve"> Code</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proj_trans_code</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A further distinction of record type from the PROJ_TRANS_TYPE.  Ex. 'STR' = straight labor, 'PRM' = premium labor.</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UOM</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unit_of_measure</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A code which denotes a physical measurement or count of an item.</w:t>
            </w:r>
          </w:p>
        </w:tc>
      </w:tr>
      <w:tr w:rsidR="001D5D34" w:rsidTr="001D5D34">
        <w:trPr>
          <w:trHeight w:val="127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Home Dept</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deptid_from</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Department ID From is the home department.  The home department identifies the assigned department of the employee who performed work and charged to the activity identified.  Home department is a responsibility unit to which people and assets are uniquely assigned for management and custodial purposes.</w:t>
            </w:r>
          </w:p>
        </w:tc>
      </w:tr>
      <w:tr w:rsidR="001D5D34" w:rsidTr="001D5D34">
        <w:trPr>
          <w:trHeight w:val="510"/>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Home LOC</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home_location_cd7</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Home location is a unique geographical site where people and/or assets reside.</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BU Fr</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bus_unit_gl_from</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BU performing work on contract.</w:t>
            </w:r>
          </w:p>
        </w:tc>
      </w:tr>
      <w:tr w:rsidR="001D5D34" w:rsidTr="001D5D34">
        <w:trPr>
          <w:trHeight w:val="76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Hm</w:t>
            </w:r>
            <w:proofErr w:type="spellEnd"/>
            <w:r>
              <w:rPr>
                <w:rFonts w:ascii="Arial" w:hAnsi="Arial" w:cs="Arial"/>
                <w:sz w:val="20"/>
                <w:szCs w:val="20"/>
              </w:rPr>
              <w:t xml:space="preserve"> OH</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ovrhd_alctn_cd_from</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Code used to group overhead base and/or indirect expense information for use in the Overhead Allocation Process.  Assignment is based on who performed the work.</w:t>
            </w:r>
          </w:p>
        </w:tc>
      </w:tr>
      <w:tr w:rsidR="001D5D34" w:rsidTr="001D5D34">
        <w:trPr>
          <w:trHeight w:val="76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Lbr</w:t>
            </w:r>
            <w:proofErr w:type="spellEnd"/>
            <w:r>
              <w:rPr>
                <w:rFonts w:ascii="Arial" w:hAnsi="Arial" w:cs="Arial"/>
                <w:sz w:val="20"/>
                <w:szCs w:val="20"/>
              </w:rPr>
              <w:t xml:space="preserve"> </w:t>
            </w:r>
            <w:proofErr w:type="spellStart"/>
            <w:r>
              <w:rPr>
                <w:rFonts w:ascii="Arial" w:hAnsi="Arial" w:cs="Arial"/>
                <w:sz w:val="20"/>
                <w:szCs w:val="20"/>
              </w:rPr>
              <w:t>Cd</w:t>
            </w:r>
            <w:proofErr w:type="spellEnd"/>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labor_rate_cd7</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rsidP="00A37C41">
            <w:pPr>
              <w:rPr>
                <w:rFonts w:ascii="Arial" w:hAnsi="Arial" w:cs="Arial"/>
                <w:sz w:val="20"/>
                <w:szCs w:val="20"/>
              </w:rPr>
            </w:pPr>
            <w:r>
              <w:rPr>
                <w:rFonts w:ascii="Arial" w:hAnsi="Arial" w:cs="Arial"/>
                <w:sz w:val="20"/>
                <w:szCs w:val="20"/>
              </w:rPr>
              <w:t xml:space="preserve">Identifies labor rate grouping and used to calculate labor averaging.  The labor rate code groups departments of like skills and is </w:t>
            </w:r>
            <w:r w:rsidR="00A37C41">
              <w:rPr>
                <w:rFonts w:ascii="Arial" w:hAnsi="Arial" w:cs="Arial"/>
                <w:sz w:val="20"/>
                <w:szCs w:val="20"/>
              </w:rPr>
              <w:t xml:space="preserve">ABU </w:t>
            </w:r>
            <w:r>
              <w:rPr>
                <w:rFonts w:ascii="Arial" w:hAnsi="Arial" w:cs="Arial"/>
                <w:sz w:val="20"/>
                <w:szCs w:val="20"/>
              </w:rPr>
              <w:t>unique.</w:t>
            </w:r>
          </w:p>
        </w:tc>
      </w:tr>
      <w:tr w:rsidR="001D5D34" w:rsidTr="001D5D34">
        <w:trPr>
          <w:trHeight w:val="510"/>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Cls</w:t>
            </w:r>
            <w:proofErr w:type="spellEnd"/>
            <w:r>
              <w:rPr>
                <w:rFonts w:ascii="Arial" w:hAnsi="Arial" w:cs="Arial"/>
                <w:sz w:val="20"/>
                <w:szCs w:val="20"/>
              </w:rPr>
              <w:t xml:space="preserve"> </w:t>
            </w:r>
            <w:proofErr w:type="spellStart"/>
            <w:r>
              <w:rPr>
                <w:rFonts w:ascii="Arial" w:hAnsi="Arial" w:cs="Arial"/>
                <w:sz w:val="20"/>
                <w:szCs w:val="20"/>
              </w:rPr>
              <w:t>Cd</w:t>
            </w:r>
            <w:proofErr w:type="spellEnd"/>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class_cd7</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xml:space="preserve">Class code is used to </w:t>
            </w:r>
            <w:r w:rsidR="00A37C41">
              <w:rPr>
                <w:rFonts w:ascii="Arial" w:hAnsi="Arial" w:cs="Arial"/>
                <w:sz w:val="20"/>
                <w:szCs w:val="20"/>
              </w:rPr>
              <w:t>segregate</w:t>
            </w:r>
            <w:r>
              <w:rPr>
                <w:rFonts w:ascii="Arial" w:hAnsi="Arial" w:cs="Arial"/>
                <w:sz w:val="20"/>
                <w:szCs w:val="20"/>
              </w:rPr>
              <w:t xml:space="preserve"> labor and various types of compensation into multiple buckets.</w:t>
            </w:r>
          </w:p>
        </w:tc>
      </w:tr>
      <w:tr w:rsidR="001D5D34" w:rsidTr="001D5D34">
        <w:trPr>
          <w:trHeight w:val="1020"/>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lastRenderedPageBreak/>
              <w:t>Work Dept</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deptid</w:t>
            </w:r>
            <w:proofErr w:type="spellEnd"/>
            <w:r>
              <w:rPr>
                <w:rFonts w:ascii="Arial" w:hAnsi="Arial" w:cs="Arial"/>
                <w:sz w:val="20"/>
                <w:szCs w:val="20"/>
              </w:rPr>
              <w:t xml:space="preserve">  </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Department ID identifies the work department.  The work department is responsible for the actual work performed.  Work department is an organizational unit to which people are uniquely assigned for management and budgetary purposes.</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Work Loc</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work_location_cd7</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xml:space="preserve">Work location </w:t>
            </w:r>
            <w:proofErr w:type="gramStart"/>
            <w:r>
              <w:rPr>
                <w:rFonts w:ascii="Arial" w:hAnsi="Arial" w:cs="Arial"/>
                <w:sz w:val="20"/>
                <w:szCs w:val="20"/>
              </w:rPr>
              <w:t>is  a</w:t>
            </w:r>
            <w:proofErr w:type="gramEnd"/>
            <w:r>
              <w:rPr>
                <w:rFonts w:ascii="Arial" w:hAnsi="Arial" w:cs="Arial"/>
                <w:sz w:val="20"/>
                <w:szCs w:val="20"/>
              </w:rPr>
              <w:t xml:space="preserve"> unique geographical site where work is performed.</w:t>
            </w:r>
          </w:p>
        </w:tc>
      </w:tr>
      <w:tr w:rsidR="001D5D34" w:rsidTr="001D5D34">
        <w:trPr>
          <w:trHeight w:val="76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Work OH</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ovrhd_alctn_cd</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Code used to group overhead base and/or indirect expense information for use in the Overhead Allocation Process.  Assignment is based on work location.</w:t>
            </w:r>
          </w:p>
        </w:tc>
      </w:tr>
      <w:tr w:rsidR="001D5D34" w:rsidTr="001D5D34">
        <w:trPr>
          <w:trHeight w:val="127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 xml:space="preserve">RSC </w:t>
            </w:r>
            <w:proofErr w:type="spellStart"/>
            <w:r>
              <w:rPr>
                <w:rFonts w:ascii="Arial" w:hAnsi="Arial" w:cs="Arial"/>
                <w:sz w:val="20"/>
                <w:szCs w:val="20"/>
              </w:rPr>
              <w:t>Cd</w:t>
            </w:r>
            <w:proofErr w:type="spellEnd"/>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resource_sub_cat</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xml:space="preserve">The Resource </w:t>
            </w:r>
            <w:proofErr w:type="spellStart"/>
            <w:r>
              <w:rPr>
                <w:rFonts w:ascii="Arial" w:hAnsi="Arial" w:cs="Arial"/>
                <w:sz w:val="20"/>
                <w:szCs w:val="20"/>
              </w:rPr>
              <w:t>SubCategory</w:t>
            </w:r>
            <w:proofErr w:type="spellEnd"/>
            <w:r>
              <w:rPr>
                <w:rFonts w:ascii="Arial" w:hAnsi="Arial" w:cs="Arial"/>
                <w:sz w:val="20"/>
                <w:szCs w:val="20"/>
              </w:rPr>
              <w:t xml:space="preserve"> is used to segregate types of cost within work-in-process, some construction-in-process, and certain expense accounts (Factory Orders).  It will be </w:t>
            </w:r>
            <w:proofErr w:type="gramStart"/>
            <w:r>
              <w:rPr>
                <w:rFonts w:ascii="Arial" w:hAnsi="Arial" w:cs="Arial"/>
                <w:sz w:val="20"/>
                <w:szCs w:val="20"/>
              </w:rPr>
              <w:t>used  for</w:t>
            </w:r>
            <w:proofErr w:type="gramEnd"/>
            <w:r>
              <w:rPr>
                <w:rFonts w:ascii="Arial" w:hAnsi="Arial" w:cs="Arial"/>
                <w:sz w:val="20"/>
                <w:szCs w:val="20"/>
              </w:rPr>
              <w:t xml:space="preserve"> cost estimates, forecasts, cost analysis, calculation of overhead applications, value-added bases and Sales and Earnings.</w:t>
            </w:r>
          </w:p>
        </w:tc>
      </w:tr>
      <w:tr w:rsidR="001D5D34" w:rsidTr="001D5D34">
        <w:trPr>
          <w:trHeight w:val="1530"/>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WPD(BTU)</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wpd_id7</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xml:space="preserve">This field was not filled at the time of GL/PC implementation.  It will be reserved for future use as a cost </w:t>
            </w:r>
            <w:proofErr w:type="spellStart"/>
            <w:r>
              <w:rPr>
                <w:rFonts w:ascii="Arial" w:hAnsi="Arial" w:cs="Arial"/>
                <w:sz w:val="20"/>
                <w:szCs w:val="20"/>
              </w:rPr>
              <w:t>chargining</w:t>
            </w:r>
            <w:proofErr w:type="spellEnd"/>
            <w:r>
              <w:rPr>
                <w:rFonts w:ascii="Arial" w:hAnsi="Arial" w:cs="Arial"/>
                <w:sz w:val="20"/>
                <w:szCs w:val="20"/>
              </w:rPr>
              <w:t xml:space="preserve"> mechanism to support Financial Controls and Program Business Management.  It is intended that this field will become Activity ID after final source system conversions.  The field will be common across components and unique by product.</w:t>
            </w:r>
          </w:p>
        </w:tc>
      </w:tr>
      <w:tr w:rsidR="001D5D34" w:rsidTr="001D5D34">
        <w:trPr>
          <w:trHeight w:val="1020"/>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 xml:space="preserve">Bulk </w:t>
            </w:r>
            <w:proofErr w:type="spellStart"/>
            <w:r>
              <w:rPr>
                <w:rFonts w:ascii="Arial" w:hAnsi="Arial" w:cs="Arial"/>
                <w:sz w:val="20"/>
                <w:szCs w:val="20"/>
              </w:rPr>
              <w:t>Alctn</w:t>
            </w:r>
            <w:proofErr w:type="spellEnd"/>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bulk_alctn_cd7</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xml:space="preserve">A code assigned to control the allocation of pool labor over a specified base.  This is component unique and assigned. Bulk allocation code is received from the A12+4 </w:t>
            </w:r>
            <w:proofErr w:type="gramStart"/>
            <w:r>
              <w:rPr>
                <w:rFonts w:ascii="Arial" w:hAnsi="Arial" w:cs="Arial"/>
                <w:sz w:val="20"/>
                <w:szCs w:val="20"/>
              </w:rPr>
              <w:t>process</w:t>
            </w:r>
            <w:proofErr w:type="gramEnd"/>
            <w:r>
              <w:rPr>
                <w:rFonts w:ascii="Arial" w:hAnsi="Arial" w:cs="Arial"/>
                <w:sz w:val="20"/>
                <w:szCs w:val="20"/>
              </w:rPr>
              <w:t xml:space="preserve">. </w:t>
            </w:r>
            <w:proofErr w:type="spellStart"/>
            <w:r>
              <w:rPr>
                <w:rFonts w:ascii="Arial" w:hAnsi="Arial" w:cs="Arial"/>
                <w:sz w:val="20"/>
                <w:szCs w:val="20"/>
              </w:rPr>
              <w:t>Currtently</w:t>
            </w:r>
            <w:proofErr w:type="spellEnd"/>
            <w:r>
              <w:rPr>
                <w:rFonts w:ascii="Arial" w:hAnsi="Arial" w:cs="Arial"/>
                <w:sz w:val="20"/>
                <w:szCs w:val="20"/>
              </w:rPr>
              <w:t xml:space="preserve"> A12+4 creates this code and passes it to GL/PC</w:t>
            </w:r>
            <w:proofErr w:type="gramStart"/>
            <w:r>
              <w:rPr>
                <w:rFonts w:ascii="Arial" w:hAnsi="Arial" w:cs="Arial"/>
                <w:sz w:val="20"/>
                <w:szCs w:val="20"/>
              </w:rPr>
              <w:t>..</w:t>
            </w:r>
            <w:proofErr w:type="gramEnd"/>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Casual ID</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casual_id7</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Used for Material (4 characters)</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EP/CEC Code</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estmg_pricg_cd7</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Used for Material EAS edited field (4 characters)</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smartTag w:uri="urn:schemas-microsoft-com:office:smarttags" w:element="place">
              <w:r>
                <w:rPr>
                  <w:rFonts w:ascii="Arial" w:hAnsi="Arial" w:cs="Arial"/>
                  <w:sz w:val="20"/>
                  <w:szCs w:val="20"/>
                </w:rPr>
                <w:t>PO</w:t>
              </w:r>
            </w:smartTag>
            <w:r>
              <w:rPr>
                <w:rFonts w:ascii="Arial" w:hAnsi="Arial" w:cs="Arial"/>
                <w:sz w:val="20"/>
                <w:szCs w:val="20"/>
              </w:rPr>
              <w:t>#</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smartTag w:uri="urn:schemas-microsoft-com:office:smarttags" w:element="place">
              <w:r>
                <w:rPr>
                  <w:rFonts w:ascii="Arial" w:hAnsi="Arial" w:cs="Arial"/>
                  <w:sz w:val="20"/>
                  <w:szCs w:val="20"/>
                </w:rPr>
                <w:t>PO</w:t>
              </w:r>
            </w:smartTag>
            <w:r>
              <w:rPr>
                <w:rFonts w:ascii="Arial" w:hAnsi="Arial" w:cs="Arial"/>
                <w:sz w:val="20"/>
                <w:szCs w:val="20"/>
              </w:rPr>
              <w:t>#</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Used for Material (16 characters)</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Part#</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res_user1</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Used for Material (23 characters)</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Shop Order</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res_user10</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Used for Material (10 characters)</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smartTag w:uri="urn:schemas-microsoft-com:office:smarttags" w:element="place">
              <w:r>
                <w:rPr>
                  <w:rFonts w:ascii="Arial" w:hAnsi="Arial" w:cs="Arial"/>
                  <w:sz w:val="20"/>
                  <w:szCs w:val="20"/>
                </w:rPr>
                <w:t>PO</w:t>
              </w:r>
            </w:smartTag>
            <w:r>
              <w:rPr>
                <w:rFonts w:ascii="Arial" w:hAnsi="Arial" w:cs="Arial"/>
                <w:sz w:val="20"/>
                <w:szCs w:val="20"/>
              </w:rPr>
              <w:t xml:space="preserve"> Line</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res_user11</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Used for Material (10 characters)</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EPACS/CTT</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res_user8</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Used for Material (10 characters)</w:t>
            </w:r>
          </w:p>
        </w:tc>
      </w:tr>
      <w:tr w:rsidR="001D5D34" w:rsidTr="001D5D34">
        <w:trPr>
          <w:trHeight w:val="510"/>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Hours</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resource_quantity</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This field displays statistical values for data.  May be used for data expressed as hours, headcount, square feet, etc.</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Amount</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proofErr w:type="spellStart"/>
            <w:r>
              <w:rPr>
                <w:rFonts w:ascii="Arial" w:hAnsi="Arial" w:cs="Arial"/>
                <w:sz w:val="20"/>
                <w:szCs w:val="20"/>
              </w:rPr>
              <w:t>resource_amount</w:t>
            </w:r>
            <w:proofErr w:type="spellEnd"/>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Holds data values expressed in base currency.</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b/>
                <w:bCs/>
                <w:sz w:val="20"/>
                <w:szCs w:val="20"/>
              </w:rPr>
            </w:pPr>
            <w:r>
              <w:rPr>
                <w:rFonts w:ascii="Arial" w:hAnsi="Arial" w:cs="Arial"/>
                <w:b/>
                <w:bCs/>
                <w:sz w:val="20"/>
                <w:szCs w:val="20"/>
              </w:rPr>
              <w:t>For Audit Trail Purposes Below:</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 </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rsidP="00A37C41">
            <w:pPr>
              <w:rPr>
                <w:rFonts w:ascii="Arial" w:hAnsi="Arial" w:cs="Arial"/>
                <w:b/>
                <w:bCs/>
                <w:sz w:val="20"/>
                <w:szCs w:val="20"/>
              </w:rPr>
            </w:pPr>
            <w:r>
              <w:rPr>
                <w:rFonts w:ascii="Arial" w:hAnsi="Arial" w:cs="Arial"/>
                <w:b/>
                <w:bCs/>
                <w:sz w:val="20"/>
                <w:szCs w:val="20"/>
              </w:rPr>
              <w:t xml:space="preserve">All Sites excluding CG </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 </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res_user2</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MCTR#</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res_user3</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MCTR'</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res_user4</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Line #</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A37C41">
            <w:pPr>
              <w:rPr>
                <w:rFonts w:ascii="Arial" w:hAnsi="Arial" w:cs="Arial"/>
                <w:b/>
                <w:bCs/>
                <w:sz w:val="20"/>
                <w:szCs w:val="20"/>
              </w:rPr>
            </w:pPr>
            <w:r>
              <w:rPr>
                <w:rFonts w:ascii="Arial" w:hAnsi="Arial" w:cs="Arial"/>
                <w:sz w:val="20"/>
                <w:szCs w:val="20"/>
              </w:rPr>
              <w:t> </w:t>
            </w:r>
            <w:r>
              <w:rPr>
                <w:rFonts w:ascii="Arial" w:hAnsi="Arial" w:cs="Arial"/>
                <w:b/>
                <w:bCs/>
                <w:sz w:val="20"/>
                <w:szCs w:val="20"/>
              </w:rPr>
              <w:t>CG = Long Beach</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 </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res_user5</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MCTR#</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res_user6</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MCTR'</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w:t>
            </w:r>
          </w:p>
        </w:tc>
      </w:tr>
      <w:tr w:rsidR="001D5D34" w:rsidTr="001D5D34">
        <w:trPr>
          <w:trHeight w:val="255"/>
        </w:trPr>
        <w:tc>
          <w:tcPr>
            <w:tcW w:w="3537" w:type="dxa"/>
            <w:tcBorders>
              <w:top w:val="nil"/>
              <w:left w:val="single" w:sz="4" w:space="0" w:color="auto"/>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res_user7</w:t>
            </w:r>
          </w:p>
        </w:tc>
        <w:tc>
          <w:tcPr>
            <w:tcW w:w="1900" w:type="dxa"/>
            <w:tcBorders>
              <w:top w:val="nil"/>
              <w:left w:val="nil"/>
              <w:bottom w:val="single" w:sz="4" w:space="0" w:color="auto"/>
              <w:right w:val="single" w:sz="4" w:space="0" w:color="auto"/>
            </w:tcBorders>
            <w:shd w:val="clear" w:color="auto" w:fill="auto"/>
            <w:noWrap/>
            <w:vAlign w:val="bottom"/>
          </w:tcPr>
          <w:p w:rsidR="001D5D34" w:rsidRDefault="001D5D34">
            <w:pPr>
              <w:rPr>
                <w:rFonts w:ascii="Arial" w:hAnsi="Arial" w:cs="Arial"/>
                <w:sz w:val="20"/>
                <w:szCs w:val="20"/>
              </w:rPr>
            </w:pPr>
            <w:r>
              <w:rPr>
                <w:rFonts w:ascii="Arial" w:hAnsi="Arial" w:cs="Arial"/>
                <w:sz w:val="20"/>
                <w:szCs w:val="20"/>
              </w:rPr>
              <w:t>Line #</w:t>
            </w:r>
          </w:p>
        </w:tc>
        <w:tc>
          <w:tcPr>
            <w:tcW w:w="4903" w:type="dxa"/>
            <w:tcBorders>
              <w:top w:val="nil"/>
              <w:left w:val="nil"/>
              <w:bottom w:val="single" w:sz="4" w:space="0" w:color="auto"/>
              <w:right w:val="single" w:sz="4" w:space="0" w:color="auto"/>
            </w:tcBorders>
            <w:shd w:val="clear" w:color="auto" w:fill="auto"/>
            <w:vAlign w:val="bottom"/>
          </w:tcPr>
          <w:p w:rsidR="001D5D34" w:rsidRDefault="001D5D34">
            <w:pPr>
              <w:rPr>
                <w:rFonts w:ascii="Arial" w:hAnsi="Arial" w:cs="Arial"/>
                <w:sz w:val="20"/>
                <w:szCs w:val="20"/>
              </w:rPr>
            </w:pPr>
            <w:r>
              <w:rPr>
                <w:rFonts w:ascii="Arial" w:hAnsi="Arial" w:cs="Arial"/>
                <w:sz w:val="20"/>
                <w:szCs w:val="20"/>
              </w:rPr>
              <w:t> </w:t>
            </w:r>
          </w:p>
        </w:tc>
      </w:tr>
    </w:tbl>
    <w:p w:rsidR="007D50C1" w:rsidRPr="007D50C1" w:rsidRDefault="007D50C1" w:rsidP="00ED3704">
      <w:pPr>
        <w:outlineLvl w:val="0"/>
        <w:rPr>
          <w:b/>
          <w:sz w:val="28"/>
          <w:szCs w:val="28"/>
        </w:rPr>
      </w:pPr>
      <w:r>
        <w:br w:type="page"/>
      </w:r>
      <w:bookmarkStart w:id="10" w:name="_Toc90782550"/>
      <w:bookmarkStart w:id="11" w:name="_Toc90782671"/>
      <w:bookmarkStart w:id="12" w:name="_Toc90782927"/>
      <w:bookmarkStart w:id="13" w:name="_Toc90783189"/>
      <w:bookmarkStart w:id="14" w:name="_Toc119223810"/>
      <w:r w:rsidRPr="007D50C1">
        <w:rPr>
          <w:b/>
          <w:sz w:val="28"/>
          <w:szCs w:val="28"/>
        </w:rPr>
        <w:lastRenderedPageBreak/>
        <w:t xml:space="preserve">The URL </w:t>
      </w:r>
      <w:r w:rsidR="00687825">
        <w:rPr>
          <w:b/>
          <w:sz w:val="28"/>
          <w:szCs w:val="28"/>
        </w:rPr>
        <w:t xml:space="preserve">to production MCTR Web Page </w:t>
      </w:r>
      <w:r w:rsidRPr="007D50C1">
        <w:rPr>
          <w:b/>
          <w:sz w:val="28"/>
          <w:szCs w:val="28"/>
        </w:rPr>
        <w:t xml:space="preserve">and </w:t>
      </w:r>
      <w:r w:rsidR="00687825">
        <w:rPr>
          <w:b/>
          <w:sz w:val="28"/>
          <w:szCs w:val="28"/>
        </w:rPr>
        <w:t xml:space="preserve">MCTR Program </w:t>
      </w:r>
      <w:r w:rsidRPr="007D50C1">
        <w:rPr>
          <w:b/>
          <w:sz w:val="28"/>
          <w:szCs w:val="28"/>
        </w:rPr>
        <w:t>Login</w:t>
      </w:r>
      <w:bookmarkEnd w:id="10"/>
      <w:bookmarkEnd w:id="11"/>
      <w:bookmarkEnd w:id="12"/>
      <w:bookmarkEnd w:id="13"/>
      <w:bookmarkEnd w:id="14"/>
      <w:r w:rsidR="00687825">
        <w:rPr>
          <w:b/>
          <w:sz w:val="28"/>
          <w:szCs w:val="28"/>
        </w:rPr>
        <w:t xml:space="preserve"> Option</w:t>
      </w:r>
    </w:p>
    <w:p w:rsidR="00B14CFE" w:rsidRDefault="00B14CFE" w:rsidP="00020A78">
      <w:r>
        <w:t xml:space="preserve"> </w:t>
      </w:r>
    </w:p>
    <w:p w:rsidR="007D50C1" w:rsidRDefault="007D50C1" w:rsidP="00020A78">
      <w:r>
        <w:t xml:space="preserve">The URL for MCTR is: </w:t>
      </w:r>
      <w:r w:rsidR="00687825" w:rsidRPr="00687825">
        <w:t>https://mctr.web.boeing.com/home.htm</w:t>
      </w:r>
    </w:p>
    <w:p w:rsidR="007D50C1" w:rsidRDefault="007D50C1" w:rsidP="00020A78">
      <w:r>
        <w:t>Microsof</w:t>
      </w:r>
      <w:r w:rsidR="00FD52B0">
        <w:t>t Internet Explorer is the preferred browser</w:t>
      </w:r>
      <w:r>
        <w:t>.</w:t>
      </w:r>
    </w:p>
    <w:p w:rsidR="007D50C1" w:rsidRDefault="007D50C1" w:rsidP="00020A78"/>
    <w:p w:rsidR="007D50C1" w:rsidRDefault="007D50C1" w:rsidP="00020A78">
      <w:r>
        <w:t>Below is a screen print of the home page:</w:t>
      </w:r>
    </w:p>
    <w:p w:rsidR="007D50C1" w:rsidRDefault="00687825" w:rsidP="00020A78">
      <w:r>
        <w:rPr>
          <w:noProof/>
        </w:rPr>
        <w:drawing>
          <wp:inline distT="0" distB="0" distL="0" distR="0">
            <wp:extent cx="6487580" cy="4436828"/>
            <wp:effectExtent l="19050" t="0" r="84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cstate="print"/>
                    <a:srcRect/>
                    <a:stretch>
                      <a:fillRect/>
                    </a:stretch>
                  </pic:blipFill>
                  <pic:spPr bwMode="auto">
                    <a:xfrm>
                      <a:off x="0" y="0"/>
                      <a:ext cx="6492240" cy="4440015"/>
                    </a:xfrm>
                    <a:prstGeom prst="rect">
                      <a:avLst/>
                    </a:prstGeom>
                    <a:noFill/>
                    <a:ln w="9525">
                      <a:noFill/>
                      <a:miter lim="800000"/>
                      <a:headEnd/>
                      <a:tailEnd/>
                    </a:ln>
                  </pic:spPr>
                </pic:pic>
              </a:graphicData>
            </a:graphic>
          </wp:inline>
        </w:drawing>
      </w:r>
    </w:p>
    <w:p w:rsidR="007D50C1" w:rsidRDefault="007D50C1" w:rsidP="00020A78"/>
    <w:p w:rsidR="00D35ADE" w:rsidRDefault="00AC715F" w:rsidP="00020A78">
      <w:r>
        <w:t>Y</w:t>
      </w:r>
      <w:r w:rsidR="00D35ADE">
        <w:t>ou can begin to use MCTR</w:t>
      </w:r>
      <w:r w:rsidR="008A57AC">
        <w:t xml:space="preserve"> by clicking on the Login link&gt;sub</w:t>
      </w:r>
      <w:r w:rsidR="00687825">
        <w:t>-</w:t>
      </w:r>
      <w:r w:rsidR="008A57AC">
        <w:t>link</w:t>
      </w:r>
      <w:r w:rsidR="00D35ADE">
        <w:t>.</w:t>
      </w:r>
    </w:p>
    <w:p w:rsidR="00D35ADE" w:rsidRPr="00D35ADE" w:rsidRDefault="00A37C41" w:rsidP="00ED3704">
      <w:pPr>
        <w:outlineLvl w:val="1"/>
        <w:rPr>
          <w:b/>
          <w:sz w:val="28"/>
          <w:szCs w:val="28"/>
        </w:rPr>
      </w:pPr>
      <w:r>
        <w:rPr>
          <w:noProof/>
        </w:rPr>
        <w:drawing>
          <wp:inline distT="0" distB="0" distL="0" distR="0">
            <wp:extent cx="3646199" cy="2393343"/>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cstate="print"/>
                    <a:srcRect/>
                    <a:stretch>
                      <a:fillRect/>
                    </a:stretch>
                  </pic:blipFill>
                  <pic:spPr bwMode="auto">
                    <a:xfrm>
                      <a:off x="0" y="0"/>
                      <a:ext cx="3649345" cy="2395408"/>
                    </a:xfrm>
                    <a:prstGeom prst="rect">
                      <a:avLst/>
                    </a:prstGeom>
                    <a:noFill/>
                    <a:ln w="9525">
                      <a:noFill/>
                      <a:miter lim="800000"/>
                      <a:headEnd/>
                      <a:tailEnd/>
                    </a:ln>
                  </pic:spPr>
                </pic:pic>
              </a:graphicData>
            </a:graphic>
          </wp:inline>
        </w:drawing>
      </w:r>
      <w:r>
        <w:t xml:space="preserve"> </w:t>
      </w:r>
      <w:r w:rsidR="00D35ADE">
        <w:br w:type="page"/>
      </w:r>
      <w:bookmarkStart w:id="15" w:name="_Toc90782672"/>
      <w:bookmarkStart w:id="16" w:name="_Toc90782928"/>
      <w:bookmarkStart w:id="17" w:name="_Toc90783190"/>
      <w:bookmarkStart w:id="18" w:name="_Toc119223811"/>
      <w:r w:rsidR="00D35ADE" w:rsidRPr="00D35ADE">
        <w:rPr>
          <w:b/>
          <w:sz w:val="28"/>
          <w:szCs w:val="28"/>
        </w:rPr>
        <w:lastRenderedPageBreak/>
        <w:t>WSSO Authentication</w:t>
      </w:r>
      <w:bookmarkEnd w:id="15"/>
      <w:bookmarkEnd w:id="16"/>
      <w:bookmarkEnd w:id="17"/>
      <w:bookmarkEnd w:id="18"/>
    </w:p>
    <w:p w:rsidR="00D35ADE" w:rsidRDefault="00D35ADE" w:rsidP="00020A78"/>
    <w:p w:rsidR="00D35ADE" w:rsidRDefault="00D35ADE" w:rsidP="00020A78">
      <w:r>
        <w:t xml:space="preserve">As you can see from the screen print below, the system uses Web Single Sign </w:t>
      </w:r>
      <w:proofErr w:type="gramStart"/>
      <w:r>
        <w:t>On</w:t>
      </w:r>
      <w:proofErr w:type="gramEnd"/>
      <w:r>
        <w:t xml:space="preserve"> (WSSO) for user authentication. WSSO is a Boeing standard used by many common systems which eliminates </w:t>
      </w:r>
      <w:r w:rsidR="004D76B5">
        <w:t>the need for</w:t>
      </w:r>
      <w:r>
        <w:t xml:space="preserve"> system unique ID/passwords.  There are several choices you can use to authenticate yourself.  The most common is Windows / Stable E-mail.  This is how you most likely logged onto your PC.</w:t>
      </w:r>
    </w:p>
    <w:p w:rsidR="00D35ADE" w:rsidRDefault="00D35ADE" w:rsidP="00020A78"/>
    <w:p w:rsidR="00C717AC" w:rsidRDefault="00C717AC" w:rsidP="00020A78">
      <w:r w:rsidRPr="00C717AC">
        <w:drawing>
          <wp:inline distT="0" distB="0" distL="0" distR="0">
            <wp:extent cx="5120640" cy="2560320"/>
            <wp:effectExtent l="19050" t="0" r="3810" b="0"/>
            <wp:docPr id="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 cstate="print"/>
                    <a:srcRect/>
                    <a:stretch>
                      <a:fillRect/>
                    </a:stretch>
                  </pic:blipFill>
                  <pic:spPr bwMode="auto">
                    <a:xfrm>
                      <a:off x="0" y="0"/>
                      <a:ext cx="5120640" cy="2560320"/>
                    </a:xfrm>
                    <a:prstGeom prst="rect">
                      <a:avLst/>
                    </a:prstGeom>
                    <a:noFill/>
                    <a:ln w="9525">
                      <a:noFill/>
                      <a:miter lim="800000"/>
                      <a:headEnd/>
                      <a:tailEnd/>
                    </a:ln>
                  </pic:spPr>
                </pic:pic>
              </a:graphicData>
            </a:graphic>
          </wp:inline>
        </w:drawing>
      </w:r>
    </w:p>
    <w:p w:rsidR="00D35ADE" w:rsidRDefault="00D35ADE" w:rsidP="00020A78"/>
    <w:p w:rsidR="00687825" w:rsidRPr="00A37C41" w:rsidRDefault="00687825" w:rsidP="00020A78">
      <w:pPr>
        <w:rPr>
          <w:sz w:val="28"/>
          <w:szCs w:val="28"/>
        </w:rPr>
      </w:pPr>
      <w:r w:rsidRPr="00A37C41">
        <w:rPr>
          <w:b/>
          <w:sz w:val="28"/>
          <w:szCs w:val="28"/>
        </w:rPr>
        <w:t>Help Resources</w:t>
      </w:r>
      <w:r w:rsidRPr="00A37C41">
        <w:rPr>
          <w:sz w:val="28"/>
          <w:szCs w:val="28"/>
        </w:rPr>
        <w:t xml:space="preserve"> (</w:t>
      </w:r>
      <w:r w:rsidR="00A37C41" w:rsidRPr="00A37C41">
        <w:rPr>
          <w:sz w:val="28"/>
          <w:szCs w:val="28"/>
        </w:rPr>
        <w:t>EHD</w:t>
      </w:r>
      <w:r w:rsidRPr="00A37C41">
        <w:rPr>
          <w:sz w:val="28"/>
          <w:szCs w:val="28"/>
        </w:rPr>
        <w:t>)</w:t>
      </w:r>
    </w:p>
    <w:p w:rsidR="0020297C" w:rsidRDefault="00C717AC" w:rsidP="0020297C">
      <w:r>
        <w:t xml:space="preserve">1. </w:t>
      </w:r>
      <w:r w:rsidR="0020297C">
        <w:t xml:space="preserve">It is best to have </w:t>
      </w:r>
      <w:r w:rsidR="0020297C" w:rsidRPr="00A06FC4">
        <w:rPr>
          <w:b/>
          <w:highlight w:val="cyan"/>
        </w:rPr>
        <w:t>Enterprise Help Desk (EHD) "Desktop</w:t>
      </w:r>
      <w:r w:rsidR="0020297C">
        <w:t xml:space="preserve">" Group if you are unable to log into the program. Desktop </w:t>
      </w:r>
      <w:r>
        <w:t>Prerequisites</w:t>
      </w:r>
      <w:r w:rsidR="0020297C">
        <w:t xml:space="preserve"> is to have Desktop Browser and </w:t>
      </w:r>
      <w:r w:rsidR="0020297C" w:rsidRPr="00055682">
        <w:rPr>
          <w:b/>
        </w:rPr>
        <w:t>JAVA</w:t>
      </w:r>
      <w:r w:rsidR="0020297C">
        <w:t xml:space="preserve"> software installed.</w:t>
      </w:r>
    </w:p>
    <w:p w:rsidR="00D35ADE" w:rsidRDefault="00D35ADE" w:rsidP="00020A78"/>
    <w:p w:rsidR="0020297C" w:rsidRDefault="00C717AC" w:rsidP="00020A78">
      <w:r>
        <w:t>2. MCTR Web Page also is a good source for documentation including troubleshooting resources</w:t>
      </w:r>
    </w:p>
    <w:p w:rsidR="00687825" w:rsidRDefault="00687825" w:rsidP="00020A78">
      <w:r>
        <w:rPr>
          <w:noProof/>
        </w:rPr>
        <w:drawing>
          <wp:inline distT="0" distB="0" distL="0" distR="0">
            <wp:extent cx="3527231" cy="298969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cstate="print"/>
                    <a:srcRect/>
                    <a:stretch>
                      <a:fillRect/>
                    </a:stretch>
                  </pic:blipFill>
                  <pic:spPr bwMode="auto">
                    <a:xfrm>
                      <a:off x="0" y="0"/>
                      <a:ext cx="3528689" cy="2990925"/>
                    </a:xfrm>
                    <a:prstGeom prst="rect">
                      <a:avLst/>
                    </a:prstGeom>
                    <a:noFill/>
                    <a:ln w="9525">
                      <a:noFill/>
                      <a:miter lim="800000"/>
                      <a:headEnd/>
                      <a:tailEnd/>
                    </a:ln>
                  </pic:spPr>
                </pic:pic>
              </a:graphicData>
            </a:graphic>
          </wp:inline>
        </w:drawing>
      </w:r>
    </w:p>
    <w:p w:rsidR="00687825" w:rsidRDefault="00687825" w:rsidP="00020A78"/>
    <w:p w:rsidR="004B75FF" w:rsidRDefault="004B75FF" w:rsidP="00ED3704">
      <w:pPr>
        <w:outlineLvl w:val="0"/>
      </w:pPr>
    </w:p>
    <w:p w:rsidR="00AC715F" w:rsidRPr="00AF6FE5" w:rsidRDefault="007A7C79" w:rsidP="00ED3704">
      <w:pPr>
        <w:outlineLvl w:val="0"/>
        <w:rPr>
          <w:strike/>
        </w:rPr>
      </w:pPr>
      <w:bookmarkStart w:id="19" w:name="_Toc119223813"/>
      <w:r w:rsidRPr="0034099D">
        <w:rPr>
          <w:color w:val="000000"/>
        </w:rPr>
        <w:t>.</w:t>
      </w:r>
      <w:r w:rsidR="00611037">
        <w:t xml:space="preserve"> </w:t>
      </w:r>
      <w:r w:rsidR="004B75FF">
        <w:t xml:space="preserve"> </w:t>
      </w:r>
    </w:p>
    <w:p w:rsidR="00AC715F" w:rsidRDefault="00AC715F" w:rsidP="00ED3704">
      <w:pPr>
        <w:outlineLvl w:val="0"/>
      </w:pPr>
    </w:p>
    <w:p w:rsidR="004D76B5" w:rsidRPr="006F1273" w:rsidRDefault="006F1273" w:rsidP="00ED3704">
      <w:pPr>
        <w:outlineLvl w:val="0"/>
        <w:rPr>
          <w:b/>
          <w:sz w:val="28"/>
          <w:szCs w:val="28"/>
        </w:rPr>
      </w:pPr>
      <w:bookmarkStart w:id="20" w:name="_Toc90782673"/>
      <w:bookmarkStart w:id="21" w:name="_Toc90782929"/>
      <w:bookmarkStart w:id="22" w:name="_Toc90783191"/>
      <w:bookmarkStart w:id="23" w:name="_Toc119223814"/>
      <w:r w:rsidRPr="006F1273">
        <w:rPr>
          <w:b/>
          <w:sz w:val="28"/>
          <w:szCs w:val="28"/>
        </w:rPr>
        <w:t>MCTR Main Menu</w:t>
      </w:r>
      <w:bookmarkEnd w:id="19"/>
      <w:bookmarkEnd w:id="20"/>
      <w:bookmarkEnd w:id="21"/>
      <w:bookmarkEnd w:id="22"/>
      <w:bookmarkEnd w:id="23"/>
    </w:p>
    <w:p w:rsidR="006F1273" w:rsidRDefault="006F1273" w:rsidP="00020A78"/>
    <w:p w:rsidR="006F1273" w:rsidRDefault="006F1273" w:rsidP="00020A78">
      <w:r>
        <w:t>Once you have successfully completed the WSSO login, you will be presented with the MCTR Main Menu.  There are 2 sections: Actions with buttons that will take you to additional screens, and a large display area that shows all of the MCTR entries that are applicable to you as the creator, approver, and/or processor of that MCTR.</w:t>
      </w:r>
    </w:p>
    <w:p w:rsidR="006F1273" w:rsidRDefault="006F1273" w:rsidP="00020A78"/>
    <w:p w:rsidR="006F1273" w:rsidRDefault="0020297C" w:rsidP="00020A78">
      <w:r>
        <w:rPr>
          <w:noProof/>
        </w:rPr>
        <w:drawing>
          <wp:inline distT="0" distB="0" distL="0" distR="0">
            <wp:extent cx="3864610" cy="6925310"/>
            <wp:effectExtent l="1905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 cstate="print"/>
                    <a:srcRect/>
                    <a:stretch>
                      <a:fillRect/>
                    </a:stretch>
                  </pic:blipFill>
                  <pic:spPr bwMode="auto">
                    <a:xfrm>
                      <a:off x="0" y="0"/>
                      <a:ext cx="3864610" cy="6925310"/>
                    </a:xfrm>
                    <a:prstGeom prst="rect">
                      <a:avLst/>
                    </a:prstGeom>
                    <a:noFill/>
                    <a:ln w="9525">
                      <a:noFill/>
                      <a:miter lim="800000"/>
                      <a:headEnd/>
                      <a:tailEnd/>
                    </a:ln>
                  </pic:spPr>
                </pic:pic>
              </a:graphicData>
            </a:graphic>
          </wp:inline>
        </w:drawing>
      </w:r>
    </w:p>
    <w:p w:rsidR="006F1273" w:rsidRDefault="006F1273" w:rsidP="00020A78"/>
    <w:p w:rsidR="006F1273" w:rsidRPr="006F1273" w:rsidRDefault="006F1273" w:rsidP="00ED3704">
      <w:pPr>
        <w:outlineLvl w:val="1"/>
        <w:rPr>
          <w:b/>
        </w:rPr>
      </w:pPr>
      <w:bookmarkStart w:id="24" w:name="_Toc90782674"/>
      <w:bookmarkStart w:id="25" w:name="_Toc90782930"/>
      <w:bookmarkStart w:id="26" w:name="_Toc90783192"/>
      <w:bookmarkStart w:id="27" w:name="_Toc119223815"/>
      <w:r w:rsidRPr="006F1273">
        <w:rPr>
          <w:b/>
        </w:rPr>
        <w:t>Actions</w:t>
      </w:r>
      <w:bookmarkEnd w:id="24"/>
      <w:bookmarkEnd w:id="25"/>
      <w:bookmarkEnd w:id="26"/>
      <w:bookmarkEnd w:id="27"/>
    </w:p>
    <w:p w:rsidR="006F1273" w:rsidRDefault="006F1273" w:rsidP="00020A78"/>
    <w:p w:rsidR="006F1273" w:rsidRPr="002E3671" w:rsidRDefault="002E3671" w:rsidP="00ED3704">
      <w:pPr>
        <w:outlineLvl w:val="2"/>
        <w:rPr>
          <w:b/>
        </w:rPr>
      </w:pPr>
      <w:r>
        <w:tab/>
      </w:r>
      <w:bookmarkStart w:id="28" w:name="_Toc90782675"/>
      <w:bookmarkStart w:id="29" w:name="_Toc90782931"/>
      <w:bookmarkStart w:id="30" w:name="_Toc90783193"/>
      <w:bookmarkStart w:id="31" w:name="_Toc119223816"/>
      <w:r w:rsidRPr="002E3671">
        <w:rPr>
          <w:b/>
        </w:rPr>
        <w:t>Create / View MCTR</w:t>
      </w:r>
      <w:bookmarkEnd w:id="28"/>
      <w:bookmarkEnd w:id="29"/>
      <w:bookmarkEnd w:id="30"/>
      <w:bookmarkEnd w:id="31"/>
    </w:p>
    <w:p w:rsidR="002E3671" w:rsidRDefault="002E3671" w:rsidP="00020A78">
      <w:r>
        <w:t>You will primarily work under this section. It is here where all MCTRs will be created and viewed. We will go into more detail in the next section.</w:t>
      </w:r>
    </w:p>
    <w:p w:rsidR="002E3671" w:rsidRDefault="002E3671" w:rsidP="00020A78"/>
    <w:p w:rsidR="002E3671" w:rsidRDefault="002E3671" w:rsidP="00ED3704">
      <w:pPr>
        <w:outlineLvl w:val="2"/>
        <w:rPr>
          <w:b/>
        </w:rPr>
      </w:pPr>
      <w:r>
        <w:tab/>
      </w:r>
      <w:bookmarkStart w:id="32" w:name="_Toc90782676"/>
      <w:bookmarkStart w:id="33" w:name="_Toc90782932"/>
      <w:bookmarkStart w:id="34" w:name="_Toc90783194"/>
      <w:bookmarkStart w:id="35" w:name="_Toc119223817"/>
      <w:r w:rsidRPr="002E3671">
        <w:rPr>
          <w:b/>
        </w:rPr>
        <w:t>Line Item Search</w:t>
      </w:r>
      <w:bookmarkEnd w:id="32"/>
      <w:bookmarkEnd w:id="33"/>
      <w:bookmarkEnd w:id="34"/>
      <w:bookmarkEnd w:id="35"/>
    </w:p>
    <w:p w:rsidR="002E3671" w:rsidRDefault="002E3671" w:rsidP="00020A78">
      <w:pPr>
        <w:rPr>
          <w:b/>
        </w:rPr>
      </w:pPr>
    </w:p>
    <w:p w:rsidR="0020297C" w:rsidRDefault="002E3671" w:rsidP="00020A78">
      <w:r>
        <w:t>This screen allows you to query line items directly bypassing MCTR header fields.</w:t>
      </w:r>
    </w:p>
    <w:p w:rsidR="002E3671" w:rsidRPr="002E3671" w:rsidRDefault="0020297C" w:rsidP="00020A78">
      <w:r>
        <w:t>Example:</w:t>
      </w:r>
      <w:r w:rsidR="002E3671">
        <w:t xml:space="preserve"> Useful for finding what MCTRs were created for a specific Activity or department</w:t>
      </w:r>
      <w:r>
        <w:t>.</w:t>
      </w:r>
    </w:p>
    <w:p w:rsidR="002E3671" w:rsidRDefault="002E3671" w:rsidP="00020A78"/>
    <w:p w:rsidR="002E3671" w:rsidRPr="002E3671" w:rsidRDefault="002E3671" w:rsidP="00ED3704">
      <w:pPr>
        <w:outlineLvl w:val="2"/>
        <w:rPr>
          <w:b/>
        </w:rPr>
      </w:pPr>
      <w:r>
        <w:tab/>
      </w:r>
      <w:bookmarkStart w:id="36" w:name="_Toc90782677"/>
      <w:bookmarkStart w:id="37" w:name="_Toc90782933"/>
      <w:bookmarkStart w:id="38" w:name="_Toc90783195"/>
      <w:bookmarkStart w:id="39" w:name="_Toc119223818"/>
      <w:r w:rsidRPr="002E3671">
        <w:rPr>
          <w:b/>
        </w:rPr>
        <w:t>Refresh List</w:t>
      </w:r>
      <w:r>
        <w:rPr>
          <w:b/>
        </w:rPr>
        <w:t xml:space="preserve"> &gt; &gt;</w:t>
      </w:r>
      <w:bookmarkEnd w:id="36"/>
      <w:bookmarkEnd w:id="37"/>
      <w:bookmarkEnd w:id="38"/>
      <w:bookmarkEnd w:id="39"/>
    </w:p>
    <w:p w:rsidR="002E3671" w:rsidRDefault="002E3671" w:rsidP="00020A78"/>
    <w:p w:rsidR="002E3671" w:rsidRDefault="002E3671" w:rsidP="00020A78">
      <w:r>
        <w:t>This button will refresh the listing of MCTRs on the right</w:t>
      </w:r>
    </w:p>
    <w:p w:rsidR="002E3671" w:rsidRDefault="002E3671" w:rsidP="00020A78"/>
    <w:p w:rsidR="002E3671" w:rsidRPr="002E3671" w:rsidRDefault="002E3671" w:rsidP="00ED3704">
      <w:pPr>
        <w:outlineLvl w:val="2"/>
        <w:rPr>
          <w:b/>
        </w:rPr>
      </w:pPr>
      <w:r>
        <w:tab/>
      </w:r>
      <w:bookmarkStart w:id="40" w:name="_Toc90782678"/>
      <w:bookmarkStart w:id="41" w:name="_Toc90782934"/>
      <w:bookmarkStart w:id="42" w:name="_Toc90783196"/>
      <w:bookmarkStart w:id="43" w:name="_Toc119223819"/>
      <w:r w:rsidRPr="002E3671">
        <w:rPr>
          <w:b/>
        </w:rPr>
        <w:t>Collapse List &gt; &gt;</w:t>
      </w:r>
      <w:bookmarkEnd w:id="40"/>
      <w:bookmarkEnd w:id="41"/>
      <w:bookmarkEnd w:id="42"/>
      <w:bookmarkEnd w:id="43"/>
    </w:p>
    <w:p w:rsidR="002E3671" w:rsidRDefault="002E3671" w:rsidP="00020A78"/>
    <w:p w:rsidR="002E3671" w:rsidRDefault="002E3671" w:rsidP="00020A78">
      <w:r>
        <w:t>This button will collapse the listing of MCTRs on the right to the Status level.</w:t>
      </w:r>
    </w:p>
    <w:p w:rsidR="002E3671" w:rsidRDefault="002E3671" w:rsidP="00020A78"/>
    <w:p w:rsidR="002E3671" w:rsidRPr="002E3671" w:rsidRDefault="002E3671" w:rsidP="00ED3704">
      <w:pPr>
        <w:outlineLvl w:val="2"/>
        <w:rPr>
          <w:b/>
        </w:rPr>
      </w:pPr>
      <w:r>
        <w:tab/>
      </w:r>
      <w:bookmarkStart w:id="44" w:name="_Toc90782679"/>
      <w:bookmarkStart w:id="45" w:name="_Toc90782935"/>
      <w:bookmarkStart w:id="46" w:name="_Toc90783197"/>
      <w:bookmarkStart w:id="47" w:name="_Toc119223820"/>
      <w:r w:rsidRPr="002E3671">
        <w:rPr>
          <w:b/>
        </w:rPr>
        <w:t>Reports</w:t>
      </w:r>
      <w:bookmarkEnd w:id="44"/>
      <w:bookmarkEnd w:id="45"/>
      <w:bookmarkEnd w:id="46"/>
      <w:bookmarkEnd w:id="47"/>
    </w:p>
    <w:p w:rsidR="002E3671" w:rsidRDefault="002E3671" w:rsidP="00020A78"/>
    <w:p w:rsidR="002E3671" w:rsidRDefault="00960882" w:rsidP="00020A78">
      <w:r>
        <w:t>This button takes you to a report menu.</w:t>
      </w:r>
    </w:p>
    <w:p w:rsidR="004C5C77" w:rsidRDefault="004C5C77" w:rsidP="00020A78"/>
    <w:p w:rsidR="004C5C77" w:rsidRPr="004C5C77" w:rsidRDefault="004C5C77" w:rsidP="00020A78">
      <w:pPr>
        <w:rPr>
          <w:b/>
        </w:rPr>
      </w:pPr>
      <w:r>
        <w:tab/>
      </w:r>
      <w:r w:rsidRPr="004C5C77">
        <w:rPr>
          <w:b/>
        </w:rPr>
        <w:t>User List</w:t>
      </w:r>
    </w:p>
    <w:p w:rsidR="004C5C77" w:rsidRDefault="004C5C77" w:rsidP="00020A78"/>
    <w:p w:rsidR="004C5C77" w:rsidRDefault="004C5C77" w:rsidP="00020A78">
      <w:r>
        <w:t>Listing of all active and inactive MCTR users and profiles</w:t>
      </w:r>
    </w:p>
    <w:p w:rsidR="00960882" w:rsidRDefault="00960882" w:rsidP="00020A78"/>
    <w:p w:rsidR="00960882" w:rsidRPr="00960882" w:rsidRDefault="00960882" w:rsidP="00ED3704">
      <w:pPr>
        <w:outlineLvl w:val="2"/>
        <w:rPr>
          <w:b/>
        </w:rPr>
      </w:pPr>
      <w:r>
        <w:tab/>
      </w:r>
      <w:bookmarkStart w:id="48" w:name="_Toc90782680"/>
      <w:bookmarkStart w:id="49" w:name="_Toc90782936"/>
      <w:bookmarkStart w:id="50" w:name="_Toc90783198"/>
      <w:bookmarkStart w:id="51" w:name="_Toc119223821"/>
      <w:r w:rsidRPr="00960882">
        <w:rPr>
          <w:b/>
        </w:rPr>
        <w:t>Exit</w:t>
      </w:r>
      <w:bookmarkEnd w:id="48"/>
      <w:bookmarkEnd w:id="49"/>
      <w:bookmarkEnd w:id="50"/>
      <w:bookmarkEnd w:id="51"/>
    </w:p>
    <w:p w:rsidR="00960882" w:rsidRDefault="00960882" w:rsidP="00020A78"/>
    <w:p w:rsidR="00960882" w:rsidRDefault="00960882" w:rsidP="00020A78">
      <w:r>
        <w:t xml:space="preserve">This button exits you </w:t>
      </w:r>
      <w:r w:rsidR="00DD3251">
        <w:t>from the MCTR Oracle application</w:t>
      </w:r>
      <w:r>
        <w:t xml:space="preserve"> and back to the home html page.</w:t>
      </w:r>
    </w:p>
    <w:p w:rsidR="00960882" w:rsidRDefault="00960882" w:rsidP="00020A78"/>
    <w:p w:rsidR="00960882" w:rsidRPr="00960882" w:rsidRDefault="00960882" w:rsidP="00ED3704">
      <w:pPr>
        <w:outlineLvl w:val="2"/>
        <w:rPr>
          <w:b/>
        </w:rPr>
      </w:pPr>
      <w:r>
        <w:tab/>
      </w:r>
      <w:bookmarkStart w:id="52" w:name="_Toc90782681"/>
      <w:bookmarkStart w:id="53" w:name="_Toc90782937"/>
      <w:bookmarkStart w:id="54" w:name="_Toc90783199"/>
      <w:bookmarkStart w:id="55" w:name="_Toc119223822"/>
      <w:r w:rsidRPr="00960882">
        <w:rPr>
          <w:b/>
        </w:rPr>
        <w:t>IP Address</w:t>
      </w:r>
      <w:bookmarkEnd w:id="52"/>
      <w:bookmarkEnd w:id="53"/>
      <w:bookmarkEnd w:id="54"/>
      <w:bookmarkEnd w:id="55"/>
    </w:p>
    <w:p w:rsidR="00960882" w:rsidRDefault="00960882" w:rsidP="00020A78"/>
    <w:p w:rsidR="00960882" w:rsidRDefault="00960882" w:rsidP="00020A78">
      <w:r>
        <w:t xml:space="preserve">Shows the IP address of your </w:t>
      </w:r>
      <w:r w:rsidR="00D54349">
        <w:t xml:space="preserve">computing device this is </w:t>
      </w:r>
      <w:proofErr w:type="spellStart"/>
      <w:r w:rsidR="00D54349">
        <w:t>connnected</w:t>
      </w:r>
      <w:proofErr w:type="spellEnd"/>
      <w:r w:rsidR="00D54349">
        <w:t xml:space="preserve"> to Boeing’s network</w:t>
      </w:r>
      <w:r>
        <w:t xml:space="preserve">.  This </w:t>
      </w:r>
      <w:r w:rsidR="00D54349">
        <w:t>IP address is used in validation your access at time you selected to log into the MCTR program</w:t>
      </w:r>
      <w:r>
        <w:t>.</w:t>
      </w:r>
    </w:p>
    <w:p w:rsidR="00960882" w:rsidRDefault="00B212A7" w:rsidP="00ED3704">
      <w:pPr>
        <w:outlineLvl w:val="0"/>
        <w:rPr>
          <w:b/>
          <w:sz w:val="28"/>
          <w:szCs w:val="28"/>
        </w:rPr>
      </w:pPr>
      <w:r>
        <w:br w:type="page"/>
      </w:r>
      <w:bookmarkStart w:id="56" w:name="_Toc90782682"/>
      <w:bookmarkStart w:id="57" w:name="_Toc90782938"/>
      <w:bookmarkStart w:id="58" w:name="_Toc90783200"/>
      <w:bookmarkStart w:id="59" w:name="_Toc119223823"/>
      <w:r w:rsidR="00DD3251" w:rsidRPr="00DD3251">
        <w:rPr>
          <w:b/>
          <w:sz w:val="28"/>
          <w:szCs w:val="28"/>
        </w:rPr>
        <w:lastRenderedPageBreak/>
        <w:t>Create / View MCTR</w:t>
      </w:r>
      <w:bookmarkEnd w:id="56"/>
      <w:bookmarkEnd w:id="57"/>
      <w:bookmarkEnd w:id="58"/>
      <w:bookmarkEnd w:id="59"/>
    </w:p>
    <w:p w:rsidR="00DD3251" w:rsidRDefault="00DD3251" w:rsidP="00020A78">
      <w:pPr>
        <w:rPr>
          <w:b/>
          <w:sz w:val="28"/>
          <w:szCs w:val="28"/>
        </w:rPr>
      </w:pPr>
    </w:p>
    <w:p w:rsidR="00DD3251" w:rsidRPr="00765634" w:rsidRDefault="00DD3251" w:rsidP="00020A78">
      <w:pPr>
        <w:rPr>
          <w:color w:val="FF0000"/>
        </w:rPr>
      </w:pPr>
      <w:r>
        <w:t xml:space="preserve">The MCTR Oracle based application consists of various field and pull-down menus to help guide the user through the process of entering and editing a MCTR.  It is recommended that you use the Tab Key to move through the fields and </w:t>
      </w:r>
      <w:r w:rsidR="00B212A7">
        <w:t xml:space="preserve">pull-downs.  This will force you to enter the data in an order that is edit and validation friendly.  </w:t>
      </w:r>
    </w:p>
    <w:p w:rsidR="00B212A7" w:rsidRDefault="00B212A7" w:rsidP="00020A78"/>
    <w:p w:rsidR="00765634" w:rsidRDefault="001250C4" w:rsidP="00020A78">
      <w:r>
        <w:rPr>
          <w:noProof/>
        </w:rPr>
        <w:drawing>
          <wp:inline distT="0" distB="0" distL="0" distR="0">
            <wp:extent cx="6488430" cy="2616200"/>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6488430" cy="2616200"/>
                    </a:xfrm>
                    <a:prstGeom prst="rect">
                      <a:avLst/>
                    </a:prstGeom>
                    <a:noFill/>
                    <a:ln w="9525">
                      <a:noFill/>
                      <a:miter lim="800000"/>
                      <a:headEnd/>
                      <a:tailEnd/>
                    </a:ln>
                  </pic:spPr>
                </pic:pic>
              </a:graphicData>
            </a:graphic>
          </wp:inline>
        </w:drawing>
      </w:r>
    </w:p>
    <w:p w:rsidR="00765634" w:rsidRDefault="00765634" w:rsidP="00020A78"/>
    <w:p w:rsidR="00765634" w:rsidRDefault="00765634" w:rsidP="00020A78"/>
    <w:p w:rsidR="00765634" w:rsidRDefault="00765634" w:rsidP="00020A78"/>
    <w:p w:rsidR="00765634" w:rsidRDefault="00765634" w:rsidP="00020A78"/>
    <w:p w:rsidR="00765634" w:rsidRPr="0034099D" w:rsidRDefault="00765634" w:rsidP="00020A78">
      <w:pPr>
        <w:rPr>
          <w:color w:val="000000"/>
        </w:rPr>
      </w:pPr>
      <w:r w:rsidRPr="0034099D">
        <w:rPr>
          <w:color w:val="000000"/>
        </w:rPr>
        <w:t>As of May 8</w:t>
      </w:r>
      <w:r w:rsidRPr="0034099D">
        <w:rPr>
          <w:color w:val="000000"/>
          <w:vertAlign w:val="superscript"/>
        </w:rPr>
        <w:t>th</w:t>
      </w:r>
      <w:r w:rsidRPr="0034099D">
        <w:rPr>
          <w:color w:val="000000"/>
        </w:rPr>
        <w:t xml:space="preserve">, 2009 additional fields were added to the Create/View MCTR screen, see picture below, to accommodate Material related transfers.  </w:t>
      </w:r>
    </w:p>
    <w:p w:rsidR="00765634" w:rsidRDefault="00765634" w:rsidP="00020A78"/>
    <w:p w:rsidR="00765634" w:rsidRDefault="00765634" w:rsidP="00020A78"/>
    <w:p w:rsidR="00765634" w:rsidRDefault="001250C4" w:rsidP="00020A78">
      <w:r>
        <w:rPr>
          <w:noProof/>
        </w:rPr>
        <w:drawing>
          <wp:inline distT="0" distB="0" distL="0" distR="0">
            <wp:extent cx="5486400" cy="44513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486400" cy="445135"/>
                    </a:xfrm>
                    <a:prstGeom prst="rect">
                      <a:avLst/>
                    </a:prstGeom>
                    <a:noFill/>
                    <a:ln w="9525">
                      <a:noFill/>
                      <a:miter lim="800000"/>
                      <a:headEnd/>
                      <a:tailEnd/>
                    </a:ln>
                  </pic:spPr>
                </pic:pic>
              </a:graphicData>
            </a:graphic>
          </wp:inline>
        </w:drawing>
      </w:r>
    </w:p>
    <w:p w:rsidR="0034099D" w:rsidRDefault="0034099D" w:rsidP="00020A78"/>
    <w:p w:rsidR="0034099D" w:rsidRDefault="001250C4" w:rsidP="00020A78">
      <w:r>
        <w:rPr>
          <w:noProof/>
        </w:rPr>
        <w:drawing>
          <wp:inline distT="0" distB="0" distL="0" distR="0">
            <wp:extent cx="5478145" cy="453390"/>
            <wp:effectExtent l="1905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478145" cy="453390"/>
                    </a:xfrm>
                    <a:prstGeom prst="rect">
                      <a:avLst/>
                    </a:prstGeom>
                    <a:noFill/>
                    <a:ln w="9525">
                      <a:noFill/>
                      <a:miter lim="800000"/>
                      <a:headEnd/>
                      <a:tailEnd/>
                    </a:ln>
                  </pic:spPr>
                </pic:pic>
              </a:graphicData>
            </a:graphic>
          </wp:inline>
        </w:drawing>
      </w:r>
    </w:p>
    <w:p w:rsidR="0034099D" w:rsidRDefault="0034099D" w:rsidP="00020A78"/>
    <w:p w:rsidR="00B212A7" w:rsidRPr="00DD3251" w:rsidRDefault="00B212A7" w:rsidP="00020A78"/>
    <w:p w:rsidR="002E3671" w:rsidRDefault="002E3671" w:rsidP="00020A78"/>
    <w:p w:rsidR="001E77D3" w:rsidRDefault="001E77D3" w:rsidP="00ED3704">
      <w:pPr>
        <w:outlineLvl w:val="1"/>
        <w:rPr>
          <w:b/>
          <w:sz w:val="28"/>
          <w:szCs w:val="28"/>
        </w:rPr>
      </w:pPr>
      <w:bookmarkStart w:id="60" w:name="_Toc90782939"/>
      <w:bookmarkStart w:id="61" w:name="_Toc90783201"/>
      <w:bookmarkStart w:id="62" w:name="_Toc119223824"/>
      <w:r w:rsidRPr="001E77D3">
        <w:rPr>
          <w:b/>
          <w:sz w:val="28"/>
          <w:szCs w:val="28"/>
        </w:rPr>
        <w:t>Creating a MCTR</w:t>
      </w:r>
      <w:bookmarkEnd w:id="60"/>
      <w:bookmarkEnd w:id="61"/>
      <w:bookmarkEnd w:id="62"/>
    </w:p>
    <w:p w:rsidR="001E77D3" w:rsidRDefault="001E77D3" w:rsidP="00020A78">
      <w:pPr>
        <w:rPr>
          <w:b/>
          <w:sz w:val="28"/>
          <w:szCs w:val="28"/>
        </w:rPr>
      </w:pPr>
    </w:p>
    <w:p w:rsidR="00ED6820" w:rsidRDefault="001E77D3" w:rsidP="00020A78">
      <w:r>
        <w:t>From the MCTR Main Menu select the Create / View MCTR button.</w:t>
      </w:r>
      <w:r w:rsidR="00CF2060">
        <w:t xml:space="preserve">  Before a MCTR</w:t>
      </w:r>
      <w:r w:rsidR="007975DA">
        <w:t xml:space="preserve"> </w:t>
      </w:r>
      <w:r w:rsidR="00FE5DE0">
        <w:t>can be saved in the system, three</w:t>
      </w:r>
      <w:r w:rsidR="00CF2060">
        <w:t xml:space="preserve"> key fields have to be entered.  They are Title, </w:t>
      </w:r>
      <w:r w:rsidR="00FE5DE0">
        <w:t>BU/G</w:t>
      </w:r>
      <w:r w:rsidR="00C717AC">
        <w:t>RP</w:t>
      </w:r>
      <w:r w:rsidR="00FE5DE0">
        <w:t xml:space="preserve"> and </w:t>
      </w:r>
      <w:r w:rsidR="007975DA">
        <w:t>OH Base</w:t>
      </w:r>
      <w:r w:rsidR="00FE5DE0">
        <w:t xml:space="preserve"> Year.  In addition, the Justification, Prevent Measure, </w:t>
      </w:r>
      <w:r w:rsidR="00CF2060">
        <w:t>Supervisor and Fin. Control</w:t>
      </w:r>
      <w:r w:rsidR="00FE5DE0">
        <w:t xml:space="preserve"> approvers are required to submit the MCTR</w:t>
      </w:r>
      <w:r w:rsidR="00CF2060">
        <w:t xml:space="preserve">.  Begin creating the MCTR by entering a title then press the </w:t>
      </w:r>
      <w:r w:rsidR="00960A7B">
        <w:t>&lt;</w:t>
      </w:r>
      <w:r w:rsidR="00CF2060" w:rsidRPr="00D26D08">
        <w:t>Tab</w:t>
      </w:r>
      <w:r w:rsidR="00960A7B">
        <w:t>&gt;</w:t>
      </w:r>
      <w:r w:rsidR="00CF2060">
        <w:t xml:space="preserve"> key.  </w:t>
      </w:r>
      <w:r w:rsidR="007975DA">
        <w:t>The cursor will now be on the BU/</w:t>
      </w:r>
      <w:proofErr w:type="spellStart"/>
      <w:r w:rsidR="007975DA">
        <w:t>Grp</w:t>
      </w:r>
      <w:proofErr w:type="spellEnd"/>
      <w:r w:rsidR="007975DA">
        <w:t xml:space="preserve"> button. Click on the button and select the value for the Business Unit GL From that you will be moving cost for.  Only Business Units you have access to will be displayed.</w:t>
      </w:r>
    </w:p>
    <w:p w:rsidR="00ED6820" w:rsidRDefault="001250C4" w:rsidP="00020A78">
      <w:r>
        <w:rPr>
          <w:noProof/>
        </w:rPr>
        <w:lastRenderedPageBreak/>
        <w:drawing>
          <wp:inline distT="0" distB="0" distL="0" distR="0">
            <wp:extent cx="5104765" cy="2592070"/>
            <wp:effectExtent l="1905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5104765" cy="2592070"/>
                    </a:xfrm>
                    <a:prstGeom prst="rect">
                      <a:avLst/>
                    </a:prstGeom>
                    <a:noFill/>
                    <a:ln w="9525">
                      <a:noFill/>
                      <a:miter lim="800000"/>
                      <a:headEnd/>
                      <a:tailEnd/>
                    </a:ln>
                  </pic:spPr>
                </pic:pic>
              </a:graphicData>
            </a:graphic>
          </wp:inline>
        </w:drawing>
      </w:r>
    </w:p>
    <w:p w:rsidR="00ED6820" w:rsidRDefault="00ED6820" w:rsidP="00020A78"/>
    <w:p w:rsidR="001E77D3" w:rsidRDefault="003521FF" w:rsidP="00020A78">
      <w:r>
        <w:t xml:space="preserve">Press the &lt;Tab&gt; key.  </w:t>
      </w:r>
      <w:r w:rsidR="00CF2060">
        <w:t>The cursor will now be on the OH Base Year lis</w:t>
      </w:r>
      <w:r w:rsidR="00F61E1E">
        <w:t>t button</w:t>
      </w:r>
      <w:r w:rsidR="00552035">
        <w:t xml:space="preserve"> </w:t>
      </w:r>
      <w:r w:rsidR="00552035" w:rsidRPr="00552035">
        <w:rPr>
          <w:color w:val="FFFFFF"/>
          <w:highlight w:val="blue"/>
        </w:rPr>
        <w:t>&gt;</w:t>
      </w:r>
      <w:r w:rsidR="00F61E1E">
        <w:t xml:space="preserve">.  </w:t>
      </w:r>
      <w:r w:rsidR="00D26D08">
        <w:t xml:space="preserve">Click on the button with your mouse or press the Enter key. </w:t>
      </w:r>
      <w:r w:rsidR="00552035">
        <w:t xml:space="preserve">The OH Base Year you will be moving cost from will be compared to this value.  </w:t>
      </w:r>
      <w:r w:rsidR="00552035" w:rsidRPr="00A0228F">
        <w:rPr>
          <w:b/>
          <w:color w:val="993366"/>
        </w:rPr>
        <w:t xml:space="preserve">(Note: Backup reports should select data using the OH Base Year, </w:t>
      </w:r>
      <w:r w:rsidR="00552035" w:rsidRPr="00A0228F">
        <w:rPr>
          <w:b/>
          <w:color w:val="993366"/>
          <w:u w:val="single"/>
        </w:rPr>
        <w:t>not</w:t>
      </w:r>
      <w:r w:rsidR="00552035" w:rsidRPr="00A0228F">
        <w:rPr>
          <w:b/>
          <w:color w:val="993366"/>
        </w:rPr>
        <w:t xml:space="preserve"> the Fiscal Year.  Hint: You can use the </w:t>
      </w:r>
      <w:r w:rsidR="00A0228F" w:rsidRPr="00A0228F">
        <w:rPr>
          <w:b/>
          <w:color w:val="993366"/>
        </w:rPr>
        <w:t>MCTR Backup report in the reports section of MCTR to analyze your transactions.)</w:t>
      </w:r>
      <w:r w:rsidR="00A0228F">
        <w:t xml:space="preserve">  </w:t>
      </w:r>
      <w:r w:rsidR="00552035">
        <w:t xml:space="preserve">The OH Base Year is also a factor in the labor and overhead rates used for calculating additional fields and rows of data.  The values </w:t>
      </w:r>
      <w:r w:rsidR="007975DA">
        <w:t>depend on the Business Unit selected and the Prior Year Overhead entries setup by your Accounting group</w:t>
      </w:r>
      <w:r w:rsidR="00552035">
        <w:t>.  Contact accounting for the proper proce</w:t>
      </w:r>
      <w:r w:rsidR="007975DA">
        <w:t>dure for moving cost before the current year</w:t>
      </w:r>
      <w:r w:rsidR="00552035">
        <w:t>.</w:t>
      </w:r>
    </w:p>
    <w:p w:rsidR="00A0228F" w:rsidRDefault="00D26D08" w:rsidP="00020A78">
      <w:r>
        <w:t xml:space="preserve">Select the year and click on </w:t>
      </w:r>
      <w:r w:rsidRPr="00D26D08">
        <w:rPr>
          <w:highlight w:val="lightGray"/>
          <w:u w:val="single"/>
        </w:rPr>
        <w:t>O</w:t>
      </w:r>
      <w:r w:rsidRPr="00D26D08">
        <w:rPr>
          <w:highlight w:val="lightGray"/>
        </w:rPr>
        <w:t>K</w:t>
      </w:r>
      <w:r>
        <w:t>.</w:t>
      </w:r>
    </w:p>
    <w:p w:rsidR="00D26D08" w:rsidRDefault="00D26D08" w:rsidP="00020A78"/>
    <w:p w:rsidR="00D26D08" w:rsidRDefault="001250C4" w:rsidP="00D26D08">
      <w:pPr>
        <w:jc w:val="center"/>
      </w:pPr>
      <w:r>
        <w:rPr>
          <w:noProof/>
        </w:rPr>
        <w:drawing>
          <wp:inline distT="0" distB="0" distL="0" distR="0">
            <wp:extent cx="2353310" cy="2600325"/>
            <wp:effectExtent l="1905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2353310" cy="2600325"/>
                    </a:xfrm>
                    <a:prstGeom prst="rect">
                      <a:avLst/>
                    </a:prstGeom>
                    <a:noFill/>
                    <a:ln w="9525">
                      <a:noFill/>
                      <a:miter lim="800000"/>
                      <a:headEnd/>
                      <a:tailEnd/>
                    </a:ln>
                  </pic:spPr>
                </pic:pic>
              </a:graphicData>
            </a:graphic>
          </wp:inline>
        </w:drawing>
      </w:r>
    </w:p>
    <w:p w:rsidR="00B7441D" w:rsidRDefault="00B7441D" w:rsidP="00B7441D">
      <w:r>
        <w:t>You have now filled out the</w:t>
      </w:r>
      <w:r w:rsidRPr="0034099D">
        <w:rPr>
          <w:color w:val="000000"/>
        </w:rPr>
        <w:t xml:space="preserve"> </w:t>
      </w:r>
      <w:r>
        <w:rPr>
          <w:color w:val="000000"/>
        </w:rPr>
        <w:t>three</w:t>
      </w:r>
      <w:r>
        <w:t xml:space="preserve"> required fields and can save the entry.  In the upper left hand corner is the save </w:t>
      </w:r>
      <w:proofErr w:type="gramStart"/>
      <w:r>
        <w:t xml:space="preserve">icon </w:t>
      </w:r>
      <w:r w:rsidR="001250C4">
        <w:rPr>
          <w:noProof/>
        </w:rPr>
        <w:drawing>
          <wp:inline distT="0" distB="0" distL="0" distR="0">
            <wp:extent cx="222885" cy="238760"/>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222885" cy="238760"/>
                    </a:xfrm>
                    <a:prstGeom prst="rect">
                      <a:avLst/>
                    </a:prstGeom>
                    <a:noFill/>
                    <a:ln w="9525">
                      <a:noFill/>
                      <a:miter lim="800000"/>
                      <a:headEnd/>
                      <a:tailEnd/>
                    </a:ln>
                  </pic:spPr>
                </pic:pic>
              </a:graphicData>
            </a:graphic>
          </wp:inline>
        </w:drawing>
      </w:r>
      <w:proofErr w:type="gramEnd"/>
      <w:r>
        <w:t xml:space="preserve"> .  </w:t>
      </w:r>
      <w:proofErr w:type="gramStart"/>
      <w:r>
        <w:t>Click on it.</w:t>
      </w:r>
      <w:proofErr w:type="gramEnd"/>
      <w:r>
        <w:t xml:space="preserve">  You have now saved the MCTR in the Database.  You will notice that additional information has been supplied in some fields.  Fields in gray are supplied by the application.  Fields in white are supplied by the user.</w:t>
      </w:r>
    </w:p>
    <w:p w:rsidR="00B7441D" w:rsidRDefault="00B7441D" w:rsidP="00B7441D">
      <w:r>
        <w:t xml:space="preserve">At this point you could exit the MCTR Create / view screen by clicking on the exit </w:t>
      </w:r>
      <w:proofErr w:type="gramStart"/>
      <w:r>
        <w:t xml:space="preserve">icon </w:t>
      </w:r>
      <w:r w:rsidR="001250C4">
        <w:rPr>
          <w:noProof/>
        </w:rPr>
        <w:drawing>
          <wp:inline distT="0" distB="0" distL="0" distR="0">
            <wp:extent cx="222885" cy="222885"/>
            <wp:effectExtent l="1905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222885" cy="222885"/>
                    </a:xfrm>
                    <a:prstGeom prst="rect">
                      <a:avLst/>
                    </a:prstGeom>
                    <a:noFill/>
                    <a:ln w="9525">
                      <a:noFill/>
                      <a:miter lim="800000"/>
                      <a:headEnd/>
                      <a:tailEnd/>
                    </a:ln>
                  </pic:spPr>
                </pic:pic>
              </a:graphicData>
            </a:graphic>
          </wp:inline>
        </w:drawing>
      </w:r>
      <w:proofErr w:type="gramEnd"/>
      <w:r>
        <w:t xml:space="preserve"> .  You can come back to this MCTR by double clicking on the document in the Main Menu.</w:t>
      </w:r>
    </w:p>
    <w:p w:rsidR="00B7441D" w:rsidRDefault="001250C4" w:rsidP="00B7441D">
      <w:r>
        <w:rPr>
          <w:noProof/>
        </w:rPr>
        <w:lastRenderedPageBreak/>
        <w:drawing>
          <wp:inline distT="0" distB="0" distL="0" distR="0">
            <wp:extent cx="1415415" cy="38989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1415415" cy="389890"/>
                    </a:xfrm>
                    <a:prstGeom prst="rect">
                      <a:avLst/>
                    </a:prstGeom>
                    <a:noFill/>
                    <a:ln w="9525">
                      <a:noFill/>
                      <a:miter lim="800000"/>
                      <a:headEnd/>
                      <a:tailEnd/>
                    </a:ln>
                  </pic:spPr>
                </pic:pic>
              </a:graphicData>
            </a:graphic>
          </wp:inline>
        </w:drawing>
      </w:r>
    </w:p>
    <w:p w:rsidR="00B7441D" w:rsidRPr="003F7583" w:rsidRDefault="00B7441D" w:rsidP="00B7441D">
      <w:pPr>
        <w:outlineLvl w:val="1"/>
        <w:rPr>
          <w:b/>
          <w:sz w:val="28"/>
          <w:szCs w:val="28"/>
        </w:rPr>
      </w:pPr>
      <w:bookmarkStart w:id="63" w:name="_Toc90782940"/>
      <w:bookmarkStart w:id="64" w:name="_Toc90783202"/>
      <w:bookmarkStart w:id="65" w:name="_Toc119223825"/>
      <w:r w:rsidRPr="003F7583">
        <w:rPr>
          <w:b/>
          <w:sz w:val="28"/>
          <w:szCs w:val="28"/>
        </w:rPr>
        <w:t>Finishing the Header Information</w:t>
      </w:r>
      <w:bookmarkEnd w:id="63"/>
      <w:bookmarkEnd w:id="64"/>
      <w:bookmarkEnd w:id="65"/>
    </w:p>
    <w:p w:rsidR="00D26D08" w:rsidRDefault="00B7441D" w:rsidP="00B7441D">
      <w:pPr>
        <w:ind w:left="720"/>
      </w:pPr>
      <w:r>
        <w:rPr>
          <w:b/>
          <w:i/>
        </w:rPr>
        <w:t>Required Approvals</w:t>
      </w:r>
    </w:p>
    <w:p w:rsidR="00D26D08" w:rsidRDefault="00D26D08" w:rsidP="00D26D08">
      <w:r>
        <w:t xml:space="preserve">Press the </w:t>
      </w:r>
      <w:r w:rsidRPr="00D26D08">
        <w:t>Tab</w:t>
      </w:r>
      <w:r>
        <w:t xml:space="preserve"> key.  The cursor should now be on the </w:t>
      </w:r>
      <w:r w:rsidRPr="00D26D08">
        <w:rPr>
          <w:color w:val="FFFFFF"/>
          <w:highlight w:val="blue"/>
        </w:rPr>
        <w:t>&gt;</w:t>
      </w:r>
      <w:r>
        <w:rPr>
          <w:color w:val="FFFFFF"/>
        </w:rPr>
        <w:t xml:space="preserve"> </w:t>
      </w:r>
      <w:r w:rsidRPr="00D26D08">
        <w:t xml:space="preserve">button </w:t>
      </w:r>
      <w:r>
        <w:t>next to Supervisor.  Click on the button.  A listing of all MCTR users will appear.</w:t>
      </w:r>
    </w:p>
    <w:p w:rsidR="00D26D08" w:rsidRDefault="00D26D08" w:rsidP="00D26D08"/>
    <w:p w:rsidR="00D26D08" w:rsidRDefault="001250C4" w:rsidP="00D26D08">
      <w:pPr>
        <w:jc w:val="center"/>
      </w:pPr>
      <w:r>
        <w:rPr>
          <w:noProof/>
        </w:rPr>
        <w:drawing>
          <wp:inline distT="0" distB="0" distL="0" distR="0">
            <wp:extent cx="5876290" cy="25844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876290" cy="2584450"/>
                    </a:xfrm>
                    <a:prstGeom prst="rect">
                      <a:avLst/>
                    </a:prstGeom>
                    <a:noFill/>
                    <a:ln w="9525">
                      <a:noFill/>
                      <a:miter lim="800000"/>
                      <a:headEnd/>
                      <a:tailEnd/>
                    </a:ln>
                  </pic:spPr>
                </pic:pic>
              </a:graphicData>
            </a:graphic>
          </wp:inline>
        </w:drawing>
      </w:r>
    </w:p>
    <w:p w:rsidR="00D26D08" w:rsidRDefault="00D26D08" w:rsidP="00D26D08">
      <w:pPr>
        <w:jc w:val="center"/>
      </w:pPr>
    </w:p>
    <w:p w:rsidR="00D26D08" w:rsidRPr="00364FE2" w:rsidRDefault="00D26D08" w:rsidP="00D26D08">
      <w:pPr>
        <w:rPr>
          <w:strike/>
          <w:color w:val="FF0000"/>
        </w:rPr>
      </w:pPr>
      <w:r>
        <w:t>Start typing in the last name of your supervisor who should approve this MCTR.</w:t>
      </w:r>
      <w:r w:rsidR="00A4696F">
        <w:t xml:space="preserve">  Double click on the name or single click and select </w:t>
      </w:r>
      <w:r w:rsidR="00A4696F" w:rsidRPr="00A4696F">
        <w:rPr>
          <w:highlight w:val="lightGray"/>
        </w:rPr>
        <w:t>OK</w:t>
      </w:r>
      <w:r w:rsidR="00A4696F">
        <w:t xml:space="preserve"> to select the name into the Supervisor field.  If your supervisor is not in the list then you or your supervisor will</w:t>
      </w:r>
      <w:r w:rsidR="0034099D">
        <w:rPr>
          <w:strike/>
        </w:rPr>
        <w:t xml:space="preserve"> </w:t>
      </w:r>
      <w:r w:rsidR="00364FE2" w:rsidRPr="0034099D">
        <w:rPr>
          <w:color w:val="000000"/>
        </w:rPr>
        <w:t>need to obtain ac</w:t>
      </w:r>
      <w:r w:rsidR="00B7441D">
        <w:rPr>
          <w:color w:val="000000"/>
        </w:rPr>
        <w:t>cess see the MCTR home page Access Link</w:t>
      </w:r>
      <w:r w:rsidR="00364FE2" w:rsidRPr="0034099D">
        <w:rPr>
          <w:color w:val="000000"/>
        </w:rPr>
        <w:t xml:space="preserve">.  In addition, you can also contact your </w:t>
      </w:r>
      <w:r w:rsidR="0020297C">
        <w:rPr>
          <w:color w:val="000000"/>
        </w:rPr>
        <w:t>MCTR BU FOCAL</w:t>
      </w:r>
      <w:r w:rsidR="00364FE2" w:rsidRPr="0034099D">
        <w:rPr>
          <w:color w:val="000000"/>
        </w:rPr>
        <w:t xml:space="preserve"> for further guidance.</w:t>
      </w:r>
    </w:p>
    <w:p w:rsidR="00A4696F" w:rsidRDefault="00A4696F" w:rsidP="00D26D08"/>
    <w:p w:rsidR="00A4696F" w:rsidRDefault="00A4696F" w:rsidP="00D26D08">
      <w:r>
        <w:t xml:space="preserve">Tab to the Fin. Control </w:t>
      </w:r>
      <w:r w:rsidRPr="00A4696F">
        <w:rPr>
          <w:color w:val="FFFFFF"/>
          <w:highlight w:val="blue"/>
        </w:rPr>
        <w:t>&gt;</w:t>
      </w:r>
      <w:r>
        <w:t xml:space="preserve"> button.  Repeat the selection process described above.  This </w:t>
      </w:r>
      <w:r w:rsidR="007A01ED">
        <w:t>is a short list of MCTR user with the Financial Control role.</w:t>
      </w:r>
      <w:r>
        <w:t xml:space="preserve">  If your Financial Control person is not listed than you probably do not know who your Financial Control person is</w:t>
      </w:r>
      <w:r w:rsidR="007A01ED">
        <w:t>.  Contact your Financial Control person or the Accounting MCTR administrator to verify.</w:t>
      </w:r>
    </w:p>
    <w:p w:rsidR="003F7583" w:rsidRDefault="003F7583" w:rsidP="00D26D08"/>
    <w:p w:rsidR="003F7583" w:rsidRDefault="003F7583" w:rsidP="00D26D08"/>
    <w:p w:rsidR="003F7583" w:rsidRPr="009568F5" w:rsidRDefault="003F7583" w:rsidP="00ED3704">
      <w:pPr>
        <w:outlineLvl w:val="2"/>
        <w:rPr>
          <w:b/>
          <w:i/>
        </w:rPr>
      </w:pPr>
      <w:r>
        <w:tab/>
      </w:r>
      <w:bookmarkStart w:id="66" w:name="_Toc90782941"/>
      <w:bookmarkStart w:id="67" w:name="_Toc90783203"/>
      <w:bookmarkStart w:id="68" w:name="_Toc119223826"/>
      <w:r w:rsidRPr="009568F5">
        <w:rPr>
          <w:b/>
          <w:i/>
        </w:rPr>
        <w:t xml:space="preserve">Justification / </w:t>
      </w:r>
      <w:bookmarkEnd w:id="66"/>
      <w:bookmarkEnd w:id="67"/>
      <w:bookmarkEnd w:id="68"/>
      <w:r w:rsidR="00684575">
        <w:rPr>
          <w:b/>
          <w:i/>
        </w:rPr>
        <w:t>Preventative Measure</w:t>
      </w:r>
    </w:p>
    <w:p w:rsidR="003F7583" w:rsidRDefault="003F7583" w:rsidP="00D26D08"/>
    <w:p w:rsidR="003F7583" w:rsidRPr="0034099D" w:rsidRDefault="003F7583" w:rsidP="00D26D08">
      <w:pPr>
        <w:rPr>
          <w:color w:val="000000"/>
        </w:rPr>
      </w:pPr>
      <w:r w:rsidRPr="0034099D">
        <w:rPr>
          <w:color w:val="000000"/>
        </w:rPr>
        <w:t>Underneath the Current Status fields, there are three b</w:t>
      </w:r>
      <w:r w:rsidR="00684575">
        <w:rPr>
          <w:color w:val="000000"/>
        </w:rPr>
        <w:t>uttons: Justification/Preventative Measure</w:t>
      </w:r>
      <w:r w:rsidRPr="0034099D">
        <w:rPr>
          <w:color w:val="000000"/>
        </w:rPr>
        <w:t>, Attachments and Comments.</w:t>
      </w:r>
    </w:p>
    <w:p w:rsidR="003F7583" w:rsidRDefault="003F7583" w:rsidP="00D26D08"/>
    <w:p w:rsidR="003F7583" w:rsidRDefault="001250C4" w:rsidP="003F7583">
      <w:pPr>
        <w:jc w:val="center"/>
      </w:pPr>
      <w:r>
        <w:rPr>
          <w:noProof/>
        </w:rPr>
        <w:drawing>
          <wp:inline distT="0" distB="0" distL="0" distR="0">
            <wp:extent cx="3133090" cy="137541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3133090" cy="1375410"/>
                    </a:xfrm>
                    <a:prstGeom prst="rect">
                      <a:avLst/>
                    </a:prstGeom>
                    <a:noFill/>
                    <a:ln w="9525">
                      <a:noFill/>
                      <a:miter lim="800000"/>
                      <a:headEnd/>
                      <a:tailEnd/>
                    </a:ln>
                  </pic:spPr>
                </pic:pic>
              </a:graphicData>
            </a:graphic>
          </wp:inline>
        </w:drawing>
      </w:r>
    </w:p>
    <w:p w:rsidR="003F7583" w:rsidRDefault="003F7583" w:rsidP="003F7583"/>
    <w:p w:rsidR="003F7583" w:rsidRDefault="003F7583" w:rsidP="003F7583">
      <w:r>
        <w:lastRenderedPageBreak/>
        <w:t>Let’s look</w:t>
      </w:r>
      <w:r w:rsidR="009568F5">
        <w:t xml:space="preserve"> at the </w:t>
      </w:r>
      <w:r w:rsidR="00684575">
        <w:rPr>
          <w:b/>
        </w:rPr>
        <w:t>Justification/Preventative Measure</w:t>
      </w:r>
      <w:r w:rsidR="009568F5" w:rsidRPr="009568F5">
        <w:rPr>
          <w:b/>
        </w:rPr>
        <w:t xml:space="preserve"> Action</w:t>
      </w:r>
      <w:r>
        <w:t xml:space="preserve"> field.  If the title on the button is </w:t>
      </w:r>
      <w:r w:rsidRPr="00230803">
        <w:rPr>
          <w:color w:val="FF0000"/>
        </w:rPr>
        <w:t>red</w:t>
      </w:r>
      <w:r>
        <w:t xml:space="preserve">, that means that nothing has been written for this MCTR. If the color is </w:t>
      </w:r>
      <w:r w:rsidRPr="00230803">
        <w:rPr>
          <w:color w:val="339966"/>
        </w:rPr>
        <w:t>green</w:t>
      </w:r>
      <w:r>
        <w:t>, then something has been written. Click on the button.  The following window should appear.</w:t>
      </w:r>
    </w:p>
    <w:p w:rsidR="003F7583" w:rsidRDefault="001250C4" w:rsidP="007F062A">
      <w:pPr>
        <w:jc w:val="center"/>
      </w:pPr>
      <w:r>
        <w:rPr>
          <w:noProof/>
        </w:rPr>
        <w:drawing>
          <wp:inline distT="0" distB="0" distL="0" distR="0">
            <wp:extent cx="5860415" cy="5295265"/>
            <wp:effectExtent l="1905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860415" cy="5295265"/>
                    </a:xfrm>
                    <a:prstGeom prst="rect">
                      <a:avLst/>
                    </a:prstGeom>
                    <a:noFill/>
                    <a:ln w="9525">
                      <a:noFill/>
                      <a:miter lim="800000"/>
                      <a:headEnd/>
                      <a:tailEnd/>
                    </a:ln>
                  </pic:spPr>
                </pic:pic>
              </a:graphicData>
            </a:graphic>
          </wp:inline>
        </w:drawing>
      </w:r>
    </w:p>
    <w:p w:rsidR="00230803" w:rsidRDefault="00230803" w:rsidP="003F7583"/>
    <w:p w:rsidR="00230803" w:rsidRDefault="00230803" w:rsidP="003F7583">
      <w:r>
        <w:t xml:space="preserve">In this window you are to write a detailed explanation of why the cost transfer is taking place </w:t>
      </w:r>
      <w:r w:rsidRPr="00230803">
        <w:rPr>
          <w:i/>
          <w:u w:val="single"/>
        </w:rPr>
        <w:t>and</w:t>
      </w:r>
      <w:r w:rsidR="00684575">
        <w:t xml:space="preserve"> the preventative measure</w:t>
      </w:r>
      <w:r>
        <w:t xml:space="preserve"> action that will now take place as a result of it.  Remember, Accounting is subject to random audits by our customer.  It is mandatory that cost transfers include reasons that are justified and corrective actions that will ensure the transfers are not required again.  You can use the standard Windows features of copy &lt;Ctrl C&gt; and paste &lt;Ctrl V&gt; to copy text from another document into this window.  Once you have completed your write up, click on the </w:t>
      </w:r>
      <w:r w:rsidRPr="00230803">
        <w:rPr>
          <w:b/>
        </w:rPr>
        <w:t>Close</w:t>
      </w:r>
      <w:r>
        <w:t xml:space="preserve"> button.  You will be sent back to the MCTR Create / View screen.</w:t>
      </w:r>
      <w:r w:rsidR="00684575">
        <w:t xml:space="preserve">  In fact, you will not be able to submit a MCTR for approval unless both boxes above are filled out with text.</w:t>
      </w:r>
    </w:p>
    <w:p w:rsidR="00230803" w:rsidRDefault="00230803" w:rsidP="003F7583"/>
    <w:p w:rsidR="00230803" w:rsidRPr="009568F5" w:rsidRDefault="00230803" w:rsidP="00ED3704">
      <w:pPr>
        <w:outlineLvl w:val="2"/>
        <w:rPr>
          <w:b/>
          <w:i/>
        </w:rPr>
      </w:pPr>
      <w:r>
        <w:tab/>
      </w:r>
      <w:bookmarkStart w:id="69" w:name="_Toc90782942"/>
      <w:bookmarkStart w:id="70" w:name="_Toc90783204"/>
      <w:bookmarkStart w:id="71" w:name="_Toc119223827"/>
      <w:r w:rsidRPr="009568F5">
        <w:rPr>
          <w:b/>
          <w:i/>
        </w:rPr>
        <w:t>Attachments</w:t>
      </w:r>
      <w:bookmarkEnd w:id="69"/>
      <w:bookmarkEnd w:id="70"/>
      <w:bookmarkEnd w:id="71"/>
    </w:p>
    <w:p w:rsidR="00230803" w:rsidRDefault="00230803" w:rsidP="003F7583"/>
    <w:p w:rsidR="00230803" w:rsidRDefault="007F062A" w:rsidP="003F7583">
      <w:r>
        <w:t xml:space="preserve">This is an area where additional documentation can be stored electronically in the database with the MCTR.  Click on the </w:t>
      </w:r>
      <w:r w:rsidRPr="007F062A">
        <w:rPr>
          <w:b/>
        </w:rPr>
        <w:t>Attachments</w:t>
      </w:r>
      <w:r>
        <w:t xml:space="preserve"> button.  The following window will appear:</w:t>
      </w:r>
    </w:p>
    <w:p w:rsidR="007F062A" w:rsidRDefault="007F062A" w:rsidP="003F7583"/>
    <w:p w:rsidR="007F062A" w:rsidRDefault="001250C4" w:rsidP="007F062A">
      <w:pPr>
        <w:jc w:val="center"/>
      </w:pPr>
      <w:r>
        <w:rPr>
          <w:noProof/>
        </w:rPr>
        <w:drawing>
          <wp:inline distT="0" distB="0" distL="0" distR="0">
            <wp:extent cx="4516120" cy="14154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4516120" cy="1415415"/>
                    </a:xfrm>
                    <a:prstGeom prst="rect">
                      <a:avLst/>
                    </a:prstGeom>
                    <a:noFill/>
                    <a:ln w="9525">
                      <a:noFill/>
                      <a:miter lim="800000"/>
                      <a:headEnd/>
                      <a:tailEnd/>
                    </a:ln>
                  </pic:spPr>
                </pic:pic>
              </a:graphicData>
            </a:graphic>
          </wp:inline>
        </w:drawing>
      </w:r>
    </w:p>
    <w:p w:rsidR="007F062A" w:rsidRDefault="007F062A" w:rsidP="003F7583">
      <w:r>
        <w:t>…</w:t>
      </w:r>
    </w:p>
    <w:p w:rsidR="007F062A" w:rsidRDefault="001250C4" w:rsidP="007F062A">
      <w:pPr>
        <w:jc w:val="center"/>
      </w:pPr>
      <w:r>
        <w:rPr>
          <w:noProof/>
        </w:rPr>
        <w:drawing>
          <wp:inline distT="0" distB="0" distL="0" distR="0">
            <wp:extent cx="4484370" cy="8667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a:stretch>
                      <a:fillRect/>
                    </a:stretch>
                  </pic:blipFill>
                  <pic:spPr bwMode="auto">
                    <a:xfrm>
                      <a:off x="0" y="0"/>
                      <a:ext cx="4484370" cy="866775"/>
                    </a:xfrm>
                    <a:prstGeom prst="rect">
                      <a:avLst/>
                    </a:prstGeom>
                    <a:noFill/>
                    <a:ln w="9525">
                      <a:noFill/>
                      <a:miter lim="800000"/>
                      <a:headEnd/>
                      <a:tailEnd/>
                    </a:ln>
                  </pic:spPr>
                </pic:pic>
              </a:graphicData>
            </a:graphic>
          </wp:inline>
        </w:drawing>
      </w:r>
    </w:p>
    <w:p w:rsidR="007F062A" w:rsidRDefault="007F062A" w:rsidP="003F7583"/>
    <w:p w:rsidR="007F062A" w:rsidRDefault="007F062A" w:rsidP="003F7583">
      <w:proofErr w:type="gramStart"/>
      <w:r>
        <w:t>Type in a description on the first available entry.</w:t>
      </w:r>
      <w:proofErr w:type="gramEnd"/>
      <w:r>
        <w:t xml:space="preserve">  If no entries are available then press the insert record button </w:t>
      </w:r>
      <w:r w:rsidR="001250C4">
        <w:rPr>
          <w:noProof/>
        </w:rPr>
        <w:drawing>
          <wp:inline distT="0" distB="0" distL="0" distR="0">
            <wp:extent cx="254635" cy="19113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254635" cy="191135"/>
                    </a:xfrm>
                    <a:prstGeom prst="rect">
                      <a:avLst/>
                    </a:prstGeom>
                    <a:noFill/>
                    <a:ln w="9525">
                      <a:noFill/>
                      <a:miter lim="800000"/>
                      <a:headEnd/>
                      <a:tailEnd/>
                    </a:ln>
                  </pic:spPr>
                </pic:pic>
              </a:graphicData>
            </a:graphic>
          </wp:inline>
        </w:drawing>
      </w:r>
      <w:r>
        <w:t xml:space="preserve"> on the command bar.  </w:t>
      </w:r>
      <w:r w:rsidR="00307DD2">
        <w:t xml:space="preserve">This will create a blank entry and push existing entries down (viewable using the vertical scroll bar).  Next press the </w:t>
      </w:r>
      <w:r w:rsidR="00307DD2" w:rsidRPr="006B6951">
        <w:rPr>
          <w:b/>
        </w:rPr>
        <w:t xml:space="preserve">Insert </w:t>
      </w:r>
      <w:r w:rsidR="009C526E" w:rsidRPr="006B6951">
        <w:rPr>
          <w:b/>
        </w:rPr>
        <w:t>File</w:t>
      </w:r>
      <w:r w:rsidR="009C526E">
        <w:t xml:space="preserve"> button.  The following window showing your desktop and drive mappings will show up.</w:t>
      </w:r>
    </w:p>
    <w:p w:rsidR="009C526E" w:rsidRDefault="009C526E" w:rsidP="003F7583"/>
    <w:p w:rsidR="009C526E" w:rsidRDefault="001250C4" w:rsidP="009C526E">
      <w:pPr>
        <w:jc w:val="center"/>
      </w:pPr>
      <w:r>
        <w:rPr>
          <w:noProof/>
        </w:rPr>
        <w:drawing>
          <wp:inline distT="0" distB="0" distL="0" distR="0">
            <wp:extent cx="5343525" cy="329184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343525" cy="3291840"/>
                    </a:xfrm>
                    <a:prstGeom prst="rect">
                      <a:avLst/>
                    </a:prstGeom>
                    <a:noFill/>
                    <a:ln w="9525">
                      <a:noFill/>
                      <a:miter lim="800000"/>
                      <a:headEnd/>
                      <a:tailEnd/>
                    </a:ln>
                  </pic:spPr>
                </pic:pic>
              </a:graphicData>
            </a:graphic>
          </wp:inline>
        </w:drawing>
      </w:r>
    </w:p>
    <w:p w:rsidR="009C526E" w:rsidRDefault="009C526E" w:rsidP="009C526E"/>
    <w:p w:rsidR="009C526E" w:rsidRDefault="009C526E" w:rsidP="009C526E">
      <w:r>
        <w:t xml:space="preserve">Find the drive and file to be uploaded.  Double click or highlight and click the </w:t>
      </w:r>
      <w:r w:rsidRPr="009C526E">
        <w:rPr>
          <w:highlight w:val="lightGray"/>
        </w:rPr>
        <w:t>Open</w:t>
      </w:r>
      <w:r>
        <w:t xml:space="preserve"> button.  You will have to click through a few windows.  You will now be taken back to the Attachment screen.  The file name is system generated.  This does not replace the name on your local drive or server.  Also populated is the BEMS id of the person who made the insert and a date time stamp.  If you do not see a file name, then the file did not get loaded.  Check to see that the original file name is not longer than 47 characters</w:t>
      </w:r>
      <w:r w:rsidR="00CE5B4F">
        <w:t xml:space="preserve">. </w:t>
      </w:r>
      <w:r w:rsidR="00C00BB3">
        <w:t xml:space="preserve">  The </w:t>
      </w:r>
      <w:r w:rsidR="00C00BB3" w:rsidRPr="00C00BB3">
        <w:rPr>
          <w:b/>
        </w:rPr>
        <w:t>View File</w:t>
      </w:r>
      <w:r w:rsidR="00C00BB3">
        <w:t xml:space="preserve"> button will display the attached document in a new browser window.  If your browser or Windows Explorer does not recognize the extension of the file, you may be forced to save the document </w:t>
      </w:r>
      <w:r w:rsidR="00C00BB3">
        <w:lastRenderedPageBreak/>
        <w:t>instead of opening the document. There is a known bug with the curren</w:t>
      </w:r>
      <w:r w:rsidR="007B026C">
        <w:t xml:space="preserve">t combination of software where the new browser window comes up blank.  Use the refresh button </w:t>
      </w:r>
      <w:r w:rsidR="001250C4">
        <w:rPr>
          <w:noProof/>
        </w:rPr>
        <w:drawing>
          <wp:inline distT="0" distB="0" distL="0" distR="0">
            <wp:extent cx="182880" cy="198755"/>
            <wp:effectExtent l="1905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srcRect/>
                    <a:stretch>
                      <a:fillRect/>
                    </a:stretch>
                  </pic:blipFill>
                  <pic:spPr bwMode="auto">
                    <a:xfrm>
                      <a:off x="0" y="0"/>
                      <a:ext cx="182880" cy="198755"/>
                    </a:xfrm>
                    <a:prstGeom prst="rect">
                      <a:avLst/>
                    </a:prstGeom>
                    <a:noFill/>
                    <a:ln w="9525">
                      <a:noFill/>
                      <a:miter lim="800000"/>
                      <a:headEnd/>
                      <a:tailEnd/>
                    </a:ln>
                  </pic:spPr>
                </pic:pic>
              </a:graphicData>
            </a:graphic>
          </wp:inline>
        </w:drawing>
      </w:r>
      <w:r w:rsidR="007B026C">
        <w:t xml:space="preserve"> or </w:t>
      </w:r>
      <w:r w:rsidR="001250C4">
        <w:rPr>
          <w:noProof/>
        </w:rPr>
        <w:drawing>
          <wp:inline distT="0" distB="0" distL="0" distR="0">
            <wp:extent cx="389890" cy="3657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srcRect/>
                    <a:stretch>
                      <a:fillRect/>
                    </a:stretch>
                  </pic:blipFill>
                  <pic:spPr bwMode="auto">
                    <a:xfrm>
                      <a:off x="0" y="0"/>
                      <a:ext cx="389890" cy="365760"/>
                    </a:xfrm>
                    <a:prstGeom prst="rect">
                      <a:avLst/>
                    </a:prstGeom>
                    <a:noFill/>
                    <a:ln w="9525">
                      <a:noFill/>
                      <a:miter lim="800000"/>
                      <a:headEnd/>
                      <a:tailEnd/>
                    </a:ln>
                  </pic:spPr>
                </pic:pic>
              </a:graphicData>
            </a:graphic>
          </wp:inline>
        </w:drawing>
      </w:r>
      <w:r w:rsidR="007B026C">
        <w:t xml:space="preserve"> to repaint the window. You can close the Browser window displaying the attachment when you are finished.  </w:t>
      </w:r>
      <w:r w:rsidR="00C00BB3">
        <w:t xml:space="preserve">Use the </w:t>
      </w:r>
      <w:r w:rsidR="00C00BB3" w:rsidRPr="00C00BB3">
        <w:rPr>
          <w:b/>
        </w:rPr>
        <w:t>Close</w:t>
      </w:r>
      <w:r w:rsidR="00C00BB3">
        <w:t xml:space="preserve"> button </w:t>
      </w:r>
      <w:r w:rsidR="007B026C">
        <w:t xml:space="preserve">on the attachment screen </w:t>
      </w:r>
      <w:r w:rsidR="00C00BB3">
        <w:t>to return to the MCTR Create / View screen.</w:t>
      </w:r>
    </w:p>
    <w:p w:rsidR="00B15760" w:rsidRDefault="00B15760" w:rsidP="009C526E"/>
    <w:p w:rsidR="00B15760" w:rsidRPr="00B15760" w:rsidRDefault="00B15760" w:rsidP="009C526E">
      <w:pPr>
        <w:rPr>
          <w:u w:val="single"/>
        </w:rPr>
      </w:pPr>
      <w:r w:rsidRPr="00B15760">
        <w:rPr>
          <w:u w:val="single"/>
        </w:rPr>
        <w:t>Deleting or Replacing a File</w:t>
      </w:r>
    </w:p>
    <w:p w:rsidR="00B15760" w:rsidRDefault="00B15760" w:rsidP="009C526E"/>
    <w:p w:rsidR="00B15760" w:rsidRDefault="00B15760" w:rsidP="009C526E">
      <w:r>
        <w:t xml:space="preserve">To remove a line item, click on the description field of the item to be removed.  </w:t>
      </w:r>
      <w:proofErr w:type="gramStart"/>
      <w:r>
        <w:t xml:space="preserve">In the command bar click on the delete record </w:t>
      </w:r>
      <w:r w:rsidR="001250C4">
        <w:rPr>
          <w:noProof/>
        </w:rPr>
        <w:drawing>
          <wp:inline distT="0" distB="0" distL="0" distR="0">
            <wp:extent cx="198755" cy="19875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198755" cy="198755"/>
                    </a:xfrm>
                    <a:prstGeom prst="rect">
                      <a:avLst/>
                    </a:prstGeom>
                    <a:noFill/>
                    <a:ln w="9525">
                      <a:noFill/>
                      <a:miter lim="800000"/>
                      <a:headEnd/>
                      <a:tailEnd/>
                    </a:ln>
                  </pic:spPr>
                </pic:pic>
              </a:graphicData>
            </a:graphic>
          </wp:inline>
        </w:drawing>
      </w:r>
      <w:r>
        <w:t xml:space="preserve"> button.</w:t>
      </w:r>
      <w:proofErr w:type="gramEnd"/>
      <w:r>
        <w:t xml:space="preserve">  The Line will be blanked out. </w:t>
      </w:r>
      <w:proofErr w:type="gramStart"/>
      <w:r>
        <w:t xml:space="preserve">Click on the save </w:t>
      </w:r>
      <w:r w:rsidR="001250C4">
        <w:rPr>
          <w:noProof/>
        </w:rPr>
        <w:drawing>
          <wp:inline distT="0" distB="0" distL="0" distR="0">
            <wp:extent cx="222885" cy="238760"/>
            <wp:effectExtent l="1905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222885" cy="238760"/>
                    </a:xfrm>
                    <a:prstGeom prst="rect">
                      <a:avLst/>
                    </a:prstGeom>
                    <a:noFill/>
                    <a:ln w="9525">
                      <a:noFill/>
                      <a:miter lim="800000"/>
                      <a:headEnd/>
                      <a:tailEnd/>
                    </a:ln>
                  </pic:spPr>
                </pic:pic>
              </a:graphicData>
            </a:graphic>
          </wp:inline>
        </w:drawing>
      </w:r>
      <w:r>
        <w:t xml:space="preserve"> button.</w:t>
      </w:r>
      <w:proofErr w:type="gramEnd"/>
    </w:p>
    <w:p w:rsidR="006B6951" w:rsidRDefault="006B6951" w:rsidP="009C526E">
      <w:proofErr w:type="gramStart"/>
      <w:r>
        <w:t xml:space="preserve">To replace a file click on the </w:t>
      </w:r>
      <w:r w:rsidRPr="006B6951">
        <w:rPr>
          <w:b/>
        </w:rPr>
        <w:t>Insert File</w:t>
      </w:r>
      <w:r>
        <w:t xml:space="preserve"> button.</w:t>
      </w:r>
      <w:proofErr w:type="gramEnd"/>
      <w:r>
        <w:t xml:space="preserve">  The following window will appear:</w:t>
      </w:r>
    </w:p>
    <w:p w:rsidR="006B6951" w:rsidRDefault="001250C4" w:rsidP="006B6951">
      <w:pPr>
        <w:jc w:val="center"/>
      </w:pPr>
      <w:r>
        <w:rPr>
          <w:noProof/>
        </w:rPr>
        <w:drawing>
          <wp:inline distT="0" distB="0" distL="0" distR="0">
            <wp:extent cx="3856355" cy="148717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srcRect/>
                    <a:stretch>
                      <a:fillRect/>
                    </a:stretch>
                  </pic:blipFill>
                  <pic:spPr bwMode="auto">
                    <a:xfrm>
                      <a:off x="0" y="0"/>
                      <a:ext cx="3856355" cy="1487170"/>
                    </a:xfrm>
                    <a:prstGeom prst="rect">
                      <a:avLst/>
                    </a:prstGeom>
                    <a:noFill/>
                    <a:ln w="9525">
                      <a:noFill/>
                      <a:miter lim="800000"/>
                      <a:headEnd/>
                      <a:tailEnd/>
                    </a:ln>
                  </pic:spPr>
                </pic:pic>
              </a:graphicData>
            </a:graphic>
          </wp:inline>
        </w:drawing>
      </w:r>
    </w:p>
    <w:p w:rsidR="009568F5" w:rsidRDefault="009568F5" w:rsidP="006B6951"/>
    <w:p w:rsidR="006B6951" w:rsidRDefault="006B6951" w:rsidP="006B6951">
      <w:r>
        <w:t xml:space="preserve">Select </w:t>
      </w:r>
      <w:r w:rsidRPr="006B6951">
        <w:rPr>
          <w:b/>
        </w:rPr>
        <w:t>Replace Current File</w:t>
      </w:r>
      <w:r>
        <w:t xml:space="preserve"> and repeat the steps for entering a new attachment.  If you select </w:t>
      </w:r>
      <w:r w:rsidRPr="006B6951">
        <w:rPr>
          <w:b/>
        </w:rPr>
        <w:t>Insert New File</w:t>
      </w:r>
      <w:r>
        <w:t>, you will be asked if you want to insert a new row.</w:t>
      </w:r>
    </w:p>
    <w:p w:rsidR="009568F5" w:rsidRDefault="009568F5" w:rsidP="006B6951"/>
    <w:p w:rsidR="006B6951" w:rsidRDefault="001250C4" w:rsidP="006B6951">
      <w:pPr>
        <w:jc w:val="center"/>
      </w:pPr>
      <w:r>
        <w:rPr>
          <w:noProof/>
        </w:rPr>
        <w:drawing>
          <wp:inline distT="0" distB="0" distL="0" distR="0">
            <wp:extent cx="2727325" cy="151066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2727325" cy="1510665"/>
                    </a:xfrm>
                    <a:prstGeom prst="rect">
                      <a:avLst/>
                    </a:prstGeom>
                    <a:noFill/>
                    <a:ln w="9525">
                      <a:noFill/>
                      <a:miter lim="800000"/>
                      <a:headEnd/>
                      <a:tailEnd/>
                    </a:ln>
                  </pic:spPr>
                </pic:pic>
              </a:graphicData>
            </a:graphic>
          </wp:inline>
        </w:drawing>
      </w:r>
    </w:p>
    <w:p w:rsidR="009568F5" w:rsidRDefault="009568F5" w:rsidP="006B6951"/>
    <w:p w:rsidR="009568F5" w:rsidRDefault="006B6951" w:rsidP="009568F5">
      <w:r>
        <w:t>Click OK and you will be returned to the Attachment screen.  Again, repeat the steps for entering a new attachment.</w:t>
      </w:r>
      <w:r w:rsidR="009568F5">
        <w:t xml:space="preserve">  On the MCTR Create / View screen, if no attachment exists, the title on the button is </w:t>
      </w:r>
      <w:r w:rsidR="009568F5" w:rsidRPr="00230803">
        <w:rPr>
          <w:color w:val="FF0000"/>
        </w:rPr>
        <w:t>red</w:t>
      </w:r>
      <w:r w:rsidR="009568F5">
        <w:t xml:space="preserve">.  If an attachment exists the color is </w:t>
      </w:r>
      <w:r w:rsidR="009568F5" w:rsidRPr="00230803">
        <w:rPr>
          <w:color w:val="339966"/>
        </w:rPr>
        <w:t>green</w:t>
      </w:r>
      <w:r w:rsidR="009568F5">
        <w:t>.</w:t>
      </w:r>
    </w:p>
    <w:p w:rsidR="006B6951" w:rsidRDefault="006B6951" w:rsidP="006B6951"/>
    <w:p w:rsidR="009568F5" w:rsidRPr="009568F5" w:rsidRDefault="009568F5" w:rsidP="00ED3704">
      <w:pPr>
        <w:outlineLvl w:val="2"/>
        <w:rPr>
          <w:b/>
          <w:i/>
        </w:rPr>
      </w:pPr>
      <w:r>
        <w:tab/>
      </w:r>
      <w:bookmarkStart w:id="72" w:name="_Toc90782943"/>
      <w:bookmarkStart w:id="73" w:name="_Toc90783205"/>
      <w:bookmarkStart w:id="74" w:name="_Toc119223828"/>
      <w:r w:rsidRPr="009568F5">
        <w:rPr>
          <w:b/>
          <w:i/>
        </w:rPr>
        <w:t>Comments</w:t>
      </w:r>
      <w:bookmarkEnd w:id="72"/>
      <w:bookmarkEnd w:id="73"/>
      <w:bookmarkEnd w:id="74"/>
      <w:r w:rsidRPr="009568F5">
        <w:rPr>
          <w:b/>
          <w:i/>
        </w:rPr>
        <w:t xml:space="preserve"> </w:t>
      </w:r>
    </w:p>
    <w:p w:rsidR="009568F5" w:rsidRDefault="009568F5" w:rsidP="006B6951"/>
    <w:p w:rsidR="009568F5" w:rsidRDefault="009568F5" w:rsidP="006B6951">
      <w:r>
        <w:t xml:space="preserve">Since the system will electronically route the MCTR for approval and processing, a comments section has been provided to keep track of any comments related to the life cycle of the MCTR.  These comments will provide an electronic audit trail for future reference and audits.  Click on the </w:t>
      </w:r>
      <w:r w:rsidRPr="009568F5">
        <w:rPr>
          <w:b/>
        </w:rPr>
        <w:t>Comments</w:t>
      </w:r>
      <w:r>
        <w:t xml:space="preserve"> button.  The following will appear.</w:t>
      </w:r>
    </w:p>
    <w:p w:rsidR="0069283E" w:rsidRDefault="0069283E" w:rsidP="006B6951"/>
    <w:p w:rsidR="009568F5" w:rsidRDefault="001250C4" w:rsidP="0069283E">
      <w:pPr>
        <w:jc w:val="center"/>
      </w:pPr>
      <w:r>
        <w:rPr>
          <w:noProof/>
        </w:rPr>
        <w:lastRenderedPageBreak/>
        <w:drawing>
          <wp:inline distT="0" distB="0" distL="0" distR="0">
            <wp:extent cx="6488430" cy="2059305"/>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srcRect/>
                    <a:stretch>
                      <a:fillRect/>
                    </a:stretch>
                  </pic:blipFill>
                  <pic:spPr bwMode="auto">
                    <a:xfrm>
                      <a:off x="0" y="0"/>
                      <a:ext cx="6488430" cy="2059305"/>
                    </a:xfrm>
                    <a:prstGeom prst="rect">
                      <a:avLst/>
                    </a:prstGeom>
                    <a:noFill/>
                    <a:ln w="9525">
                      <a:noFill/>
                      <a:miter lim="800000"/>
                      <a:headEnd/>
                      <a:tailEnd/>
                    </a:ln>
                  </pic:spPr>
                </pic:pic>
              </a:graphicData>
            </a:graphic>
          </wp:inline>
        </w:drawing>
      </w:r>
    </w:p>
    <w:p w:rsidR="0069283E" w:rsidRDefault="0069283E" w:rsidP="0069283E"/>
    <w:p w:rsidR="0069283E" w:rsidRDefault="0069283E" w:rsidP="0069283E">
      <w:r>
        <w:t xml:space="preserve">You can view all the comments related to this MCTR by clicking on the </w:t>
      </w:r>
      <w:r w:rsidRPr="0069283E">
        <w:rPr>
          <w:b/>
          <w:highlight w:val="lightGray"/>
        </w:rPr>
        <w:t>View All Comments</w:t>
      </w:r>
      <w:r>
        <w:t xml:space="preserve"> button.  To insert a comment, click on the </w:t>
      </w:r>
      <w:r w:rsidRPr="0069283E">
        <w:rPr>
          <w:b/>
          <w:highlight w:val="lightGray"/>
        </w:rPr>
        <w:t>Insert Comment</w:t>
      </w:r>
      <w:r>
        <w:t xml:space="preserve"> button. </w:t>
      </w:r>
      <w:r w:rsidR="00170528">
        <w:t xml:space="preserve"> After you have typed in your comments, click on the </w:t>
      </w:r>
      <w:r w:rsidR="00170528" w:rsidRPr="00170528">
        <w:rPr>
          <w:b/>
          <w:highlight w:val="lightGray"/>
        </w:rPr>
        <w:t>Save</w:t>
      </w:r>
      <w:r w:rsidR="00170528">
        <w:t xml:space="preserve"> button.  </w:t>
      </w:r>
      <w:r>
        <w:t xml:space="preserve"> Once the comments are inserted, they can not be revised.  Comments are visible to everyone who has access to MCTR.  Be careful of the comments that are written.  </w:t>
      </w:r>
      <w:r w:rsidR="00170528">
        <w:t>The comments will be date-time stamped and include the creator’s BEMS id and name.</w:t>
      </w:r>
    </w:p>
    <w:p w:rsidR="00170528" w:rsidRDefault="00170528" w:rsidP="0069283E"/>
    <w:p w:rsidR="00170528" w:rsidRDefault="001250C4" w:rsidP="00170528">
      <w:pPr>
        <w:jc w:val="center"/>
      </w:pPr>
      <w:r>
        <w:rPr>
          <w:noProof/>
        </w:rPr>
        <w:drawing>
          <wp:inline distT="0" distB="0" distL="0" distR="0">
            <wp:extent cx="3117215" cy="580390"/>
            <wp:effectExtent l="1905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srcRect/>
                    <a:stretch>
                      <a:fillRect/>
                    </a:stretch>
                  </pic:blipFill>
                  <pic:spPr bwMode="auto">
                    <a:xfrm>
                      <a:off x="0" y="0"/>
                      <a:ext cx="3117215" cy="580390"/>
                    </a:xfrm>
                    <a:prstGeom prst="rect">
                      <a:avLst/>
                    </a:prstGeom>
                    <a:noFill/>
                    <a:ln w="9525">
                      <a:noFill/>
                      <a:miter lim="800000"/>
                      <a:headEnd/>
                      <a:tailEnd/>
                    </a:ln>
                  </pic:spPr>
                </pic:pic>
              </a:graphicData>
            </a:graphic>
          </wp:inline>
        </w:drawing>
      </w:r>
    </w:p>
    <w:p w:rsidR="00170528" w:rsidRDefault="00170528" w:rsidP="0069283E"/>
    <w:p w:rsidR="00170528" w:rsidRPr="0034099D" w:rsidRDefault="00170528" w:rsidP="0069283E">
      <w:pPr>
        <w:rPr>
          <w:color w:val="000000"/>
        </w:rPr>
      </w:pPr>
      <w:r>
        <w:t xml:space="preserve">Click on the </w:t>
      </w:r>
      <w:r w:rsidRPr="00170528">
        <w:rPr>
          <w:b/>
          <w:highlight w:val="lightGray"/>
        </w:rPr>
        <w:t>Close</w:t>
      </w:r>
      <w:r>
        <w:t xml:space="preserve"> button to return to the MCTR Create / View screen.</w:t>
      </w:r>
      <w:r w:rsidR="00114A8B">
        <w:t xml:space="preserve">  On the MCTR Create / View screen, if no </w:t>
      </w:r>
      <w:proofErr w:type="gramStart"/>
      <w:r w:rsidR="00114A8B">
        <w:t>comments exists</w:t>
      </w:r>
      <w:proofErr w:type="gramEnd"/>
      <w:r w:rsidR="00114A8B">
        <w:t xml:space="preserve">, the title on the button is </w:t>
      </w:r>
      <w:r w:rsidR="00114A8B" w:rsidRPr="00114A8B">
        <w:t>black</w:t>
      </w:r>
      <w:r w:rsidR="00114A8B">
        <w:t xml:space="preserve">.  If a comment exists the color is </w:t>
      </w:r>
      <w:r w:rsidR="00114A8B" w:rsidRPr="00230803">
        <w:rPr>
          <w:color w:val="339966"/>
        </w:rPr>
        <w:t>green</w:t>
      </w:r>
      <w:r w:rsidR="00114A8B">
        <w:t>.</w:t>
      </w:r>
      <w:r w:rsidR="003B1EE3">
        <w:t xml:space="preserve">  </w:t>
      </w:r>
      <w:r w:rsidR="003B1EE3" w:rsidRPr="0034099D">
        <w:rPr>
          <w:color w:val="000000"/>
        </w:rPr>
        <w:t xml:space="preserve">An example of when comments would be used </w:t>
      </w:r>
      <w:r w:rsidR="0065460B" w:rsidRPr="0034099D">
        <w:rPr>
          <w:color w:val="000000"/>
        </w:rPr>
        <w:t xml:space="preserve">is </w:t>
      </w:r>
      <w:r w:rsidR="003B1EE3" w:rsidRPr="0034099D">
        <w:rPr>
          <w:color w:val="000000"/>
        </w:rPr>
        <w:t>for an approver that rejects the transfer and needs to communicate to the originator.</w:t>
      </w:r>
    </w:p>
    <w:p w:rsidR="0065460B" w:rsidRDefault="0065460B" w:rsidP="0069283E">
      <w:pPr>
        <w:rPr>
          <w:b/>
          <w:i/>
        </w:rPr>
      </w:pPr>
    </w:p>
    <w:p w:rsidR="00170528" w:rsidRPr="0034099D" w:rsidRDefault="0065460B" w:rsidP="00CB6763">
      <w:pPr>
        <w:ind w:firstLine="720"/>
        <w:rPr>
          <w:b/>
          <w:color w:val="000000"/>
          <w:sz w:val="28"/>
          <w:szCs w:val="28"/>
        </w:rPr>
      </w:pPr>
      <w:r w:rsidRPr="0034099D">
        <w:rPr>
          <w:b/>
          <w:color w:val="000000"/>
          <w:sz w:val="28"/>
          <w:szCs w:val="28"/>
        </w:rPr>
        <w:t>R</w:t>
      </w:r>
      <w:r w:rsidR="0034099D" w:rsidRPr="0034099D">
        <w:rPr>
          <w:b/>
          <w:color w:val="000000"/>
          <w:sz w:val="28"/>
          <w:szCs w:val="28"/>
        </w:rPr>
        <w:t xml:space="preserve">eason Code </w:t>
      </w:r>
    </w:p>
    <w:p w:rsidR="0065460B" w:rsidRPr="0034099D" w:rsidRDefault="0065460B" w:rsidP="0069283E">
      <w:pPr>
        <w:rPr>
          <w:color w:val="000000"/>
        </w:rPr>
      </w:pPr>
    </w:p>
    <w:p w:rsidR="0065460B" w:rsidRPr="0034099D" w:rsidRDefault="00630127" w:rsidP="0069283E">
      <w:pPr>
        <w:rPr>
          <w:color w:val="000000"/>
        </w:rPr>
      </w:pPr>
      <w:r w:rsidRPr="0034099D">
        <w:rPr>
          <w:color w:val="000000"/>
        </w:rPr>
        <w:t xml:space="preserve">The </w:t>
      </w:r>
      <w:r w:rsidR="0065460B" w:rsidRPr="0034099D">
        <w:rPr>
          <w:color w:val="000000"/>
        </w:rPr>
        <w:t xml:space="preserve">Business Unit the transfer is being done for may require you to select a Reason Code for Labor Transfers </w:t>
      </w:r>
      <w:r w:rsidR="00FA5797" w:rsidRPr="0034099D">
        <w:rPr>
          <w:color w:val="000000"/>
        </w:rPr>
        <w:t xml:space="preserve">and if so the applicable code should be selected.  Check with your </w:t>
      </w:r>
      <w:r w:rsidR="0020297C">
        <w:rPr>
          <w:color w:val="000000"/>
        </w:rPr>
        <w:t>MCTR BU FOCAL</w:t>
      </w:r>
      <w:r w:rsidR="00FA5797" w:rsidRPr="0034099D">
        <w:rPr>
          <w:color w:val="000000"/>
        </w:rPr>
        <w:t xml:space="preserve"> or business group to determine if you are required to populate this field.  </w:t>
      </w:r>
    </w:p>
    <w:p w:rsidR="00FA5797" w:rsidRDefault="00FA5797" w:rsidP="0069283E">
      <w:pPr>
        <w:rPr>
          <w:color w:val="000000"/>
        </w:rPr>
      </w:pPr>
    </w:p>
    <w:p w:rsidR="00A4322E" w:rsidRPr="0034099D" w:rsidRDefault="001250C4" w:rsidP="0069283E">
      <w:pPr>
        <w:rPr>
          <w:color w:val="000000"/>
        </w:rPr>
      </w:pPr>
      <w:r>
        <w:rPr>
          <w:noProof/>
        </w:rPr>
        <w:lastRenderedPageBreak/>
        <w:drawing>
          <wp:inline distT="0" distB="0" distL="0" distR="0">
            <wp:extent cx="3084830" cy="2632075"/>
            <wp:effectExtent l="1905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a:stretch>
                      <a:fillRect/>
                    </a:stretch>
                  </pic:blipFill>
                  <pic:spPr bwMode="auto">
                    <a:xfrm>
                      <a:off x="0" y="0"/>
                      <a:ext cx="3084830" cy="2632075"/>
                    </a:xfrm>
                    <a:prstGeom prst="rect">
                      <a:avLst/>
                    </a:prstGeom>
                    <a:noFill/>
                    <a:ln w="9525">
                      <a:noFill/>
                      <a:miter lim="800000"/>
                      <a:headEnd/>
                      <a:tailEnd/>
                    </a:ln>
                  </pic:spPr>
                </pic:pic>
              </a:graphicData>
            </a:graphic>
          </wp:inline>
        </w:drawing>
      </w:r>
    </w:p>
    <w:p w:rsidR="00FA5797" w:rsidRPr="0034099D" w:rsidRDefault="00FA5797" w:rsidP="00FA5797">
      <w:pPr>
        <w:rPr>
          <w:b/>
          <w:color w:val="000000"/>
          <w:sz w:val="28"/>
          <w:szCs w:val="28"/>
        </w:rPr>
      </w:pPr>
      <w:r w:rsidRPr="0034099D">
        <w:rPr>
          <w:b/>
          <w:color w:val="000000"/>
          <w:sz w:val="28"/>
          <w:szCs w:val="28"/>
        </w:rPr>
        <w:t xml:space="preserve">Line Item </w:t>
      </w:r>
      <w:r w:rsidR="0034099D">
        <w:rPr>
          <w:b/>
          <w:color w:val="000000"/>
          <w:sz w:val="28"/>
          <w:szCs w:val="28"/>
        </w:rPr>
        <w:t xml:space="preserve">Assignment </w:t>
      </w:r>
    </w:p>
    <w:p w:rsidR="00FA5797" w:rsidRPr="0034099D" w:rsidRDefault="00FA5797" w:rsidP="00FA5797">
      <w:pPr>
        <w:rPr>
          <w:color w:val="000000"/>
        </w:rPr>
      </w:pPr>
    </w:p>
    <w:p w:rsidR="00FA5797" w:rsidRDefault="00FA5797" w:rsidP="00FA5797">
      <w:pPr>
        <w:rPr>
          <w:color w:val="000000"/>
        </w:rPr>
      </w:pPr>
      <w:r w:rsidRPr="0034099D">
        <w:rPr>
          <w:color w:val="000000"/>
        </w:rPr>
        <w:t xml:space="preserve">An additional optional approver can be selected if desired.  The approver must be an active user in the system.  Line Item approver occurs after the Supervisor and before the Financial Control approver.  </w:t>
      </w:r>
    </w:p>
    <w:p w:rsidR="00A4322E" w:rsidRPr="0034099D" w:rsidRDefault="00A4322E" w:rsidP="00FA5797">
      <w:pPr>
        <w:rPr>
          <w:color w:val="000000"/>
        </w:rPr>
      </w:pPr>
      <w:r>
        <w:rPr>
          <w:color w:val="000000"/>
        </w:rPr>
        <w:t>You can select 1 Line Item approver in the header portion of the MCTR or you can select at the individual detail line.</w:t>
      </w:r>
    </w:p>
    <w:p w:rsidR="00322BE1" w:rsidRDefault="001250C4" w:rsidP="00FA5797">
      <w:r>
        <w:rPr>
          <w:noProof/>
        </w:rPr>
        <w:drawing>
          <wp:inline distT="0" distB="0" distL="0" distR="0">
            <wp:extent cx="1510665" cy="28638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srcRect/>
                    <a:stretch>
                      <a:fillRect/>
                    </a:stretch>
                  </pic:blipFill>
                  <pic:spPr bwMode="auto">
                    <a:xfrm>
                      <a:off x="0" y="0"/>
                      <a:ext cx="1510665" cy="286385"/>
                    </a:xfrm>
                    <a:prstGeom prst="rect">
                      <a:avLst/>
                    </a:prstGeom>
                    <a:noFill/>
                    <a:ln w="9525">
                      <a:noFill/>
                      <a:miter lim="800000"/>
                      <a:headEnd/>
                      <a:tailEnd/>
                    </a:ln>
                  </pic:spPr>
                </pic:pic>
              </a:graphicData>
            </a:graphic>
          </wp:inline>
        </w:drawing>
      </w:r>
    </w:p>
    <w:p w:rsidR="00A4322E" w:rsidRDefault="00A4322E" w:rsidP="00FA5797"/>
    <w:p w:rsidR="00A4322E" w:rsidRDefault="001250C4" w:rsidP="00FA5797">
      <w:pPr>
        <w:rPr>
          <w:color w:val="000000"/>
        </w:rPr>
      </w:pPr>
      <w:r>
        <w:rPr>
          <w:noProof/>
        </w:rPr>
        <w:drawing>
          <wp:inline distT="0" distB="0" distL="0" distR="0">
            <wp:extent cx="3888105" cy="7397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cstate="print"/>
                    <a:srcRect/>
                    <a:stretch>
                      <a:fillRect/>
                    </a:stretch>
                  </pic:blipFill>
                  <pic:spPr bwMode="auto">
                    <a:xfrm>
                      <a:off x="0" y="0"/>
                      <a:ext cx="3888105" cy="739775"/>
                    </a:xfrm>
                    <a:prstGeom prst="rect">
                      <a:avLst/>
                    </a:prstGeom>
                    <a:noFill/>
                    <a:ln w="9525">
                      <a:noFill/>
                      <a:miter lim="800000"/>
                      <a:headEnd/>
                      <a:tailEnd/>
                    </a:ln>
                  </pic:spPr>
                </pic:pic>
              </a:graphicData>
            </a:graphic>
          </wp:inline>
        </w:drawing>
      </w:r>
    </w:p>
    <w:p w:rsidR="00A4322E" w:rsidRPr="0034099D" w:rsidRDefault="00A4322E" w:rsidP="00FA5797">
      <w:pPr>
        <w:rPr>
          <w:color w:val="000000"/>
        </w:rPr>
      </w:pPr>
    </w:p>
    <w:p w:rsidR="00322BE1" w:rsidRPr="0034099D" w:rsidRDefault="00322BE1" w:rsidP="00FA5797">
      <w:pPr>
        <w:rPr>
          <w:b/>
          <w:color w:val="000000"/>
          <w:sz w:val="28"/>
          <w:szCs w:val="28"/>
        </w:rPr>
      </w:pPr>
      <w:proofErr w:type="spellStart"/>
      <w:r w:rsidRPr="0034099D">
        <w:rPr>
          <w:b/>
          <w:color w:val="000000"/>
          <w:sz w:val="28"/>
          <w:szCs w:val="28"/>
        </w:rPr>
        <w:t>Appl</w:t>
      </w:r>
      <w:proofErr w:type="spellEnd"/>
      <w:r w:rsidRPr="0034099D">
        <w:rPr>
          <w:b/>
          <w:color w:val="000000"/>
          <w:sz w:val="28"/>
          <w:szCs w:val="28"/>
        </w:rPr>
        <w:t xml:space="preserve"> </w:t>
      </w:r>
      <w:proofErr w:type="spellStart"/>
      <w:r w:rsidRPr="0034099D">
        <w:rPr>
          <w:b/>
          <w:color w:val="000000"/>
          <w:sz w:val="28"/>
          <w:szCs w:val="28"/>
        </w:rPr>
        <w:t>Jrnl</w:t>
      </w:r>
      <w:proofErr w:type="spellEnd"/>
      <w:r w:rsidRPr="0034099D">
        <w:rPr>
          <w:b/>
          <w:color w:val="000000"/>
          <w:sz w:val="28"/>
          <w:szCs w:val="28"/>
        </w:rPr>
        <w:t xml:space="preserve"> Id/ </w:t>
      </w:r>
      <w:proofErr w:type="spellStart"/>
      <w:proofErr w:type="gramStart"/>
      <w:r w:rsidRPr="0034099D">
        <w:rPr>
          <w:b/>
          <w:color w:val="000000"/>
          <w:sz w:val="28"/>
          <w:szCs w:val="28"/>
        </w:rPr>
        <w:t>Jv</w:t>
      </w:r>
      <w:proofErr w:type="spellEnd"/>
      <w:proofErr w:type="gramEnd"/>
      <w:r w:rsidRPr="0034099D">
        <w:rPr>
          <w:b/>
          <w:color w:val="000000"/>
          <w:sz w:val="28"/>
          <w:szCs w:val="28"/>
        </w:rPr>
        <w:t xml:space="preserve"> Item </w:t>
      </w:r>
      <w:proofErr w:type="spellStart"/>
      <w:r w:rsidRPr="0034099D">
        <w:rPr>
          <w:b/>
          <w:color w:val="000000"/>
          <w:sz w:val="28"/>
          <w:szCs w:val="28"/>
        </w:rPr>
        <w:t>Cd</w:t>
      </w:r>
      <w:proofErr w:type="spellEnd"/>
      <w:r w:rsidRPr="0034099D">
        <w:rPr>
          <w:b/>
          <w:color w:val="000000"/>
          <w:sz w:val="28"/>
          <w:szCs w:val="28"/>
        </w:rPr>
        <w:t xml:space="preserve"> &amp; Accounting Related</w:t>
      </w:r>
      <w:r w:rsidR="0034099D" w:rsidRPr="0034099D">
        <w:rPr>
          <w:b/>
          <w:color w:val="000000"/>
          <w:sz w:val="28"/>
          <w:szCs w:val="28"/>
        </w:rPr>
        <w:t xml:space="preserve"> Approvals </w:t>
      </w:r>
    </w:p>
    <w:p w:rsidR="00322BE1" w:rsidRPr="0034099D" w:rsidRDefault="00322BE1" w:rsidP="00FA5797">
      <w:pPr>
        <w:rPr>
          <w:color w:val="000000"/>
        </w:rPr>
      </w:pPr>
    </w:p>
    <w:p w:rsidR="00322BE1" w:rsidRPr="0034099D" w:rsidRDefault="00322BE1" w:rsidP="00FA5797">
      <w:pPr>
        <w:rPr>
          <w:color w:val="000000"/>
        </w:rPr>
      </w:pPr>
      <w:r w:rsidRPr="0034099D">
        <w:rPr>
          <w:color w:val="000000"/>
        </w:rPr>
        <w:t>The Accounting organization is solely responsible for completing these fields on the header</w:t>
      </w:r>
      <w:r w:rsidR="00630127" w:rsidRPr="0034099D">
        <w:rPr>
          <w:color w:val="000000"/>
        </w:rPr>
        <w:t>.</w:t>
      </w:r>
    </w:p>
    <w:p w:rsidR="00FA5797" w:rsidRDefault="00FA5797" w:rsidP="0069283E">
      <w:pPr>
        <w:rPr>
          <w:color w:val="FF0000"/>
        </w:rPr>
      </w:pPr>
    </w:p>
    <w:p w:rsidR="00A4322E" w:rsidRDefault="001250C4" w:rsidP="0069283E">
      <w:r>
        <w:rPr>
          <w:noProof/>
        </w:rPr>
        <w:drawing>
          <wp:inline distT="0" distB="0" distL="0" distR="0">
            <wp:extent cx="1534795" cy="421640"/>
            <wp:effectExtent l="1905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srcRect/>
                    <a:stretch>
                      <a:fillRect/>
                    </a:stretch>
                  </pic:blipFill>
                  <pic:spPr bwMode="auto">
                    <a:xfrm>
                      <a:off x="0" y="0"/>
                      <a:ext cx="1534795" cy="421640"/>
                    </a:xfrm>
                    <a:prstGeom prst="rect">
                      <a:avLst/>
                    </a:prstGeom>
                    <a:noFill/>
                    <a:ln w="9525">
                      <a:noFill/>
                      <a:miter lim="800000"/>
                      <a:headEnd/>
                      <a:tailEnd/>
                    </a:ln>
                  </pic:spPr>
                </pic:pic>
              </a:graphicData>
            </a:graphic>
          </wp:inline>
        </w:drawing>
      </w:r>
    </w:p>
    <w:p w:rsidR="00A4322E" w:rsidRPr="0065460B" w:rsidRDefault="00A4322E" w:rsidP="0069283E">
      <w:pPr>
        <w:rPr>
          <w:color w:val="FF0000"/>
        </w:rPr>
      </w:pPr>
    </w:p>
    <w:p w:rsidR="00170528" w:rsidRDefault="00170528" w:rsidP="00ED3704">
      <w:pPr>
        <w:outlineLvl w:val="1"/>
        <w:rPr>
          <w:b/>
          <w:sz w:val="28"/>
          <w:szCs w:val="28"/>
        </w:rPr>
      </w:pPr>
      <w:bookmarkStart w:id="75" w:name="_Toc90782944"/>
      <w:bookmarkStart w:id="76" w:name="_Toc90783206"/>
      <w:bookmarkStart w:id="77" w:name="_Toc119223829"/>
      <w:r w:rsidRPr="00170528">
        <w:rPr>
          <w:b/>
          <w:sz w:val="28"/>
          <w:szCs w:val="28"/>
        </w:rPr>
        <w:t>Line Item Entry</w:t>
      </w:r>
      <w:r w:rsidR="00F03164">
        <w:rPr>
          <w:b/>
          <w:sz w:val="28"/>
          <w:szCs w:val="28"/>
        </w:rPr>
        <w:t xml:space="preserve"> (From Side)</w:t>
      </w:r>
      <w:bookmarkEnd w:id="75"/>
      <w:bookmarkEnd w:id="76"/>
      <w:bookmarkEnd w:id="77"/>
    </w:p>
    <w:p w:rsidR="007902A6" w:rsidRDefault="007902A6" w:rsidP="0069283E">
      <w:pPr>
        <w:rPr>
          <w:b/>
          <w:sz w:val="28"/>
          <w:szCs w:val="28"/>
        </w:rPr>
      </w:pPr>
    </w:p>
    <w:p w:rsidR="007902A6" w:rsidRPr="007902A6" w:rsidRDefault="007902A6" w:rsidP="0069283E">
      <w:r>
        <w:t xml:space="preserve">In this section it will be important for a user friendly entry and validation sequence that you use the </w:t>
      </w:r>
      <w:r w:rsidR="00960A7B">
        <w:t>&lt;</w:t>
      </w:r>
      <w:r w:rsidRPr="00960A7B">
        <w:t>Tab</w:t>
      </w:r>
      <w:r w:rsidR="00960A7B">
        <w:rPr>
          <w:b/>
        </w:rPr>
        <w:t>&gt;</w:t>
      </w:r>
      <w:r>
        <w:t xml:space="preserve"> key to move to the next field.</w:t>
      </w:r>
    </w:p>
    <w:p w:rsidR="00170528" w:rsidRDefault="00170528" w:rsidP="0069283E">
      <w:pPr>
        <w:rPr>
          <w:b/>
        </w:rPr>
      </w:pPr>
    </w:p>
    <w:p w:rsidR="00170528" w:rsidRDefault="00170528" w:rsidP="00ED3704">
      <w:pPr>
        <w:outlineLvl w:val="2"/>
      </w:pPr>
      <w:r>
        <w:rPr>
          <w:b/>
        </w:rPr>
        <w:tab/>
      </w:r>
      <w:bookmarkStart w:id="78" w:name="_Toc90782945"/>
      <w:bookmarkStart w:id="79" w:name="_Toc90783207"/>
      <w:bookmarkStart w:id="80" w:name="_Toc119223830"/>
      <w:r w:rsidRPr="00170528">
        <w:rPr>
          <w:b/>
          <w:i/>
        </w:rPr>
        <w:t>Activity ID</w:t>
      </w:r>
      <w:bookmarkEnd w:id="78"/>
      <w:bookmarkEnd w:id="79"/>
      <w:bookmarkEnd w:id="80"/>
    </w:p>
    <w:p w:rsidR="00170528" w:rsidRDefault="00170528" w:rsidP="0069283E"/>
    <w:p w:rsidR="000B41D4" w:rsidRDefault="00170528" w:rsidP="0069283E">
      <w:proofErr w:type="gramStart"/>
      <w:r>
        <w:t>Type in the 8 digit Activity ID (CCN) in the first available line next to the right of the Fr label and under the Activity ID column heading.</w:t>
      </w:r>
      <w:proofErr w:type="gramEnd"/>
      <w:r w:rsidR="007902A6">
        <w:t xml:space="preserve">  If no available line exists</w:t>
      </w:r>
      <w:proofErr w:type="gramStart"/>
      <w:r w:rsidR="007902A6">
        <w:t xml:space="preserve">, </w:t>
      </w:r>
      <w:r>
        <w:t xml:space="preserve"> </w:t>
      </w:r>
      <w:r w:rsidR="007902A6">
        <w:t>then</w:t>
      </w:r>
      <w:proofErr w:type="gramEnd"/>
      <w:r w:rsidR="007902A6">
        <w:t xml:space="preserve"> press the insert record button </w:t>
      </w:r>
      <w:r w:rsidR="001250C4">
        <w:rPr>
          <w:noProof/>
        </w:rPr>
        <w:drawing>
          <wp:inline distT="0" distB="0" distL="0" distR="0">
            <wp:extent cx="254635" cy="19113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srcRect/>
                    <a:stretch>
                      <a:fillRect/>
                    </a:stretch>
                  </pic:blipFill>
                  <pic:spPr bwMode="auto">
                    <a:xfrm>
                      <a:off x="0" y="0"/>
                      <a:ext cx="254635" cy="191135"/>
                    </a:xfrm>
                    <a:prstGeom prst="rect">
                      <a:avLst/>
                    </a:prstGeom>
                    <a:noFill/>
                    <a:ln w="9525">
                      <a:noFill/>
                      <a:miter lim="800000"/>
                      <a:headEnd/>
                      <a:tailEnd/>
                    </a:ln>
                  </pic:spPr>
                </pic:pic>
              </a:graphicData>
            </a:graphic>
          </wp:inline>
        </w:drawing>
      </w:r>
      <w:r w:rsidR="007902A6">
        <w:t xml:space="preserve"> on </w:t>
      </w:r>
      <w:r w:rsidR="007902A6">
        <w:lastRenderedPageBreak/>
        <w:t xml:space="preserve">the command bar.  This will create a blank entry and push existing entries down (viewable </w:t>
      </w:r>
      <w:r w:rsidR="000B41D4">
        <w:t>using the vertical scroll bar).</w:t>
      </w:r>
    </w:p>
    <w:p w:rsidR="000B41D4" w:rsidRDefault="000B41D4" w:rsidP="0069283E"/>
    <w:p w:rsidR="000B41D4" w:rsidRPr="000B41D4" w:rsidRDefault="000B41D4" w:rsidP="00ED3704">
      <w:pPr>
        <w:outlineLvl w:val="2"/>
        <w:rPr>
          <w:b/>
          <w:i/>
        </w:rPr>
      </w:pPr>
      <w:r>
        <w:tab/>
      </w:r>
      <w:bookmarkStart w:id="81" w:name="_Toc90782946"/>
      <w:bookmarkStart w:id="82" w:name="_Toc90783208"/>
      <w:bookmarkStart w:id="83" w:name="_Toc119223831"/>
      <w:r w:rsidRPr="000B41D4">
        <w:rPr>
          <w:b/>
          <w:i/>
          <w:color w:val="FFFFFF"/>
          <w:highlight w:val="blue"/>
        </w:rPr>
        <w:t>&gt;</w:t>
      </w:r>
      <w:r w:rsidRPr="000B41D4">
        <w:rPr>
          <w:b/>
          <w:i/>
        </w:rPr>
        <w:t xml:space="preserve"> BUGL</w:t>
      </w:r>
      <w:bookmarkEnd w:id="81"/>
      <w:bookmarkEnd w:id="82"/>
      <w:bookmarkEnd w:id="83"/>
    </w:p>
    <w:p w:rsidR="000B41D4" w:rsidRDefault="000B41D4" w:rsidP="0069283E"/>
    <w:p w:rsidR="00170528" w:rsidRDefault="00960A7B" w:rsidP="0069283E">
      <w:r>
        <w:t xml:space="preserve">&lt;Tab&gt; to the </w:t>
      </w:r>
      <w:r w:rsidRPr="00960A7B">
        <w:rPr>
          <w:color w:val="FFFFFF"/>
          <w:highlight w:val="blue"/>
        </w:rPr>
        <w:t>&gt;</w:t>
      </w:r>
      <w:r>
        <w:t xml:space="preserve"> button to the left of the BUGL From field.  Click on the button or press &lt;Enter&gt;.</w:t>
      </w:r>
      <w:r w:rsidR="007902A6">
        <w:t xml:space="preserve"> </w:t>
      </w:r>
      <w:r>
        <w:t>The application will verify that the activity is</w:t>
      </w:r>
      <w:r w:rsidR="00993904">
        <w:t xml:space="preserve"> </w:t>
      </w:r>
      <w:r w:rsidR="00993904" w:rsidRPr="00A4322E">
        <w:rPr>
          <w:color w:val="000000"/>
        </w:rPr>
        <w:t>a valid value</w:t>
      </w:r>
      <w:r w:rsidR="00A779D4">
        <w:rPr>
          <w:color w:val="000000"/>
        </w:rPr>
        <w:t xml:space="preserve"> on the EAS Proj_Activity_7 table</w:t>
      </w:r>
      <w:r w:rsidR="00A779D4">
        <w:t xml:space="preserve">.  </w:t>
      </w:r>
      <w:proofErr w:type="gramStart"/>
      <w:r w:rsidR="00A779D4">
        <w:t>If valid</w:t>
      </w:r>
      <w:r>
        <w:t>, a listing of all Project IDs and attributes that activity belongs to will be displayed.</w:t>
      </w:r>
      <w:proofErr w:type="gramEnd"/>
      <w:r>
        <w:t xml:space="preserve"> Typically there will only be 1 choice.</w:t>
      </w:r>
    </w:p>
    <w:p w:rsidR="00960A7B" w:rsidRDefault="00960A7B" w:rsidP="0069283E"/>
    <w:p w:rsidR="00960A7B" w:rsidRDefault="001250C4" w:rsidP="0069283E">
      <w:r>
        <w:rPr>
          <w:noProof/>
        </w:rPr>
        <w:drawing>
          <wp:inline distT="0" distB="0" distL="0" distR="0">
            <wp:extent cx="6488430" cy="1137285"/>
            <wp:effectExtent l="1905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srcRect/>
                    <a:stretch>
                      <a:fillRect/>
                    </a:stretch>
                  </pic:blipFill>
                  <pic:spPr bwMode="auto">
                    <a:xfrm>
                      <a:off x="0" y="0"/>
                      <a:ext cx="6488430" cy="1137285"/>
                    </a:xfrm>
                    <a:prstGeom prst="rect">
                      <a:avLst/>
                    </a:prstGeom>
                    <a:noFill/>
                    <a:ln w="9525">
                      <a:noFill/>
                      <a:miter lim="800000"/>
                      <a:headEnd/>
                      <a:tailEnd/>
                    </a:ln>
                  </pic:spPr>
                </pic:pic>
              </a:graphicData>
            </a:graphic>
          </wp:inline>
        </w:drawing>
      </w:r>
    </w:p>
    <w:p w:rsidR="00960A7B" w:rsidRDefault="00960A7B" w:rsidP="0069283E"/>
    <w:p w:rsidR="00993904" w:rsidRPr="00A4322E" w:rsidRDefault="005E42C8" w:rsidP="0069283E">
      <w:pPr>
        <w:rPr>
          <w:color w:val="000000"/>
        </w:rPr>
      </w:pPr>
      <w:r w:rsidRPr="00A4322E">
        <w:rPr>
          <w:color w:val="000000"/>
        </w:rPr>
        <w:t xml:space="preserve">The majority of the time </w:t>
      </w:r>
      <w:r w:rsidR="00593196" w:rsidRPr="00A4322E">
        <w:rPr>
          <w:color w:val="000000"/>
        </w:rPr>
        <w:t xml:space="preserve">transfers are performed with active values.  Some Business Units, with the proper approvals, will allow for an inactive value to be selected.  Inactive values are represented by the “I” in either the Act Status and/or </w:t>
      </w:r>
      <w:proofErr w:type="spellStart"/>
      <w:r w:rsidR="00593196" w:rsidRPr="00A4322E">
        <w:rPr>
          <w:color w:val="000000"/>
        </w:rPr>
        <w:t>Proj</w:t>
      </w:r>
      <w:proofErr w:type="spellEnd"/>
      <w:r w:rsidR="00593196" w:rsidRPr="00A4322E">
        <w:rPr>
          <w:color w:val="000000"/>
        </w:rPr>
        <w:t xml:space="preserve"> Status field in the Active Projects pop up window.  Once selected, the field is colored ‘Orange’ so that all downstream approvers know the selected value is inactive.  Contact your </w:t>
      </w:r>
      <w:r w:rsidR="0020297C">
        <w:rPr>
          <w:color w:val="000000"/>
        </w:rPr>
        <w:t>MCTR BU FOCAL</w:t>
      </w:r>
      <w:r w:rsidR="00593196" w:rsidRPr="00A4322E">
        <w:rPr>
          <w:color w:val="000000"/>
        </w:rPr>
        <w:t xml:space="preserve"> if an inactive value should be transferred.  </w:t>
      </w:r>
    </w:p>
    <w:p w:rsidR="00993904" w:rsidRDefault="005E42C8" w:rsidP="0069283E">
      <w:r>
        <w:rPr>
          <w:noProof/>
        </w:rPr>
        <w:pict>
          <v:oval id="_x0000_s1055" style="position:absolute;margin-left:9pt;margin-top:147.6pt;width:63pt;height:36pt;z-index:251652096" filled="f"/>
        </w:pict>
      </w:r>
      <w:r>
        <w:rPr>
          <w:noProof/>
        </w:rPr>
        <w:pict>
          <v:oval id="_x0000_s1054" style="position:absolute;margin-left:324pt;margin-top:156.6pt;width:63pt;height:36pt;z-index:251651072" filled="f"/>
        </w:pict>
      </w:r>
      <w:r w:rsidR="001250C4">
        <w:rPr>
          <w:noProof/>
        </w:rPr>
        <w:drawing>
          <wp:inline distT="0" distB="0" distL="0" distR="0">
            <wp:extent cx="6488430" cy="4055110"/>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6488430" cy="4055110"/>
                    </a:xfrm>
                    <a:prstGeom prst="rect">
                      <a:avLst/>
                    </a:prstGeom>
                    <a:noFill/>
                    <a:ln w="9525">
                      <a:noFill/>
                      <a:miter lim="800000"/>
                      <a:headEnd/>
                      <a:tailEnd/>
                    </a:ln>
                  </pic:spPr>
                </pic:pic>
              </a:graphicData>
            </a:graphic>
          </wp:inline>
        </w:drawing>
      </w:r>
    </w:p>
    <w:p w:rsidR="000B41D4" w:rsidRDefault="00960A7B" w:rsidP="0069283E">
      <w:r>
        <w:t xml:space="preserve">Double click or single click on the appropriate choice in the list and click on </w:t>
      </w:r>
      <w:r w:rsidRPr="00960A7B">
        <w:rPr>
          <w:highlight w:val="lightGray"/>
        </w:rPr>
        <w:t>OK</w:t>
      </w:r>
      <w:r>
        <w:t>.  The B</w:t>
      </w:r>
      <w:r w:rsidR="000B41D4">
        <w:t>UGL, Project ID, Account, Business Unit Management Code</w:t>
      </w:r>
      <w:r>
        <w:t xml:space="preserve">, and </w:t>
      </w:r>
      <w:r w:rsidR="000B41D4">
        <w:t>Customer Type will be populated on the line item.</w:t>
      </w:r>
    </w:p>
    <w:p w:rsidR="000B41D4" w:rsidRDefault="000B41D4" w:rsidP="0069283E"/>
    <w:p w:rsidR="00D41769" w:rsidRPr="00A4322E" w:rsidRDefault="00D41769" w:rsidP="00D41769">
      <w:pPr>
        <w:rPr>
          <w:color w:val="000000"/>
        </w:rPr>
      </w:pPr>
      <w:r w:rsidRPr="00A4322E">
        <w:rPr>
          <w:color w:val="000000"/>
        </w:rPr>
        <w:t xml:space="preserve">When charging to an Overhead Project, you will type the 8 digit Activity Id.  &lt;Tab&gt; to the </w:t>
      </w:r>
      <w:r w:rsidRPr="00A4322E">
        <w:rPr>
          <w:color w:val="000000"/>
          <w:highlight w:val="blue"/>
        </w:rPr>
        <w:t>&gt;</w:t>
      </w:r>
      <w:r w:rsidRPr="00A4322E">
        <w:rPr>
          <w:color w:val="000000"/>
        </w:rPr>
        <w:t xml:space="preserve"> button to the left of the BUGL From field.  Click on the button or press &lt;Enter&gt;.  You will get a slightly different pop up window.  Click Get List and single click on the appropriate choice in the list and click on </w:t>
      </w:r>
      <w:r w:rsidRPr="00A4322E">
        <w:rPr>
          <w:color w:val="000000"/>
          <w:highlight w:val="lightGray"/>
        </w:rPr>
        <w:t>OK</w:t>
      </w:r>
      <w:r w:rsidRPr="00A4322E">
        <w:rPr>
          <w:color w:val="000000"/>
        </w:rPr>
        <w:t>.  The BUGL, Project ID, Account, Business Unit Management Code, and Customer Type will be populated on the line item.</w:t>
      </w:r>
    </w:p>
    <w:p w:rsidR="005E42C8" w:rsidRPr="00D41769" w:rsidRDefault="005E42C8" w:rsidP="0069283E">
      <w:pPr>
        <w:rPr>
          <w:color w:val="FF0000"/>
        </w:rPr>
      </w:pPr>
    </w:p>
    <w:p w:rsidR="005E42C8" w:rsidRDefault="001250C4" w:rsidP="0069283E">
      <w:r>
        <w:rPr>
          <w:noProof/>
        </w:rPr>
        <w:drawing>
          <wp:inline distT="0" distB="0" distL="0" distR="0">
            <wp:extent cx="5025390" cy="2250440"/>
            <wp:effectExtent l="1905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cstate="print"/>
                    <a:srcRect/>
                    <a:stretch>
                      <a:fillRect/>
                    </a:stretch>
                  </pic:blipFill>
                  <pic:spPr bwMode="auto">
                    <a:xfrm>
                      <a:off x="0" y="0"/>
                      <a:ext cx="5025390" cy="2250440"/>
                    </a:xfrm>
                    <a:prstGeom prst="rect">
                      <a:avLst/>
                    </a:prstGeom>
                    <a:noFill/>
                    <a:ln w="9525">
                      <a:noFill/>
                      <a:miter lim="800000"/>
                      <a:headEnd/>
                      <a:tailEnd/>
                    </a:ln>
                  </pic:spPr>
                </pic:pic>
              </a:graphicData>
            </a:graphic>
          </wp:inline>
        </w:drawing>
      </w:r>
    </w:p>
    <w:p w:rsidR="00A4322E" w:rsidRDefault="00A4322E" w:rsidP="0069283E"/>
    <w:p w:rsidR="005E42C8" w:rsidRDefault="005E42C8" w:rsidP="0069283E"/>
    <w:p w:rsidR="00A4322E" w:rsidRDefault="001250C4" w:rsidP="0069283E">
      <w:r>
        <w:rPr>
          <w:noProof/>
        </w:rPr>
        <w:drawing>
          <wp:inline distT="0" distB="0" distL="0" distR="0">
            <wp:extent cx="5486400" cy="20675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cstate="print"/>
                    <a:srcRect/>
                    <a:stretch>
                      <a:fillRect/>
                    </a:stretch>
                  </pic:blipFill>
                  <pic:spPr bwMode="auto">
                    <a:xfrm>
                      <a:off x="0" y="0"/>
                      <a:ext cx="5486400" cy="2067560"/>
                    </a:xfrm>
                    <a:prstGeom prst="rect">
                      <a:avLst/>
                    </a:prstGeom>
                    <a:noFill/>
                    <a:ln w="9525">
                      <a:noFill/>
                      <a:miter lim="800000"/>
                      <a:headEnd/>
                      <a:tailEnd/>
                    </a:ln>
                  </pic:spPr>
                </pic:pic>
              </a:graphicData>
            </a:graphic>
          </wp:inline>
        </w:drawing>
      </w:r>
    </w:p>
    <w:p w:rsidR="000B41D4" w:rsidRPr="000B41D4" w:rsidRDefault="000B41D4" w:rsidP="00ED3704">
      <w:pPr>
        <w:outlineLvl w:val="2"/>
        <w:rPr>
          <w:b/>
          <w:i/>
        </w:rPr>
      </w:pPr>
      <w:r>
        <w:tab/>
      </w:r>
      <w:bookmarkStart w:id="84" w:name="_Toc90782947"/>
      <w:bookmarkStart w:id="85" w:name="_Toc90783209"/>
      <w:bookmarkStart w:id="86" w:name="_Toc119223832"/>
      <w:r w:rsidRPr="000B41D4">
        <w:rPr>
          <w:b/>
          <w:i/>
        </w:rPr>
        <w:t>Account</w:t>
      </w:r>
      <w:bookmarkEnd w:id="84"/>
      <w:bookmarkEnd w:id="85"/>
      <w:bookmarkEnd w:id="86"/>
    </w:p>
    <w:p w:rsidR="000B41D4" w:rsidRDefault="000B41D4" w:rsidP="0069283E"/>
    <w:p w:rsidR="00960A7B" w:rsidRDefault="000B41D4" w:rsidP="0069283E">
      <w:r>
        <w:t xml:space="preserve"> &lt;Tab&gt; to the Account field.  If the value is 1999000 or blank, you will need to provide the appropriate account for the activity you have selected.</w:t>
      </w:r>
    </w:p>
    <w:p w:rsidR="000B41D4" w:rsidRDefault="000B41D4" w:rsidP="0069283E"/>
    <w:p w:rsidR="000B41D4" w:rsidRPr="000B41D4" w:rsidRDefault="000B41D4" w:rsidP="00ED3704">
      <w:pPr>
        <w:outlineLvl w:val="2"/>
        <w:rPr>
          <w:b/>
        </w:rPr>
      </w:pPr>
      <w:r>
        <w:tab/>
      </w:r>
      <w:bookmarkStart w:id="87" w:name="_Toc90782948"/>
      <w:bookmarkStart w:id="88" w:name="_Toc90783210"/>
      <w:bookmarkStart w:id="89" w:name="_Toc119223833"/>
      <w:r w:rsidRPr="009967E3">
        <w:rPr>
          <w:b/>
          <w:color w:val="FFFFFF"/>
          <w:highlight w:val="blue"/>
        </w:rPr>
        <w:t>&gt;</w:t>
      </w:r>
      <w:r w:rsidRPr="000B41D4">
        <w:rPr>
          <w:b/>
        </w:rPr>
        <w:t xml:space="preserve"> Tran Type</w:t>
      </w:r>
      <w:bookmarkEnd w:id="87"/>
      <w:bookmarkEnd w:id="88"/>
      <w:bookmarkEnd w:id="89"/>
    </w:p>
    <w:p w:rsidR="00170528" w:rsidRDefault="00170528" w:rsidP="0069283E">
      <w:pPr>
        <w:rPr>
          <w:b/>
          <w:sz w:val="28"/>
          <w:szCs w:val="28"/>
        </w:rPr>
      </w:pPr>
    </w:p>
    <w:p w:rsidR="000B41D4" w:rsidRDefault="000B41D4" w:rsidP="0069283E">
      <w:r>
        <w:t xml:space="preserve">&lt;Tab&gt; to the </w:t>
      </w:r>
      <w:r w:rsidR="009967E3" w:rsidRPr="009967E3">
        <w:rPr>
          <w:b/>
          <w:color w:val="FFFFFF"/>
          <w:highlight w:val="blue"/>
        </w:rPr>
        <w:t>&gt;</w:t>
      </w:r>
      <w:r w:rsidR="009967E3">
        <w:rPr>
          <w:b/>
          <w:color w:val="FFFFFF"/>
        </w:rPr>
        <w:t xml:space="preserve"> </w:t>
      </w:r>
      <w:r w:rsidR="009967E3">
        <w:t xml:space="preserve">button before the </w:t>
      </w:r>
      <w:r>
        <w:t>Transaction Type field. Click on the button or press &lt;Enter&gt;.  The following will appear:</w:t>
      </w:r>
    </w:p>
    <w:p w:rsidR="000B41D4" w:rsidRDefault="000B41D4" w:rsidP="0069283E"/>
    <w:p w:rsidR="007B14E3" w:rsidRDefault="001250C4" w:rsidP="007B14E3">
      <w:pPr>
        <w:jc w:val="center"/>
      </w:pPr>
      <w:r>
        <w:rPr>
          <w:noProof/>
        </w:rPr>
        <w:lastRenderedPageBreak/>
        <w:drawing>
          <wp:inline distT="0" distB="0" distL="0" distR="0">
            <wp:extent cx="1288415" cy="1105535"/>
            <wp:effectExtent l="1905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srcRect/>
                    <a:stretch>
                      <a:fillRect/>
                    </a:stretch>
                  </pic:blipFill>
                  <pic:spPr bwMode="auto">
                    <a:xfrm>
                      <a:off x="0" y="0"/>
                      <a:ext cx="1288415" cy="1105535"/>
                    </a:xfrm>
                    <a:prstGeom prst="rect">
                      <a:avLst/>
                    </a:prstGeom>
                    <a:noFill/>
                    <a:ln w="9525">
                      <a:noFill/>
                      <a:miter lim="800000"/>
                      <a:headEnd/>
                      <a:tailEnd/>
                    </a:ln>
                  </pic:spPr>
                </pic:pic>
              </a:graphicData>
            </a:graphic>
          </wp:inline>
        </w:drawing>
      </w:r>
      <w:r w:rsidR="009967E3">
        <w:t xml:space="preserve">               </w:t>
      </w:r>
      <w:r>
        <w:rPr>
          <w:noProof/>
        </w:rPr>
        <w:drawing>
          <wp:inline distT="0" distB="0" distL="0" distR="0">
            <wp:extent cx="2981960" cy="2210435"/>
            <wp:effectExtent l="1905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srcRect/>
                    <a:stretch>
                      <a:fillRect/>
                    </a:stretch>
                  </pic:blipFill>
                  <pic:spPr bwMode="auto">
                    <a:xfrm>
                      <a:off x="0" y="0"/>
                      <a:ext cx="2981960" cy="2210435"/>
                    </a:xfrm>
                    <a:prstGeom prst="rect">
                      <a:avLst/>
                    </a:prstGeom>
                    <a:noFill/>
                    <a:ln w="9525">
                      <a:noFill/>
                      <a:miter lim="800000"/>
                      <a:headEnd/>
                      <a:tailEnd/>
                    </a:ln>
                  </pic:spPr>
                </pic:pic>
              </a:graphicData>
            </a:graphic>
          </wp:inline>
        </w:drawing>
      </w:r>
    </w:p>
    <w:p w:rsidR="007B14E3" w:rsidRDefault="007B14E3" w:rsidP="007B14E3"/>
    <w:p w:rsidR="007B14E3" w:rsidRPr="00A4322E" w:rsidRDefault="00463560" w:rsidP="007B14E3">
      <w:pPr>
        <w:rPr>
          <w:color w:val="000000"/>
        </w:rPr>
      </w:pPr>
      <w:r w:rsidRPr="00A4322E">
        <w:rPr>
          <w:color w:val="000000"/>
        </w:rPr>
        <w:t>Select from the 8</w:t>
      </w:r>
      <w:r w:rsidR="007B14E3" w:rsidRPr="00A4322E">
        <w:rPr>
          <w:color w:val="000000"/>
        </w:rPr>
        <w:t xml:space="preserve"> choices</w:t>
      </w:r>
      <w:r w:rsidRPr="00A4322E">
        <w:rPr>
          <w:color w:val="000000"/>
        </w:rPr>
        <w:t xml:space="preserve"> {note some Business Units have additional Tran Types the </w:t>
      </w:r>
      <w:r w:rsidR="0020297C">
        <w:rPr>
          <w:color w:val="000000"/>
        </w:rPr>
        <w:t>MCTR BU FOCAL</w:t>
      </w:r>
      <w:r w:rsidRPr="00A4322E">
        <w:rPr>
          <w:color w:val="000000"/>
        </w:rPr>
        <w:t xml:space="preserve"> can assist you if other types should be chosen}</w:t>
      </w:r>
      <w:r w:rsidR="007B14E3" w:rsidRPr="00A4322E">
        <w:rPr>
          <w:color w:val="000000"/>
        </w:rPr>
        <w:t>:</w:t>
      </w:r>
    </w:p>
    <w:p w:rsidR="007B14E3" w:rsidRDefault="007B14E3" w:rsidP="007B14E3">
      <w:r>
        <w:t>LBR</w:t>
      </w:r>
      <w:r>
        <w:tab/>
        <w:t>STR</w:t>
      </w:r>
      <w:r>
        <w:tab/>
        <w:t>HRS</w:t>
      </w:r>
      <w:r>
        <w:tab/>
        <w:t xml:space="preserve">HRS </w:t>
      </w:r>
      <w:r>
        <w:tab/>
        <w:t>}</w:t>
      </w:r>
      <w:r>
        <w:tab/>
        <w:t>Boeing Labor (0xx RSCs) – Straight Time</w:t>
      </w:r>
    </w:p>
    <w:p w:rsidR="007B14E3" w:rsidRDefault="007B14E3" w:rsidP="007B14E3">
      <w:r>
        <w:t>LBR</w:t>
      </w:r>
      <w:r>
        <w:tab/>
        <w:t>OTS</w:t>
      </w:r>
      <w:r>
        <w:tab/>
        <w:t>HRS</w:t>
      </w:r>
      <w:r>
        <w:tab/>
        <w:t xml:space="preserve">HRS </w:t>
      </w:r>
      <w:r>
        <w:tab/>
        <w:t xml:space="preserve">} </w:t>
      </w:r>
      <w:r>
        <w:tab/>
        <w:t>Boeing Labor (0xx RSCs) – Overtime</w:t>
      </w:r>
    </w:p>
    <w:p w:rsidR="007B14E3" w:rsidRDefault="007B14E3" w:rsidP="007B14E3">
      <w:r>
        <w:t>LBR</w:t>
      </w:r>
      <w:r>
        <w:tab/>
        <w:t>PRM</w:t>
      </w:r>
      <w:r>
        <w:tab/>
        <w:t>HRS</w:t>
      </w:r>
      <w:r>
        <w:tab/>
      </w:r>
      <w:r>
        <w:tab/>
        <w:t>}</w:t>
      </w:r>
      <w:r>
        <w:tab/>
        <w:t>Boeing Labor (0xx RSCs) – Premium</w:t>
      </w:r>
    </w:p>
    <w:p w:rsidR="007B14E3" w:rsidRDefault="007B14E3" w:rsidP="007B14E3">
      <w:r>
        <w:t>OTH</w:t>
      </w:r>
      <w:r>
        <w:tab/>
      </w:r>
      <w:r>
        <w:tab/>
      </w:r>
      <w:r>
        <w:tab/>
      </w:r>
      <w:r>
        <w:tab/>
        <w:t>}</w:t>
      </w:r>
      <w:r>
        <w:tab/>
        <w:t>Other – Material, Outside supplier, etc. (non 0xx RSCs)</w:t>
      </w:r>
    </w:p>
    <w:p w:rsidR="00D41769" w:rsidRDefault="00D41769" w:rsidP="00D41769">
      <w:r>
        <w:t>CNT</w:t>
      </w:r>
      <w:r w:rsidR="00382EFC">
        <w:tab/>
      </w:r>
      <w:r w:rsidR="00382EFC">
        <w:tab/>
      </w:r>
      <w:r w:rsidR="00382EFC">
        <w:tab/>
      </w:r>
      <w:r w:rsidR="00382EFC">
        <w:tab/>
        <w:t>}</w:t>
      </w:r>
      <w:r w:rsidR="00382EFC">
        <w:tab/>
        <w:t xml:space="preserve">Contractor related </w:t>
      </w:r>
      <w:r>
        <w:t>(non 0xx RSCs)</w:t>
      </w:r>
    </w:p>
    <w:p w:rsidR="00D41769" w:rsidRDefault="00382EFC" w:rsidP="00D41769">
      <w:r>
        <w:t>MTL</w:t>
      </w:r>
      <w:r>
        <w:tab/>
      </w:r>
      <w:r>
        <w:tab/>
      </w:r>
      <w:r>
        <w:tab/>
      </w:r>
      <w:r>
        <w:tab/>
        <w:t>}</w:t>
      </w:r>
      <w:r>
        <w:tab/>
        <w:t>Material (5</w:t>
      </w:r>
      <w:r w:rsidR="00D41769">
        <w:t>xx RSCs)</w:t>
      </w:r>
    </w:p>
    <w:p w:rsidR="00D41769" w:rsidRDefault="00382EFC" w:rsidP="00D41769">
      <w:r>
        <w:t>TVL</w:t>
      </w:r>
      <w:r>
        <w:tab/>
      </w:r>
      <w:r>
        <w:tab/>
      </w:r>
      <w:r>
        <w:tab/>
      </w:r>
      <w:r>
        <w:tab/>
        <w:t>}</w:t>
      </w:r>
      <w:r>
        <w:tab/>
        <w:t>Travel (6</w:t>
      </w:r>
      <w:r w:rsidR="00D41769">
        <w:t>xx RSCs)</w:t>
      </w:r>
    </w:p>
    <w:p w:rsidR="00D41769" w:rsidRDefault="00382EFC" w:rsidP="00D41769">
      <w:r>
        <w:t>PYB</w:t>
      </w:r>
      <w:r>
        <w:tab/>
      </w:r>
      <w:r>
        <w:tab/>
      </w:r>
      <w:r>
        <w:tab/>
      </w:r>
      <w:r>
        <w:tab/>
        <w:t>}</w:t>
      </w:r>
      <w:r>
        <w:tab/>
        <w:t xml:space="preserve">Accounts Payable related </w:t>
      </w:r>
      <w:r w:rsidR="00D41769">
        <w:t>(non 0xx RSCs)</w:t>
      </w:r>
    </w:p>
    <w:p w:rsidR="007B14E3" w:rsidRDefault="007B14E3" w:rsidP="007B14E3"/>
    <w:p w:rsidR="007B14E3" w:rsidRDefault="007B14E3" w:rsidP="00ED3704">
      <w:pPr>
        <w:ind w:firstLine="720"/>
        <w:outlineLvl w:val="2"/>
        <w:rPr>
          <w:b/>
          <w:i/>
        </w:rPr>
      </w:pPr>
      <w:bookmarkStart w:id="90" w:name="_Toc90782949"/>
      <w:bookmarkStart w:id="91" w:name="_Toc90783211"/>
      <w:bookmarkStart w:id="92" w:name="_Toc119223834"/>
      <w:r w:rsidRPr="007B14E3">
        <w:rPr>
          <w:b/>
          <w:i/>
        </w:rPr>
        <w:t>Home Dept</w:t>
      </w:r>
      <w:bookmarkEnd w:id="90"/>
      <w:bookmarkEnd w:id="91"/>
      <w:bookmarkEnd w:id="92"/>
    </w:p>
    <w:p w:rsidR="007B14E3" w:rsidRDefault="007B14E3" w:rsidP="007B14E3"/>
    <w:p w:rsidR="007B14E3" w:rsidRDefault="007B14E3" w:rsidP="007B14E3">
      <w:r>
        <w:t xml:space="preserve">&lt;Tab&gt; to the Home Dept field.  This field is necessary for Labor transactions.  Some Other transactions do not have department values in GLPC. </w:t>
      </w:r>
      <w:r w:rsidR="005B564C">
        <w:t xml:space="preserve"> Enter the Home Dept</w:t>
      </w:r>
      <w:r>
        <w:t xml:space="preserve"> value. </w:t>
      </w:r>
      <w:r w:rsidR="005B564C">
        <w:t xml:space="preserve"> After you &lt;Tab&gt; or leave this field, you will get a list </w:t>
      </w:r>
      <w:proofErr w:type="gramStart"/>
      <w:r w:rsidR="005B564C">
        <w:t>of  BU</w:t>
      </w:r>
      <w:proofErr w:type="gramEnd"/>
      <w:r w:rsidR="005B564C">
        <w:t>/Loc/Dept combinations for the department.  Select the appropriate combo.  No choice indicates the department is not valid.  The Ho</w:t>
      </w:r>
      <w:r w:rsidR="003D1DC5">
        <w:t>me Loc</w:t>
      </w:r>
      <w:r w:rsidR="005B564C">
        <w:t xml:space="preserve"> through RSC </w:t>
      </w:r>
      <w:proofErr w:type="spellStart"/>
      <w:r w:rsidR="005B564C">
        <w:t>Cd</w:t>
      </w:r>
      <w:proofErr w:type="spellEnd"/>
      <w:r w:rsidR="005B564C">
        <w:t xml:space="preserve"> fields will be populated based on your choice for Labor transactions.</w:t>
      </w:r>
    </w:p>
    <w:p w:rsidR="00C553B8" w:rsidRDefault="00C553B8" w:rsidP="007B14E3"/>
    <w:p w:rsidR="00C553B8" w:rsidRDefault="001250C4" w:rsidP="00C553B8">
      <w:pPr>
        <w:jc w:val="center"/>
      </w:pPr>
      <w:r>
        <w:rPr>
          <w:noProof/>
        </w:rPr>
        <w:drawing>
          <wp:inline distT="0" distB="0" distL="0" distR="0">
            <wp:extent cx="2894330" cy="668020"/>
            <wp:effectExtent l="1905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2894330" cy="668020"/>
                    </a:xfrm>
                    <a:prstGeom prst="rect">
                      <a:avLst/>
                    </a:prstGeom>
                    <a:noFill/>
                    <a:ln w="9525">
                      <a:noFill/>
                      <a:miter lim="800000"/>
                      <a:headEnd/>
                      <a:tailEnd/>
                    </a:ln>
                  </pic:spPr>
                </pic:pic>
              </a:graphicData>
            </a:graphic>
          </wp:inline>
        </w:drawing>
      </w:r>
    </w:p>
    <w:p w:rsidR="00463560" w:rsidRDefault="00463560" w:rsidP="00C553B8">
      <w:pPr>
        <w:jc w:val="center"/>
      </w:pPr>
    </w:p>
    <w:p w:rsidR="00463560" w:rsidRDefault="00463560" w:rsidP="00C553B8">
      <w:pPr>
        <w:jc w:val="center"/>
      </w:pPr>
    </w:p>
    <w:p w:rsidR="00463560" w:rsidRDefault="00463560" w:rsidP="00C553B8">
      <w:pPr>
        <w:jc w:val="center"/>
      </w:pPr>
    </w:p>
    <w:p w:rsidR="00463560" w:rsidRDefault="00463560" w:rsidP="00C553B8">
      <w:pPr>
        <w:jc w:val="center"/>
      </w:pPr>
    </w:p>
    <w:p w:rsidR="00463560" w:rsidRDefault="00463560" w:rsidP="00C553B8">
      <w:pPr>
        <w:jc w:val="center"/>
      </w:pPr>
    </w:p>
    <w:p w:rsidR="00463560" w:rsidRPr="00A4322E" w:rsidRDefault="00463560" w:rsidP="00463560">
      <w:pPr>
        <w:rPr>
          <w:color w:val="000000"/>
        </w:rPr>
      </w:pPr>
      <w:r w:rsidRPr="00A4322E">
        <w:rPr>
          <w:color w:val="000000"/>
        </w:rPr>
        <w:t xml:space="preserve">The majority of the time transfers are performed with active values.  Some Business Units, with the proper approvals, will allow for an inactive value to be selected.  Inactive values are represented by the “I” in the Current Status field in the Home Department Listing pop up window.  Once selected, the field is colored ‘Orange’ so that all downstream approvers know the selected value is inactive.  Contact your </w:t>
      </w:r>
      <w:r w:rsidR="0020297C">
        <w:rPr>
          <w:color w:val="000000"/>
        </w:rPr>
        <w:t>MCTR BU FOCAL</w:t>
      </w:r>
      <w:r w:rsidRPr="00A4322E">
        <w:rPr>
          <w:color w:val="000000"/>
        </w:rPr>
        <w:t xml:space="preserve"> if an inactive value should be transferred.  </w:t>
      </w:r>
    </w:p>
    <w:p w:rsidR="00463560" w:rsidRDefault="00463560" w:rsidP="00C553B8">
      <w:pPr>
        <w:jc w:val="center"/>
      </w:pPr>
    </w:p>
    <w:p w:rsidR="00463560" w:rsidRDefault="00463560" w:rsidP="00C553B8">
      <w:pPr>
        <w:jc w:val="center"/>
      </w:pPr>
    </w:p>
    <w:p w:rsidR="00463560" w:rsidRDefault="00463560" w:rsidP="00C553B8">
      <w:pPr>
        <w:jc w:val="center"/>
      </w:pPr>
    </w:p>
    <w:p w:rsidR="00463560" w:rsidRDefault="00463560" w:rsidP="00C553B8">
      <w:pPr>
        <w:jc w:val="center"/>
      </w:pPr>
    </w:p>
    <w:p w:rsidR="00463560" w:rsidRDefault="00463560" w:rsidP="00463560">
      <w:pPr>
        <w:jc w:val="center"/>
      </w:pPr>
    </w:p>
    <w:p w:rsidR="005B564C" w:rsidRDefault="001250C4" w:rsidP="007B14E3">
      <w:r>
        <w:rPr>
          <w:noProof/>
        </w:rPr>
        <w:drawing>
          <wp:inline distT="0" distB="0" distL="0" distR="0">
            <wp:extent cx="6488430" cy="4055110"/>
            <wp:effectExtent l="1905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6488430" cy="4055110"/>
                    </a:xfrm>
                    <a:prstGeom prst="rect">
                      <a:avLst/>
                    </a:prstGeom>
                    <a:noFill/>
                    <a:ln w="9525">
                      <a:noFill/>
                      <a:miter lim="800000"/>
                      <a:headEnd/>
                      <a:tailEnd/>
                    </a:ln>
                  </pic:spPr>
                </pic:pic>
              </a:graphicData>
            </a:graphic>
          </wp:inline>
        </w:drawing>
      </w:r>
    </w:p>
    <w:p w:rsidR="005B564C" w:rsidRDefault="005B564C" w:rsidP="00ED3704">
      <w:pPr>
        <w:outlineLvl w:val="2"/>
        <w:rPr>
          <w:b/>
          <w:i/>
        </w:rPr>
      </w:pPr>
      <w:r>
        <w:tab/>
      </w:r>
      <w:bookmarkStart w:id="93" w:name="_Toc90782950"/>
      <w:bookmarkStart w:id="94" w:name="_Toc90783212"/>
      <w:bookmarkStart w:id="95" w:name="_Toc119223835"/>
      <w:r w:rsidRPr="005B564C">
        <w:rPr>
          <w:b/>
          <w:i/>
        </w:rPr>
        <w:t>Home Loc</w:t>
      </w:r>
      <w:bookmarkEnd w:id="93"/>
      <w:bookmarkEnd w:id="94"/>
      <w:bookmarkEnd w:id="95"/>
    </w:p>
    <w:p w:rsidR="005B564C" w:rsidRDefault="005B564C" w:rsidP="007B14E3"/>
    <w:p w:rsidR="005B564C" w:rsidRDefault="005B564C" w:rsidP="007B14E3">
      <w:r>
        <w:t xml:space="preserve">&lt;Tab&gt; to the Home Loc field.  You may need to bypass the Home Dept field if you are transferring </w:t>
      </w:r>
      <w:proofErr w:type="gramStart"/>
      <w:r>
        <w:t>Other</w:t>
      </w:r>
      <w:proofErr w:type="gramEnd"/>
      <w:r>
        <w:t xml:space="preserve"> cost.  Enter the Home Loc value.  After you &lt;Tab&gt; or leave this field, you will get a list to validate your entry.</w:t>
      </w:r>
    </w:p>
    <w:p w:rsidR="005B564C" w:rsidRDefault="005B564C" w:rsidP="007B14E3"/>
    <w:p w:rsidR="005B564C" w:rsidRDefault="005B564C" w:rsidP="00ED3704">
      <w:pPr>
        <w:ind w:firstLine="720"/>
        <w:outlineLvl w:val="2"/>
        <w:rPr>
          <w:b/>
          <w:i/>
        </w:rPr>
      </w:pPr>
      <w:bookmarkStart w:id="96" w:name="_Toc90782951"/>
      <w:bookmarkStart w:id="97" w:name="_Toc90783213"/>
      <w:bookmarkStart w:id="98" w:name="_Toc119223836"/>
      <w:r>
        <w:rPr>
          <w:b/>
          <w:i/>
        </w:rPr>
        <w:t>Work</w:t>
      </w:r>
      <w:r w:rsidRPr="007B14E3">
        <w:rPr>
          <w:b/>
          <w:i/>
        </w:rPr>
        <w:t xml:space="preserve"> Dept</w:t>
      </w:r>
      <w:bookmarkEnd w:id="96"/>
      <w:bookmarkEnd w:id="97"/>
      <w:bookmarkEnd w:id="98"/>
    </w:p>
    <w:p w:rsidR="005B564C" w:rsidRDefault="005B564C" w:rsidP="005B564C"/>
    <w:p w:rsidR="005B564C" w:rsidRDefault="005B564C" w:rsidP="005B564C">
      <w:r>
        <w:t xml:space="preserve">&lt;Tab&gt; to the Work Dept field.  This field is necessary for Labor transactions.  Some Other transactions do not have department values in GLPC.  Enter the Work Dept value.  After you &lt;Tab&gt; or leave this field, you will get a list </w:t>
      </w:r>
      <w:proofErr w:type="gramStart"/>
      <w:r>
        <w:t>of  BU</w:t>
      </w:r>
      <w:proofErr w:type="gramEnd"/>
      <w:r>
        <w:t xml:space="preserve">/Loc/Dept combinations for the department.  Select the appropriate combo.  No choice indicates the department is not valid.  The </w:t>
      </w:r>
      <w:r w:rsidR="003D1DC5">
        <w:t>Work Loc and Work OH fields will be populated.</w:t>
      </w:r>
    </w:p>
    <w:p w:rsidR="005B720E" w:rsidRDefault="005B720E" w:rsidP="005B564C"/>
    <w:p w:rsidR="005B720E" w:rsidRPr="005B720E" w:rsidRDefault="005B720E" w:rsidP="00ED3704">
      <w:pPr>
        <w:outlineLvl w:val="2"/>
        <w:rPr>
          <w:b/>
          <w:i/>
        </w:rPr>
      </w:pPr>
      <w:r>
        <w:tab/>
      </w:r>
      <w:bookmarkStart w:id="99" w:name="_Toc90782952"/>
      <w:bookmarkStart w:id="100" w:name="_Toc90783214"/>
      <w:bookmarkStart w:id="101" w:name="_Toc119223837"/>
      <w:r w:rsidRPr="005B720E">
        <w:rPr>
          <w:b/>
          <w:i/>
        </w:rPr>
        <w:t>RSC</w:t>
      </w:r>
      <w:bookmarkEnd w:id="99"/>
      <w:bookmarkEnd w:id="100"/>
      <w:bookmarkEnd w:id="101"/>
    </w:p>
    <w:p w:rsidR="005B720E" w:rsidRDefault="005B720E" w:rsidP="005B564C"/>
    <w:p w:rsidR="005B720E" w:rsidRDefault="005B720E" w:rsidP="005B564C">
      <w:r>
        <w:t>&lt;Tab&gt; to the RSC field.  This field should be populated on labor transactions after you select the Home or Work department.  In some cases you may need to change this from a 0xx to a 6xx value. (</w:t>
      </w:r>
      <w:proofErr w:type="spellStart"/>
      <w:proofErr w:type="gramStart"/>
      <w:r>
        <w:t>eg</w:t>
      </w:r>
      <w:proofErr w:type="spellEnd"/>
      <w:proofErr w:type="gramEnd"/>
      <w:r>
        <w:t xml:space="preserve">. </w:t>
      </w:r>
      <w:proofErr w:type="gramStart"/>
      <w:r>
        <w:t>Travel Expense).</w:t>
      </w:r>
      <w:proofErr w:type="gramEnd"/>
      <w:r>
        <w:t xml:space="preserve">  Material transactions (OTH </w:t>
      </w:r>
      <w:proofErr w:type="gramStart"/>
      <w:r>
        <w:t>trans</w:t>
      </w:r>
      <w:proofErr w:type="gramEnd"/>
      <w:r>
        <w:t xml:space="preserve"> type) will require you to enter in a RSC value.</w:t>
      </w:r>
      <w:r w:rsidR="00F03164">
        <w:t xml:space="preserve">  After entry of this field you will </w:t>
      </w:r>
      <w:proofErr w:type="gramStart"/>
      <w:r w:rsidR="00F03164">
        <w:t>given</w:t>
      </w:r>
      <w:proofErr w:type="gramEnd"/>
      <w:r w:rsidR="00F03164">
        <w:t xml:space="preserve"> the description of the RSC value as confirmation that the correct RSC was </w:t>
      </w:r>
      <w:proofErr w:type="spellStart"/>
      <w:r w:rsidR="00F03164">
        <w:t>choosen</w:t>
      </w:r>
      <w:proofErr w:type="spellEnd"/>
      <w:r w:rsidR="00F03164">
        <w:t>.</w:t>
      </w:r>
    </w:p>
    <w:p w:rsidR="00456DE7" w:rsidRDefault="00456DE7" w:rsidP="005B564C"/>
    <w:p w:rsidR="005B720E" w:rsidRPr="009E689D" w:rsidRDefault="00456DE7" w:rsidP="009E689D">
      <w:pPr>
        <w:ind w:firstLine="720"/>
        <w:rPr>
          <w:b/>
          <w:i/>
          <w:color w:val="000000"/>
          <w:sz w:val="28"/>
          <w:szCs w:val="28"/>
        </w:rPr>
      </w:pPr>
      <w:r w:rsidRPr="009E689D">
        <w:rPr>
          <w:b/>
          <w:i/>
          <w:color w:val="000000"/>
          <w:sz w:val="28"/>
          <w:szCs w:val="28"/>
        </w:rPr>
        <w:lastRenderedPageBreak/>
        <w:t>Class Code (requirement based on BU profile)</w:t>
      </w:r>
    </w:p>
    <w:p w:rsidR="00456DE7" w:rsidRPr="00A4322E" w:rsidRDefault="00456DE7" w:rsidP="00456DE7">
      <w:pPr>
        <w:ind w:left="720"/>
        <w:rPr>
          <w:b/>
          <w:i/>
          <w:color w:val="000000"/>
        </w:rPr>
      </w:pPr>
    </w:p>
    <w:p w:rsidR="00456DE7" w:rsidRDefault="002D7AD6" w:rsidP="0070277E">
      <w:pPr>
        <w:rPr>
          <w:color w:val="000000"/>
        </w:rPr>
      </w:pPr>
      <w:r w:rsidRPr="00A4322E">
        <w:rPr>
          <w:color w:val="000000"/>
        </w:rPr>
        <w:t xml:space="preserve">The Class Code is automatically populated based on the Home Dept and Home Loc selected which are required for LBR transfers.  The system will either populate a value of ‘A’ or ‘B’ based on the RSC value selected.  Check with your </w:t>
      </w:r>
      <w:r w:rsidR="0020297C">
        <w:rPr>
          <w:color w:val="000000"/>
        </w:rPr>
        <w:t>MCTR BU FOCAL</w:t>
      </w:r>
      <w:r w:rsidRPr="00A4322E">
        <w:rPr>
          <w:color w:val="000000"/>
        </w:rPr>
        <w:t xml:space="preserve"> to determine if the Business Unit you are transferring costs for should validate class code.  If you are not required to validate class code</w:t>
      </w:r>
      <w:r w:rsidR="0070277E" w:rsidRPr="00A4322E">
        <w:rPr>
          <w:color w:val="000000"/>
        </w:rPr>
        <w:t xml:space="preserve"> please skip the remainder of this section it will not apply.  If you are required to validate class code, you must know what the correct class code value is when entering the transfer.  If the system default of ‘A’ or ‘B’ is not correct, tab to the class code field which is colored white and enter the appropriate value.</w:t>
      </w:r>
    </w:p>
    <w:p w:rsidR="00A4322E" w:rsidRDefault="00A4322E" w:rsidP="0070277E">
      <w:pPr>
        <w:rPr>
          <w:color w:val="000000"/>
        </w:rPr>
      </w:pPr>
    </w:p>
    <w:p w:rsidR="00A4322E" w:rsidRPr="00A4322E" w:rsidRDefault="001250C4" w:rsidP="0070277E">
      <w:pPr>
        <w:rPr>
          <w:color w:val="000000"/>
        </w:rPr>
      </w:pPr>
      <w:r>
        <w:rPr>
          <w:noProof/>
        </w:rPr>
        <w:drawing>
          <wp:inline distT="0" distB="0" distL="0" distR="0">
            <wp:extent cx="1964055" cy="69151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srcRect/>
                    <a:stretch>
                      <a:fillRect/>
                    </a:stretch>
                  </pic:blipFill>
                  <pic:spPr bwMode="auto">
                    <a:xfrm>
                      <a:off x="0" y="0"/>
                      <a:ext cx="1964055" cy="691515"/>
                    </a:xfrm>
                    <a:prstGeom prst="rect">
                      <a:avLst/>
                    </a:prstGeom>
                    <a:noFill/>
                    <a:ln w="9525">
                      <a:noFill/>
                      <a:miter lim="800000"/>
                      <a:headEnd/>
                      <a:tailEnd/>
                    </a:ln>
                  </pic:spPr>
                </pic:pic>
              </a:graphicData>
            </a:graphic>
          </wp:inline>
        </w:drawing>
      </w:r>
    </w:p>
    <w:p w:rsidR="0070277E" w:rsidRDefault="0070277E" w:rsidP="0070277E"/>
    <w:p w:rsidR="0070277E" w:rsidRPr="0070277E" w:rsidRDefault="0070277E" w:rsidP="0070277E">
      <w:pPr>
        <w:rPr>
          <w:color w:val="FF0000"/>
        </w:rPr>
      </w:pPr>
    </w:p>
    <w:p w:rsidR="0070277E" w:rsidRDefault="0070277E" w:rsidP="0070277E">
      <w:pPr>
        <w:rPr>
          <w:color w:val="000000"/>
        </w:rPr>
      </w:pPr>
      <w:r w:rsidRPr="00A4322E">
        <w:rPr>
          <w:color w:val="000000"/>
        </w:rPr>
        <w:t>Class code is included in the validation of the data if the Business Unit you are transferring costs for requires it.  This means that the GLPC Backup will take the field into consideration.</w:t>
      </w:r>
    </w:p>
    <w:p w:rsidR="00A4322E" w:rsidRDefault="00A4322E" w:rsidP="0070277E">
      <w:pPr>
        <w:rPr>
          <w:color w:val="000000"/>
        </w:rPr>
      </w:pPr>
    </w:p>
    <w:p w:rsidR="00A4322E" w:rsidRPr="00A4322E" w:rsidRDefault="001250C4" w:rsidP="0070277E">
      <w:pPr>
        <w:rPr>
          <w:color w:val="000000"/>
        </w:rPr>
      </w:pPr>
      <w:r>
        <w:rPr>
          <w:noProof/>
        </w:rPr>
        <w:drawing>
          <wp:inline distT="0" distB="0" distL="0" distR="0">
            <wp:extent cx="5486400" cy="19081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srcRect/>
                    <a:stretch>
                      <a:fillRect/>
                    </a:stretch>
                  </pic:blipFill>
                  <pic:spPr bwMode="auto">
                    <a:xfrm>
                      <a:off x="0" y="0"/>
                      <a:ext cx="5486400" cy="1908175"/>
                    </a:xfrm>
                    <a:prstGeom prst="rect">
                      <a:avLst/>
                    </a:prstGeom>
                    <a:noFill/>
                    <a:ln w="9525">
                      <a:noFill/>
                      <a:miter lim="800000"/>
                      <a:headEnd/>
                      <a:tailEnd/>
                    </a:ln>
                  </pic:spPr>
                </pic:pic>
              </a:graphicData>
            </a:graphic>
          </wp:inline>
        </w:drawing>
      </w:r>
    </w:p>
    <w:p w:rsidR="0070277E" w:rsidRDefault="0070277E" w:rsidP="0070277E"/>
    <w:p w:rsidR="005B564C" w:rsidRPr="00500466" w:rsidRDefault="00C553B8" w:rsidP="00ED3704">
      <w:pPr>
        <w:outlineLvl w:val="2"/>
        <w:rPr>
          <w:b/>
          <w:i/>
        </w:rPr>
      </w:pPr>
      <w:r>
        <w:tab/>
      </w:r>
      <w:bookmarkStart w:id="102" w:name="_Toc90782953"/>
      <w:bookmarkStart w:id="103" w:name="_Toc90783215"/>
      <w:bookmarkStart w:id="104" w:name="_Toc119223838"/>
      <w:r w:rsidRPr="00500466">
        <w:rPr>
          <w:b/>
          <w:i/>
        </w:rPr>
        <w:t xml:space="preserve">WPD </w:t>
      </w:r>
      <w:bookmarkEnd w:id="102"/>
      <w:bookmarkEnd w:id="103"/>
      <w:r w:rsidR="00AF0B76">
        <w:rPr>
          <w:b/>
          <w:i/>
        </w:rPr>
        <w:t>(requirement based on current year)</w:t>
      </w:r>
      <w:bookmarkEnd w:id="104"/>
    </w:p>
    <w:p w:rsidR="00C553B8" w:rsidRDefault="00C553B8" w:rsidP="007B14E3"/>
    <w:p w:rsidR="00500466" w:rsidRDefault="00500466" w:rsidP="007B14E3">
      <w:r>
        <w:t xml:space="preserve">The Work Package Detail (Basic Task Unit) field is only required for Current Year Direct Labor transactions.  </w:t>
      </w:r>
      <w:proofErr w:type="gramStart"/>
      <w:r>
        <w:t>Optional for Prior Year Direct Labor.</w:t>
      </w:r>
      <w:proofErr w:type="gramEnd"/>
      <w:r>
        <w:t xml:space="preserve">  Non-Labor transactions will be left blank.  The application will supply a value of ‘IN</w:t>
      </w:r>
      <w:r w:rsidR="0080798F">
        <w:t xml:space="preserve">’ for Indirect Labor. </w:t>
      </w:r>
      <w:r>
        <w:t xml:space="preserve">On the </w:t>
      </w:r>
      <w:proofErr w:type="gramStart"/>
      <w:r>
        <w:t>From</w:t>
      </w:r>
      <w:proofErr w:type="gramEnd"/>
      <w:r>
        <w:t xml:space="preserve"> line enter the WPD value</w:t>
      </w:r>
      <w:r w:rsidR="003D0561">
        <w:t xml:space="preserve"> as entered into GLPC</w:t>
      </w:r>
      <w:r>
        <w:t xml:space="preserve">.  On the </w:t>
      </w:r>
      <w:proofErr w:type="gramStart"/>
      <w:r>
        <w:t>To</w:t>
      </w:r>
      <w:proofErr w:type="gramEnd"/>
      <w:r>
        <w:t xml:space="preserve"> line you will need to select a value from a list.  Click on the </w:t>
      </w:r>
      <w:r w:rsidRPr="00500466">
        <w:rPr>
          <w:color w:val="FFFFFF"/>
          <w:highlight w:val="blue"/>
        </w:rPr>
        <w:t>&gt;</w:t>
      </w:r>
      <w:r>
        <w:t xml:space="preserve"> button in front of the field.  The following window will appear:</w:t>
      </w:r>
    </w:p>
    <w:p w:rsidR="00500466" w:rsidRDefault="00500466" w:rsidP="007B14E3"/>
    <w:p w:rsidR="00500466" w:rsidRDefault="001250C4" w:rsidP="00500466">
      <w:pPr>
        <w:jc w:val="center"/>
      </w:pPr>
      <w:r>
        <w:rPr>
          <w:noProof/>
        </w:rPr>
        <w:lastRenderedPageBreak/>
        <w:drawing>
          <wp:inline distT="0" distB="0" distL="0" distR="0">
            <wp:extent cx="858520" cy="66802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a:stretch>
                      <a:fillRect/>
                    </a:stretch>
                  </pic:blipFill>
                  <pic:spPr bwMode="auto">
                    <a:xfrm>
                      <a:off x="0" y="0"/>
                      <a:ext cx="858520" cy="668020"/>
                    </a:xfrm>
                    <a:prstGeom prst="rect">
                      <a:avLst/>
                    </a:prstGeom>
                    <a:noFill/>
                    <a:ln w="9525">
                      <a:noFill/>
                      <a:miter lim="800000"/>
                      <a:headEnd/>
                      <a:tailEnd/>
                    </a:ln>
                  </pic:spPr>
                </pic:pic>
              </a:graphicData>
            </a:graphic>
          </wp:inline>
        </w:drawing>
      </w:r>
      <w:r w:rsidR="0002617B">
        <w:t xml:space="preserve">  </w:t>
      </w:r>
      <w:r>
        <w:rPr>
          <w:noProof/>
        </w:rPr>
        <w:drawing>
          <wp:inline distT="0" distB="0" distL="0" distR="0">
            <wp:extent cx="4635500" cy="323596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cstate="print"/>
                    <a:srcRect/>
                    <a:stretch>
                      <a:fillRect/>
                    </a:stretch>
                  </pic:blipFill>
                  <pic:spPr bwMode="auto">
                    <a:xfrm>
                      <a:off x="0" y="0"/>
                      <a:ext cx="4635500" cy="3235960"/>
                    </a:xfrm>
                    <a:prstGeom prst="rect">
                      <a:avLst/>
                    </a:prstGeom>
                    <a:noFill/>
                    <a:ln w="9525">
                      <a:noFill/>
                      <a:miter lim="800000"/>
                      <a:headEnd/>
                      <a:tailEnd/>
                    </a:ln>
                  </pic:spPr>
                </pic:pic>
              </a:graphicData>
            </a:graphic>
          </wp:inline>
        </w:drawing>
      </w:r>
    </w:p>
    <w:p w:rsidR="00C553B8" w:rsidRPr="005B564C" w:rsidRDefault="00C553B8" w:rsidP="007B14E3"/>
    <w:p w:rsidR="00170528" w:rsidRDefault="003D0561" w:rsidP="0069283E">
      <w:r>
        <w:t xml:space="preserve">WPDs associated with the Home Loc/ Home Dept will be displayed at the top followed by all of the valid WPDs for direct labor.  Double click or single click on the appropriate choice in the list and click on </w:t>
      </w:r>
      <w:r w:rsidRPr="00960A7B">
        <w:rPr>
          <w:highlight w:val="lightGray"/>
        </w:rPr>
        <w:t>OK</w:t>
      </w:r>
      <w:r>
        <w:t>.</w:t>
      </w:r>
    </w:p>
    <w:p w:rsidR="00756472" w:rsidRDefault="00756472" w:rsidP="0069283E"/>
    <w:p w:rsidR="00AE38A5" w:rsidRPr="00500466" w:rsidRDefault="00756472" w:rsidP="00AE38A5">
      <w:pPr>
        <w:outlineLvl w:val="2"/>
        <w:rPr>
          <w:b/>
          <w:i/>
        </w:rPr>
      </w:pPr>
      <w:r>
        <w:tab/>
      </w:r>
      <w:bookmarkStart w:id="105" w:name="_Toc90782954"/>
      <w:bookmarkStart w:id="106" w:name="_Toc90783216"/>
      <w:bookmarkStart w:id="107" w:name="_Toc119223839"/>
      <w:r w:rsidR="00AE38A5">
        <w:rPr>
          <w:b/>
          <w:i/>
        </w:rPr>
        <w:t xml:space="preserve">Bulk </w:t>
      </w:r>
      <w:proofErr w:type="spellStart"/>
      <w:r w:rsidR="00AE38A5">
        <w:rPr>
          <w:b/>
          <w:i/>
        </w:rPr>
        <w:t>Alctn</w:t>
      </w:r>
      <w:proofErr w:type="spellEnd"/>
      <w:r w:rsidR="00AF0B76">
        <w:rPr>
          <w:b/>
          <w:i/>
        </w:rPr>
        <w:t xml:space="preserve"> (requirement based on BU profile)</w:t>
      </w:r>
      <w:bookmarkEnd w:id="107"/>
    </w:p>
    <w:p w:rsidR="00AE38A5" w:rsidRDefault="00AE38A5" w:rsidP="00AE38A5"/>
    <w:p w:rsidR="00AE38A5" w:rsidRDefault="00AE38A5" w:rsidP="00AE38A5">
      <w:r>
        <w:t>The Bulk Allocation code is only used when the Business Unit’s profile specifies that Bulk Allocation detail is require</w:t>
      </w:r>
      <w:r w:rsidR="00135C82">
        <w:t xml:space="preserve">d.  </w:t>
      </w:r>
      <w:proofErr w:type="gramStart"/>
      <w:r w:rsidR="00135C82">
        <w:t>The From</w:t>
      </w:r>
      <w:proofErr w:type="gramEnd"/>
      <w:r w:rsidR="00135C82">
        <w:t xml:space="preserve"> code is not edited</w:t>
      </w:r>
      <w:r>
        <w:t xml:space="preserve">.  The backup reports will indicate if the value exists with the other values in the line of accounting.  </w:t>
      </w:r>
      <w:proofErr w:type="gramStart"/>
      <w:r>
        <w:t>The To</w:t>
      </w:r>
      <w:proofErr w:type="gramEnd"/>
      <w:r>
        <w:t xml:space="preserve"> code should be in the drop down list.  On the </w:t>
      </w:r>
      <w:proofErr w:type="gramStart"/>
      <w:r>
        <w:t>From</w:t>
      </w:r>
      <w:proofErr w:type="gramEnd"/>
      <w:r>
        <w:t xml:space="preserve"> line enter the Bulk value as entered into GLPC.  On the </w:t>
      </w:r>
      <w:proofErr w:type="gramStart"/>
      <w:r>
        <w:t>To</w:t>
      </w:r>
      <w:proofErr w:type="gramEnd"/>
      <w:r>
        <w:t xml:space="preserve"> line you will need to select a value from a list.  Click on the </w:t>
      </w:r>
      <w:r w:rsidRPr="00500466">
        <w:rPr>
          <w:color w:val="FFFFFF"/>
          <w:highlight w:val="blue"/>
        </w:rPr>
        <w:t>&gt;</w:t>
      </w:r>
      <w:r>
        <w:t xml:space="preserve"> button in front of the field.  The following window will appear:</w:t>
      </w:r>
    </w:p>
    <w:p w:rsidR="00AE38A5" w:rsidRDefault="00AE38A5" w:rsidP="00AE38A5">
      <w:pPr>
        <w:ind w:firstLine="720"/>
        <w:outlineLvl w:val="2"/>
        <w:rPr>
          <w:b/>
          <w:i/>
        </w:rPr>
      </w:pPr>
    </w:p>
    <w:p w:rsidR="00AE38A5" w:rsidRDefault="001250C4" w:rsidP="00AE38A5">
      <w:pPr>
        <w:ind w:firstLine="720"/>
        <w:outlineLvl w:val="2"/>
        <w:rPr>
          <w:b/>
          <w:i/>
        </w:rPr>
      </w:pPr>
      <w:bookmarkStart w:id="108" w:name="_Toc119223063"/>
      <w:bookmarkStart w:id="109" w:name="_Toc119223840"/>
      <w:r>
        <w:rPr>
          <w:b/>
          <w:i/>
          <w:noProof/>
        </w:rPr>
        <w:drawing>
          <wp:inline distT="0" distB="0" distL="0" distR="0">
            <wp:extent cx="516890" cy="65976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cstate="print"/>
                    <a:srcRect/>
                    <a:stretch>
                      <a:fillRect/>
                    </a:stretch>
                  </pic:blipFill>
                  <pic:spPr bwMode="auto">
                    <a:xfrm>
                      <a:off x="0" y="0"/>
                      <a:ext cx="516890" cy="659765"/>
                    </a:xfrm>
                    <a:prstGeom prst="rect">
                      <a:avLst/>
                    </a:prstGeom>
                    <a:noFill/>
                    <a:ln w="9525">
                      <a:noFill/>
                      <a:miter lim="800000"/>
                      <a:headEnd/>
                      <a:tailEnd/>
                    </a:ln>
                  </pic:spPr>
                </pic:pic>
              </a:graphicData>
            </a:graphic>
          </wp:inline>
        </w:drawing>
      </w:r>
      <w:r w:rsidR="008D7D77">
        <w:rPr>
          <w:b/>
          <w:i/>
        </w:rPr>
        <w:t xml:space="preserve">     </w:t>
      </w:r>
      <w:r>
        <w:rPr>
          <w:b/>
          <w:i/>
          <w:noProof/>
        </w:rPr>
        <w:drawing>
          <wp:inline distT="0" distB="0" distL="0" distR="0">
            <wp:extent cx="5136515" cy="2846705"/>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srcRect/>
                    <a:stretch>
                      <a:fillRect/>
                    </a:stretch>
                  </pic:blipFill>
                  <pic:spPr bwMode="auto">
                    <a:xfrm>
                      <a:off x="0" y="0"/>
                      <a:ext cx="5136515" cy="2846705"/>
                    </a:xfrm>
                    <a:prstGeom prst="rect">
                      <a:avLst/>
                    </a:prstGeom>
                    <a:noFill/>
                    <a:ln w="9525">
                      <a:noFill/>
                      <a:miter lim="800000"/>
                      <a:headEnd/>
                      <a:tailEnd/>
                    </a:ln>
                  </pic:spPr>
                </pic:pic>
              </a:graphicData>
            </a:graphic>
          </wp:inline>
        </w:drawing>
      </w:r>
      <w:bookmarkEnd w:id="108"/>
      <w:bookmarkEnd w:id="109"/>
    </w:p>
    <w:p w:rsidR="00A01C2B" w:rsidRDefault="00A01C2B" w:rsidP="00AE38A5">
      <w:pPr>
        <w:ind w:firstLine="720"/>
        <w:outlineLvl w:val="2"/>
        <w:rPr>
          <w:b/>
          <w:i/>
        </w:rPr>
      </w:pPr>
    </w:p>
    <w:p w:rsidR="00A01C2B" w:rsidRPr="00A4322E" w:rsidRDefault="00A01C2B" w:rsidP="00AE38A5">
      <w:pPr>
        <w:ind w:firstLine="720"/>
        <w:outlineLvl w:val="2"/>
        <w:rPr>
          <w:b/>
          <w:i/>
          <w:sz w:val="28"/>
          <w:szCs w:val="28"/>
        </w:rPr>
      </w:pPr>
      <w:r w:rsidRPr="00A4322E">
        <w:rPr>
          <w:b/>
          <w:i/>
          <w:sz w:val="28"/>
          <w:szCs w:val="28"/>
        </w:rPr>
        <w:lastRenderedPageBreak/>
        <w:t>Material Fields</w:t>
      </w:r>
    </w:p>
    <w:p w:rsidR="00AE3407" w:rsidRPr="007740F7" w:rsidRDefault="00A01C2B" w:rsidP="00AE3407">
      <w:pPr>
        <w:rPr>
          <w:color w:val="000000"/>
        </w:rPr>
      </w:pPr>
      <w:r w:rsidRPr="007740F7">
        <w:rPr>
          <w:color w:val="000000"/>
        </w:rPr>
        <w:t xml:space="preserve">The following material fields may be required for material related transfers: Casual Code, CEC Code or Estimating &amp; Pricing Code, PO Number, PO Line, Part Number, EPACS CTT, Shop Order, Material Quantity. </w:t>
      </w:r>
      <w:r w:rsidR="00456DE7" w:rsidRPr="007740F7">
        <w:rPr>
          <w:color w:val="000000"/>
        </w:rPr>
        <w:t xml:space="preserve">  To save keying time, you can CPY or Save (insert icon) to populate the values from these fields to the TO line.  In addition, the Material Quantity if entered as -2.0 will automatically populate on the TO line as the inverse of 2.0.</w:t>
      </w:r>
      <w:r w:rsidRPr="007740F7">
        <w:rPr>
          <w:color w:val="000000"/>
        </w:rPr>
        <w:t xml:space="preserve"> All fields entered do not require edits with the exception of the CEC Code or </w:t>
      </w:r>
      <w:r w:rsidR="00AE3407" w:rsidRPr="007740F7">
        <w:rPr>
          <w:color w:val="000000"/>
        </w:rPr>
        <w:t xml:space="preserve">also known as the </w:t>
      </w:r>
      <w:r w:rsidRPr="007740F7">
        <w:rPr>
          <w:color w:val="000000"/>
        </w:rPr>
        <w:t>Estimating &amp; Pricing Code.</w:t>
      </w:r>
      <w:r w:rsidR="00AE3407" w:rsidRPr="007740F7">
        <w:rPr>
          <w:color w:val="000000"/>
        </w:rPr>
        <w:t xml:space="preserve">  When you enter the 3 digit code and tab if a valid active value is keyed, the Estimating Pricing Code window will appear.  Double click or single click on the appropriate choice in the list and click on </w:t>
      </w:r>
      <w:r w:rsidR="00AE3407" w:rsidRPr="007740F7">
        <w:rPr>
          <w:color w:val="000000"/>
          <w:highlight w:val="lightGray"/>
        </w:rPr>
        <w:t>OK</w:t>
      </w:r>
      <w:r w:rsidR="00AE3407" w:rsidRPr="007740F7">
        <w:rPr>
          <w:color w:val="000000"/>
        </w:rPr>
        <w:t>.</w:t>
      </w:r>
    </w:p>
    <w:p w:rsidR="00A01C2B" w:rsidRDefault="00A01C2B" w:rsidP="00A01C2B">
      <w:pPr>
        <w:outlineLvl w:val="2"/>
        <w:rPr>
          <w:color w:val="FF0000"/>
        </w:rPr>
      </w:pPr>
    </w:p>
    <w:p w:rsidR="002F79D8" w:rsidRDefault="002F79D8" w:rsidP="00A01C2B">
      <w:pPr>
        <w:outlineLvl w:val="2"/>
        <w:rPr>
          <w:color w:val="FF0000"/>
        </w:rPr>
      </w:pPr>
    </w:p>
    <w:p w:rsidR="002F79D8" w:rsidRPr="00AE3407" w:rsidRDefault="001250C4" w:rsidP="00A01C2B">
      <w:pPr>
        <w:outlineLvl w:val="2"/>
        <w:rPr>
          <w:color w:val="FF0000"/>
        </w:rPr>
      </w:pPr>
      <w:r>
        <w:rPr>
          <w:noProof/>
        </w:rPr>
        <w:drawing>
          <wp:inline distT="0" distB="0" distL="0" distR="0">
            <wp:extent cx="3188335" cy="160591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cstate="print"/>
                    <a:srcRect/>
                    <a:stretch>
                      <a:fillRect/>
                    </a:stretch>
                  </pic:blipFill>
                  <pic:spPr bwMode="auto">
                    <a:xfrm>
                      <a:off x="0" y="0"/>
                      <a:ext cx="3188335" cy="1605915"/>
                    </a:xfrm>
                    <a:prstGeom prst="rect">
                      <a:avLst/>
                    </a:prstGeom>
                    <a:noFill/>
                    <a:ln w="9525">
                      <a:noFill/>
                      <a:miter lim="800000"/>
                      <a:headEnd/>
                      <a:tailEnd/>
                    </a:ln>
                  </pic:spPr>
                </pic:pic>
              </a:graphicData>
            </a:graphic>
          </wp:inline>
        </w:drawing>
      </w:r>
    </w:p>
    <w:p w:rsidR="00A01C2B" w:rsidRDefault="00A01C2B" w:rsidP="00A01C2B">
      <w:pPr>
        <w:outlineLvl w:val="2"/>
      </w:pPr>
    </w:p>
    <w:p w:rsidR="00AE38A5" w:rsidRDefault="00A01C2B" w:rsidP="00A01C2B">
      <w:pPr>
        <w:outlineLvl w:val="2"/>
      </w:pPr>
      <w:r>
        <w:t xml:space="preserve"> </w:t>
      </w:r>
    </w:p>
    <w:p w:rsidR="00AE3407" w:rsidRDefault="00AE3407" w:rsidP="00A01C2B">
      <w:pPr>
        <w:outlineLvl w:val="2"/>
        <w:rPr>
          <w:b/>
          <w:i/>
        </w:rPr>
      </w:pPr>
    </w:p>
    <w:p w:rsidR="00756472" w:rsidRPr="00756472" w:rsidRDefault="00756472" w:rsidP="00AE38A5">
      <w:pPr>
        <w:ind w:firstLine="720"/>
        <w:outlineLvl w:val="2"/>
        <w:rPr>
          <w:b/>
          <w:i/>
        </w:rPr>
      </w:pPr>
      <w:bookmarkStart w:id="110" w:name="_Toc119223841"/>
      <w:r w:rsidRPr="00756472">
        <w:rPr>
          <w:b/>
          <w:i/>
        </w:rPr>
        <w:t>CPY</w:t>
      </w:r>
      <w:bookmarkEnd w:id="105"/>
      <w:bookmarkEnd w:id="106"/>
      <w:bookmarkEnd w:id="110"/>
    </w:p>
    <w:p w:rsidR="00756472" w:rsidRDefault="00756472" w:rsidP="0069283E"/>
    <w:p w:rsidR="00756472" w:rsidRDefault="00756472" w:rsidP="0069283E">
      <w:r>
        <w:t xml:space="preserve">The </w:t>
      </w:r>
      <w:r w:rsidRPr="00756472">
        <w:rPr>
          <w:b/>
        </w:rPr>
        <w:t>CPY</w:t>
      </w:r>
      <w:r>
        <w:t xml:space="preserve"> (Copy) button serves two purposes: </w:t>
      </w:r>
    </w:p>
    <w:p w:rsidR="00756472" w:rsidRDefault="00756472" w:rsidP="00756472">
      <w:pPr>
        <w:numPr>
          <w:ilvl w:val="0"/>
          <w:numId w:val="1"/>
        </w:numPr>
      </w:pPr>
      <w:r>
        <w:t xml:space="preserve">Copy an existing line item to a blank one. </w:t>
      </w:r>
    </w:p>
    <w:p w:rsidR="00756472" w:rsidRDefault="00756472" w:rsidP="00756472">
      <w:pPr>
        <w:numPr>
          <w:ilvl w:val="0"/>
          <w:numId w:val="1"/>
        </w:numPr>
      </w:pPr>
      <w:r>
        <w:t>Copy the From side of a line item to the To side</w:t>
      </w:r>
    </w:p>
    <w:p w:rsidR="00756472" w:rsidRDefault="00756472" w:rsidP="00756472"/>
    <w:p w:rsidR="00756472" w:rsidRDefault="00756472" w:rsidP="00460690">
      <w:pPr>
        <w:numPr>
          <w:ilvl w:val="0"/>
          <w:numId w:val="2"/>
        </w:numPr>
      </w:pPr>
      <w:r>
        <w:t xml:space="preserve">To copy an entire line item you must first be a blank line item below the line to be copied.  If a blank line item is not available then place you cursor on the line # of the line item to be copied.  Click on the Insert Record </w:t>
      </w:r>
      <w:r w:rsidR="001250C4">
        <w:rPr>
          <w:noProof/>
        </w:rPr>
        <w:drawing>
          <wp:inline distT="0" distB="0" distL="0" distR="0">
            <wp:extent cx="254635" cy="19113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cstate="print"/>
                    <a:srcRect/>
                    <a:stretch>
                      <a:fillRect/>
                    </a:stretch>
                  </pic:blipFill>
                  <pic:spPr bwMode="auto">
                    <a:xfrm>
                      <a:off x="0" y="0"/>
                      <a:ext cx="254635" cy="191135"/>
                    </a:xfrm>
                    <a:prstGeom prst="rect">
                      <a:avLst/>
                    </a:prstGeom>
                    <a:noFill/>
                    <a:ln w="9525">
                      <a:noFill/>
                      <a:miter lim="800000"/>
                      <a:headEnd/>
                      <a:tailEnd/>
                    </a:ln>
                  </pic:spPr>
                </pic:pic>
              </a:graphicData>
            </a:graphic>
          </wp:inline>
        </w:drawing>
      </w:r>
      <w:r>
        <w:t xml:space="preserve"> button.  This will insert a blank line item below the line item to be copied.  Use the vertical scroll bar too view items that are not displayed in the window.  Next click on the </w:t>
      </w:r>
      <w:r w:rsidRPr="00460690">
        <w:rPr>
          <w:b/>
        </w:rPr>
        <w:t>CPY</w:t>
      </w:r>
      <w:r>
        <w:t xml:space="preserve"> button in the blank line item below the line item to be copied.  All data except the hours and amounts will be copied.</w:t>
      </w:r>
      <w:r w:rsidR="00460690">
        <w:t xml:space="preserve">  This is a good method if you have both Straight and Overtime hours that need to be moved.  Enter </w:t>
      </w:r>
      <w:proofErr w:type="gramStart"/>
      <w:r w:rsidR="00460690">
        <w:t>Straight</w:t>
      </w:r>
      <w:proofErr w:type="gramEnd"/>
      <w:r w:rsidR="00460690">
        <w:t xml:space="preserve"> on one line item; use the copy button on the next line item; change the </w:t>
      </w:r>
      <w:proofErr w:type="spellStart"/>
      <w:r w:rsidR="00460690">
        <w:t>Proj</w:t>
      </w:r>
      <w:proofErr w:type="spellEnd"/>
      <w:r w:rsidR="00460690">
        <w:t xml:space="preserve"> Type to OTS and enter in the hours.</w:t>
      </w:r>
    </w:p>
    <w:p w:rsidR="00460690" w:rsidRDefault="00460690" w:rsidP="00460690">
      <w:pPr>
        <w:numPr>
          <w:ilvl w:val="0"/>
          <w:numId w:val="2"/>
        </w:numPr>
      </w:pPr>
      <w:r>
        <w:t xml:space="preserve">If you press the CPY button when data is already on the </w:t>
      </w:r>
      <w:proofErr w:type="gramStart"/>
      <w:r>
        <w:t>From</w:t>
      </w:r>
      <w:proofErr w:type="gramEnd"/>
      <w:r>
        <w:t xml:space="preserve"> side of the line item, the data on the from side will be copied to the To side.  You will be given a second chance/</w:t>
      </w:r>
      <w:proofErr w:type="spellStart"/>
      <w:r>
        <w:t>backout</w:t>
      </w:r>
      <w:proofErr w:type="spellEnd"/>
      <w:r>
        <w:t xml:space="preserve"> window if data is already on the </w:t>
      </w:r>
      <w:proofErr w:type="gramStart"/>
      <w:r>
        <w:t>To</w:t>
      </w:r>
      <w:proofErr w:type="gramEnd"/>
      <w:r>
        <w:t xml:space="preserve"> side.  This might be useful if little is changing between the </w:t>
      </w:r>
      <w:proofErr w:type="gramStart"/>
      <w:r>
        <w:t>From</w:t>
      </w:r>
      <w:proofErr w:type="gramEnd"/>
      <w:r>
        <w:t xml:space="preserve"> and To.  Be sure to change something on the </w:t>
      </w:r>
      <w:proofErr w:type="gramStart"/>
      <w:r>
        <w:t>To</w:t>
      </w:r>
      <w:proofErr w:type="gramEnd"/>
      <w:r>
        <w:t xml:space="preserve"> side, otherwise you will be transferring cost to the same Line of Accounting resulting in a net zero change.</w:t>
      </w:r>
    </w:p>
    <w:p w:rsidR="00460690" w:rsidRDefault="00460690" w:rsidP="00460690"/>
    <w:p w:rsidR="00F03164" w:rsidRDefault="00F03164" w:rsidP="00ED3704">
      <w:pPr>
        <w:outlineLvl w:val="1"/>
        <w:rPr>
          <w:b/>
          <w:sz w:val="28"/>
          <w:szCs w:val="28"/>
        </w:rPr>
      </w:pPr>
      <w:bookmarkStart w:id="111" w:name="_Toc90782955"/>
      <w:bookmarkStart w:id="112" w:name="_Toc90783217"/>
      <w:bookmarkStart w:id="113" w:name="_Toc119223842"/>
      <w:r w:rsidRPr="00170528">
        <w:rPr>
          <w:b/>
          <w:sz w:val="28"/>
          <w:szCs w:val="28"/>
        </w:rPr>
        <w:t>Line Item Entry</w:t>
      </w:r>
      <w:r>
        <w:rPr>
          <w:b/>
          <w:sz w:val="28"/>
          <w:szCs w:val="28"/>
        </w:rPr>
        <w:t xml:space="preserve"> (To Side)</w:t>
      </w:r>
      <w:bookmarkEnd w:id="111"/>
      <w:bookmarkEnd w:id="112"/>
      <w:bookmarkEnd w:id="113"/>
    </w:p>
    <w:p w:rsidR="00F03164" w:rsidRDefault="00F03164" w:rsidP="00460690"/>
    <w:p w:rsidR="00460690" w:rsidRDefault="00271664" w:rsidP="00460690">
      <w:r>
        <w:lastRenderedPageBreak/>
        <w:t xml:space="preserve">&lt;Tab&gt; through the </w:t>
      </w:r>
      <w:proofErr w:type="gramStart"/>
      <w:r>
        <w:t>To</w:t>
      </w:r>
      <w:proofErr w:type="gramEnd"/>
      <w:r>
        <w:t xml:space="preserve"> side before you enter the Hours and Amount.  </w:t>
      </w:r>
      <w:r w:rsidR="00F03164">
        <w:t xml:space="preserve">The To side of the line items have similar functionality as the </w:t>
      </w:r>
      <w:proofErr w:type="gramStart"/>
      <w:r w:rsidR="00F03164">
        <w:t>From</w:t>
      </w:r>
      <w:proofErr w:type="gramEnd"/>
      <w:r w:rsidR="00F03164">
        <w:t xml:space="preserve"> side.  Some values may be preset based on the </w:t>
      </w:r>
      <w:proofErr w:type="gramStart"/>
      <w:r w:rsidR="00F03164">
        <w:t>From</w:t>
      </w:r>
      <w:proofErr w:type="gramEnd"/>
      <w:r w:rsidR="00F03164">
        <w:t xml:space="preserve"> entries.  For help, see the (From Side).</w:t>
      </w:r>
    </w:p>
    <w:p w:rsidR="00F03164" w:rsidRDefault="00F03164" w:rsidP="00460690"/>
    <w:p w:rsidR="00F03164" w:rsidRPr="00F03164" w:rsidRDefault="00F03164" w:rsidP="00ED3704">
      <w:pPr>
        <w:outlineLvl w:val="2"/>
        <w:rPr>
          <w:b/>
          <w:i/>
        </w:rPr>
      </w:pPr>
      <w:r>
        <w:tab/>
      </w:r>
      <w:bookmarkStart w:id="114" w:name="_Toc90782956"/>
      <w:bookmarkStart w:id="115" w:name="_Toc90783218"/>
      <w:bookmarkStart w:id="116" w:name="_Toc119223843"/>
      <w:r w:rsidRPr="00F03164">
        <w:rPr>
          <w:b/>
          <w:i/>
        </w:rPr>
        <w:t>Hours</w:t>
      </w:r>
      <w:bookmarkEnd w:id="114"/>
      <w:bookmarkEnd w:id="115"/>
      <w:bookmarkEnd w:id="116"/>
    </w:p>
    <w:p w:rsidR="00F03164" w:rsidRDefault="00F03164" w:rsidP="00460690"/>
    <w:p w:rsidR="00F03164" w:rsidRDefault="00F03164" w:rsidP="00460690">
      <w:r>
        <w:t>For labor transactions, enter the number of hours.  If you are moving hours out of a Line of Accounting then you must put a negative sign (-) before the hours.  Enter hours to the nearest tenth or one decimal position</w:t>
      </w:r>
      <w:r w:rsidR="00C40FB7">
        <w:t xml:space="preserve"> and </w:t>
      </w:r>
      <w:r w:rsidR="00C40FB7" w:rsidRPr="00C40FB7">
        <w:rPr>
          <w:color w:val="FF0000"/>
        </w:rPr>
        <w:t>&lt;Tab&gt;</w:t>
      </w:r>
      <w:r w:rsidRPr="00C40FB7">
        <w:rPr>
          <w:color w:val="FF0000"/>
        </w:rPr>
        <w:t>.</w:t>
      </w:r>
      <w:r>
        <w:t xml:space="preserve">  </w:t>
      </w:r>
      <w:proofErr w:type="gramStart"/>
      <w:r>
        <w:t>The To</w:t>
      </w:r>
      <w:proofErr w:type="gramEnd"/>
      <w:r>
        <w:t xml:space="preserve"> side will </w:t>
      </w:r>
      <w:r w:rsidR="00271664">
        <w:t>automatically be assigned the credit amount.</w:t>
      </w:r>
      <w:r w:rsidR="00074E4D">
        <w:t xml:space="preserve">  </w:t>
      </w:r>
    </w:p>
    <w:p w:rsidR="00271664" w:rsidRDefault="00271664" w:rsidP="00460690"/>
    <w:p w:rsidR="00271664" w:rsidRDefault="00271664" w:rsidP="00ED3704">
      <w:pPr>
        <w:outlineLvl w:val="2"/>
        <w:rPr>
          <w:b/>
          <w:i/>
        </w:rPr>
      </w:pPr>
      <w:r>
        <w:tab/>
      </w:r>
      <w:bookmarkStart w:id="117" w:name="_Toc90782957"/>
      <w:bookmarkStart w:id="118" w:name="_Toc90783219"/>
      <w:bookmarkStart w:id="119" w:name="_Toc119223844"/>
      <w:r w:rsidRPr="00271664">
        <w:rPr>
          <w:b/>
          <w:i/>
        </w:rPr>
        <w:t>Amount</w:t>
      </w:r>
      <w:bookmarkEnd w:id="117"/>
      <w:bookmarkEnd w:id="118"/>
      <w:bookmarkEnd w:id="119"/>
    </w:p>
    <w:p w:rsidR="00074E4D" w:rsidRDefault="00074E4D" w:rsidP="00460690"/>
    <w:p w:rsidR="00074E4D" w:rsidRDefault="00074E4D" w:rsidP="00460690">
      <w:r>
        <w:t xml:space="preserve">MCTR will use current and year end labor rates to calculate the amount field for you on Labor transactions based on the Hours entry.  For material (OTH) transactions you will need to enter the </w:t>
      </w:r>
      <w:proofErr w:type="gramStart"/>
      <w:r>
        <w:t>From</w:t>
      </w:r>
      <w:proofErr w:type="gramEnd"/>
      <w:r>
        <w:t xml:space="preserve"> amount.  If you are moving cost out of a Line of Accounting then you must put a negative sign (-) before the amount.  In some cases labor transactions using a 6xx RSC will not have hours to move and therefore you are allowed to enter the amount.</w:t>
      </w:r>
    </w:p>
    <w:p w:rsidR="00315E7A" w:rsidRDefault="00315E7A" w:rsidP="00460690"/>
    <w:p w:rsidR="0002617B" w:rsidRPr="0002617B" w:rsidRDefault="0002617B" w:rsidP="00ED3704">
      <w:pPr>
        <w:outlineLvl w:val="2"/>
        <w:rPr>
          <w:b/>
          <w:i/>
        </w:rPr>
      </w:pPr>
      <w:r>
        <w:tab/>
      </w:r>
      <w:bookmarkStart w:id="120" w:name="_Toc90782958"/>
      <w:bookmarkStart w:id="121" w:name="_Toc90783220"/>
      <w:bookmarkStart w:id="122" w:name="_Toc119223845"/>
      <w:proofErr w:type="spellStart"/>
      <w:r w:rsidRPr="0002617B">
        <w:rPr>
          <w:b/>
          <w:i/>
        </w:rPr>
        <w:t>Adj</w:t>
      </w:r>
      <w:proofErr w:type="spellEnd"/>
      <w:r w:rsidRPr="0002617B">
        <w:rPr>
          <w:b/>
          <w:i/>
        </w:rPr>
        <w:t xml:space="preserve"> (adjustment)</w:t>
      </w:r>
      <w:bookmarkEnd w:id="120"/>
      <w:bookmarkEnd w:id="121"/>
      <w:bookmarkEnd w:id="122"/>
    </w:p>
    <w:p w:rsidR="0002617B" w:rsidRDefault="0002617B" w:rsidP="00460690"/>
    <w:p w:rsidR="0002617B" w:rsidRPr="00DB7C6B" w:rsidRDefault="0002617B" w:rsidP="00460690">
      <w:pPr>
        <w:rPr>
          <w:color w:val="FF0000"/>
        </w:rPr>
      </w:pPr>
      <w:r>
        <w:t xml:space="preserve">This field is for </w:t>
      </w:r>
      <w:proofErr w:type="gramStart"/>
      <w:r>
        <w:t>Accounting</w:t>
      </w:r>
      <w:proofErr w:type="gramEnd"/>
      <w:r>
        <w:t xml:space="preserve"> use only.  Sometimes rounding and summation in GLPC can cause small discrepancies to the a</w:t>
      </w:r>
      <w:r w:rsidRPr="007740F7">
        <w:t xml:space="preserve">mounts MCTR calculates.  </w:t>
      </w:r>
      <w:r w:rsidRPr="007740F7">
        <w:rPr>
          <w:color w:val="000000"/>
        </w:rPr>
        <w:t>This fie</w:t>
      </w:r>
      <w:r w:rsidR="00DB7C6B" w:rsidRPr="007740F7">
        <w:rPr>
          <w:color w:val="000000"/>
        </w:rPr>
        <w:t>ld allows the MCTR Accountant Approver</w:t>
      </w:r>
      <w:r w:rsidRPr="007740F7">
        <w:rPr>
          <w:color w:val="000000"/>
        </w:rPr>
        <w:t xml:space="preserve"> to</w:t>
      </w:r>
      <w:r w:rsidRPr="007740F7">
        <w:t xml:space="preserve"> </w:t>
      </w:r>
      <w:r w:rsidR="00A47AC9" w:rsidRPr="007740F7">
        <w:t>zero out these differences.</w:t>
      </w:r>
      <w:r w:rsidR="00DB7C6B" w:rsidRPr="007740F7">
        <w:t xml:space="preserve">  You would enter comments in the MCTR Header asking the MCTR Accounting Approvers to Adjust.</w:t>
      </w:r>
    </w:p>
    <w:p w:rsidR="0002617B" w:rsidRDefault="0002617B" w:rsidP="00460690"/>
    <w:p w:rsidR="00315E7A" w:rsidRDefault="00315E7A" w:rsidP="00ED3704">
      <w:pPr>
        <w:outlineLvl w:val="1"/>
        <w:rPr>
          <w:b/>
          <w:sz w:val="28"/>
          <w:szCs w:val="28"/>
        </w:rPr>
      </w:pPr>
      <w:bookmarkStart w:id="123" w:name="_Toc90782959"/>
      <w:bookmarkStart w:id="124" w:name="_Toc90783221"/>
      <w:bookmarkStart w:id="125" w:name="_Toc119223846"/>
      <w:r w:rsidRPr="00315E7A">
        <w:rPr>
          <w:b/>
          <w:sz w:val="28"/>
          <w:szCs w:val="28"/>
        </w:rPr>
        <w:t>GLPC Backup</w:t>
      </w:r>
      <w:bookmarkEnd w:id="123"/>
      <w:bookmarkEnd w:id="124"/>
      <w:bookmarkEnd w:id="125"/>
    </w:p>
    <w:p w:rsidR="0002617B" w:rsidRDefault="00315E7A" w:rsidP="00460690">
      <w:r>
        <w:t xml:space="preserve">MCTR will validate that the </w:t>
      </w:r>
      <w:proofErr w:type="gramStart"/>
      <w:r w:rsidRPr="00516CE6">
        <w:rPr>
          <w:u w:val="single"/>
        </w:rPr>
        <w:t>From</w:t>
      </w:r>
      <w:proofErr w:type="gramEnd"/>
      <w:r>
        <w:t xml:space="preserve"> side of your transaction exists in GLPC.</w:t>
      </w:r>
      <w:r w:rsidR="0002617B">
        <w:t xml:space="preserve"> </w:t>
      </w:r>
      <w:r>
        <w:t xml:space="preserve"> </w:t>
      </w:r>
      <w:r w:rsidR="001250C4">
        <w:rPr>
          <w:noProof/>
        </w:rPr>
        <w:drawing>
          <wp:inline distT="0" distB="0" distL="0" distR="0">
            <wp:extent cx="858520" cy="34163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858520" cy="341630"/>
                    </a:xfrm>
                    <a:prstGeom prst="rect">
                      <a:avLst/>
                    </a:prstGeom>
                    <a:noFill/>
                    <a:ln w="9525">
                      <a:noFill/>
                      <a:miter lim="800000"/>
                      <a:headEnd/>
                      <a:tailEnd/>
                    </a:ln>
                  </pic:spPr>
                </pic:pic>
              </a:graphicData>
            </a:graphic>
          </wp:inline>
        </w:drawing>
      </w:r>
    </w:p>
    <w:p w:rsidR="00315E7A" w:rsidRDefault="00315E7A" w:rsidP="00460690">
      <w:r>
        <w:t xml:space="preserve"> The hours and amount will be compared to both the Total </w:t>
      </w:r>
      <w:proofErr w:type="gramStart"/>
      <w:r>
        <w:t>To</w:t>
      </w:r>
      <w:proofErr w:type="gramEnd"/>
      <w:r>
        <w:t xml:space="preserve"> Date (TTD) balance and the </w:t>
      </w:r>
      <w:r w:rsidR="003F3415">
        <w:t>Year</w:t>
      </w:r>
      <w:r>
        <w:t xml:space="preserve"> balance based of the Overhead Base Year you selected. </w:t>
      </w:r>
      <w:r w:rsidR="00FA7A72">
        <w:t xml:space="preserve"> Backup indicators will be recalculated when you save </w:t>
      </w:r>
      <w:r>
        <w:t xml:space="preserve"> </w:t>
      </w:r>
      <w:r w:rsidR="001250C4">
        <w:rPr>
          <w:noProof/>
        </w:rPr>
        <w:drawing>
          <wp:inline distT="0" distB="0" distL="0" distR="0">
            <wp:extent cx="222885" cy="238760"/>
            <wp:effectExtent l="1905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srcRect/>
                    <a:stretch>
                      <a:fillRect/>
                    </a:stretch>
                  </pic:blipFill>
                  <pic:spPr bwMode="auto">
                    <a:xfrm>
                      <a:off x="0" y="0"/>
                      <a:ext cx="222885" cy="238760"/>
                    </a:xfrm>
                    <a:prstGeom prst="rect">
                      <a:avLst/>
                    </a:prstGeom>
                    <a:noFill/>
                    <a:ln w="9525">
                      <a:noFill/>
                      <a:miter lim="800000"/>
                      <a:headEnd/>
                      <a:tailEnd/>
                    </a:ln>
                  </pic:spPr>
                </pic:pic>
              </a:graphicData>
            </a:graphic>
          </wp:inline>
        </w:drawing>
      </w:r>
      <w:r w:rsidR="00FA7A72">
        <w:t xml:space="preserve"> the data.  </w:t>
      </w:r>
      <w:r>
        <w:t>The following is the legend for the validation</w:t>
      </w:r>
      <w:r w:rsidR="003F3415">
        <w:t xml:space="preserve"> and is accessible by clicking on the TTD or Per </w:t>
      </w:r>
      <w:proofErr w:type="gramStart"/>
      <w:r w:rsidR="003F3415">
        <w:t xml:space="preserve">indicator </w:t>
      </w:r>
      <w:proofErr w:type="gramEnd"/>
      <w:r w:rsidR="001250C4">
        <w:rPr>
          <w:noProof/>
        </w:rPr>
        <w:drawing>
          <wp:inline distT="0" distB="0" distL="0" distR="0">
            <wp:extent cx="158750" cy="19875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cstate="print"/>
                    <a:srcRect/>
                    <a:stretch>
                      <a:fillRect/>
                    </a:stretch>
                  </pic:blipFill>
                  <pic:spPr bwMode="auto">
                    <a:xfrm>
                      <a:off x="0" y="0"/>
                      <a:ext cx="158750" cy="198755"/>
                    </a:xfrm>
                    <a:prstGeom prst="rect">
                      <a:avLst/>
                    </a:prstGeom>
                    <a:noFill/>
                    <a:ln w="9525">
                      <a:noFill/>
                      <a:miter lim="800000"/>
                      <a:headEnd/>
                      <a:tailEnd/>
                    </a:ln>
                  </pic:spPr>
                </pic:pic>
              </a:graphicData>
            </a:graphic>
          </wp:inline>
        </w:drawing>
      </w:r>
      <w:r>
        <w:t>:</w:t>
      </w:r>
    </w:p>
    <w:p w:rsidR="00315E7A" w:rsidRDefault="00315E7A" w:rsidP="00460690"/>
    <w:p w:rsidR="00315E7A" w:rsidRDefault="001250C4" w:rsidP="00315E7A">
      <w:pPr>
        <w:jc w:val="center"/>
      </w:pPr>
      <w:r>
        <w:rPr>
          <w:noProof/>
        </w:rPr>
        <w:drawing>
          <wp:inline distT="0" distB="0" distL="0" distR="0">
            <wp:extent cx="4333240" cy="215455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cstate="print"/>
                    <a:srcRect/>
                    <a:stretch>
                      <a:fillRect/>
                    </a:stretch>
                  </pic:blipFill>
                  <pic:spPr bwMode="auto">
                    <a:xfrm>
                      <a:off x="0" y="0"/>
                      <a:ext cx="4333240" cy="2154555"/>
                    </a:xfrm>
                    <a:prstGeom prst="rect">
                      <a:avLst/>
                    </a:prstGeom>
                    <a:noFill/>
                    <a:ln w="9525">
                      <a:noFill/>
                      <a:miter lim="800000"/>
                      <a:headEnd/>
                      <a:tailEnd/>
                    </a:ln>
                  </pic:spPr>
                </pic:pic>
              </a:graphicData>
            </a:graphic>
          </wp:inline>
        </w:drawing>
      </w:r>
    </w:p>
    <w:p w:rsidR="00A47AC9" w:rsidRDefault="00A47AC9" w:rsidP="00A47AC9"/>
    <w:p w:rsidR="00A47AC9" w:rsidRDefault="00A47AC9" w:rsidP="00A47AC9">
      <w:r>
        <w:lastRenderedPageBreak/>
        <w:t xml:space="preserve">You should not submit a MCTR with </w:t>
      </w:r>
      <w:proofErr w:type="gramStart"/>
      <w:r>
        <w:t xml:space="preserve">a </w:t>
      </w:r>
      <w:r w:rsidR="001250C4">
        <w:rPr>
          <w:noProof/>
        </w:rPr>
        <w:drawing>
          <wp:inline distT="0" distB="0" distL="0" distR="0">
            <wp:extent cx="182880" cy="207010"/>
            <wp:effectExtent l="1905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cstate="print"/>
                    <a:srcRect/>
                    <a:stretch>
                      <a:fillRect/>
                    </a:stretch>
                  </pic:blipFill>
                  <pic:spPr bwMode="auto">
                    <a:xfrm>
                      <a:off x="0" y="0"/>
                      <a:ext cx="182880" cy="207010"/>
                    </a:xfrm>
                    <a:prstGeom prst="rect">
                      <a:avLst/>
                    </a:prstGeom>
                    <a:noFill/>
                    <a:ln w="9525">
                      <a:noFill/>
                      <a:miter lim="800000"/>
                      <a:headEnd/>
                      <a:tailEnd/>
                    </a:ln>
                  </pic:spPr>
                </pic:pic>
              </a:graphicData>
            </a:graphic>
          </wp:inline>
        </w:drawing>
      </w:r>
      <w:r>
        <w:t xml:space="preserve"> or</w:t>
      </w:r>
      <w:proofErr w:type="gramEnd"/>
      <w:r>
        <w:t xml:space="preserve"> </w:t>
      </w:r>
      <w:r w:rsidR="001250C4">
        <w:rPr>
          <w:noProof/>
        </w:rPr>
        <w:drawing>
          <wp:inline distT="0" distB="0" distL="0" distR="0">
            <wp:extent cx="182880" cy="207010"/>
            <wp:effectExtent l="1905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cstate="print"/>
                    <a:srcRect/>
                    <a:stretch>
                      <a:fillRect/>
                    </a:stretch>
                  </pic:blipFill>
                  <pic:spPr bwMode="auto">
                    <a:xfrm>
                      <a:off x="0" y="0"/>
                      <a:ext cx="182880" cy="207010"/>
                    </a:xfrm>
                    <a:prstGeom prst="rect">
                      <a:avLst/>
                    </a:prstGeom>
                    <a:noFill/>
                    <a:ln w="9525">
                      <a:noFill/>
                      <a:miter lim="800000"/>
                      <a:headEnd/>
                      <a:tailEnd/>
                    </a:ln>
                  </pic:spPr>
                </pic:pic>
              </a:graphicData>
            </a:graphic>
          </wp:inline>
        </w:drawing>
      </w:r>
      <w:r>
        <w:t xml:space="preserve"> indicator without advanced approval from accounting.  MCTRs with these indicators will be rejected.  A </w:t>
      </w:r>
      <w:r w:rsidR="001250C4">
        <w:rPr>
          <w:noProof/>
        </w:rPr>
        <w:drawing>
          <wp:inline distT="0" distB="0" distL="0" distR="0">
            <wp:extent cx="182880" cy="207010"/>
            <wp:effectExtent l="1905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cstate="print"/>
                    <a:srcRect/>
                    <a:stretch>
                      <a:fillRect/>
                    </a:stretch>
                  </pic:blipFill>
                  <pic:spPr bwMode="auto">
                    <a:xfrm>
                      <a:off x="0" y="0"/>
                      <a:ext cx="182880" cy="207010"/>
                    </a:xfrm>
                    <a:prstGeom prst="rect">
                      <a:avLst/>
                    </a:prstGeom>
                    <a:noFill/>
                    <a:ln w="9525">
                      <a:noFill/>
                      <a:miter lim="800000"/>
                      <a:headEnd/>
                      <a:tailEnd/>
                    </a:ln>
                  </pic:spPr>
                </pic:pic>
              </a:graphicData>
            </a:graphic>
          </wp:inline>
        </w:drawing>
      </w:r>
      <w:r>
        <w:t xml:space="preserve"> will be adjusted</w:t>
      </w:r>
      <w:r w:rsidR="0076385F">
        <w:t xml:space="preserve"> by Accounting.</w:t>
      </w:r>
    </w:p>
    <w:p w:rsidR="003F3415" w:rsidRDefault="003F3415" w:rsidP="003F3415"/>
    <w:p w:rsidR="003F3415" w:rsidRDefault="003F3415" w:rsidP="003F3415">
      <w:r>
        <w:t xml:space="preserve">MCTR also provides the backup records from GLPC that were used for the validation.  Click on the TTD </w:t>
      </w:r>
      <w:r w:rsidR="001250C4">
        <w:rPr>
          <w:noProof/>
        </w:rPr>
        <w:drawing>
          <wp:inline distT="0" distB="0" distL="0" distR="0">
            <wp:extent cx="254635" cy="19113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cstate="print"/>
                    <a:srcRect/>
                    <a:stretch>
                      <a:fillRect/>
                    </a:stretch>
                  </pic:blipFill>
                  <pic:spPr bwMode="auto">
                    <a:xfrm>
                      <a:off x="0" y="0"/>
                      <a:ext cx="254635" cy="191135"/>
                    </a:xfrm>
                    <a:prstGeom prst="rect">
                      <a:avLst/>
                    </a:prstGeom>
                    <a:noFill/>
                    <a:ln w="9525">
                      <a:noFill/>
                      <a:miter lim="800000"/>
                      <a:headEnd/>
                      <a:tailEnd/>
                    </a:ln>
                  </pic:spPr>
                </pic:pic>
              </a:graphicData>
            </a:graphic>
          </wp:inline>
        </w:drawing>
      </w:r>
      <w:r>
        <w:t xml:space="preserve"> and/or Year </w:t>
      </w:r>
      <w:r w:rsidR="001250C4">
        <w:rPr>
          <w:noProof/>
        </w:rPr>
        <w:drawing>
          <wp:inline distT="0" distB="0" distL="0" distR="0">
            <wp:extent cx="278130" cy="174625"/>
            <wp:effectExtent l="1905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cstate="print"/>
                    <a:srcRect/>
                    <a:stretch>
                      <a:fillRect/>
                    </a:stretch>
                  </pic:blipFill>
                  <pic:spPr bwMode="auto">
                    <a:xfrm>
                      <a:off x="0" y="0"/>
                      <a:ext cx="278130" cy="174625"/>
                    </a:xfrm>
                    <a:prstGeom prst="rect">
                      <a:avLst/>
                    </a:prstGeom>
                    <a:noFill/>
                    <a:ln w="9525">
                      <a:noFill/>
                      <a:miter lim="800000"/>
                      <a:headEnd/>
                      <a:tailEnd/>
                    </a:ln>
                  </pic:spPr>
                </pic:pic>
              </a:graphicData>
            </a:graphic>
          </wp:inline>
        </w:drawing>
      </w:r>
      <w:r>
        <w:t xml:space="preserve"> buttons to see the backup.  The following window</w:t>
      </w:r>
      <w:r w:rsidR="00931672">
        <w:t>s</w:t>
      </w:r>
      <w:r>
        <w:t xml:space="preserve"> will appear:</w:t>
      </w:r>
      <w:r w:rsidR="005E5985">
        <w:t xml:space="preserve"> </w:t>
      </w:r>
    </w:p>
    <w:p w:rsidR="003F3415" w:rsidRDefault="003F3415" w:rsidP="003F3415"/>
    <w:p w:rsidR="003F3415" w:rsidRDefault="001250C4" w:rsidP="003F3415">
      <w:r>
        <w:rPr>
          <w:noProof/>
        </w:rPr>
        <w:drawing>
          <wp:inline distT="0" distB="0" distL="0" distR="0">
            <wp:extent cx="5486400" cy="19081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cstate="print"/>
                    <a:srcRect/>
                    <a:stretch>
                      <a:fillRect/>
                    </a:stretch>
                  </pic:blipFill>
                  <pic:spPr bwMode="auto">
                    <a:xfrm>
                      <a:off x="0" y="0"/>
                      <a:ext cx="5486400" cy="1908175"/>
                    </a:xfrm>
                    <a:prstGeom prst="rect">
                      <a:avLst/>
                    </a:prstGeom>
                    <a:noFill/>
                    <a:ln w="9525">
                      <a:noFill/>
                      <a:miter lim="800000"/>
                      <a:headEnd/>
                      <a:tailEnd/>
                    </a:ln>
                  </pic:spPr>
                </pic:pic>
              </a:graphicData>
            </a:graphic>
          </wp:inline>
        </w:drawing>
      </w:r>
    </w:p>
    <w:p w:rsidR="003F3415" w:rsidRDefault="003F3415" w:rsidP="003F3415"/>
    <w:p w:rsidR="003F3415" w:rsidRDefault="001250C4" w:rsidP="003F3415">
      <w:r>
        <w:rPr>
          <w:noProof/>
        </w:rPr>
        <w:drawing>
          <wp:inline distT="0" distB="0" distL="0" distR="0">
            <wp:extent cx="6488430" cy="1979930"/>
            <wp:effectExtent l="1905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4" cstate="print"/>
                    <a:srcRect/>
                    <a:stretch>
                      <a:fillRect/>
                    </a:stretch>
                  </pic:blipFill>
                  <pic:spPr bwMode="auto">
                    <a:xfrm>
                      <a:off x="0" y="0"/>
                      <a:ext cx="6488430" cy="1979930"/>
                    </a:xfrm>
                    <a:prstGeom prst="rect">
                      <a:avLst/>
                    </a:prstGeom>
                    <a:noFill/>
                    <a:ln w="9525">
                      <a:noFill/>
                      <a:miter lim="800000"/>
                      <a:headEnd/>
                      <a:tailEnd/>
                    </a:ln>
                  </pic:spPr>
                </pic:pic>
              </a:graphicData>
            </a:graphic>
          </wp:inline>
        </w:drawing>
      </w:r>
    </w:p>
    <w:p w:rsidR="00931672" w:rsidRDefault="00931672" w:rsidP="003F3415"/>
    <w:p w:rsidR="00931672" w:rsidRDefault="00931672" w:rsidP="003F3415">
      <w:r>
        <w:t xml:space="preserve">These backup rows of data are saved in the database with the MCTR.  The backup data is captured at the time of entry and may update when changes are made to the transfer in a following month.  When no more changes are made to the transfer and the resulting Journals are sent to GLPC, the backup data is frozen.  Looking at the backup data for a previously created MCTR is representative of that time period, </w:t>
      </w:r>
      <w:r w:rsidRPr="00931672">
        <w:rPr>
          <w:u w:val="single"/>
        </w:rPr>
        <w:t>not</w:t>
      </w:r>
      <w:r>
        <w:t xml:space="preserve"> the current period. </w:t>
      </w:r>
    </w:p>
    <w:p w:rsidR="00931672" w:rsidRDefault="00931672" w:rsidP="003F3415"/>
    <w:p w:rsidR="00931672" w:rsidRDefault="00931672" w:rsidP="003F3415">
      <w:r>
        <w:t xml:space="preserve">Use the </w:t>
      </w:r>
      <w:r w:rsidRPr="00931672">
        <w:rPr>
          <w:b/>
        </w:rPr>
        <w:t>Close</w:t>
      </w:r>
      <w:r>
        <w:t xml:space="preserve"> button to return to the MCTR Create / View screen.</w:t>
      </w:r>
    </w:p>
    <w:p w:rsidR="00135C82" w:rsidRDefault="00135C82" w:rsidP="003F3415"/>
    <w:p w:rsidR="00135C82" w:rsidRDefault="00135C82" w:rsidP="003F3415">
      <w:pPr>
        <w:rPr>
          <w:b/>
        </w:rPr>
      </w:pPr>
      <w:r>
        <w:tab/>
      </w:r>
      <w:r w:rsidRPr="00135C82">
        <w:rPr>
          <w:b/>
        </w:rPr>
        <w:t>Inquire</w:t>
      </w:r>
    </w:p>
    <w:p w:rsidR="00135C82" w:rsidRDefault="00135C82" w:rsidP="003F3415">
      <w:pPr>
        <w:rPr>
          <w:b/>
        </w:rPr>
      </w:pPr>
    </w:p>
    <w:p w:rsidR="00135C82" w:rsidRDefault="001250C4" w:rsidP="003F3415">
      <w:r>
        <w:rPr>
          <w:b/>
          <w:noProof/>
        </w:rPr>
        <w:drawing>
          <wp:inline distT="0" distB="0" distL="0" distR="0">
            <wp:extent cx="707390" cy="198755"/>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5" cstate="print"/>
                    <a:srcRect/>
                    <a:stretch>
                      <a:fillRect/>
                    </a:stretch>
                  </pic:blipFill>
                  <pic:spPr bwMode="auto">
                    <a:xfrm>
                      <a:off x="0" y="0"/>
                      <a:ext cx="707390" cy="198755"/>
                    </a:xfrm>
                    <a:prstGeom prst="rect">
                      <a:avLst/>
                    </a:prstGeom>
                    <a:noFill/>
                    <a:ln w="9525">
                      <a:noFill/>
                      <a:miter lim="800000"/>
                      <a:headEnd/>
                      <a:tailEnd/>
                    </a:ln>
                  </pic:spPr>
                </pic:pic>
              </a:graphicData>
            </a:graphic>
          </wp:inline>
        </w:drawing>
      </w:r>
      <w:r w:rsidR="00135C82">
        <w:rPr>
          <w:b/>
        </w:rPr>
        <w:t xml:space="preserve">  </w:t>
      </w:r>
      <w:r w:rsidR="00135C82">
        <w:t xml:space="preserve">Press the Inquire button if you want to see all of the GLPC records that match the </w:t>
      </w:r>
      <w:proofErr w:type="gramStart"/>
      <w:r w:rsidR="00135C82" w:rsidRPr="00516CE6">
        <w:rPr>
          <w:u w:val="single"/>
        </w:rPr>
        <w:t>From</w:t>
      </w:r>
      <w:proofErr w:type="gramEnd"/>
      <w:r w:rsidR="00135C82">
        <w:t xml:space="preserve"> line of accounting using the following columns in the selection criteria:</w:t>
      </w:r>
    </w:p>
    <w:p w:rsidR="00135C82" w:rsidRDefault="00135C82" w:rsidP="003F3415">
      <w:r>
        <w:t>Analysis Type</w:t>
      </w:r>
    </w:p>
    <w:p w:rsidR="00135C82" w:rsidRDefault="00135C82" w:rsidP="003F3415">
      <w:proofErr w:type="spellStart"/>
      <w:r>
        <w:t>Activity_id</w:t>
      </w:r>
      <w:proofErr w:type="spellEnd"/>
    </w:p>
    <w:p w:rsidR="00135C82" w:rsidRDefault="00135C82" w:rsidP="003F3415">
      <w:proofErr w:type="spellStart"/>
      <w:r>
        <w:t>Project_id</w:t>
      </w:r>
      <w:proofErr w:type="spellEnd"/>
    </w:p>
    <w:p w:rsidR="00135C82" w:rsidRDefault="00135C82" w:rsidP="003F3415">
      <w:r>
        <w:t>Account</w:t>
      </w:r>
    </w:p>
    <w:p w:rsidR="00135C82" w:rsidRDefault="00135C82" w:rsidP="003F3415">
      <w:proofErr w:type="spellStart"/>
      <w:r>
        <w:lastRenderedPageBreak/>
        <w:t>Proj_Trans_Type</w:t>
      </w:r>
      <w:proofErr w:type="spellEnd"/>
    </w:p>
    <w:p w:rsidR="00135C82" w:rsidRDefault="00135C82" w:rsidP="003F3415">
      <w:proofErr w:type="spellStart"/>
      <w:r>
        <w:t>Bus_Unit_GL_From</w:t>
      </w:r>
      <w:proofErr w:type="spellEnd"/>
    </w:p>
    <w:p w:rsidR="00135C82" w:rsidRDefault="00135C82" w:rsidP="003F3415">
      <w:proofErr w:type="spellStart"/>
      <w:r>
        <w:t>Business_Unit_GL</w:t>
      </w:r>
      <w:proofErr w:type="spellEnd"/>
    </w:p>
    <w:p w:rsidR="00135C82" w:rsidRDefault="00135C82" w:rsidP="003F3415"/>
    <w:p w:rsidR="00135C82" w:rsidRDefault="002E50BE" w:rsidP="003F3415">
      <w:pPr>
        <w:rPr>
          <w:color w:val="FF0000"/>
        </w:rPr>
      </w:pPr>
      <w:r>
        <w:t>You will get the following window</w:t>
      </w:r>
      <w:r w:rsidRPr="00D14E7D">
        <w:rPr>
          <w:color w:val="FF0000"/>
        </w:rPr>
        <w:t>:</w:t>
      </w:r>
    </w:p>
    <w:p w:rsidR="007740F7" w:rsidRDefault="007740F7" w:rsidP="003F3415">
      <w:pPr>
        <w:rPr>
          <w:color w:val="FF0000"/>
        </w:rPr>
      </w:pPr>
    </w:p>
    <w:p w:rsidR="007740F7" w:rsidRDefault="001250C4" w:rsidP="003F3415">
      <w:r>
        <w:rPr>
          <w:noProof/>
        </w:rPr>
        <w:drawing>
          <wp:inline distT="0" distB="0" distL="0" distR="0">
            <wp:extent cx="5486400" cy="190817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srcRect/>
                    <a:stretch>
                      <a:fillRect/>
                    </a:stretch>
                  </pic:blipFill>
                  <pic:spPr bwMode="auto">
                    <a:xfrm>
                      <a:off x="0" y="0"/>
                      <a:ext cx="5486400" cy="1908175"/>
                    </a:xfrm>
                    <a:prstGeom prst="rect">
                      <a:avLst/>
                    </a:prstGeom>
                    <a:noFill/>
                    <a:ln w="9525">
                      <a:noFill/>
                      <a:miter lim="800000"/>
                      <a:headEnd/>
                      <a:tailEnd/>
                    </a:ln>
                  </pic:spPr>
                </pic:pic>
              </a:graphicData>
            </a:graphic>
          </wp:inline>
        </w:drawing>
      </w:r>
    </w:p>
    <w:p w:rsidR="002E50BE" w:rsidRDefault="002E50BE" w:rsidP="003F3415"/>
    <w:p w:rsidR="002E50BE" w:rsidRDefault="002E50BE" w:rsidP="003F3415"/>
    <w:p w:rsidR="002E50BE" w:rsidRPr="00135C82" w:rsidRDefault="002E50BE" w:rsidP="003F3415">
      <w:r>
        <w:t xml:space="preserve">You can then enter in additional values and use the Filter button to further limit the rows returned.  This window is very useful if you get </w:t>
      </w:r>
      <w:proofErr w:type="gramStart"/>
      <w:r>
        <w:t>a</w:t>
      </w:r>
      <w:proofErr w:type="gramEnd"/>
      <w:r>
        <w:t xml:space="preserve"> </w:t>
      </w:r>
      <w:r w:rsidR="001250C4">
        <w:rPr>
          <w:noProof/>
        </w:rPr>
        <w:drawing>
          <wp:inline distT="0" distB="0" distL="0" distR="0">
            <wp:extent cx="182880" cy="207010"/>
            <wp:effectExtent l="1905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cstate="print"/>
                    <a:srcRect/>
                    <a:stretch>
                      <a:fillRect/>
                    </a:stretch>
                  </pic:blipFill>
                  <pic:spPr bwMode="auto">
                    <a:xfrm>
                      <a:off x="0" y="0"/>
                      <a:ext cx="182880" cy="207010"/>
                    </a:xfrm>
                    <a:prstGeom prst="rect">
                      <a:avLst/>
                    </a:prstGeom>
                    <a:noFill/>
                    <a:ln w="9525">
                      <a:noFill/>
                      <a:miter lim="800000"/>
                      <a:headEnd/>
                      <a:tailEnd/>
                    </a:ln>
                  </pic:spPr>
                </pic:pic>
              </a:graphicData>
            </a:graphic>
          </wp:inline>
        </w:drawing>
      </w:r>
      <w:r>
        <w:t xml:space="preserve"> indicator for the TTD or Period backup. This window can help determine if you are using the wrong OH Base Year, </w:t>
      </w:r>
      <w:r w:rsidR="00516CE6">
        <w:t>Work Dept, WPD, Bulk, etc.</w:t>
      </w:r>
    </w:p>
    <w:p w:rsidR="00FA7A72" w:rsidRDefault="00FA7A72" w:rsidP="003F3415"/>
    <w:p w:rsidR="00FA7A72" w:rsidRDefault="00FA7A72" w:rsidP="00ED3704">
      <w:pPr>
        <w:outlineLvl w:val="1"/>
        <w:rPr>
          <w:b/>
          <w:sz w:val="28"/>
          <w:szCs w:val="28"/>
        </w:rPr>
      </w:pPr>
      <w:bookmarkStart w:id="126" w:name="_Toc90783222"/>
      <w:bookmarkStart w:id="127" w:name="_Toc119223847"/>
      <w:r w:rsidRPr="00FA7A72">
        <w:rPr>
          <w:b/>
          <w:sz w:val="28"/>
          <w:szCs w:val="28"/>
        </w:rPr>
        <w:t>Related Overhead Amount</w:t>
      </w:r>
      <w:bookmarkEnd w:id="126"/>
      <w:bookmarkEnd w:id="127"/>
    </w:p>
    <w:p w:rsidR="00FA7A72" w:rsidRDefault="00FA7A72" w:rsidP="003F3415">
      <w:pPr>
        <w:rPr>
          <w:b/>
          <w:sz w:val="28"/>
          <w:szCs w:val="28"/>
        </w:rPr>
      </w:pPr>
    </w:p>
    <w:p w:rsidR="00EA53FA" w:rsidRDefault="00EA53FA" w:rsidP="003F3415">
      <w:r>
        <w:t xml:space="preserve">MCTR will calculate the Related Overhead Amount on all prior year entries.  </w:t>
      </w:r>
    </w:p>
    <w:p w:rsidR="00EA53FA" w:rsidRDefault="00EA53FA" w:rsidP="003F3415"/>
    <w:p w:rsidR="00EA53FA" w:rsidRDefault="001250C4" w:rsidP="003F3415">
      <w:pPr>
        <w:rPr>
          <w:b/>
          <w:sz w:val="28"/>
          <w:szCs w:val="28"/>
        </w:rPr>
      </w:pPr>
      <w:r>
        <w:rPr>
          <w:b/>
          <w:noProof/>
          <w:sz w:val="28"/>
          <w:szCs w:val="28"/>
        </w:rPr>
        <w:drawing>
          <wp:inline distT="0" distB="0" distL="0" distR="0">
            <wp:extent cx="3896360" cy="643890"/>
            <wp:effectExtent l="1905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cstate="print"/>
                    <a:srcRect/>
                    <a:stretch>
                      <a:fillRect/>
                    </a:stretch>
                  </pic:blipFill>
                  <pic:spPr bwMode="auto">
                    <a:xfrm>
                      <a:off x="0" y="0"/>
                      <a:ext cx="3896360" cy="643890"/>
                    </a:xfrm>
                    <a:prstGeom prst="rect">
                      <a:avLst/>
                    </a:prstGeom>
                    <a:noFill/>
                    <a:ln w="9525">
                      <a:noFill/>
                      <a:miter lim="800000"/>
                      <a:headEnd/>
                      <a:tailEnd/>
                    </a:ln>
                  </pic:spPr>
                </pic:pic>
              </a:graphicData>
            </a:graphic>
          </wp:inline>
        </w:drawing>
      </w:r>
    </w:p>
    <w:p w:rsidR="00EA53FA" w:rsidRDefault="00EA53FA" w:rsidP="003F3415">
      <w:pPr>
        <w:rPr>
          <w:b/>
          <w:sz w:val="28"/>
          <w:szCs w:val="28"/>
        </w:rPr>
      </w:pPr>
    </w:p>
    <w:p w:rsidR="00EA53FA" w:rsidRDefault="00EA53FA" w:rsidP="003F3415">
      <w:r>
        <w:t xml:space="preserve">Users with Accounting roles can click on the </w:t>
      </w:r>
      <w:r w:rsidRPr="00EA53FA">
        <w:rPr>
          <w:color w:val="FFFFFF"/>
          <w:highlight w:val="blue"/>
        </w:rPr>
        <w:t>&lt;</w:t>
      </w:r>
      <w:r>
        <w:rPr>
          <w:color w:val="FFFFFF"/>
        </w:rPr>
        <w:t xml:space="preserve"> </w:t>
      </w:r>
      <w:r w:rsidRPr="00EA53FA">
        <w:t>button to the right</w:t>
      </w:r>
      <w:r>
        <w:rPr>
          <w:color w:val="FFFFFF"/>
        </w:rPr>
        <w:t xml:space="preserve"> </w:t>
      </w:r>
      <w:r>
        <w:t xml:space="preserve">of the amount to see the actual records created to be sent </w:t>
      </w:r>
      <w:proofErr w:type="spellStart"/>
      <w:r>
        <w:t>toGLPC</w:t>
      </w:r>
      <w:proofErr w:type="spellEnd"/>
      <w:r>
        <w:t xml:space="preserve"> for the </w:t>
      </w:r>
      <w:proofErr w:type="gramStart"/>
      <w:r>
        <w:t>From</w:t>
      </w:r>
      <w:proofErr w:type="gramEnd"/>
      <w:r>
        <w:t xml:space="preserve"> and To sides of the transaction.  The following window will appear (limited to Accounting roles):</w:t>
      </w:r>
    </w:p>
    <w:p w:rsidR="00EA53FA" w:rsidRPr="00EA53FA" w:rsidRDefault="00EA53FA" w:rsidP="003F3415"/>
    <w:p w:rsidR="00EA53FA" w:rsidRDefault="001250C4" w:rsidP="003F3415">
      <w:pPr>
        <w:rPr>
          <w:b/>
          <w:sz w:val="28"/>
          <w:szCs w:val="28"/>
        </w:rPr>
      </w:pPr>
      <w:r>
        <w:rPr>
          <w:b/>
          <w:noProof/>
          <w:sz w:val="28"/>
          <w:szCs w:val="28"/>
        </w:rPr>
        <w:drawing>
          <wp:inline distT="0" distB="0" distL="0" distR="0">
            <wp:extent cx="6480175" cy="191643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cstate="print"/>
                    <a:srcRect/>
                    <a:stretch>
                      <a:fillRect/>
                    </a:stretch>
                  </pic:blipFill>
                  <pic:spPr bwMode="auto">
                    <a:xfrm>
                      <a:off x="0" y="0"/>
                      <a:ext cx="6480175" cy="1916430"/>
                    </a:xfrm>
                    <a:prstGeom prst="rect">
                      <a:avLst/>
                    </a:prstGeom>
                    <a:noFill/>
                    <a:ln w="9525">
                      <a:noFill/>
                      <a:miter lim="800000"/>
                      <a:headEnd/>
                      <a:tailEnd/>
                    </a:ln>
                  </pic:spPr>
                </pic:pic>
              </a:graphicData>
            </a:graphic>
          </wp:inline>
        </w:drawing>
      </w:r>
    </w:p>
    <w:p w:rsidR="00EA53FA" w:rsidRDefault="00E720BA" w:rsidP="003F3415">
      <w:r>
        <w:lastRenderedPageBreak/>
        <w:t xml:space="preserve">Click on the exit </w:t>
      </w:r>
      <w:r w:rsidR="001250C4">
        <w:rPr>
          <w:noProof/>
        </w:rPr>
        <w:drawing>
          <wp:inline distT="0" distB="0" distL="0" distR="0">
            <wp:extent cx="222885" cy="222885"/>
            <wp:effectExtent l="1905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cstate="print"/>
                    <a:srcRect/>
                    <a:stretch>
                      <a:fillRect/>
                    </a:stretch>
                  </pic:blipFill>
                  <pic:spPr bwMode="auto">
                    <a:xfrm>
                      <a:off x="0" y="0"/>
                      <a:ext cx="222885" cy="222885"/>
                    </a:xfrm>
                    <a:prstGeom prst="rect">
                      <a:avLst/>
                    </a:prstGeom>
                    <a:noFill/>
                    <a:ln w="9525">
                      <a:noFill/>
                      <a:miter lim="800000"/>
                      <a:headEnd/>
                      <a:tailEnd/>
                    </a:ln>
                  </pic:spPr>
                </pic:pic>
              </a:graphicData>
            </a:graphic>
          </wp:inline>
        </w:drawing>
      </w:r>
      <w:r>
        <w:t xml:space="preserve"> button to return to the MCTR Create / View screen.</w:t>
      </w:r>
    </w:p>
    <w:p w:rsidR="00E720BA" w:rsidRDefault="00E720BA" w:rsidP="003F3415"/>
    <w:p w:rsidR="00E720BA" w:rsidRDefault="00E720BA" w:rsidP="003F3415">
      <w:r>
        <w:t xml:space="preserve">Overhead records created can also viewed from the Header section by clicking on the </w:t>
      </w:r>
      <w:r w:rsidRPr="00500466">
        <w:rPr>
          <w:color w:val="FFFFFF"/>
          <w:highlight w:val="blue"/>
        </w:rPr>
        <w:t>&gt;</w:t>
      </w:r>
      <w:r w:rsidR="008D2C44" w:rsidRPr="008D2C44">
        <w:t xml:space="preserve"> button</w:t>
      </w:r>
      <w:r w:rsidR="008D2C44">
        <w:t xml:space="preserve"> showed below.</w:t>
      </w:r>
    </w:p>
    <w:p w:rsidR="008D2C44" w:rsidRPr="008D2C44" w:rsidRDefault="008D2C44" w:rsidP="003F3415"/>
    <w:p w:rsidR="00E720BA" w:rsidRDefault="001250C4" w:rsidP="008D2C44">
      <w:pPr>
        <w:jc w:val="center"/>
      </w:pPr>
      <w:r>
        <w:rPr>
          <w:noProof/>
        </w:rPr>
        <w:drawing>
          <wp:inline distT="0" distB="0" distL="0" distR="0">
            <wp:extent cx="3888105" cy="62039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cstate="print"/>
                    <a:srcRect/>
                    <a:stretch>
                      <a:fillRect/>
                    </a:stretch>
                  </pic:blipFill>
                  <pic:spPr bwMode="auto">
                    <a:xfrm>
                      <a:off x="0" y="0"/>
                      <a:ext cx="3888105" cy="620395"/>
                    </a:xfrm>
                    <a:prstGeom prst="rect">
                      <a:avLst/>
                    </a:prstGeom>
                    <a:noFill/>
                    <a:ln w="9525">
                      <a:noFill/>
                      <a:miter lim="800000"/>
                      <a:headEnd/>
                      <a:tailEnd/>
                    </a:ln>
                  </pic:spPr>
                </pic:pic>
              </a:graphicData>
            </a:graphic>
          </wp:inline>
        </w:drawing>
      </w:r>
    </w:p>
    <w:p w:rsidR="00FA7A72" w:rsidRDefault="00FA7A72" w:rsidP="003F3415"/>
    <w:p w:rsidR="00FA7A72" w:rsidRDefault="00FA7A72" w:rsidP="00ED3704">
      <w:pPr>
        <w:outlineLvl w:val="1"/>
        <w:rPr>
          <w:b/>
          <w:sz w:val="28"/>
          <w:szCs w:val="28"/>
        </w:rPr>
      </w:pPr>
      <w:bookmarkStart w:id="128" w:name="_Toc90783223"/>
      <w:bookmarkStart w:id="129" w:name="_Toc119223848"/>
      <w:r w:rsidRPr="00FA7A72">
        <w:rPr>
          <w:b/>
          <w:sz w:val="28"/>
          <w:szCs w:val="28"/>
        </w:rPr>
        <w:t>Line Item Approvals</w:t>
      </w:r>
      <w:bookmarkEnd w:id="128"/>
      <w:bookmarkEnd w:id="129"/>
    </w:p>
    <w:p w:rsidR="00FA7A72" w:rsidRDefault="00FA7A72" w:rsidP="003F3415">
      <w:pPr>
        <w:rPr>
          <w:b/>
          <w:sz w:val="28"/>
          <w:szCs w:val="28"/>
        </w:rPr>
      </w:pPr>
    </w:p>
    <w:p w:rsidR="008D2C44" w:rsidRDefault="008D2C44" w:rsidP="003F3415">
      <w:r w:rsidRPr="008D2C44">
        <w:t xml:space="preserve">It may be necessary to </w:t>
      </w:r>
      <w:r>
        <w:t>assign approvers to individual line items.  There are 3 additional approval areas for each line item:  Program Manager, Control Account Manager, and Receiving Manager.</w:t>
      </w:r>
    </w:p>
    <w:p w:rsidR="008D2C44" w:rsidRDefault="008D2C44" w:rsidP="003F3415"/>
    <w:p w:rsidR="008D2C44" w:rsidRDefault="001250C4" w:rsidP="003F3415">
      <w:r>
        <w:rPr>
          <w:noProof/>
        </w:rPr>
        <w:drawing>
          <wp:inline distT="0" distB="0" distL="0" distR="0">
            <wp:extent cx="3387090" cy="691515"/>
            <wp:effectExtent l="1905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cstate="print"/>
                    <a:srcRect/>
                    <a:stretch>
                      <a:fillRect/>
                    </a:stretch>
                  </pic:blipFill>
                  <pic:spPr bwMode="auto">
                    <a:xfrm>
                      <a:off x="0" y="0"/>
                      <a:ext cx="3387090" cy="691515"/>
                    </a:xfrm>
                    <a:prstGeom prst="rect">
                      <a:avLst/>
                    </a:prstGeom>
                    <a:noFill/>
                    <a:ln w="9525">
                      <a:noFill/>
                      <a:miter lim="800000"/>
                      <a:headEnd/>
                      <a:tailEnd/>
                    </a:ln>
                  </pic:spPr>
                </pic:pic>
              </a:graphicData>
            </a:graphic>
          </wp:inline>
        </w:drawing>
      </w:r>
      <w:r>
        <w:rPr>
          <w:noProof/>
        </w:rPr>
        <w:drawing>
          <wp:inline distT="0" distB="0" distL="0" distR="0">
            <wp:extent cx="1717675" cy="69151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cstate="print"/>
                    <a:srcRect/>
                    <a:stretch>
                      <a:fillRect/>
                    </a:stretch>
                  </pic:blipFill>
                  <pic:spPr bwMode="auto">
                    <a:xfrm>
                      <a:off x="0" y="0"/>
                      <a:ext cx="1717675" cy="691515"/>
                    </a:xfrm>
                    <a:prstGeom prst="rect">
                      <a:avLst/>
                    </a:prstGeom>
                    <a:noFill/>
                    <a:ln w="9525">
                      <a:noFill/>
                      <a:miter lim="800000"/>
                      <a:headEnd/>
                      <a:tailEnd/>
                    </a:ln>
                  </pic:spPr>
                </pic:pic>
              </a:graphicData>
            </a:graphic>
          </wp:inline>
        </w:drawing>
      </w:r>
    </w:p>
    <w:p w:rsidR="008D2C44" w:rsidRDefault="008D2C44" w:rsidP="003F3415"/>
    <w:p w:rsidR="008D2C44" w:rsidRPr="008D2C44" w:rsidRDefault="008D2C44" w:rsidP="00DF0445">
      <w:pPr>
        <w:outlineLvl w:val="2"/>
        <w:rPr>
          <w:b/>
          <w:i/>
        </w:rPr>
      </w:pPr>
      <w:r>
        <w:tab/>
      </w:r>
      <w:bookmarkStart w:id="130" w:name="_Toc90783224"/>
      <w:bookmarkStart w:id="131" w:name="_Toc119223849"/>
      <w:r w:rsidRPr="008D2C44">
        <w:rPr>
          <w:b/>
          <w:i/>
        </w:rPr>
        <w:t>Assignment</w:t>
      </w:r>
      <w:bookmarkEnd w:id="130"/>
      <w:bookmarkEnd w:id="131"/>
    </w:p>
    <w:p w:rsidR="008D2C44" w:rsidRDefault="008D2C44" w:rsidP="008D2C44"/>
    <w:p w:rsidR="008D2C44" w:rsidRDefault="008D2C44" w:rsidP="008D2C44">
      <w:proofErr w:type="gramStart"/>
      <w:r>
        <w:t xml:space="preserve">To assign a person click on the </w:t>
      </w:r>
      <w:r w:rsidRPr="00500466">
        <w:rPr>
          <w:color w:val="FFFFFF"/>
          <w:highlight w:val="blue"/>
        </w:rPr>
        <w:t>&gt;</w:t>
      </w:r>
      <w:r>
        <w:rPr>
          <w:color w:val="FFFFFF"/>
        </w:rPr>
        <w:t xml:space="preserve"> </w:t>
      </w:r>
      <w:r>
        <w:t>button under the BEMS ID title.</w:t>
      </w:r>
      <w:proofErr w:type="gramEnd"/>
      <w:r>
        <w:t xml:space="preserve">  A listing of all MCTR users will appear.</w:t>
      </w:r>
    </w:p>
    <w:p w:rsidR="008D2C44" w:rsidRDefault="008D2C44" w:rsidP="008D2C44"/>
    <w:p w:rsidR="008D2C44" w:rsidRDefault="001250C4" w:rsidP="008D2C44">
      <w:pPr>
        <w:jc w:val="center"/>
      </w:pPr>
      <w:r>
        <w:rPr>
          <w:noProof/>
        </w:rPr>
        <w:drawing>
          <wp:inline distT="0" distB="0" distL="0" distR="0">
            <wp:extent cx="5876290" cy="258445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cstate="print"/>
                    <a:srcRect/>
                    <a:stretch>
                      <a:fillRect/>
                    </a:stretch>
                  </pic:blipFill>
                  <pic:spPr bwMode="auto">
                    <a:xfrm>
                      <a:off x="0" y="0"/>
                      <a:ext cx="5876290" cy="2584450"/>
                    </a:xfrm>
                    <a:prstGeom prst="rect">
                      <a:avLst/>
                    </a:prstGeom>
                    <a:noFill/>
                    <a:ln w="9525">
                      <a:noFill/>
                      <a:miter lim="800000"/>
                      <a:headEnd/>
                      <a:tailEnd/>
                    </a:ln>
                  </pic:spPr>
                </pic:pic>
              </a:graphicData>
            </a:graphic>
          </wp:inline>
        </w:drawing>
      </w:r>
    </w:p>
    <w:p w:rsidR="008D2C44" w:rsidRDefault="008D2C44" w:rsidP="008D2C44">
      <w:pPr>
        <w:jc w:val="center"/>
      </w:pPr>
    </w:p>
    <w:p w:rsidR="008D2C44" w:rsidRDefault="008D2C44" w:rsidP="008D2C44">
      <w:r>
        <w:t xml:space="preserve">Start typing in the last name of who should approve this MCTR line item.  Double click on the name or single click and select </w:t>
      </w:r>
      <w:r w:rsidRPr="00A4696F">
        <w:rPr>
          <w:highlight w:val="lightGray"/>
        </w:rPr>
        <w:t>OK</w:t>
      </w:r>
      <w:r>
        <w:t xml:space="preserve"> to select the name.  If the person is not in the list then you or that person will need to send an E-mail request to </w:t>
      </w:r>
      <w:r w:rsidR="00962E6D">
        <w:t xml:space="preserve">your </w:t>
      </w:r>
      <w:proofErr w:type="gramStart"/>
      <w:r w:rsidR="00962E6D">
        <w:t>Financial</w:t>
      </w:r>
      <w:proofErr w:type="gramEnd"/>
      <w:r w:rsidR="00962E6D">
        <w:t xml:space="preserve"> control focal</w:t>
      </w:r>
      <w:r>
        <w:t xml:space="preserve"> requesting MCTR access.</w:t>
      </w:r>
    </w:p>
    <w:p w:rsidR="008D2C44" w:rsidRDefault="008D2C44" w:rsidP="008D2C44"/>
    <w:p w:rsidR="008D2C44" w:rsidRDefault="008D2C44" w:rsidP="008D2C44">
      <w:r>
        <w:t>You can also use the Line Item Assignment in the Header section to assign a person to all line items.</w:t>
      </w:r>
    </w:p>
    <w:p w:rsidR="008D2C44" w:rsidRDefault="008D2C44" w:rsidP="008D2C44"/>
    <w:p w:rsidR="008D2C44" w:rsidRDefault="001250C4" w:rsidP="008D2C44">
      <w:r>
        <w:rPr>
          <w:noProof/>
        </w:rPr>
        <w:lastRenderedPageBreak/>
        <w:drawing>
          <wp:inline distT="0" distB="0" distL="0" distR="0">
            <wp:extent cx="4667250" cy="28638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2" cstate="print"/>
                    <a:srcRect/>
                    <a:stretch>
                      <a:fillRect/>
                    </a:stretch>
                  </pic:blipFill>
                  <pic:spPr bwMode="auto">
                    <a:xfrm>
                      <a:off x="0" y="0"/>
                      <a:ext cx="4667250" cy="286385"/>
                    </a:xfrm>
                    <a:prstGeom prst="rect">
                      <a:avLst/>
                    </a:prstGeom>
                    <a:noFill/>
                    <a:ln w="9525">
                      <a:noFill/>
                      <a:miter lim="800000"/>
                      <a:headEnd/>
                      <a:tailEnd/>
                    </a:ln>
                  </pic:spPr>
                </pic:pic>
              </a:graphicData>
            </a:graphic>
          </wp:inline>
        </w:drawing>
      </w:r>
    </w:p>
    <w:p w:rsidR="008D2C44" w:rsidRPr="008D2C44" w:rsidRDefault="008D2C44" w:rsidP="003F3415"/>
    <w:p w:rsidR="00FA7A72" w:rsidRDefault="00A342B5" w:rsidP="003F3415">
      <w:proofErr w:type="gramStart"/>
      <w:r>
        <w:t xml:space="preserve">Click on the first </w:t>
      </w:r>
      <w:r w:rsidRPr="00500466">
        <w:rPr>
          <w:color w:val="FFFFFF"/>
          <w:highlight w:val="blue"/>
        </w:rPr>
        <w:t>&gt;</w:t>
      </w:r>
      <w:r>
        <w:rPr>
          <w:color w:val="FFFFFF"/>
        </w:rPr>
        <w:t xml:space="preserve"> </w:t>
      </w:r>
      <w:r>
        <w:t>button to select a person.</w:t>
      </w:r>
      <w:proofErr w:type="gramEnd"/>
      <w:r>
        <w:t xml:space="preserve">  Click on the </w:t>
      </w:r>
      <w:r w:rsidR="001250C4">
        <w:rPr>
          <w:noProof/>
        </w:rPr>
        <w:drawing>
          <wp:inline distT="0" distB="0" distL="0" distR="0">
            <wp:extent cx="1041400" cy="191135"/>
            <wp:effectExtent l="1905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3" cstate="print"/>
                    <a:srcRect/>
                    <a:stretch>
                      <a:fillRect/>
                    </a:stretch>
                  </pic:blipFill>
                  <pic:spPr bwMode="auto">
                    <a:xfrm>
                      <a:off x="0" y="0"/>
                      <a:ext cx="1041400" cy="191135"/>
                    </a:xfrm>
                    <a:prstGeom prst="rect">
                      <a:avLst/>
                    </a:prstGeom>
                    <a:noFill/>
                    <a:ln w="9525">
                      <a:noFill/>
                      <a:miter lim="800000"/>
                      <a:headEnd/>
                      <a:tailEnd/>
                    </a:ln>
                  </pic:spPr>
                </pic:pic>
              </a:graphicData>
            </a:graphic>
          </wp:inline>
        </w:drawing>
      </w:r>
      <w:r>
        <w:t xml:space="preserve"> list box to select the approval area.  Clicking on the </w:t>
      </w:r>
      <w:r w:rsidRPr="00A342B5">
        <w:rPr>
          <w:b/>
        </w:rPr>
        <w:t>GO</w:t>
      </w:r>
      <w:r>
        <w:t xml:space="preserve"> button will make the assignment.</w:t>
      </w:r>
    </w:p>
    <w:p w:rsidR="00A342B5" w:rsidRDefault="00A342B5" w:rsidP="003F3415"/>
    <w:p w:rsidR="00A342B5" w:rsidRDefault="00A342B5" w:rsidP="00DF0445">
      <w:pPr>
        <w:outlineLvl w:val="2"/>
        <w:rPr>
          <w:b/>
          <w:i/>
        </w:rPr>
      </w:pPr>
      <w:r>
        <w:tab/>
      </w:r>
      <w:bookmarkStart w:id="132" w:name="_Toc90783225"/>
      <w:bookmarkStart w:id="133" w:name="_Toc119223850"/>
      <w:r w:rsidRPr="00A342B5">
        <w:rPr>
          <w:b/>
          <w:i/>
        </w:rPr>
        <w:t>Approval</w:t>
      </w:r>
      <w:r w:rsidR="002E0F93">
        <w:rPr>
          <w:b/>
          <w:i/>
        </w:rPr>
        <w:t xml:space="preserve"> / Disapproval</w:t>
      </w:r>
      <w:bookmarkEnd w:id="132"/>
      <w:bookmarkEnd w:id="133"/>
    </w:p>
    <w:p w:rsidR="00A342B5" w:rsidRDefault="00A342B5" w:rsidP="003F3415"/>
    <w:p w:rsidR="00A342B5" w:rsidRDefault="00A342B5" w:rsidP="003F3415">
      <w:r>
        <w:t xml:space="preserve">Click on the </w:t>
      </w:r>
      <w:r w:rsidRPr="00500466">
        <w:rPr>
          <w:color w:val="FFFFFF"/>
          <w:highlight w:val="blue"/>
        </w:rPr>
        <w:t>&gt;</w:t>
      </w:r>
      <w:r>
        <w:rPr>
          <w:color w:val="FFFFFF"/>
        </w:rPr>
        <w:t xml:space="preserve"> </w:t>
      </w:r>
      <w:r>
        <w:t>button below the Approval title to approve or disapprove the individual line item.</w:t>
      </w:r>
    </w:p>
    <w:p w:rsidR="00A342B5" w:rsidRDefault="00A342B5" w:rsidP="003F3415"/>
    <w:p w:rsidR="00A342B5" w:rsidRDefault="001250C4" w:rsidP="003F3415">
      <w:r>
        <w:rPr>
          <w:noProof/>
        </w:rPr>
        <w:drawing>
          <wp:inline distT="0" distB="0" distL="0" distR="0">
            <wp:extent cx="3387090" cy="691515"/>
            <wp:effectExtent l="1905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0" cstate="print"/>
                    <a:srcRect/>
                    <a:stretch>
                      <a:fillRect/>
                    </a:stretch>
                  </pic:blipFill>
                  <pic:spPr bwMode="auto">
                    <a:xfrm>
                      <a:off x="0" y="0"/>
                      <a:ext cx="3387090" cy="691515"/>
                    </a:xfrm>
                    <a:prstGeom prst="rect">
                      <a:avLst/>
                    </a:prstGeom>
                    <a:noFill/>
                    <a:ln w="9525">
                      <a:noFill/>
                      <a:miter lim="800000"/>
                      <a:headEnd/>
                      <a:tailEnd/>
                    </a:ln>
                  </pic:spPr>
                </pic:pic>
              </a:graphicData>
            </a:graphic>
          </wp:inline>
        </w:drawing>
      </w:r>
      <w:r>
        <w:rPr>
          <w:noProof/>
        </w:rPr>
        <w:drawing>
          <wp:inline distT="0" distB="0" distL="0" distR="0">
            <wp:extent cx="1693545" cy="691515"/>
            <wp:effectExtent l="1905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cstate="print"/>
                    <a:srcRect/>
                    <a:stretch>
                      <a:fillRect/>
                    </a:stretch>
                  </pic:blipFill>
                  <pic:spPr bwMode="auto">
                    <a:xfrm>
                      <a:off x="0" y="0"/>
                      <a:ext cx="1693545" cy="691515"/>
                    </a:xfrm>
                    <a:prstGeom prst="rect">
                      <a:avLst/>
                    </a:prstGeom>
                    <a:noFill/>
                    <a:ln w="9525">
                      <a:noFill/>
                      <a:miter lim="800000"/>
                      <a:headEnd/>
                      <a:tailEnd/>
                    </a:ln>
                  </pic:spPr>
                </pic:pic>
              </a:graphicData>
            </a:graphic>
          </wp:inline>
        </w:drawing>
      </w:r>
    </w:p>
    <w:p w:rsidR="00A342B5" w:rsidRDefault="00A342B5" w:rsidP="003F3415"/>
    <w:p w:rsidR="00A342B5" w:rsidRDefault="00A342B5" w:rsidP="003F3415">
      <w:r>
        <w:t>You may also approve</w:t>
      </w:r>
      <w:r w:rsidR="002E0F93">
        <w:t>/disapprove</w:t>
      </w:r>
      <w:r>
        <w:t xml:space="preserve"> all line items that you have been assigned by using the Approve All Line Items in the Header section.</w:t>
      </w:r>
      <w:r w:rsidR="00833CD3">
        <w:t xml:space="preserve"> </w:t>
      </w:r>
      <w:r w:rsidR="002E0F93">
        <w:t xml:space="preserve"> Use the drop down list to select Yes or No.  Click on </w:t>
      </w:r>
      <w:r w:rsidR="002E0F93" w:rsidRPr="002E0F93">
        <w:rPr>
          <w:b/>
        </w:rPr>
        <w:t>GO</w:t>
      </w:r>
      <w:r w:rsidR="002E0F93">
        <w:t xml:space="preserve"> to make the assignment.</w:t>
      </w:r>
    </w:p>
    <w:p w:rsidR="00A342B5" w:rsidRDefault="00A342B5" w:rsidP="003F3415"/>
    <w:p w:rsidR="00A342B5" w:rsidRDefault="001250C4" w:rsidP="003F3415">
      <w:r>
        <w:rPr>
          <w:noProof/>
        </w:rPr>
        <w:drawing>
          <wp:inline distT="0" distB="0" distL="0" distR="0">
            <wp:extent cx="2115185" cy="207010"/>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cstate="print"/>
                    <a:srcRect/>
                    <a:stretch>
                      <a:fillRect/>
                    </a:stretch>
                  </pic:blipFill>
                  <pic:spPr bwMode="auto">
                    <a:xfrm>
                      <a:off x="0" y="0"/>
                      <a:ext cx="2115185" cy="207010"/>
                    </a:xfrm>
                    <a:prstGeom prst="rect">
                      <a:avLst/>
                    </a:prstGeom>
                    <a:noFill/>
                    <a:ln w="9525">
                      <a:noFill/>
                      <a:miter lim="800000"/>
                      <a:headEnd/>
                      <a:tailEnd/>
                    </a:ln>
                  </pic:spPr>
                </pic:pic>
              </a:graphicData>
            </a:graphic>
          </wp:inline>
        </w:drawing>
      </w:r>
    </w:p>
    <w:p w:rsidR="00753BE0" w:rsidRDefault="00753BE0" w:rsidP="003F3415"/>
    <w:p w:rsidR="00753BE0" w:rsidRDefault="00753BE0" w:rsidP="00DF0445">
      <w:pPr>
        <w:outlineLvl w:val="1"/>
        <w:rPr>
          <w:b/>
          <w:sz w:val="28"/>
          <w:szCs w:val="28"/>
        </w:rPr>
      </w:pPr>
      <w:bookmarkStart w:id="134" w:name="_Toc90783226"/>
      <w:bookmarkStart w:id="135" w:name="_Toc119223851"/>
      <w:r w:rsidRPr="00753BE0">
        <w:rPr>
          <w:b/>
          <w:sz w:val="28"/>
          <w:szCs w:val="28"/>
        </w:rPr>
        <w:t>Header Action Buttons</w:t>
      </w:r>
      <w:bookmarkEnd w:id="134"/>
      <w:bookmarkEnd w:id="135"/>
    </w:p>
    <w:p w:rsidR="00753BE0" w:rsidRDefault="00753BE0" w:rsidP="003F3415"/>
    <w:p w:rsidR="00DF0445" w:rsidRDefault="00753BE0" w:rsidP="00DF0445">
      <w:pPr>
        <w:outlineLvl w:val="2"/>
        <w:rPr>
          <w:b/>
        </w:rPr>
      </w:pPr>
      <w:bookmarkStart w:id="136" w:name="_Toc90783227"/>
      <w:bookmarkStart w:id="137" w:name="_Toc119223852"/>
      <w:r w:rsidRPr="00AE24B4">
        <w:rPr>
          <w:b/>
        </w:rPr>
        <w:t>Print MCTR</w:t>
      </w:r>
      <w:bookmarkEnd w:id="137"/>
      <w:r w:rsidR="005D12A4">
        <w:rPr>
          <w:b/>
        </w:rPr>
        <w:t xml:space="preserve"> </w:t>
      </w:r>
    </w:p>
    <w:p w:rsidR="00753BE0" w:rsidRDefault="00DF0445" w:rsidP="00DF0445">
      <w:proofErr w:type="gramStart"/>
      <w:r>
        <w:t>C</w:t>
      </w:r>
      <w:r w:rsidR="00753BE0">
        <w:t xml:space="preserve">reates </w:t>
      </w:r>
      <w:r w:rsidR="00AE24B4">
        <w:t>an Adobe .</w:t>
      </w:r>
      <w:proofErr w:type="spellStart"/>
      <w:r w:rsidR="00AE24B4">
        <w:t>pdf</w:t>
      </w:r>
      <w:proofErr w:type="spellEnd"/>
      <w:r w:rsidR="00AE24B4">
        <w:t xml:space="preserve"> file of your MCTR.</w:t>
      </w:r>
      <w:proofErr w:type="gramEnd"/>
      <w:r w:rsidR="00AE24B4">
        <w:t xml:space="preserve">  The following window will appear for you to select what should be included</w:t>
      </w:r>
      <w:bookmarkEnd w:id="136"/>
      <w:r w:rsidR="00AF777F">
        <w:t>.  Notice that the Justification &amp; Preventative Measure boxes are checked to default print both boxes.  User has the option to uncheck both or one of them before printing, therefore, excluding from the print out.</w:t>
      </w:r>
    </w:p>
    <w:p w:rsidR="007740F7" w:rsidRDefault="007740F7" w:rsidP="00DF0445"/>
    <w:p w:rsidR="007740F7" w:rsidRDefault="001250C4" w:rsidP="00DF0445">
      <w:r>
        <w:rPr>
          <w:noProof/>
        </w:rPr>
        <w:drawing>
          <wp:inline distT="0" distB="0" distL="0" distR="0">
            <wp:extent cx="4858385" cy="227393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cstate="print"/>
                    <a:srcRect/>
                    <a:stretch>
                      <a:fillRect/>
                    </a:stretch>
                  </pic:blipFill>
                  <pic:spPr bwMode="auto">
                    <a:xfrm>
                      <a:off x="0" y="0"/>
                      <a:ext cx="4858385" cy="2273935"/>
                    </a:xfrm>
                    <a:prstGeom prst="rect">
                      <a:avLst/>
                    </a:prstGeom>
                    <a:noFill/>
                    <a:ln w="9525">
                      <a:noFill/>
                      <a:miter lim="800000"/>
                      <a:headEnd/>
                      <a:tailEnd/>
                    </a:ln>
                  </pic:spPr>
                </pic:pic>
              </a:graphicData>
            </a:graphic>
          </wp:inline>
        </w:drawing>
      </w:r>
    </w:p>
    <w:p w:rsidR="00AE24B4" w:rsidRDefault="00AE24B4" w:rsidP="003F3415"/>
    <w:p w:rsidR="00AE24B4" w:rsidRDefault="00AE24B4" w:rsidP="003F3415"/>
    <w:p w:rsidR="00AE24B4" w:rsidRDefault="00AE24B4" w:rsidP="003F3415"/>
    <w:p w:rsidR="00AE24B4" w:rsidRDefault="00AE24B4" w:rsidP="003F3415">
      <w:proofErr w:type="gramStart"/>
      <w:r>
        <w:t>click</w:t>
      </w:r>
      <w:proofErr w:type="gramEnd"/>
      <w:r>
        <w:t xml:space="preserve"> on the exit </w:t>
      </w:r>
      <w:r w:rsidR="001250C4">
        <w:rPr>
          <w:noProof/>
        </w:rPr>
        <w:drawing>
          <wp:inline distT="0" distB="0" distL="0" distR="0">
            <wp:extent cx="222885" cy="222885"/>
            <wp:effectExtent l="1905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cstate="print"/>
                    <a:srcRect/>
                    <a:stretch>
                      <a:fillRect/>
                    </a:stretch>
                  </pic:blipFill>
                  <pic:spPr bwMode="auto">
                    <a:xfrm>
                      <a:off x="0" y="0"/>
                      <a:ext cx="222885" cy="222885"/>
                    </a:xfrm>
                    <a:prstGeom prst="rect">
                      <a:avLst/>
                    </a:prstGeom>
                    <a:noFill/>
                    <a:ln w="9525">
                      <a:noFill/>
                      <a:miter lim="800000"/>
                      <a:headEnd/>
                      <a:tailEnd/>
                    </a:ln>
                  </pic:spPr>
                </pic:pic>
              </a:graphicData>
            </a:graphic>
          </wp:inline>
        </w:drawing>
      </w:r>
      <w:r>
        <w:t xml:space="preserve"> button to return to the MCTR Create / View screen.</w:t>
      </w:r>
    </w:p>
    <w:p w:rsidR="00753BE0" w:rsidRDefault="00753BE0" w:rsidP="003F3415"/>
    <w:p w:rsidR="00DF0445" w:rsidRDefault="00753BE0" w:rsidP="00DF0445">
      <w:pPr>
        <w:outlineLvl w:val="2"/>
        <w:rPr>
          <w:b/>
        </w:rPr>
      </w:pPr>
      <w:bookmarkStart w:id="138" w:name="_Toc90783228"/>
      <w:bookmarkStart w:id="139" w:name="_Toc119223853"/>
      <w:r w:rsidRPr="00AE24B4">
        <w:rPr>
          <w:b/>
        </w:rPr>
        <w:lastRenderedPageBreak/>
        <w:t>History</w:t>
      </w:r>
      <w:bookmarkEnd w:id="139"/>
    </w:p>
    <w:p w:rsidR="00753BE0" w:rsidRDefault="00AE24B4" w:rsidP="00DF0445">
      <w:r>
        <w:t>This button shows the status history.  The following window will appear:</w:t>
      </w:r>
      <w:bookmarkEnd w:id="138"/>
    </w:p>
    <w:p w:rsidR="00AE24B4" w:rsidRDefault="00AE24B4" w:rsidP="003F3415"/>
    <w:p w:rsidR="00AE24B4" w:rsidRPr="00AE24B4" w:rsidRDefault="001250C4" w:rsidP="003F3415">
      <w:r>
        <w:rPr>
          <w:noProof/>
        </w:rPr>
        <w:drawing>
          <wp:inline distT="0" distB="0" distL="0" distR="0">
            <wp:extent cx="6170295" cy="2878455"/>
            <wp:effectExtent l="1905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7" cstate="print"/>
                    <a:srcRect/>
                    <a:stretch>
                      <a:fillRect/>
                    </a:stretch>
                  </pic:blipFill>
                  <pic:spPr bwMode="auto">
                    <a:xfrm>
                      <a:off x="0" y="0"/>
                      <a:ext cx="6170295" cy="2878455"/>
                    </a:xfrm>
                    <a:prstGeom prst="rect">
                      <a:avLst/>
                    </a:prstGeom>
                    <a:noFill/>
                    <a:ln w="9525">
                      <a:noFill/>
                      <a:miter lim="800000"/>
                      <a:headEnd/>
                      <a:tailEnd/>
                    </a:ln>
                  </pic:spPr>
                </pic:pic>
              </a:graphicData>
            </a:graphic>
          </wp:inline>
        </w:drawing>
      </w:r>
    </w:p>
    <w:p w:rsidR="00753BE0" w:rsidRDefault="00753BE0" w:rsidP="003F3415"/>
    <w:p w:rsidR="00753BE0" w:rsidRDefault="00753BE0" w:rsidP="00DF0445">
      <w:pPr>
        <w:outlineLvl w:val="2"/>
      </w:pPr>
      <w:bookmarkStart w:id="140" w:name="_Toc90783229"/>
      <w:bookmarkStart w:id="141" w:name="_Toc119223854"/>
      <w:r w:rsidRPr="00C37966">
        <w:rPr>
          <w:b/>
        </w:rPr>
        <w:t>Just / Correct Action</w:t>
      </w:r>
      <w:r w:rsidR="00DF0445">
        <w:t xml:space="preserve"> - P</w:t>
      </w:r>
      <w:r>
        <w:t>reviously explained</w:t>
      </w:r>
      <w:bookmarkEnd w:id="140"/>
      <w:bookmarkEnd w:id="141"/>
    </w:p>
    <w:p w:rsidR="00753BE0" w:rsidRDefault="00753BE0" w:rsidP="003F3415"/>
    <w:p w:rsidR="00753BE0" w:rsidRDefault="00753BE0" w:rsidP="00DF0445">
      <w:pPr>
        <w:outlineLvl w:val="2"/>
      </w:pPr>
      <w:bookmarkStart w:id="142" w:name="_Toc90783230"/>
      <w:bookmarkStart w:id="143" w:name="_Toc119223855"/>
      <w:r w:rsidRPr="00C37966">
        <w:rPr>
          <w:b/>
        </w:rPr>
        <w:t>Attachments</w:t>
      </w:r>
      <w:r w:rsidR="00DF0445">
        <w:t xml:space="preserve"> - </w:t>
      </w:r>
      <w:r>
        <w:t>previously explained</w:t>
      </w:r>
      <w:bookmarkEnd w:id="142"/>
      <w:bookmarkEnd w:id="143"/>
    </w:p>
    <w:p w:rsidR="00753BE0" w:rsidRDefault="00753BE0" w:rsidP="003F3415"/>
    <w:p w:rsidR="00753BE0" w:rsidRDefault="00753BE0" w:rsidP="00DF0445">
      <w:pPr>
        <w:outlineLvl w:val="2"/>
      </w:pPr>
      <w:bookmarkStart w:id="144" w:name="_Toc90783231"/>
      <w:bookmarkStart w:id="145" w:name="_Toc119223856"/>
      <w:r w:rsidRPr="00C37966">
        <w:rPr>
          <w:b/>
        </w:rPr>
        <w:t>Comments</w:t>
      </w:r>
      <w:r>
        <w:t xml:space="preserve"> – previously explained</w:t>
      </w:r>
      <w:bookmarkEnd w:id="144"/>
      <w:bookmarkEnd w:id="145"/>
    </w:p>
    <w:p w:rsidR="00753BE0" w:rsidRDefault="00753BE0" w:rsidP="003F3415"/>
    <w:p w:rsidR="00DF0445" w:rsidRDefault="00753BE0" w:rsidP="00DF0445">
      <w:pPr>
        <w:outlineLvl w:val="2"/>
      </w:pPr>
      <w:bookmarkStart w:id="146" w:name="_Toc90783232"/>
      <w:bookmarkStart w:id="147" w:name="_Toc119223857"/>
      <w:r w:rsidRPr="00C37966">
        <w:rPr>
          <w:b/>
        </w:rPr>
        <w:t>Submit MCTR</w:t>
      </w:r>
      <w:bookmarkEnd w:id="147"/>
    </w:p>
    <w:p w:rsidR="00C37966" w:rsidRDefault="00C37966" w:rsidP="00DF0445">
      <w:r>
        <w:t xml:space="preserve">Originator </w:t>
      </w:r>
      <w:r w:rsidR="00C91433">
        <w:t>can</w:t>
      </w:r>
      <w:r>
        <w:t xml:space="preserve"> send MCTR from the OA or </w:t>
      </w:r>
      <w:proofErr w:type="spellStart"/>
      <w:r>
        <w:t>OR</w:t>
      </w:r>
      <w:proofErr w:type="spellEnd"/>
      <w:r>
        <w:t xml:space="preserve"> status to the next Status that requires approval.</w:t>
      </w:r>
      <w:r w:rsidR="002D3BED">
        <w:t xml:space="preserve"> See </w:t>
      </w:r>
      <w:r w:rsidR="002D3BED" w:rsidRPr="002D3BED">
        <w:rPr>
          <w:color w:val="0000FF"/>
          <w:u w:val="single"/>
        </w:rPr>
        <w:t>Status Flow</w:t>
      </w:r>
      <w:r w:rsidR="007740F7">
        <w:t xml:space="preserve"> document on login</w:t>
      </w:r>
      <w:r w:rsidR="002D3BED">
        <w:t xml:space="preserve"> page.</w:t>
      </w:r>
      <w:bookmarkEnd w:id="146"/>
    </w:p>
    <w:p w:rsidR="00C37966" w:rsidRDefault="00C37966" w:rsidP="003F3415"/>
    <w:p w:rsidR="00DF0445" w:rsidRDefault="00C37966" w:rsidP="00DF0445">
      <w:pPr>
        <w:outlineLvl w:val="2"/>
      </w:pPr>
      <w:bookmarkStart w:id="148" w:name="_Toc90783233"/>
      <w:bookmarkStart w:id="149" w:name="_Toc119223858"/>
      <w:r w:rsidRPr="00C37966">
        <w:rPr>
          <w:b/>
        </w:rPr>
        <w:t>Reset Approvals</w:t>
      </w:r>
      <w:bookmarkEnd w:id="149"/>
    </w:p>
    <w:p w:rsidR="00C37966" w:rsidRDefault="00C91433" w:rsidP="00DF0445">
      <w:r>
        <w:t>Originator can</w:t>
      </w:r>
      <w:r w:rsidR="00C37966">
        <w:t xml:space="preserve"> reset all Yes and No approvals to null and moves the MCTR from OR to OA status</w:t>
      </w:r>
      <w:r w:rsidR="002D3BED">
        <w:t xml:space="preserve">.  See </w:t>
      </w:r>
      <w:r w:rsidR="002D3BED" w:rsidRPr="002D3BED">
        <w:rPr>
          <w:color w:val="0000FF"/>
          <w:u w:val="single"/>
        </w:rPr>
        <w:t>Status Flow</w:t>
      </w:r>
      <w:r w:rsidR="007740F7">
        <w:t xml:space="preserve"> document on login</w:t>
      </w:r>
      <w:r w:rsidR="002D3BED">
        <w:t xml:space="preserve"> page.</w:t>
      </w:r>
      <w:bookmarkEnd w:id="148"/>
    </w:p>
    <w:p w:rsidR="00C37966" w:rsidRDefault="00C37966" w:rsidP="003F3415"/>
    <w:p w:rsidR="00DF0445" w:rsidRDefault="00C37966" w:rsidP="00DF0445">
      <w:pPr>
        <w:outlineLvl w:val="2"/>
      </w:pPr>
      <w:bookmarkStart w:id="150" w:name="_Toc90783234"/>
      <w:bookmarkStart w:id="151" w:name="_Toc119223859"/>
      <w:r w:rsidRPr="00C37966">
        <w:rPr>
          <w:b/>
        </w:rPr>
        <w:t>Recall</w:t>
      </w:r>
      <w:bookmarkEnd w:id="151"/>
    </w:p>
    <w:p w:rsidR="00C37966" w:rsidRDefault="00C37966" w:rsidP="00DF0445">
      <w:r>
        <w:t xml:space="preserve">Originator </w:t>
      </w:r>
      <w:r w:rsidR="00C91433">
        <w:t>can</w:t>
      </w:r>
      <w:r>
        <w:t xml:space="preserve"> move the MCTR from the SA, LA, or FA status to the OR status.  The Accountant role can move the MCTR from the MA, CA, SR, or JA status to the AA status.</w:t>
      </w:r>
      <w:r w:rsidR="002D3BED">
        <w:t xml:space="preserve">  See </w:t>
      </w:r>
      <w:r w:rsidR="002D3BED" w:rsidRPr="002D3BED">
        <w:rPr>
          <w:color w:val="0000FF"/>
          <w:u w:val="single"/>
        </w:rPr>
        <w:t>Status Flow</w:t>
      </w:r>
      <w:r w:rsidR="007740F7">
        <w:t xml:space="preserve"> document on login</w:t>
      </w:r>
      <w:r w:rsidR="002D3BED">
        <w:t xml:space="preserve"> page.</w:t>
      </w:r>
      <w:bookmarkEnd w:id="150"/>
    </w:p>
    <w:p w:rsidR="00C37966" w:rsidRDefault="00C37966" w:rsidP="003F3415"/>
    <w:p w:rsidR="00DF0445" w:rsidRDefault="00C37966" w:rsidP="00DF0445">
      <w:pPr>
        <w:outlineLvl w:val="2"/>
      </w:pPr>
      <w:bookmarkStart w:id="152" w:name="_Toc90783235"/>
      <w:bookmarkStart w:id="153" w:name="_Toc119223860"/>
      <w:r w:rsidRPr="00C37966">
        <w:rPr>
          <w:b/>
        </w:rPr>
        <w:t>Cancel</w:t>
      </w:r>
      <w:bookmarkEnd w:id="153"/>
    </w:p>
    <w:p w:rsidR="00C37966" w:rsidRDefault="00C91433" w:rsidP="00DF0445">
      <w:r>
        <w:t xml:space="preserve">Originator can move the MCTR from the OA or </w:t>
      </w:r>
      <w:proofErr w:type="spellStart"/>
      <w:r>
        <w:t>OR</w:t>
      </w:r>
      <w:proofErr w:type="spellEnd"/>
      <w:r>
        <w:t xml:space="preserve"> status to the XX status</w:t>
      </w:r>
      <w:r w:rsidR="002D3BED">
        <w:t xml:space="preserve">.  See </w:t>
      </w:r>
      <w:r w:rsidR="002D3BED" w:rsidRPr="002D3BED">
        <w:rPr>
          <w:color w:val="0000FF"/>
          <w:u w:val="single"/>
        </w:rPr>
        <w:t>Status Flow</w:t>
      </w:r>
      <w:r w:rsidR="007740F7">
        <w:t xml:space="preserve"> document on login</w:t>
      </w:r>
      <w:r w:rsidR="002D3BED">
        <w:t xml:space="preserve"> page.</w:t>
      </w:r>
      <w:bookmarkEnd w:id="152"/>
    </w:p>
    <w:p w:rsidR="00C37966" w:rsidRDefault="00C37966" w:rsidP="003F3415"/>
    <w:p w:rsidR="00DF0445" w:rsidRDefault="00C37966" w:rsidP="00DF0445">
      <w:pPr>
        <w:outlineLvl w:val="2"/>
      </w:pPr>
      <w:bookmarkStart w:id="154" w:name="_Toc90783236"/>
      <w:bookmarkStart w:id="155" w:name="_Toc119223861"/>
      <w:r w:rsidRPr="00C37966">
        <w:rPr>
          <w:b/>
        </w:rPr>
        <w:t>Reopen</w:t>
      </w:r>
      <w:bookmarkEnd w:id="155"/>
    </w:p>
    <w:p w:rsidR="00C37966" w:rsidRDefault="00C37966" w:rsidP="00DF0445">
      <w:r>
        <w:t xml:space="preserve">Originator </w:t>
      </w:r>
      <w:r w:rsidR="00C91433">
        <w:t>can</w:t>
      </w:r>
      <w:r>
        <w:t xml:space="preserve"> move the MCTR from the XX to the OR status.</w:t>
      </w:r>
      <w:r w:rsidR="002D3BED">
        <w:t xml:space="preserve">  See </w:t>
      </w:r>
      <w:r w:rsidR="002D3BED" w:rsidRPr="002D3BED">
        <w:rPr>
          <w:color w:val="0000FF"/>
          <w:u w:val="single"/>
        </w:rPr>
        <w:t>Status Flow</w:t>
      </w:r>
      <w:r w:rsidR="007740F7">
        <w:t xml:space="preserve"> document on login</w:t>
      </w:r>
      <w:r w:rsidR="002D3BED">
        <w:t xml:space="preserve"> page.</w:t>
      </w:r>
      <w:bookmarkEnd w:id="154"/>
    </w:p>
    <w:p w:rsidR="00C37966" w:rsidRDefault="00C37966" w:rsidP="003F3415"/>
    <w:p w:rsidR="00DF0445" w:rsidRDefault="00C37966" w:rsidP="00DF0445">
      <w:pPr>
        <w:outlineLvl w:val="2"/>
        <w:rPr>
          <w:b/>
        </w:rPr>
      </w:pPr>
      <w:bookmarkStart w:id="156" w:name="_Toc90783237"/>
      <w:bookmarkStart w:id="157" w:name="_Toc119223862"/>
      <w:r w:rsidRPr="00C37966">
        <w:rPr>
          <w:b/>
        </w:rPr>
        <w:t>Journal</w:t>
      </w:r>
      <w:bookmarkEnd w:id="157"/>
    </w:p>
    <w:p w:rsidR="00C37966" w:rsidRDefault="00C91433" w:rsidP="00DF0445">
      <w:r>
        <w:lastRenderedPageBreak/>
        <w:t>Accountant role can move the MCTR from the JA to IP status and create the journal records to be sent to GLPC.</w:t>
      </w:r>
      <w:r w:rsidR="002D3BED">
        <w:t xml:space="preserve">  See </w:t>
      </w:r>
      <w:r w:rsidR="002D3BED" w:rsidRPr="002D3BED">
        <w:rPr>
          <w:color w:val="0000FF"/>
          <w:u w:val="single"/>
        </w:rPr>
        <w:t>Status Flow</w:t>
      </w:r>
      <w:r w:rsidR="007740F7">
        <w:t xml:space="preserve"> document on login</w:t>
      </w:r>
      <w:r w:rsidR="002D3BED">
        <w:t xml:space="preserve"> page.</w:t>
      </w:r>
      <w:bookmarkEnd w:id="156"/>
    </w:p>
    <w:p w:rsidR="00C37966" w:rsidRDefault="00C37966" w:rsidP="003F3415"/>
    <w:p w:rsidR="00DF0445" w:rsidRDefault="00C37966" w:rsidP="00DF0445">
      <w:pPr>
        <w:outlineLvl w:val="2"/>
      </w:pPr>
      <w:bookmarkStart w:id="158" w:name="_Toc90783238"/>
      <w:bookmarkStart w:id="159" w:name="_Toc119223863"/>
      <w:proofErr w:type="spellStart"/>
      <w:r w:rsidRPr="00C37966">
        <w:rPr>
          <w:b/>
        </w:rPr>
        <w:t>Unjournal</w:t>
      </w:r>
      <w:bookmarkEnd w:id="159"/>
      <w:proofErr w:type="spellEnd"/>
    </w:p>
    <w:p w:rsidR="00C37966" w:rsidRDefault="00C91433" w:rsidP="00DF0445">
      <w:r>
        <w:t>Accountant role can move the MCTR from the IP to JA status and delete the journal records to be sent to GLPC.</w:t>
      </w:r>
      <w:r w:rsidR="002D3BED">
        <w:t xml:space="preserve">  See </w:t>
      </w:r>
      <w:r w:rsidR="002D3BED" w:rsidRPr="002D3BED">
        <w:rPr>
          <w:color w:val="0000FF"/>
          <w:u w:val="single"/>
        </w:rPr>
        <w:t>Status Flow</w:t>
      </w:r>
      <w:r w:rsidR="007740F7">
        <w:t xml:space="preserve"> document on login</w:t>
      </w:r>
      <w:r w:rsidR="002D3BED">
        <w:t xml:space="preserve"> page.</w:t>
      </w:r>
      <w:bookmarkEnd w:id="158"/>
    </w:p>
    <w:p w:rsidR="00C37966" w:rsidRDefault="00C37966" w:rsidP="003F3415"/>
    <w:p w:rsidR="00753BE0" w:rsidRPr="00C45BE9" w:rsidRDefault="00C45BE9" w:rsidP="00DF0445">
      <w:pPr>
        <w:outlineLvl w:val="0"/>
        <w:rPr>
          <w:b/>
          <w:sz w:val="28"/>
          <w:szCs w:val="28"/>
        </w:rPr>
      </w:pPr>
      <w:bookmarkStart w:id="160" w:name="_Toc90783239"/>
      <w:bookmarkStart w:id="161" w:name="_Toc119223864"/>
      <w:r w:rsidRPr="00C45BE9">
        <w:rPr>
          <w:b/>
          <w:sz w:val="28"/>
          <w:szCs w:val="28"/>
        </w:rPr>
        <w:t>Line Item Search</w:t>
      </w:r>
      <w:bookmarkEnd w:id="160"/>
      <w:bookmarkEnd w:id="161"/>
    </w:p>
    <w:p w:rsidR="00753BE0" w:rsidRDefault="00753BE0" w:rsidP="003F3415"/>
    <w:p w:rsidR="00C45BE9" w:rsidRDefault="00C45BE9" w:rsidP="003F3415">
      <w:r>
        <w:t>You can query line item informatio</w:t>
      </w:r>
      <w:r w:rsidR="008B2724">
        <w:t>n using this screen without having</w:t>
      </w:r>
      <w:r>
        <w:t xml:space="preserve"> to know header information.</w:t>
      </w:r>
    </w:p>
    <w:p w:rsidR="00C45BE9" w:rsidRDefault="00C45BE9" w:rsidP="003F3415"/>
    <w:p w:rsidR="00753BE0" w:rsidRDefault="001250C4" w:rsidP="003F3415">
      <w:r>
        <w:rPr>
          <w:noProof/>
        </w:rPr>
        <w:drawing>
          <wp:inline distT="0" distB="0" distL="0" distR="0">
            <wp:extent cx="6480175" cy="143891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8" cstate="print"/>
                    <a:srcRect/>
                    <a:stretch>
                      <a:fillRect/>
                    </a:stretch>
                  </pic:blipFill>
                  <pic:spPr bwMode="auto">
                    <a:xfrm>
                      <a:off x="0" y="0"/>
                      <a:ext cx="6480175" cy="1438910"/>
                    </a:xfrm>
                    <a:prstGeom prst="rect">
                      <a:avLst/>
                    </a:prstGeom>
                    <a:noFill/>
                    <a:ln w="9525">
                      <a:noFill/>
                      <a:miter lim="800000"/>
                      <a:headEnd/>
                      <a:tailEnd/>
                    </a:ln>
                  </pic:spPr>
                </pic:pic>
              </a:graphicData>
            </a:graphic>
          </wp:inline>
        </w:drawing>
      </w:r>
    </w:p>
    <w:p w:rsidR="00753BE0" w:rsidRDefault="00753BE0" w:rsidP="003F3415"/>
    <w:p w:rsidR="00753BE0" w:rsidRDefault="00C45BE9" w:rsidP="003F3415">
      <w:r>
        <w:t xml:space="preserve">Use the query buttons </w:t>
      </w:r>
      <w:r w:rsidR="001250C4">
        <w:rPr>
          <w:noProof/>
        </w:rPr>
        <w:drawing>
          <wp:inline distT="0" distB="0" distL="0" distR="0">
            <wp:extent cx="731520" cy="20701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9" cstate="print"/>
                    <a:srcRect/>
                    <a:stretch>
                      <a:fillRect/>
                    </a:stretch>
                  </pic:blipFill>
                  <pic:spPr bwMode="auto">
                    <a:xfrm>
                      <a:off x="0" y="0"/>
                      <a:ext cx="731520" cy="207010"/>
                    </a:xfrm>
                    <a:prstGeom prst="rect">
                      <a:avLst/>
                    </a:prstGeom>
                    <a:noFill/>
                    <a:ln w="9525">
                      <a:noFill/>
                      <a:miter lim="800000"/>
                      <a:headEnd/>
                      <a:tailEnd/>
                    </a:ln>
                  </pic:spPr>
                </pic:pic>
              </a:graphicData>
            </a:graphic>
          </wp:inline>
        </w:drawing>
      </w:r>
      <w:r>
        <w:t xml:space="preserve"> to initiate and execute a query.  After records have been retrieved, you can go to the MCTR by clicking on the </w:t>
      </w:r>
      <w:r w:rsidR="001250C4">
        <w:rPr>
          <w:noProof/>
        </w:rPr>
        <w:drawing>
          <wp:inline distT="0" distB="0" distL="0" distR="0">
            <wp:extent cx="318135" cy="158750"/>
            <wp:effectExtent l="19050" t="0" r="571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0" cstate="print"/>
                    <a:srcRect/>
                    <a:stretch>
                      <a:fillRect/>
                    </a:stretch>
                  </pic:blipFill>
                  <pic:spPr bwMode="auto">
                    <a:xfrm>
                      <a:off x="0" y="0"/>
                      <a:ext cx="318135" cy="158750"/>
                    </a:xfrm>
                    <a:prstGeom prst="rect">
                      <a:avLst/>
                    </a:prstGeom>
                    <a:noFill/>
                    <a:ln w="9525">
                      <a:noFill/>
                      <a:miter lim="800000"/>
                      <a:headEnd/>
                      <a:tailEnd/>
                    </a:ln>
                  </pic:spPr>
                </pic:pic>
              </a:graphicData>
            </a:graphic>
          </wp:inline>
        </w:drawing>
      </w:r>
      <w:r>
        <w:t xml:space="preserve"> button.</w:t>
      </w:r>
    </w:p>
    <w:p w:rsidR="008B2724" w:rsidRDefault="008B2724" w:rsidP="003F3415"/>
    <w:p w:rsidR="00893E38" w:rsidRDefault="00E020F3" w:rsidP="00DF0445">
      <w:pPr>
        <w:outlineLvl w:val="0"/>
        <w:rPr>
          <w:b/>
          <w:sz w:val="28"/>
          <w:szCs w:val="28"/>
        </w:rPr>
      </w:pPr>
      <w:r>
        <w:rPr>
          <w:b/>
          <w:sz w:val="28"/>
          <w:szCs w:val="28"/>
        </w:rPr>
        <w:br w:type="page"/>
      </w:r>
      <w:bookmarkStart w:id="162" w:name="_Toc90783240"/>
      <w:bookmarkStart w:id="163" w:name="_Toc119223865"/>
      <w:r w:rsidR="00893E38">
        <w:rPr>
          <w:b/>
          <w:sz w:val="28"/>
          <w:szCs w:val="28"/>
        </w:rPr>
        <w:lastRenderedPageBreak/>
        <w:t>Report Menu</w:t>
      </w:r>
      <w:bookmarkEnd w:id="162"/>
      <w:bookmarkEnd w:id="163"/>
    </w:p>
    <w:p w:rsidR="00893E38" w:rsidRDefault="00893E38" w:rsidP="003F3415"/>
    <w:p w:rsidR="00893E38" w:rsidRDefault="001250C4" w:rsidP="00A81C4F">
      <w:pPr>
        <w:jc w:val="center"/>
      </w:pPr>
      <w:r>
        <w:rPr>
          <w:noProof/>
        </w:rPr>
        <w:drawing>
          <wp:inline distT="0" distB="0" distL="0" distR="0">
            <wp:extent cx="2345690" cy="191643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1" cstate="print"/>
                    <a:srcRect/>
                    <a:stretch>
                      <a:fillRect/>
                    </a:stretch>
                  </pic:blipFill>
                  <pic:spPr bwMode="auto">
                    <a:xfrm>
                      <a:off x="0" y="0"/>
                      <a:ext cx="2345690" cy="1916430"/>
                    </a:xfrm>
                    <a:prstGeom prst="rect">
                      <a:avLst/>
                    </a:prstGeom>
                    <a:noFill/>
                    <a:ln w="9525">
                      <a:noFill/>
                      <a:miter lim="800000"/>
                      <a:headEnd/>
                      <a:tailEnd/>
                    </a:ln>
                  </pic:spPr>
                </pic:pic>
              </a:graphicData>
            </a:graphic>
          </wp:inline>
        </w:drawing>
      </w:r>
    </w:p>
    <w:p w:rsidR="00893E38" w:rsidRDefault="00893E38" w:rsidP="003F3415"/>
    <w:p w:rsidR="00821BD8" w:rsidRDefault="00893E38" w:rsidP="003F3415">
      <w:r>
        <w:t>Click on the report you want to run.  Results will be returned to your PC in the form of an Adobe Acrobat .</w:t>
      </w:r>
      <w:proofErr w:type="spellStart"/>
      <w:r>
        <w:t>pdf</w:t>
      </w:r>
      <w:proofErr w:type="spellEnd"/>
      <w:r>
        <w:t xml:space="preserve"> file.  The results can be saved, E-mailed, and are printable.  Unless you have the full Adobe </w:t>
      </w:r>
      <w:r w:rsidR="00821BD8">
        <w:t>product suite, they can not be modified.</w:t>
      </w:r>
    </w:p>
    <w:p w:rsidR="00AF777F" w:rsidRDefault="00AF777F" w:rsidP="003F3415"/>
    <w:p w:rsidR="00AF777F" w:rsidRDefault="00AF777F" w:rsidP="003F3415">
      <w:r>
        <w:t xml:space="preserve">The Open MCTRs reports will allow you to select a single </w:t>
      </w:r>
      <w:proofErr w:type="spellStart"/>
      <w:r>
        <w:t>bugl_from</w:t>
      </w:r>
      <w:proofErr w:type="spellEnd"/>
      <w:r>
        <w:t xml:space="preserve"> and run all open MCTRs at the time the report is run.  </w:t>
      </w:r>
    </w:p>
    <w:p w:rsidR="00821BD8" w:rsidRDefault="00821BD8" w:rsidP="003F3415"/>
    <w:p w:rsidR="00821BD8" w:rsidRDefault="00821BD8" w:rsidP="003F3415">
      <w:r>
        <w:t>The Journaled MCTRs – Date Sort report will ask for a date range and optional Financial Control or Originator.</w:t>
      </w:r>
    </w:p>
    <w:p w:rsidR="00821BD8" w:rsidRDefault="00821BD8" w:rsidP="003F3415"/>
    <w:p w:rsidR="00627689" w:rsidRDefault="00821BD8" w:rsidP="003F3415">
      <w:r>
        <w:t>The MCTR Backup – RP_MASTER_VW</w:t>
      </w:r>
      <w:r w:rsidR="00E020F3">
        <w:t xml:space="preserve"> report</w:t>
      </w:r>
      <w:r>
        <w:t xml:space="preserve"> is provided </w:t>
      </w:r>
      <w:r w:rsidR="00627689">
        <w:t xml:space="preserve">so you can query the RP_MASTER_VW in GLPC.  This is the same table used for the MCTR backup and status.  </w:t>
      </w:r>
      <w:r w:rsidR="00E020F3">
        <w:t xml:space="preserve">Use the wildcard % for values you are uncertain.  </w:t>
      </w:r>
    </w:p>
    <w:p w:rsidR="00E020F3" w:rsidRDefault="00E020F3" w:rsidP="003F3415"/>
    <w:p w:rsidR="00A81C4F" w:rsidRDefault="001250C4" w:rsidP="00A81C4F">
      <w:pPr>
        <w:jc w:val="center"/>
        <w:rPr>
          <w:b/>
          <w:sz w:val="28"/>
          <w:szCs w:val="28"/>
        </w:rPr>
      </w:pPr>
      <w:r>
        <w:rPr>
          <w:b/>
          <w:noProof/>
          <w:sz w:val="28"/>
          <w:szCs w:val="28"/>
        </w:rPr>
        <w:drawing>
          <wp:inline distT="0" distB="0" distL="0" distR="0">
            <wp:extent cx="3204210" cy="324421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2" cstate="print"/>
                    <a:srcRect/>
                    <a:stretch>
                      <a:fillRect/>
                    </a:stretch>
                  </pic:blipFill>
                  <pic:spPr bwMode="auto">
                    <a:xfrm>
                      <a:off x="0" y="0"/>
                      <a:ext cx="3204210" cy="3244215"/>
                    </a:xfrm>
                    <a:prstGeom prst="rect">
                      <a:avLst/>
                    </a:prstGeom>
                    <a:noFill/>
                    <a:ln w="9525">
                      <a:noFill/>
                      <a:miter lim="800000"/>
                      <a:headEnd/>
                      <a:tailEnd/>
                    </a:ln>
                  </pic:spPr>
                </pic:pic>
              </a:graphicData>
            </a:graphic>
          </wp:inline>
        </w:drawing>
      </w:r>
      <w:r w:rsidR="00893E38">
        <w:rPr>
          <w:b/>
          <w:sz w:val="28"/>
          <w:szCs w:val="28"/>
        </w:rPr>
        <w:br w:type="page"/>
      </w:r>
    </w:p>
    <w:p w:rsidR="00FE599C" w:rsidRDefault="00FE599C" w:rsidP="00DF0445">
      <w:pPr>
        <w:outlineLvl w:val="0"/>
        <w:rPr>
          <w:b/>
          <w:sz w:val="28"/>
          <w:szCs w:val="28"/>
        </w:rPr>
      </w:pPr>
      <w:bookmarkStart w:id="164" w:name="_Toc90783241"/>
      <w:bookmarkStart w:id="165" w:name="_Toc119223866"/>
      <w:r>
        <w:rPr>
          <w:b/>
          <w:sz w:val="28"/>
          <w:szCs w:val="28"/>
        </w:rPr>
        <w:lastRenderedPageBreak/>
        <w:t>User List</w:t>
      </w:r>
      <w:bookmarkEnd w:id="165"/>
    </w:p>
    <w:p w:rsidR="00FE599C" w:rsidRDefault="00FE599C" w:rsidP="00DF0445">
      <w:pPr>
        <w:outlineLvl w:val="0"/>
        <w:rPr>
          <w:b/>
          <w:sz w:val="28"/>
          <w:szCs w:val="28"/>
        </w:rPr>
      </w:pPr>
    </w:p>
    <w:p w:rsidR="00FE599C" w:rsidRDefault="001250C4" w:rsidP="00DF0445">
      <w:pPr>
        <w:outlineLvl w:val="0"/>
        <w:rPr>
          <w:b/>
          <w:sz w:val="28"/>
          <w:szCs w:val="28"/>
        </w:rPr>
      </w:pPr>
      <w:bookmarkStart w:id="166" w:name="_Toc119223867"/>
      <w:r>
        <w:rPr>
          <w:b/>
          <w:noProof/>
          <w:sz w:val="28"/>
          <w:szCs w:val="28"/>
        </w:rPr>
        <w:drawing>
          <wp:inline distT="0" distB="0" distL="0" distR="0">
            <wp:extent cx="6059170" cy="4039235"/>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3" cstate="print"/>
                    <a:srcRect/>
                    <a:stretch>
                      <a:fillRect/>
                    </a:stretch>
                  </pic:blipFill>
                  <pic:spPr bwMode="auto">
                    <a:xfrm>
                      <a:off x="0" y="0"/>
                      <a:ext cx="6059170" cy="4039235"/>
                    </a:xfrm>
                    <a:prstGeom prst="rect">
                      <a:avLst/>
                    </a:prstGeom>
                    <a:noFill/>
                    <a:ln w="9525">
                      <a:noFill/>
                      <a:miter lim="800000"/>
                      <a:headEnd/>
                      <a:tailEnd/>
                    </a:ln>
                  </pic:spPr>
                </pic:pic>
              </a:graphicData>
            </a:graphic>
          </wp:inline>
        </w:drawing>
      </w:r>
      <w:bookmarkEnd w:id="166"/>
    </w:p>
    <w:p w:rsidR="00FE599C" w:rsidRDefault="00FE599C" w:rsidP="00DF0445">
      <w:pPr>
        <w:outlineLvl w:val="0"/>
        <w:rPr>
          <w:b/>
          <w:sz w:val="28"/>
          <w:szCs w:val="28"/>
        </w:rPr>
      </w:pPr>
    </w:p>
    <w:p w:rsidR="00FE599C" w:rsidRDefault="00FE599C" w:rsidP="00FE599C">
      <w:r>
        <w:t>Use the field at the bottom of the window and Find button to f</w:t>
      </w:r>
      <w:r w:rsidR="00662C41">
        <w:t>ind an MCTR user by last name.  Use the Goto button at the end of the user’s record to get the user’s profile.</w:t>
      </w:r>
    </w:p>
    <w:p w:rsidR="00662C41" w:rsidRDefault="00662C41" w:rsidP="00FE599C"/>
    <w:p w:rsidR="00662C41" w:rsidRDefault="001250C4" w:rsidP="00FE599C">
      <w:r>
        <w:rPr>
          <w:noProof/>
        </w:rPr>
        <w:drawing>
          <wp:inline distT="0" distB="0" distL="0" distR="0">
            <wp:extent cx="5255895" cy="3045460"/>
            <wp:effectExtent l="1905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4" cstate="print"/>
                    <a:srcRect/>
                    <a:stretch>
                      <a:fillRect/>
                    </a:stretch>
                  </pic:blipFill>
                  <pic:spPr bwMode="auto">
                    <a:xfrm>
                      <a:off x="0" y="0"/>
                      <a:ext cx="5255895" cy="3045460"/>
                    </a:xfrm>
                    <a:prstGeom prst="rect">
                      <a:avLst/>
                    </a:prstGeom>
                    <a:noFill/>
                    <a:ln w="9525">
                      <a:noFill/>
                      <a:miter lim="800000"/>
                      <a:headEnd/>
                      <a:tailEnd/>
                    </a:ln>
                  </pic:spPr>
                </pic:pic>
              </a:graphicData>
            </a:graphic>
          </wp:inline>
        </w:drawing>
      </w:r>
    </w:p>
    <w:p w:rsidR="00662C41" w:rsidRDefault="00662C41" w:rsidP="00FE599C">
      <w:r>
        <w:lastRenderedPageBreak/>
        <w:t>Click on the Processing Groups and Bus button to see what Business Units this MCTR user can process.  You will get the following window:</w:t>
      </w:r>
    </w:p>
    <w:p w:rsidR="00982692" w:rsidRDefault="00982692" w:rsidP="00FE599C"/>
    <w:p w:rsidR="00662C41" w:rsidRDefault="001250C4" w:rsidP="00FE599C">
      <w:r>
        <w:rPr>
          <w:noProof/>
        </w:rPr>
        <w:drawing>
          <wp:inline distT="0" distB="0" distL="0" distR="0">
            <wp:extent cx="3235960" cy="3172460"/>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cstate="print"/>
                    <a:srcRect/>
                    <a:stretch>
                      <a:fillRect/>
                    </a:stretch>
                  </pic:blipFill>
                  <pic:spPr bwMode="auto">
                    <a:xfrm>
                      <a:off x="0" y="0"/>
                      <a:ext cx="3235960" cy="3172460"/>
                    </a:xfrm>
                    <a:prstGeom prst="rect">
                      <a:avLst/>
                    </a:prstGeom>
                    <a:noFill/>
                    <a:ln w="9525">
                      <a:noFill/>
                      <a:miter lim="800000"/>
                      <a:headEnd/>
                      <a:tailEnd/>
                    </a:ln>
                  </pic:spPr>
                </pic:pic>
              </a:graphicData>
            </a:graphic>
          </wp:inline>
        </w:drawing>
      </w:r>
    </w:p>
    <w:p w:rsidR="00982692" w:rsidRDefault="00982692" w:rsidP="00FE599C"/>
    <w:p w:rsidR="00982692" w:rsidRPr="00FE599C" w:rsidRDefault="00982692" w:rsidP="00FE599C">
      <w:r>
        <w:t xml:space="preserve">Only a user with the Administrator role </w:t>
      </w:r>
      <w:r w:rsidR="001250C4">
        <w:rPr>
          <w:noProof/>
        </w:rPr>
        <w:drawing>
          <wp:inline distT="0" distB="0" distL="0" distR="0">
            <wp:extent cx="874395" cy="182880"/>
            <wp:effectExtent l="1905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cstate="print"/>
                    <a:srcRect/>
                    <a:stretch>
                      <a:fillRect/>
                    </a:stretch>
                  </pic:blipFill>
                  <pic:spPr bwMode="auto">
                    <a:xfrm>
                      <a:off x="0" y="0"/>
                      <a:ext cx="874395" cy="182880"/>
                    </a:xfrm>
                    <a:prstGeom prst="rect">
                      <a:avLst/>
                    </a:prstGeom>
                    <a:noFill/>
                    <a:ln w="9525">
                      <a:noFill/>
                      <a:miter lim="800000"/>
                      <a:headEnd/>
                      <a:tailEnd/>
                    </a:ln>
                  </pic:spPr>
                </pic:pic>
              </a:graphicData>
            </a:graphic>
          </wp:inline>
        </w:drawing>
      </w:r>
      <w:r>
        <w:t xml:space="preserve"> can insert or update records in the ‘Role’ tables.</w:t>
      </w:r>
    </w:p>
    <w:p w:rsidR="00FE599C" w:rsidRDefault="00FE599C" w:rsidP="00DF0445">
      <w:pPr>
        <w:outlineLvl w:val="0"/>
        <w:rPr>
          <w:b/>
          <w:sz w:val="28"/>
          <w:szCs w:val="28"/>
        </w:rPr>
      </w:pPr>
    </w:p>
    <w:p w:rsidR="008B2724" w:rsidRDefault="00A81C4F" w:rsidP="00DF0445">
      <w:pPr>
        <w:outlineLvl w:val="0"/>
        <w:rPr>
          <w:b/>
          <w:sz w:val="28"/>
          <w:szCs w:val="28"/>
        </w:rPr>
      </w:pPr>
      <w:bookmarkStart w:id="167" w:name="_Toc119223868"/>
      <w:r>
        <w:rPr>
          <w:b/>
          <w:sz w:val="28"/>
          <w:szCs w:val="28"/>
        </w:rPr>
        <w:t xml:space="preserve">Appendix A - </w:t>
      </w:r>
      <w:r w:rsidR="004E58DA" w:rsidRPr="004E58DA">
        <w:rPr>
          <w:b/>
          <w:sz w:val="28"/>
          <w:szCs w:val="28"/>
        </w:rPr>
        <w:t>Using the Com</w:t>
      </w:r>
      <w:r w:rsidR="004E58DA">
        <w:rPr>
          <w:b/>
          <w:sz w:val="28"/>
          <w:szCs w:val="28"/>
        </w:rPr>
        <w:t>mand Bar</w:t>
      </w:r>
      <w:bookmarkEnd w:id="164"/>
      <w:bookmarkEnd w:id="167"/>
    </w:p>
    <w:p w:rsidR="004E58DA" w:rsidRDefault="004E58DA" w:rsidP="003F3415"/>
    <w:p w:rsidR="004E58DA" w:rsidRDefault="001250C4" w:rsidP="003F3415">
      <w:r>
        <w:rPr>
          <w:noProof/>
        </w:rPr>
        <w:drawing>
          <wp:inline distT="0" distB="0" distL="0" distR="0">
            <wp:extent cx="6505575" cy="68580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srcRect/>
                    <a:stretch>
                      <a:fillRect/>
                    </a:stretch>
                  </pic:blipFill>
                  <pic:spPr bwMode="auto">
                    <a:xfrm>
                      <a:off x="0" y="0"/>
                      <a:ext cx="6505575" cy="685800"/>
                    </a:xfrm>
                    <a:prstGeom prst="rect">
                      <a:avLst/>
                    </a:prstGeom>
                    <a:noFill/>
                    <a:ln w="9525">
                      <a:noFill/>
                      <a:miter lim="800000"/>
                      <a:headEnd/>
                      <a:tailEnd/>
                    </a:ln>
                    <a:effectLst/>
                  </pic:spPr>
                </pic:pic>
              </a:graphicData>
            </a:graphic>
          </wp:inline>
        </w:drawing>
      </w:r>
    </w:p>
    <w:p w:rsidR="004E58DA" w:rsidRDefault="004E58DA" w:rsidP="003F3415"/>
    <w:p w:rsidR="004E58DA" w:rsidRPr="004E58DA" w:rsidRDefault="004E58DA" w:rsidP="004E58DA">
      <w:r w:rsidRPr="004E58DA">
        <w:t xml:space="preserve">Save </w:t>
      </w:r>
      <w:proofErr w:type="gramStart"/>
      <w:r w:rsidRPr="004E58DA">
        <w:t>–  Commits</w:t>
      </w:r>
      <w:proofErr w:type="gramEnd"/>
      <w:r w:rsidRPr="004E58DA">
        <w:t xml:space="preserve"> changes made on the screen to the Database</w:t>
      </w:r>
    </w:p>
    <w:p w:rsidR="004E58DA" w:rsidRPr="004E58DA" w:rsidRDefault="001250C4" w:rsidP="00893E38">
      <w:r>
        <w:rPr>
          <w:noProof/>
        </w:rPr>
        <w:drawing>
          <wp:inline distT="0" distB="0" distL="0" distR="0">
            <wp:extent cx="609600" cy="5048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srcRect/>
                    <a:stretch>
                      <a:fillRect/>
                    </a:stretch>
                  </pic:blipFill>
                  <pic:spPr bwMode="auto">
                    <a:xfrm>
                      <a:off x="0" y="0"/>
                      <a:ext cx="609600" cy="504825"/>
                    </a:xfrm>
                    <a:prstGeom prst="rect">
                      <a:avLst/>
                    </a:prstGeom>
                    <a:noFill/>
                    <a:ln w="9525">
                      <a:noFill/>
                      <a:miter lim="800000"/>
                      <a:headEnd/>
                      <a:tailEnd/>
                    </a:ln>
                    <a:effectLst/>
                  </pic:spPr>
                </pic:pic>
              </a:graphicData>
            </a:graphic>
          </wp:inline>
        </w:drawing>
      </w:r>
      <w:r w:rsidR="004E58DA">
        <w:t xml:space="preserve"> </w:t>
      </w:r>
      <w:proofErr w:type="gramStart"/>
      <w:r w:rsidR="004E58DA">
        <w:t>or</w:t>
      </w:r>
      <w:proofErr w:type="gramEnd"/>
      <w:r w:rsidR="004E58DA" w:rsidRPr="004E58DA">
        <w:t xml:space="preserve"> Action / Save</w:t>
      </w:r>
    </w:p>
    <w:p w:rsidR="004E58DA" w:rsidRPr="004E58DA" w:rsidRDefault="004E58DA" w:rsidP="004E58DA">
      <w:r w:rsidRPr="004E58DA">
        <w:t>Print – Prints contents of window to local/NT printer</w:t>
      </w:r>
    </w:p>
    <w:p w:rsidR="004E58DA" w:rsidRPr="004E58DA" w:rsidRDefault="001250C4" w:rsidP="004E58DA">
      <w:r>
        <w:rPr>
          <w:noProof/>
        </w:rPr>
        <w:drawing>
          <wp:inline distT="0" distB="0" distL="0" distR="0">
            <wp:extent cx="609600" cy="5619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srcRect/>
                    <a:stretch>
                      <a:fillRect/>
                    </a:stretch>
                  </pic:blipFill>
                  <pic:spPr bwMode="auto">
                    <a:xfrm>
                      <a:off x="0" y="0"/>
                      <a:ext cx="609600" cy="561975"/>
                    </a:xfrm>
                    <a:prstGeom prst="rect">
                      <a:avLst/>
                    </a:prstGeom>
                    <a:noFill/>
                    <a:ln w="9525">
                      <a:noFill/>
                      <a:miter lim="800000"/>
                      <a:headEnd/>
                      <a:tailEnd/>
                    </a:ln>
                    <a:effectLst/>
                  </pic:spPr>
                </pic:pic>
              </a:graphicData>
            </a:graphic>
          </wp:inline>
        </w:drawing>
      </w:r>
      <w:r w:rsidR="004E58DA">
        <w:t xml:space="preserve"> </w:t>
      </w:r>
      <w:proofErr w:type="gramStart"/>
      <w:r w:rsidR="004E58DA">
        <w:t>or</w:t>
      </w:r>
      <w:proofErr w:type="gramEnd"/>
      <w:r w:rsidR="004E58DA" w:rsidRPr="004E58DA">
        <w:t xml:space="preserve"> Action / Print</w:t>
      </w:r>
    </w:p>
    <w:p w:rsidR="004E58DA" w:rsidRPr="004E58DA" w:rsidRDefault="004E58DA" w:rsidP="004E58DA">
      <w:r w:rsidRPr="004E58DA">
        <w:t>Exit – closes active window</w:t>
      </w:r>
    </w:p>
    <w:p w:rsidR="004E58DA" w:rsidRPr="004E58DA" w:rsidRDefault="001250C4" w:rsidP="004E58DA">
      <w:r>
        <w:rPr>
          <w:noProof/>
        </w:rPr>
        <w:drawing>
          <wp:inline distT="0" distB="0" distL="0" distR="0">
            <wp:extent cx="609600" cy="4381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srcRect/>
                    <a:stretch>
                      <a:fillRect/>
                    </a:stretch>
                  </pic:blipFill>
                  <pic:spPr bwMode="auto">
                    <a:xfrm>
                      <a:off x="0" y="0"/>
                      <a:ext cx="609600" cy="438150"/>
                    </a:xfrm>
                    <a:prstGeom prst="rect">
                      <a:avLst/>
                    </a:prstGeom>
                    <a:noFill/>
                    <a:ln w="9525">
                      <a:noFill/>
                      <a:miter lim="800000"/>
                      <a:headEnd/>
                      <a:tailEnd/>
                    </a:ln>
                    <a:effectLst/>
                  </pic:spPr>
                </pic:pic>
              </a:graphicData>
            </a:graphic>
          </wp:inline>
        </w:drawing>
      </w:r>
      <w:r w:rsidR="004E58DA">
        <w:t xml:space="preserve"> </w:t>
      </w:r>
      <w:proofErr w:type="gramStart"/>
      <w:r w:rsidR="004E58DA">
        <w:t>or</w:t>
      </w:r>
      <w:proofErr w:type="gramEnd"/>
      <w:r w:rsidR="004E58DA" w:rsidRPr="004E58DA">
        <w:t xml:space="preserve"> Action / Exit</w:t>
      </w:r>
    </w:p>
    <w:p w:rsidR="004E58DA" w:rsidRPr="004E58DA" w:rsidRDefault="004E58DA" w:rsidP="004E58DA">
      <w:r w:rsidRPr="004E58DA">
        <w:t xml:space="preserve">Enter Query – Puts you into a mode to enter search values for retrieving data. See </w:t>
      </w:r>
      <w:r w:rsidRPr="004E58DA">
        <w:rPr>
          <w:i/>
          <w:iCs/>
        </w:rPr>
        <w:t>Enter Query Examples</w:t>
      </w:r>
      <w:r w:rsidRPr="004E58DA">
        <w:t xml:space="preserve"> document for examples and how to use wildcards and operators.</w:t>
      </w:r>
    </w:p>
    <w:p w:rsidR="004E58DA" w:rsidRPr="004E58DA" w:rsidRDefault="001250C4" w:rsidP="004E58DA">
      <w:r>
        <w:rPr>
          <w:noProof/>
        </w:rPr>
        <w:lastRenderedPageBreak/>
        <w:drawing>
          <wp:inline distT="0" distB="0" distL="0" distR="0">
            <wp:extent cx="533400" cy="4540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srcRect/>
                    <a:stretch>
                      <a:fillRect/>
                    </a:stretch>
                  </pic:blipFill>
                  <pic:spPr bwMode="auto">
                    <a:xfrm>
                      <a:off x="0" y="0"/>
                      <a:ext cx="533400" cy="454025"/>
                    </a:xfrm>
                    <a:prstGeom prst="rect">
                      <a:avLst/>
                    </a:prstGeom>
                    <a:noFill/>
                    <a:ln w="9525">
                      <a:noFill/>
                      <a:miter lim="800000"/>
                      <a:headEnd/>
                      <a:tailEnd/>
                    </a:ln>
                    <a:effectLst/>
                  </pic:spPr>
                </pic:pic>
              </a:graphicData>
            </a:graphic>
          </wp:inline>
        </w:drawing>
      </w:r>
      <w:r w:rsidR="004E58DA">
        <w:t xml:space="preserve"> </w:t>
      </w:r>
      <w:proofErr w:type="gramStart"/>
      <w:r w:rsidR="004E58DA">
        <w:t>or</w:t>
      </w:r>
      <w:proofErr w:type="gramEnd"/>
      <w:r w:rsidR="004E58DA" w:rsidRPr="004E58DA">
        <w:t xml:space="preserve"> Query / Enter</w:t>
      </w:r>
    </w:p>
    <w:p w:rsidR="004E58DA" w:rsidRPr="004E58DA" w:rsidRDefault="004E58DA" w:rsidP="004E58DA">
      <w:r w:rsidRPr="004E58DA">
        <w:t>Execute Query – Uses the values entered in Enter Query mode to retrieve records from database sequentially.  Execute Query without Enter Query search values will retrieve all records sequentially.</w:t>
      </w:r>
    </w:p>
    <w:p w:rsidR="004E58DA" w:rsidRPr="004E58DA" w:rsidRDefault="001250C4" w:rsidP="004E58DA">
      <w:r>
        <w:rPr>
          <w:noProof/>
        </w:rPr>
        <w:drawing>
          <wp:inline distT="0" distB="0" distL="0" distR="0">
            <wp:extent cx="533400" cy="492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srcRect/>
                    <a:stretch>
                      <a:fillRect/>
                    </a:stretch>
                  </pic:blipFill>
                  <pic:spPr bwMode="auto">
                    <a:xfrm>
                      <a:off x="0" y="0"/>
                      <a:ext cx="533400" cy="492125"/>
                    </a:xfrm>
                    <a:prstGeom prst="rect">
                      <a:avLst/>
                    </a:prstGeom>
                    <a:noFill/>
                    <a:ln w="9525">
                      <a:noFill/>
                      <a:miter lim="800000"/>
                      <a:headEnd/>
                      <a:tailEnd/>
                    </a:ln>
                    <a:effectLst/>
                  </pic:spPr>
                </pic:pic>
              </a:graphicData>
            </a:graphic>
          </wp:inline>
        </w:drawing>
      </w:r>
      <w:r w:rsidR="004E58DA">
        <w:t xml:space="preserve"> </w:t>
      </w:r>
      <w:proofErr w:type="gramStart"/>
      <w:r w:rsidR="004E58DA">
        <w:t>or</w:t>
      </w:r>
      <w:proofErr w:type="gramEnd"/>
      <w:r w:rsidR="004E58DA" w:rsidRPr="004E58DA">
        <w:t xml:space="preserve"> Query / Execute</w:t>
      </w:r>
    </w:p>
    <w:p w:rsidR="004E58DA" w:rsidRPr="004E58DA" w:rsidRDefault="004E58DA" w:rsidP="004E58DA">
      <w:r w:rsidRPr="004E58DA">
        <w:t>Cancel Query – Cancels the Enter Query mode</w:t>
      </w:r>
    </w:p>
    <w:p w:rsidR="004E58DA" w:rsidRPr="004E58DA" w:rsidRDefault="001250C4" w:rsidP="004E58DA">
      <w:r>
        <w:rPr>
          <w:noProof/>
        </w:rPr>
        <w:drawing>
          <wp:inline distT="0" distB="0" distL="0" distR="0">
            <wp:extent cx="533400" cy="5111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cstate="print"/>
                    <a:srcRect/>
                    <a:stretch>
                      <a:fillRect/>
                    </a:stretch>
                  </pic:blipFill>
                  <pic:spPr bwMode="auto">
                    <a:xfrm>
                      <a:off x="0" y="0"/>
                      <a:ext cx="533400" cy="511175"/>
                    </a:xfrm>
                    <a:prstGeom prst="rect">
                      <a:avLst/>
                    </a:prstGeom>
                    <a:noFill/>
                    <a:ln w="9525">
                      <a:noFill/>
                      <a:miter lim="800000"/>
                      <a:headEnd/>
                      <a:tailEnd/>
                    </a:ln>
                    <a:effectLst/>
                  </pic:spPr>
                </pic:pic>
              </a:graphicData>
            </a:graphic>
          </wp:inline>
        </w:drawing>
      </w:r>
      <w:r w:rsidR="004E58DA">
        <w:t xml:space="preserve"> </w:t>
      </w:r>
      <w:proofErr w:type="gramStart"/>
      <w:r w:rsidR="004E58DA">
        <w:t>or</w:t>
      </w:r>
      <w:proofErr w:type="gramEnd"/>
      <w:r w:rsidR="004E58DA" w:rsidRPr="004E58DA">
        <w:t xml:space="preserve"> Query / Cancel</w:t>
      </w:r>
    </w:p>
    <w:p w:rsidR="004E58DA" w:rsidRPr="004E58DA" w:rsidRDefault="004E58DA" w:rsidP="004E58DA">
      <w:r w:rsidRPr="004E58DA">
        <w:t>Previous Record – Retrieves previous record in the set of records Query retrieved</w:t>
      </w:r>
    </w:p>
    <w:p w:rsidR="004E58DA" w:rsidRPr="004E58DA" w:rsidRDefault="001250C4" w:rsidP="004E58DA">
      <w:r>
        <w:rPr>
          <w:noProof/>
        </w:rPr>
        <w:drawing>
          <wp:inline distT="0" distB="0" distL="0" distR="0">
            <wp:extent cx="460375" cy="5334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a:off x="0" y="0"/>
                      <a:ext cx="460375" cy="533400"/>
                    </a:xfrm>
                    <a:prstGeom prst="rect">
                      <a:avLst/>
                    </a:prstGeom>
                    <a:noFill/>
                    <a:ln w="9525">
                      <a:noFill/>
                      <a:miter lim="800000"/>
                      <a:headEnd/>
                      <a:tailEnd/>
                    </a:ln>
                    <a:effectLst/>
                  </pic:spPr>
                </pic:pic>
              </a:graphicData>
            </a:graphic>
          </wp:inline>
        </w:drawing>
      </w:r>
      <w:r w:rsidR="004E58DA">
        <w:t xml:space="preserve"> </w:t>
      </w:r>
      <w:proofErr w:type="gramStart"/>
      <w:r w:rsidR="004E58DA">
        <w:t>or</w:t>
      </w:r>
      <w:proofErr w:type="gramEnd"/>
      <w:r w:rsidR="004E58DA" w:rsidRPr="004E58DA">
        <w:t xml:space="preserve"> Record / Previous</w:t>
      </w:r>
    </w:p>
    <w:p w:rsidR="004E58DA" w:rsidRPr="004E58DA" w:rsidRDefault="004E58DA" w:rsidP="004E58DA">
      <w:r w:rsidRPr="004E58DA">
        <w:t>Next Record – Retrieves next record in the set of records Query retrieved</w:t>
      </w:r>
    </w:p>
    <w:p w:rsidR="004E58DA" w:rsidRPr="004E58DA" w:rsidRDefault="001250C4" w:rsidP="004E58DA">
      <w:r>
        <w:rPr>
          <w:noProof/>
        </w:rPr>
        <w:drawing>
          <wp:inline distT="0" distB="0" distL="0" distR="0">
            <wp:extent cx="426720" cy="533400"/>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426720" cy="533400"/>
                    </a:xfrm>
                    <a:prstGeom prst="rect">
                      <a:avLst/>
                    </a:prstGeom>
                    <a:noFill/>
                    <a:ln w="9525">
                      <a:noFill/>
                      <a:miter lim="800000"/>
                      <a:headEnd/>
                      <a:tailEnd/>
                    </a:ln>
                    <a:effectLst/>
                  </pic:spPr>
                </pic:pic>
              </a:graphicData>
            </a:graphic>
          </wp:inline>
        </w:drawing>
      </w:r>
      <w:r w:rsidR="004E58DA">
        <w:t xml:space="preserve"> </w:t>
      </w:r>
      <w:proofErr w:type="gramStart"/>
      <w:r w:rsidR="004E58DA">
        <w:t>or</w:t>
      </w:r>
      <w:proofErr w:type="gramEnd"/>
      <w:r w:rsidR="004E58DA" w:rsidRPr="004E58DA">
        <w:t xml:space="preserve"> Record / Next</w:t>
      </w:r>
    </w:p>
    <w:p w:rsidR="004E58DA" w:rsidRPr="004E58DA" w:rsidRDefault="004E58DA" w:rsidP="004E58DA">
      <w:r w:rsidRPr="004E58DA">
        <w:t>Insert Record – Presents you with an empty screen to populate for a new entry into the database</w:t>
      </w:r>
    </w:p>
    <w:p w:rsidR="004E58DA" w:rsidRPr="004E58DA" w:rsidRDefault="001250C4" w:rsidP="004E58DA">
      <w:r>
        <w:rPr>
          <w:noProof/>
        </w:rPr>
        <w:drawing>
          <wp:inline distT="0" distB="0" distL="0" distR="0">
            <wp:extent cx="533400" cy="454025"/>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a:off x="0" y="0"/>
                      <a:ext cx="533400" cy="454025"/>
                    </a:xfrm>
                    <a:prstGeom prst="rect">
                      <a:avLst/>
                    </a:prstGeom>
                    <a:noFill/>
                    <a:ln w="9525">
                      <a:noFill/>
                      <a:miter lim="800000"/>
                      <a:headEnd/>
                      <a:tailEnd/>
                    </a:ln>
                    <a:effectLst/>
                  </pic:spPr>
                </pic:pic>
              </a:graphicData>
            </a:graphic>
          </wp:inline>
        </w:drawing>
      </w:r>
      <w:r w:rsidR="004E58DA">
        <w:t xml:space="preserve"> </w:t>
      </w:r>
      <w:proofErr w:type="gramStart"/>
      <w:r w:rsidR="004E58DA">
        <w:t>or</w:t>
      </w:r>
      <w:proofErr w:type="gramEnd"/>
      <w:r w:rsidR="004E58DA" w:rsidRPr="004E58DA">
        <w:t xml:space="preserve"> Record / Insert</w:t>
      </w:r>
    </w:p>
    <w:p w:rsidR="004E58DA" w:rsidRPr="004E58DA" w:rsidRDefault="004E58DA" w:rsidP="004E58DA">
      <w:r w:rsidRPr="004E58DA">
        <w:t>Delete Record – Removes data from current record displayed on screen</w:t>
      </w:r>
    </w:p>
    <w:p w:rsidR="004E58DA" w:rsidRDefault="001250C4" w:rsidP="004E58DA">
      <w:r>
        <w:rPr>
          <w:noProof/>
        </w:rPr>
        <w:drawing>
          <wp:inline distT="0" distB="0" distL="0" distR="0">
            <wp:extent cx="533400" cy="466725"/>
            <wp:effectExtent l="19050" t="0" r="0"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a:off x="0" y="0"/>
                      <a:ext cx="533400" cy="466725"/>
                    </a:xfrm>
                    <a:prstGeom prst="rect">
                      <a:avLst/>
                    </a:prstGeom>
                    <a:noFill/>
                    <a:ln w="9525">
                      <a:noFill/>
                      <a:miter lim="800000"/>
                      <a:headEnd/>
                      <a:tailEnd/>
                    </a:ln>
                    <a:effectLst/>
                  </pic:spPr>
                </pic:pic>
              </a:graphicData>
            </a:graphic>
          </wp:inline>
        </w:drawing>
      </w:r>
      <w:r w:rsidR="004E58DA">
        <w:t xml:space="preserve"> </w:t>
      </w:r>
      <w:proofErr w:type="gramStart"/>
      <w:r w:rsidR="004E58DA">
        <w:t>or</w:t>
      </w:r>
      <w:proofErr w:type="gramEnd"/>
      <w:r w:rsidR="004E58DA" w:rsidRPr="004E58DA">
        <w:t xml:space="preserve"> Record / Delete</w:t>
      </w:r>
    </w:p>
    <w:p w:rsidR="00A81C4F" w:rsidRDefault="00A81C4F" w:rsidP="004E58DA"/>
    <w:p w:rsidR="004E58DA" w:rsidRPr="004E58DA" w:rsidRDefault="004E58DA" w:rsidP="003F3415"/>
    <w:p w:rsidR="00753BE0" w:rsidRDefault="00753BE0" w:rsidP="003F3415"/>
    <w:p w:rsidR="00753BE0" w:rsidRPr="00753BE0" w:rsidRDefault="00753BE0" w:rsidP="003F3415"/>
    <w:sectPr w:rsidR="00753BE0" w:rsidRPr="00753BE0" w:rsidSect="00020A78">
      <w:headerReference w:type="default" r:id="rId98"/>
      <w:footerReference w:type="default" r:id="rId99"/>
      <w:pgSz w:w="12240" w:h="15840"/>
      <w:pgMar w:top="720" w:right="1008" w:bottom="720" w:left="100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7835" w:rsidRDefault="000E7835">
      <w:r>
        <w:separator/>
      </w:r>
    </w:p>
  </w:endnote>
  <w:endnote w:type="continuationSeparator" w:id="0">
    <w:p w:rsidR="000E7835" w:rsidRDefault="000E783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835" w:rsidRDefault="000E7835" w:rsidP="00020A78">
    <w:pPr>
      <w:pStyle w:val="Footer"/>
      <w:jc w:val="center"/>
    </w:pPr>
    <w:r>
      <w:rPr>
        <w:rStyle w:val="PageNumber"/>
      </w:rPr>
      <w:fldChar w:fldCharType="begin"/>
    </w:r>
    <w:r>
      <w:rPr>
        <w:rStyle w:val="PageNumber"/>
      </w:rPr>
      <w:instrText xml:space="preserve"> PAGE </w:instrText>
    </w:r>
    <w:r>
      <w:rPr>
        <w:rStyle w:val="PageNumber"/>
      </w:rPr>
      <w:fldChar w:fldCharType="separate"/>
    </w:r>
    <w:r w:rsidR="001A50A0">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7835" w:rsidRDefault="000E7835">
      <w:r>
        <w:separator/>
      </w:r>
    </w:p>
  </w:footnote>
  <w:footnote w:type="continuationSeparator" w:id="0">
    <w:p w:rsidR="000E7835" w:rsidRDefault="000E78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7835" w:rsidRPr="00020A78" w:rsidRDefault="000E7835" w:rsidP="00020A78">
    <w:pPr>
      <w:pStyle w:val="Header"/>
      <w:jc w:val="right"/>
      <w:rPr>
        <w:b/>
      </w:rPr>
    </w:pPr>
    <w:r w:rsidRPr="00020A78">
      <w:rPr>
        <w:b/>
      </w:rPr>
      <w:t>Miscellaneous Cost Transfer Request (MCTR)</w:t>
    </w:r>
  </w:p>
  <w:p w:rsidR="000E7835" w:rsidRDefault="000E7835" w:rsidP="00020A78">
    <w:pPr>
      <w:pStyle w:val="Header"/>
      <w:rPr>
        <w:i/>
      </w:rPr>
    </w:pPr>
    <w:r>
      <w:rPr>
        <w:i/>
      </w:rPr>
      <w:t>_______________________________________________________________________User Guide rev 6</w:t>
    </w:r>
  </w:p>
  <w:p w:rsidR="000E7835" w:rsidRPr="00020A78" w:rsidRDefault="000E7835" w:rsidP="00020A78">
    <w:pPr>
      <w:pStyle w:val="Header"/>
      <w:jc w:val="right"/>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922C4760"/>
    <w:lvl w:ilvl="0">
      <w:numFmt w:val="bullet"/>
      <w:lvlText w:val="*"/>
      <w:lvlJc w:val="left"/>
    </w:lvl>
  </w:abstractNum>
  <w:abstractNum w:abstractNumId="1">
    <w:nsid w:val="20093DB4"/>
    <w:multiLevelType w:val="hybridMultilevel"/>
    <w:tmpl w:val="BCDE149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72DD50E7"/>
    <w:multiLevelType w:val="hybridMultilevel"/>
    <w:tmpl w:val="19D68AC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2"/>
  </w:num>
  <w:num w:numId="3">
    <w:abstractNumId w:val="0"/>
    <w:lvlOverride w:ilvl="0">
      <w:lvl w:ilvl="0">
        <w:numFmt w:val="bullet"/>
        <w:lvlText w:val="•"/>
        <w:legacy w:legacy="1" w:legacySpace="0" w:legacyIndent="0"/>
        <w:lvlJc w:val="left"/>
        <w:rPr>
          <w:rFonts w:ascii="Arial" w:hAnsi="Arial" w:cs="Arial" w:hint="default"/>
          <w:sz w:val="36"/>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stylePaneFormatFilter w:val="3F01"/>
  <w:defaultTabStop w:val="720"/>
  <w:noPunctuationKerning/>
  <w:characterSpacingControl w:val="doNotCompress"/>
  <w:footnotePr>
    <w:footnote w:id="-1"/>
    <w:footnote w:id="0"/>
  </w:footnotePr>
  <w:endnotePr>
    <w:endnote w:id="-1"/>
    <w:endnote w:id="0"/>
  </w:endnotePr>
  <w:compat/>
  <w:rsids>
    <w:rsidRoot w:val="00020A78"/>
    <w:rsid w:val="00020A78"/>
    <w:rsid w:val="0002617B"/>
    <w:rsid w:val="0003744E"/>
    <w:rsid w:val="00074E4D"/>
    <w:rsid w:val="00081EEB"/>
    <w:rsid w:val="000B330A"/>
    <w:rsid w:val="000B3F87"/>
    <w:rsid w:val="000B41D4"/>
    <w:rsid w:val="000C2A0A"/>
    <w:rsid w:val="000C4DA4"/>
    <w:rsid w:val="000E3085"/>
    <w:rsid w:val="000E7835"/>
    <w:rsid w:val="0010714F"/>
    <w:rsid w:val="00114A8B"/>
    <w:rsid w:val="001250C4"/>
    <w:rsid w:val="00135C82"/>
    <w:rsid w:val="00145216"/>
    <w:rsid w:val="00170528"/>
    <w:rsid w:val="001A50A0"/>
    <w:rsid w:val="001C42B3"/>
    <w:rsid w:val="001D5D34"/>
    <w:rsid w:val="001E1A21"/>
    <w:rsid w:val="001E77D3"/>
    <w:rsid w:val="001F42A1"/>
    <w:rsid w:val="002022B7"/>
    <w:rsid w:val="0020297C"/>
    <w:rsid w:val="00230803"/>
    <w:rsid w:val="00271664"/>
    <w:rsid w:val="002D3BED"/>
    <w:rsid w:val="002D7AD6"/>
    <w:rsid w:val="002E0F93"/>
    <w:rsid w:val="002E3671"/>
    <w:rsid w:val="002E50BE"/>
    <w:rsid w:val="002F3F19"/>
    <w:rsid w:val="002F642C"/>
    <w:rsid w:val="002F79D8"/>
    <w:rsid w:val="00307DD2"/>
    <w:rsid w:val="00315E7A"/>
    <w:rsid w:val="00322BE1"/>
    <w:rsid w:val="0034099D"/>
    <w:rsid w:val="003521FF"/>
    <w:rsid w:val="00364FE2"/>
    <w:rsid w:val="00382EFC"/>
    <w:rsid w:val="003968E9"/>
    <w:rsid w:val="003B1EE3"/>
    <w:rsid w:val="003B32E0"/>
    <w:rsid w:val="003B4FF9"/>
    <w:rsid w:val="003D0561"/>
    <w:rsid w:val="003D1DC5"/>
    <w:rsid w:val="003F3415"/>
    <w:rsid w:val="003F7583"/>
    <w:rsid w:val="00415DC2"/>
    <w:rsid w:val="004527FA"/>
    <w:rsid w:val="00456DE7"/>
    <w:rsid w:val="00460690"/>
    <w:rsid w:val="00463560"/>
    <w:rsid w:val="0049628F"/>
    <w:rsid w:val="004B75FF"/>
    <w:rsid w:val="004C5C77"/>
    <w:rsid w:val="004D30CB"/>
    <w:rsid w:val="004D76B5"/>
    <w:rsid w:val="004E58DA"/>
    <w:rsid w:val="00500466"/>
    <w:rsid w:val="00516CE6"/>
    <w:rsid w:val="00522360"/>
    <w:rsid w:val="00552035"/>
    <w:rsid w:val="00593196"/>
    <w:rsid w:val="005B564C"/>
    <w:rsid w:val="005B720E"/>
    <w:rsid w:val="005D12A4"/>
    <w:rsid w:val="005E2455"/>
    <w:rsid w:val="005E42C8"/>
    <w:rsid w:val="005E5985"/>
    <w:rsid w:val="00605903"/>
    <w:rsid w:val="00611037"/>
    <w:rsid w:val="0061655B"/>
    <w:rsid w:val="00627689"/>
    <w:rsid w:val="00630127"/>
    <w:rsid w:val="00647779"/>
    <w:rsid w:val="0065460B"/>
    <w:rsid w:val="00662C41"/>
    <w:rsid w:val="006800B3"/>
    <w:rsid w:val="00680C11"/>
    <w:rsid w:val="00684575"/>
    <w:rsid w:val="00687825"/>
    <w:rsid w:val="0069283E"/>
    <w:rsid w:val="00692A79"/>
    <w:rsid w:val="006B65B3"/>
    <w:rsid w:val="006B6951"/>
    <w:rsid w:val="006F1273"/>
    <w:rsid w:val="006F1631"/>
    <w:rsid w:val="0070277E"/>
    <w:rsid w:val="0072361B"/>
    <w:rsid w:val="00724D0C"/>
    <w:rsid w:val="00746DF0"/>
    <w:rsid w:val="00753BE0"/>
    <w:rsid w:val="00756472"/>
    <w:rsid w:val="0076385F"/>
    <w:rsid w:val="00765634"/>
    <w:rsid w:val="007740F7"/>
    <w:rsid w:val="007902A6"/>
    <w:rsid w:val="007975DA"/>
    <w:rsid w:val="007A01ED"/>
    <w:rsid w:val="007A7C79"/>
    <w:rsid w:val="007B026C"/>
    <w:rsid w:val="007B12FA"/>
    <w:rsid w:val="007B14E3"/>
    <w:rsid w:val="007D50C1"/>
    <w:rsid w:val="007E3514"/>
    <w:rsid w:val="007F062A"/>
    <w:rsid w:val="007F649A"/>
    <w:rsid w:val="0080798F"/>
    <w:rsid w:val="00821BD8"/>
    <w:rsid w:val="00833CD3"/>
    <w:rsid w:val="00863E25"/>
    <w:rsid w:val="0089045B"/>
    <w:rsid w:val="008909A9"/>
    <w:rsid w:val="00893E38"/>
    <w:rsid w:val="00897D80"/>
    <w:rsid w:val="008A5384"/>
    <w:rsid w:val="008A55BD"/>
    <w:rsid w:val="008A57AC"/>
    <w:rsid w:val="008B2724"/>
    <w:rsid w:val="008D2C44"/>
    <w:rsid w:val="008D7D77"/>
    <w:rsid w:val="00926753"/>
    <w:rsid w:val="00931672"/>
    <w:rsid w:val="009568F5"/>
    <w:rsid w:val="00960882"/>
    <w:rsid w:val="00960A7B"/>
    <w:rsid w:val="00962E6D"/>
    <w:rsid w:val="00982692"/>
    <w:rsid w:val="00993904"/>
    <w:rsid w:val="009967E3"/>
    <w:rsid w:val="009C526E"/>
    <w:rsid w:val="009D2212"/>
    <w:rsid w:val="009E689D"/>
    <w:rsid w:val="00A01C2B"/>
    <w:rsid w:val="00A0228F"/>
    <w:rsid w:val="00A23DB3"/>
    <w:rsid w:val="00A342B5"/>
    <w:rsid w:val="00A37C41"/>
    <w:rsid w:val="00A42298"/>
    <w:rsid w:val="00A4322E"/>
    <w:rsid w:val="00A4696F"/>
    <w:rsid w:val="00A47AC9"/>
    <w:rsid w:val="00A562B4"/>
    <w:rsid w:val="00A779D4"/>
    <w:rsid w:val="00A81C4F"/>
    <w:rsid w:val="00AC715F"/>
    <w:rsid w:val="00AE24B4"/>
    <w:rsid w:val="00AE3407"/>
    <w:rsid w:val="00AE38A5"/>
    <w:rsid w:val="00AF0B76"/>
    <w:rsid w:val="00AF6FE5"/>
    <w:rsid w:val="00AF777F"/>
    <w:rsid w:val="00B01B98"/>
    <w:rsid w:val="00B14CFE"/>
    <w:rsid w:val="00B15760"/>
    <w:rsid w:val="00B212A7"/>
    <w:rsid w:val="00B7441D"/>
    <w:rsid w:val="00B86A1A"/>
    <w:rsid w:val="00B90C77"/>
    <w:rsid w:val="00BE1A63"/>
    <w:rsid w:val="00BE1F22"/>
    <w:rsid w:val="00BF1279"/>
    <w:rsid w:val="00C00BB3"/>
    <w:rsid w:val="00C151AF"/>
    <w:rsid w:val="00C37966"/>
    <w:rsid w:val="00C40FB7"/>
    <w:rsid w:val="00C45BE9"/>
    <w:rsid w:val="00C553B8"/>
    <w:rsid w:val="00C70FD1"/>
    <w:rsid w:val="00C717AC"/>
    <w:rsid w:val="00C91433"/>
    <w:rsid w:val="00CB6763"/>
    <w:rsid w:val="00CE2560"/>
    <w:rsid w:val="00CE5B4F"/>
    <w:rsid w:val="00CF2060"/>
    <w:rsid w:val="00CF6F90"/>
    <w:rsid w:val="00D14E7D"/>
    <w:rsid w:val="00D20E3B"/>
    <w:rsid w:val="00D26D08"/>
    <w:rsid w:val="00D35ADE"/>
    <w:rsid w:val="00D41769"/>
    <w:rsid w:val="00D54349"/>
    <w:rsid w:val="00D6554B"/>
    <w:rsid w:val="00D66D83"/>
    <w:rsid w:val="00D70941"/>
    <w:rsid w:val="00D805F9"/>
    <w:rsid w:val="00DA6DC9"/>
    <w:rsid w:val="00DB7C6B"/>
    <w:rsid w:val="00DD3251"/>
    <w:rsid w:val="00DF0445"/>
    <w:rsid w:val="00E020F3"/>
    <w:rsid w:val="00E720BA"/>
    <w:rsid w:val="00EA53FA"/>
    <w:rsid w:val="00ED0E69"/>
    <w:rsid w:val="00ED3704"/>
    <w:rsid w:val="00ED543E"/>
    <w:rsid w:val="00ED6820"/>
    <w:rsid w:val="00ED6F92"/>
    <w:rsid w:val="00F03164"/>
    <w:rsid w:val="00F61E1E"/>
    <w:rsid w:val="00F822CB"/>
    <w:rsid w:val="00FA5797"/>
    <w:rsid w:val="00FA7A72"/>
    <w:rsid w:val="00FD52B0"/>
    <w:rsid w:val="00FD7930"/>
    <w:rsid w:val="00FE599C"/>
    <w:rsid w:val="00FE5D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2022B7"/>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020A78"/>
    <w:pPr>
      <w:tabs>
        <w:tab w:val="center" w:pos="4320"/>
        <w:tab w:val="right" w:pos="8640"/>
      </w:tabs>
    </w:pPr>
  </w:style>
  <w:style w:type="paragraph" w:styleId="Footer">
    <w:name w:val="footer"/>
    <w:basedOn w:val="Normal"/>
    <w:rsid w:val="00020A78"/>
    <w:pPr>
      <w:tabs>
        <w:tab w:val="center" w:pos="4320"/>
        <w:tab w:val="right" w:pos="8640"/>
      </w:tabs>
    </w:pPr>
  </w:style>
  <w:style w:type="character" w:styleId="PageNumber">
    <w:name w:val="page number"/>
    <w:basedOn w:val="DefaultParagraphFont"/>
    <w:rsid w:val="00020A78"/>
  </w:style>
  <w:style w:type="character" w:styleId="Hyperlink">
    <w:name w:val="Hyperlink"/>
    <w:basedOn w:val="DefaultParagraphFont"/>
    <w:uiPriority w:val="99"/>
    <w:rsid w:val="007D50C1"/>
    <w:rPr>
      <w:color w:val="0000FF"/>
      <w:u w:val="single"/>
    </w:rPr>
  </w:style>
  <w:style w:type="paragraph" w:styleId="TOC1">
    <w:name w:val="toc 1"/>
    <w:basedOn w:val="Normal"/>
    <w:next w:val="Normal"/>
    <w:autoRedefine/>
    <w:uiPriority w:val="39"/>
    <w:rsid w:val="00ED543E"/>
    <w:pPr>
      <w:spacing w:before="120" w:after="120"/>
    </w:pPr>
    <w:rPr>
      <w:b/>
      <w:bCs/>
      <w:caps/>
      <w:sz w:val="20"/>
      <w:szCs w:val="20"/>
    </w:rPr>
  </w:style>
  <w:style w:type="paragraph" w:styleId="TOC2">
    <w:name w:val="toc 2"/>
    <w:basedOn w:val="Normal"/>
    <w:next w:val="Normal"/>
    <w:autoRedefine/>
    <w:uiPriority w:val="39"/>
    <w:rsid w:val="002022B7"/>
    <w:pPr>
      <w:ind w:left="240"/>
    </w:pPr>
    <w:rPr>
      <w:smallCaps/>
      <w:sz w:val="20"/>
      <w:szCs w:val="20"/>
    </w:rPr>
  </w:style>
  <w:style w:type="paragraph" w:styleId="TOC3">
    <w:name w:val="toc 3"/>
    <w:basedOn w:val="Normal"/>
    <w:next w:val="Normal"/>
    <w:autoRedefine/>
    <w:uiPriority w:val="39"/>
    <w:rsid w:val="002022B7"/>
    <w:pPr>
      <w:ind w:left="480"/>
    </w:pPr>
    <w:rPr>
      <w:i/>
      <w:iCs/>
      <w:sz w:val="20"/>
      <w:szCs w:val="20"/>
    </w:rPr>
  </w:style>
  <w:style w:type="paragraph" w:styleId="TOC4">
    <w:name w:val="toc 4"/>
    <w:basedOn w:val="Normal"/>
    <w:next w:val="Normal"/>
    <w:autoRedefine/>
    <w:semiHidden/>
    <w:rsid w:val="002022B7"/>
    <w:pPr>
      <w:ind w:left="720"/>
    </w:pPr>
    <w:rPr>
      <w:sz w:val="18"/>
      <w:szCs w:val="18"/>
    </w:rPr>
  </w:style>
  <w:style w:type="paragraph" w:styleId="TOC5">
    <w:name w:val="toc 5"/>
    <w:basedOn w:val="Normal"/>
    <w:next w:val="Normal"/>
    <w:autoRedefine/>
    <w:semiHidden/>
    <w:rsid w:val="002022B7"/>
    <w:pPr>
      <w:ind w:left="960"/>
    </w:pPr>
    <w:rPr>
      <w:sz w:val="18"/>
      <w:szCs w:val="18"/>
    </w:rPr>
  </w:style>
  <w:style w:type="paragraph" w:styleId="TOC6">
    <w:name w:val="toc 6"/>
    <w:basedOn w:val="Normal"/>
    <w:next w:val="Normal"/>
    <w:autoRedefine/>
    <w:semiHidden/>
    <w:rsid w:val="002022B7"/>
    <w:pPr>
      <w:ind w:left="1200"/>
    </w:pPr>
    <w:rPr>
      <w:sz w:val="18"/>
      <w:szCs w:val="18"/>
    </w:rPr>
  </w:style>
  <w:style w:type="paragraph" w:styleId="TOC7">
    <w:name w:val="toc 7"/>
    <w:basedOn w:val="Normal"/>
    <w:next w:val="Normal"/>
    <w:autoRedefine/>
    <w:semiHidden/>
    <w:rsid w:val="002022B7"/>
    <w:pPr>
      <w:ind w:left="1440"/>
    </w:pPr>
    <w:rPr>
      <w:sz w:val="18"/>
      <w:szCs w:val="18"/>
    </w:rPr>
  </w:style>
  <w:style w:type="paragraph" w:styleId="TOC8">
    <w:name w:val="toc 8"/>
    <w:basedOn w:val="Normal"/>
    <w:next w:val="Normal"/>
    <w:autoRedefine/>
    <w:semiHidden/>
    <w:rsid w:val="002022B7"/>
    <w:pPr>
      <w:ind w:left="1680"/>
    </w:pPr>
    <w:rPr>
      <w:sz w:val="18"/>
      <w:szCs w:val="18"/>
    </w:rPr>
  </w:style>
  <w:style w:type="paragraph" w:styleId="TOC9">
    <w:name w:val="toc 9"/>
    <w:basedOn w:val="Normal"/>
    <w:next w:val="Normal"/>
    <w:autoRedefine/>
    <w:semiHidden/>
    <w:rsid w:val="002022B7"/>
    <w:pPr>
      <w:ind w:left="1920"/>
    </w:pPr>
    <w:rPr>
      <w:sz w:val="18"/>
      <w:szCs w:val="18"/>
    </w:rPr>
  </w:style>
  <w:style w:type="character" w:styleId="FollowedHyperlink">
    <w:name w:val="FollowedHyperlink"/>
    <w:basedOn w:val="DefaultParagraphFont"/>
    <w:rsid w:val="00605903"/>
    <w:rPr>
      <w:color w:val="800080"/>
      <w:u w:val="single"/>
    </w:rPr>
  </w:style>
  <w:style w:type="paragraph" w:styleId="BalloonText">
    <w:name w:val="Balloon Text"/>
    <w:basedOn w:val="Normal"/>
    <w:link w:val="BalloonTextChar"/>
    <w:rsid w:val="00687825"/>
    <w:rPr>
      <w:rFonts w:ascii="Tahoma" w:hAnsi="Tahoma" w:cs="Tahoma"/>
      <w:sz w:val="16"/>
      <w:szCs w:val="16"/>
    </w:rPr>
  </w:style>
  <w:style w:type="character" w:customStyle="1" w:styleId="BalloonTextChar">
    <w:name w:val="Balloon Text Char"/>
    <w:basedOn w:val="DefaultParagraphFont"/>
    <w:link w:val="BalloonText"/>
    <w:rsid w:val="006878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6244657">
      <w:bodyDiv w:val="1"/>
      <w:marLeft w:val="0"/>
      <w:marRight w:val="0"/>
      <w:marTop w:val="0"/>
      <w:marBottom w:val="0"/>
      <w:divBdr>
        <w:top w:val="none" w:sz="0" w:space="0" w:color="auto"/>
        <w:left w:val="none" w:sz="0" w:space="0" w:color="auto"/>
        <w:bottom w:val="none" w:sz="0" w:space="0" w:color="auto"/>
        <w:right w:val="none" w:sz="0" w:space="0" w:color="auto"/>
      </w:divBdr>
      <w:divsChild>
        <w:div w:id="562182678">
          <w:marLeft w:val="0"/>
          <w:marRight w:val="0"/>
          <w:marTop w:val="0"/>
          <w:marBottom w:val="0"/>
          <w:divBdr>
            <w:top w:val="none" w:sz="0" w:space="0" w:color="auto"/>
            <w:left w:val="none" w:sz="0" w:space="0" w:color="auto"/>
            <w:bottom w:val="none" w:sz="0" w:space="0" w:color="auto"/>
            <w:right w:val="none" w:sz="0" w:space="0" w:color="auto"/>
          </w:divBdr>
        </w:div>
      </w:divsChild>
    </w:div>
    <w:div w:id="409694636">
      <w:bodyDiv w:val="1"/>
      <w:marLeft w:val="0"/>
      <w:marRight w:val="0"/>
      <w:marTop w:val="0"/>
      <w:marBottom w:val="0"/>
      <w:divBdr>
        <w:top w:val="none" w:sz="0" w:space="0" w:color="auto"/>
        <w:left w:val="none" w:sz="0" w:space="0" w:color="auto"/>
        <w:bottom w:val="none" w:sz="0" w:space="0" w:color="auto"/>
        <w:right w:val="none" w:sz="0" w:space="0" w:color="auto"/>
      </w:divBdr>
      <w:divsChild>
        <w:div w:id="853224849">
          <w:marLeft w:val="0"/>
          <w:marRight w:val="0"/>
          <w:marTop w:val="0"/>
          <w:marBottom w:val="0"/>
          <w:divBdr>
            <w:top w:val="none" w:sz="0" w:space="0" w:color="auto"/>
            <w:left w:val="none" w:sz="0" w:space="0" w:color="auto"/>
            <w:bottom w:val="none" w:sz="0" w:space="0" w:color="auto"/>
            <w:right w:val="none" w:sz="0" w:space="0" w:color="auto"/>
          </w:divBdr>
        </w:div>
      </w:divsChild>
    </w:div>
    <w:div w:id="504324835">
      <w:bodyDiv w:val="1"/>
      <w:marLeft w:val="0"/>
      <w:marRight w:val="0"/>
      <w:marTop w:val="0"/>
      <w:marBottom w:val="0"/>
      <w:divBdr>
        <w:top w:val="none" w:sz="0" w:space="0" w:color="auto"/>
        <w:left w:val="none" w:sz="0" w:space="0" w:color="auto"/>
        <w:bottom w:val="none" w:sz="0" w:space="0" w:color="auto"/>
        <w:right w:val="none" w:sz="0" w:space="0" w:color="auto"/>
      </w:divBdr>
      <w:divsChild>
        <w:div w:id="45615926">
          <w:marLeft w:val="0"/>
          <w:marRight w:val="0"/>
          <w:marTop w:val="0"/>
          <w:marBottom w:val="0"/>
          <w:divBdr>
            <w:top w:val="none" w:sz="0" w:space="0" w:color="auto"/>
            <w:left w:val="none" w:sz="0" w:space="0" w:color="auto"/>
            <w:bottom w:val="none" w:sz="0" w:space="0" w:color="auto"/>
            <w:right w:val="none" w:sz="0" w:space="0" w:color="auto"/>
          </w:divBdr>
        </w:div>
      </w:divsChild>
    </w:div>
    <w:div w:id="516434104">
      <w:bodyDiv w:val="1"/>
      <w:marLeft w:val="0"/>
      <w:marRight w:val="0"/>
      <w:marTop w:val="0"/>
      <w:marBottom w:val="0"/>
      <w:divBdr>
        <w:top w:val="none" w:sz="0" w:space="0" w:color="auto"/>
        <w:left w:val="none" w:sz="0" w:space="0" w:color="auto"/>
        <w:bottom w:val="none" w:sz="0" w:space="0" w:color="auto"/>
        <w:right w:val="none" w:sz="0" w:space="0" w:color="auto"/>
      </w:divBdr>
    </w:div>
    <w:div w:id="543979779">
      <w:bodyDiv w:val="1"/>
      <w:marLeft w:val="0"/>
      <w:marRight w:val="0"/>
      <w:marTop w:val="0"/>
      <w:marBottom w:val="0"/>
      <w:divBdr>
        <w:top w:val="none" w:sz="0" w:space="0" w:color="auto"/>
        <w:left w:val="none" w:sz="0" w:space="0" w:color="auto"/>
        <w:bottom w:val="none" w:sz="0" w:space="0" w:color="auto"/>
        <w:right w:val="none" w:sz="0" w:space="0" w:color="auto"/>
      </w:divBdr>
      <w:divsChild>
        <w:div w:id="833034216">
          <w:marLeft w:val="0"/>
          <w:marRight w:val="0"/>
          <w:marTop w:val="0"/>
          <w:marBottom w:val="0"/>
          <w:divBdr>
            <w:top w:val="none" w:sz="0" w:space="0" w:color="auto"/>
            <w:left w:val="none" w:sz="0" w:space="0" w:color="auto"/>
            <w:bottom w:val="none" w:sz="0" w:space="0" w:color="auto"/>
            <w:right w:val="none" w:sz="0" w:space="0" w:color="auto"/>
          </w:divBdr>
        </w:div>
      </w:divsChild>
    </w:div>
    <w:div w:id="801460575">
      <w:bodyDiv w:val="1"/>
      <w:marLeft w:val="0"/>
      <w:marRight w:val="0"/>
      <w:marTop w:val="0"/>
      <w:marBottom w:val="0"/>
      <w:divBdr>
        <w:top w:val="none" w:sz="0" w:space="0" w:color="auto"/>
        <w:left w:val="none" w:sz="0" w:space="0" w:color="auto"/>
        <w:bottom w:val="none" w:sz="0" w:space="0" w:color="auto"/>
        <w:right w:val="none" w:sz="0" w:space="0" w:color="auto"/>
      </w:divBdr>
      <w:divsChild>
        <w:div w:id="1820994234">
          <w:marLeft w:val="0"/>
          <w:marRight w:val="0"/>
          <w:marTop w:val="0"/>
          <w:marBottom w:val="0"/>
          <w:divBdr>
            <w:top w:val="none" w:sz="0" w:space="0" w:color="auto"/>
            <w:left w:val="none" w:sz="0" w:space="0" w:color="auto"/>
            <w:bottom w:val="none" w:sz="0" w:space="0" w:color="auto"/>
            <w:right w:val="none" w:sz="0" w:space="0" w:color="auto"/>
          </w:divBdr>
          <w:divsChild>
            <w:div w:id="18082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0545">
      <w:bodyDiv w:val="1"/>
      <w:marLeft w:val="0"/>
      <w:marRight w:val="0"/>
      <w:marTop w:val="0"/>
      <w:marBottom w:val="0"/>
      <w:divBdr>
        <w:top w:val="none" w:sz="0" w:space="0" w:color="auto"/>
        <w:left w:val="none" w:sz="0" w:space="0" w:color="auto"/>
        <w:bottom w:val="none" w:sz="0" w:space="0" w:color="auto"/>
        <w:right w:val="none" w:sz="0" w:space="0" w:color="auto"/>
      </w:divBdr>
      <w:divsChild>
        <w:div w:id="476994474">
          <w:marLeft w:val="0"/>
          <w:marRight w:val="0"/>
          <w:marTop w:val="0"/>
          <w:marBottom w:val="0"/>
          <w:divBdr>
            <w:top w:val="none" w:sz="0" w:space="0" w:color="auto"/>
            <w:left w:val="none" w:sz="0" w:space="0" w:color="auto"/>
            <w:bottom w:val="none" w:sz="0" w:space="0" w:color="auto"/>
            <w:right w:val="none" w:sz="0" w:space="0" w:color="auto"/>
          </w:divBdr>
        </w:div>
      </w:divsChild>
    </w:div>
    <w:div w:id="863254369">
      <w:bodyDiv w:val="1"/>
      <w:marLeft w:val="0"/>
      <w:marRight w:val="0"/>
      <w:marTop w:val="0"/>
      <w:marBottom w:val="0"/>
      <w:divBdr>
        <w:top w:val="none" w:sz="0" w:space="0" w:color="auto"/>
        <w:left w:val="none" w:sz="0" w:space="0" w:color="auto"/>
        <w:bottom w:val="none" w:sz="0" w:space="0" w:color="auto"/>
        <w:right w:val="none" w:sz="0" w:space="0" w:color="auto"/>
      </w:divBdr>
      <w:divsChild>
        <w:div w:id="1537890512">
          <w:marLeft w:val="0"/>
          <w:marRight w:val="0"/>
          <w:marTop w:val="0"/>
          <w:marBottom w:val="0"/>
          <w:divBdr>
            <w:top w:val="none" w:sz="0" w:space="0" w:color="auto"/>
            <w:left w:val="none" w:sz="0" w:space="0" w:color="auto"/>
            <w:bottom w:val="none" w:sz="0" w:space="0" w:color="auto"/>
            <w:right w:val="none" w:sz="0" w:space="0" w:color="auto"/>
          </w:divBdr>
          <w:divsChild>
            <w:div w:id="9060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886">
      <w:bodyDiv w:val="1"/>
      <w:marLeft w:val="0"/>
      <w:marRight w:val="0"/>
      <w:marTop w:val="0"/>
      <w:marBottom w:val="0"/>
      <w:divBdr>
        <w:top w:val="none" w:sz="0" w:space="0" w:color="auto"/>
        <w:left w:val="none" w:sz="0" w:space="0" w:color="auto"/>
        <w:bottom w:val="none" w:sz="0" w:space="0" w:color="auto"/>
        <w:right w:val="none" w:sz="0" w:space="0" w:color="auto"/>
      </w:divBdr>
      <w:divsChild>
        <w:div w:id="1650131929">
          <w:marLeft w:val="0"/>
          <w:marRight w:val="0"/>
          <w:marTop w:val="0"/>
          <w:marBottom w:val="0"/>
          <w:divBdr>
            <w:top w:val="none" w:sz="0" w:space="0" w:color="auto"/>
            <w:left w:val="none" w:sz="0" w:space="0" w:color="auto"/>
            <w:bottom w:val="none" w:sz="0" w:space="0" w:color="auto"/>
            <w:right w:val="none" w:sz="0" w:space="0" w:color="auto"/>
          </w:divBdr>
          <w:divsChild>
            <w:div w:id="200149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4186">
      <w:bodyDiv w:val="1"/>
      <w:marLeft w:val="0"/>
      <w:marRight w:val="0"/>
      <w:marTop w:val="0"/>
      <w:marBottom w:val="0"/>
      <w:divBdr>
        <w:top w:val="none" w:sz="0" w:space="0" w:color="auto"/>
        <w:left w:val="none" w:sz="0" w:space="0" w:color="auto"/>
        <w:bottom w:val="none" w:sz="0" w:space="0" w:color="auto"/>
        <w:right w:val="none" w:sz="0" w:space="0" w:color="auto"/>
      </w:divBdr>
      <w:divsChild>
        <w:div w:id="1273051195">
          <w:marLeft w:val="0"/>
          <w:marRight w:val="0"/>
          <w:marTop w:val="0"/>
          <w:marBottom w:val="0"/>
          <w:divBdr>
            <w:top w:val="none" w:sz="0" w:space="0" w:color="auto"/>
            <w:left w:val="none" w:sz="0" w:space="0" w:color="auto"/>
            <w:bottom w:val="none" w:sz="0" w:space="0" w:color="auto"/>
            <w:right w:val="none" w:sz="0" w:space="0" w:color="auto"/>
          </w:divBdr>
        </w:div>
      </w:divsChild>
    </w:div>
    <w:div w:id="1044987857">
      <w:bodyDiv w:val="1"/>
      <w:marLeft w:val="0"/>
      <w:marRight w:val="0"/>
      <w:marTop w:val="0"/>
      <w:marBottom w:val="0"/>
      <w:divBdr>
        <w:top w:val="none" w:sz="0" w:space="0" w:color="auto"/>
        <w:left w:val="none" w:sz="0" w:space="0" w:color="auto"/>
        <w:bottom w:val="none" w:sz="0" w:space="0" w:color="auto"/>
        <w:right w:val="none" w:sz="0" w:space="0" w:color="auto"/>
      </w:divBdr>
      <w:divsChild>
        <w:div w:id="1771851519">
          <w:marLeft w:val="0"/>
          <w:marRight w:val="0"/>
          <w:marTop w:val="0"/>
          <w:marBottom w:val="0"/>
          <w:divBdr>
            <w:top w:val="none" w:sz="0" w:space="0" w:color="auto"/>
            <w:left w:val="none" w:sz="0" w:space="0" w:color="auto"/>
            <w:bottom w:val="none" w:sz="0" w:space="0" w:color="auto"/>
            <w:right w:val="none" w:sz="0" w:space="0" w:color="auto"/>
          </w:divBdr>
        </w:div>
      </w:divsChild>
    </w:div>
    <w:div w:id="1093669493">
      <w:bodyDiv w:val="1"/>
      <w:marLeft w:val="0"/>
      <w:marRight w:val="0"/>
      <w:marTop w:val="0"/>
      <w:marBottom w:val="0"/>
      <w:divBdr>
        <w:top w:val="none" w:sz="0" w:space="0" w:color="auto"/>
        <w:left w:val="none" w:sz="0" w:space="0" w:color="auto"/>
        <w:bottom w:val="none" w:sz="0" w:space="0" w:color="auto"/>
        <w:right w:val="none" w:sz="0" w:space="0" w:color="auto"/>
      </w:divBdr>
      <w:divsChild>
        <w:div w:id="1567102545">
          <w:marLeft w:val="0"/>
          <w:marRight w:val="0"/>
          <w:marTop w:val="0"/>
          <w:marBottom w:val="0"/>
          <w:divBdr>
            <w:top w:val="none" w:sz="0" w:space="0" w:color="auto"/>
            <w:left w:val="none" w:sz="0" w:space="0" w:color="auto"/>
            <w:bottom w:val="none" w:sz="0" w:space="0" w:color="auto"/>
            <w:right w:val="none" w:sz="0" w:space="0" w:color="auto"/>
          </w:divBdr>
        </w:div>
      </w:divsChild>
    </w:div>
    <w:div w:id="1321156842">
      <w:bodyDiv w:val="1"/>
      <w:marLeft w:val="0"/>
      <w:marRight w:val="0"/>
      <w:marTop w:val="0"/>
      <w:marBottom w:val="0"/>
      <w:divBdr>
        <w:top w:val="none" w:sz="0" w:space="0" w:color="auto"/>
        <w:left w:val="none" w:sz="0" w:space="0" w:color="auto"/>
        <w:bottom w:val="none" w:sz="0" w:space="0" w:color="auto"/>
        <w:right w:val="none" w:sz="0" w:space="0" w:color="auto"/>
      </w:divBdr>
      <w:divsChild>
        <w:div w:id="1940789869">
          <w:marLeft w:val="0"/>
          <w:marRight w:val="0"/>
          <w:marTop w:val="0"/>
          <w:marBottom w:val="0"/>
          <w:divBdr>
            <w:top w:val="none" w:sz="0" w:space="0" w:color="auto"/>
            <w:left w:val="none" w:sz="0" w:space="0" w:color="auto"/>
            <w:bottom w:val="none" w:sz="0" w:space="0" w:color="auto"/>
            <w:right w:val="none" w:sz="0" w:space="0" w:color="auto"/>
          </w:divBdr>
        </w:div>
      </w:divsChild>
    </w:div>
    <w:div w:id="1353458647">
      <w:bodyDiv w:val="1"/>
      <w:marLeft w:val="0"/>
      <w:marRight w:val="0"/>
      <w:marTop w:val="0"/>
      <w:marBottom w:val="0"/>
      <w:divBdr>
        <w:top w:val="none" w:sz="0" w:space="0" w:color="auto"/>
        <w:left w:val="none" w:sz="0" w:space="0" w:color="auto"/>
        <w:bottom w:val="none" w:sz="0" w:space="0" w:color="auto"/>
        <w:right w:val="none" w:sz="0" w:space="0" w:color="auto"/>
      </w:divBdr>
    </w:div>
    <w:div w:id="1398430831">
      <w:bodyDiv w:val="1"/>
      <w:marLeft w:val="0"/>
      <w:marRight w:val="0"/>
      <w:marTop w:val="0"/>
      <w:marBottom w:val="0"/>
      <w:divBdr>
        <w:top w:val="none" w:sz="0" w:space="0" w:color="auto"/>
        <w:left w:val="none" w:sz="0" w:space="0" w:color="auto"/>
        <w:bottom w:val="none" w:sz="0" w:space="0" w:color="auto"/>
        <w:right w:val="none" w:sz="0" w:space="0" w:color="auto"/>
      </w:divBdr>
      <w:divsChild>
        <w:div w:id="737091488">
          <w:marLeft w:val="0"/>
          <w:marRight w:val="0"/>
          <w:marTop w:val="0"/>
          <w:marBottom w:val="0"/>
          <w:divBdr>
            <w:top w:val="none" w:sz="0" w:space="0" w:color="auto"/>
            <w:left w:val="none" w:sz="0" w:space="0" w:color="auto"/>
            <w:bottom w:val="none" w:sz="0" w:space="0" w:color="auto"/>
            <w:right w:val="none" w:sz="0" w:space="0" w:color="auto"/>
          </w:divBdr>
        </w:div>
      </w:divsChild>
    </w:div>
    <w:div w:id="1415202731">
      <w:bodyDiv w:val="1"/>
      <w:marLeft w:val="0"/>
      <w:marRight w:val="0"/>
      <w:marTop w:val="0"/>
      <w:marBottom w:val="0"/>
      <w:divBdr>
        <w:top w:val="none" w:sz="0" w:space="0" w:color="auto"/>
        <w:left w:val="none" w:sz="0" w:space="0" w:color="auto"/>
        <w:bottom w:val="none" w:sz="0" w:space="0" w:color="auto"/>
        <w:right w:val="none" w:sz="0" w:space="0" w:color="auto"/>
      </w:divBdr>
      <w:divsChild>
        <w:div w:id="1184049040">
          <w:marLeft w:val="0"/>
          <w:marRight w:val="0"/>
          <w:marTop w:val="0"/>
          <w:marBottom w:val="0"/>
          <w:divBdr>
            <w:top w:val="none" w:sz="0" w:space="0" w:color="auto"/>
            <w:left w:val="none" w:sz="0" w:space="0" w:color="auto"/>
            <w:bottom w:val="none" w:sz="0" w:space="0" w:color="auto"/>
            <w:right w:val="none" w:sz="0" w:space="0" w:color="auto"/>
          </w:divBdr>
        </w:div>
      </w:divsChild>
    </w:div>
    <w:div w:id="1477603050">
      <w:bodyDiv w:val="1"/>
      <w:marLeft w:val="0"/>
      <w:marRight w:val="0"/>
      <w:marTop w:val="0"/>
      <w:marBottom w:val="0"/>
      <w:divBdr>
        <w:top w:val="none" w:sz="0" w:space="0" w:color="auto"/>
        <w:left w:val="none" w:sz="0" w:space="0" w:color="auto"/>
        <w:bottom w:val="none" w:sz="0" w:space="0" w:color="auto"/>
        <w:right w:val="none" w:sz="0" w:space="0" w:color="auto"/>
      </w:divBdr>
      <w:divsChild>
        <w:div w:id="479930456">
          <w:marLeft w:val="0"/>
          <w:marRight w:val="0"/>
          <w:marTop w:val="0"/>
          <w:marBottom w:val="0"/>
          <w:divBdr>
            <w:top w:val="none" w:sz="0" w:space="0" w:color="auto"/>
            <w:left w:val="none" w:sz="0" w:space="0" w:color="auto"/>
            <w:bottom w:val="none" w:sz="0" w:space="0" w:color="auto"/>
            <w:right w:val="none" w:sz="0" w:space="0" w:color="auto"/>
          </w:divBdr>
        </w:div>
      </w:divsChild>
    </w:div>
    <w:div w:id="1529488710">
      <w:bodyDiv w:val="1"/>
      <w:marLeft w:val="0"/>
      <w:marRight w:val="0"/>
      <w:marTop w:val="0"/>
      <w:marBottom w:val="0"/>
      <w:divBdr>
        <w:top w:val="none" w:sz="0" w:space="0" w:color="auto"/>
        <w:left w:val="none" w:sz="0" w:space="0" w:color="auto"/>
        <w:bottom w:val="none" w:sz="0" w:space="0" w:color="auto"/>
        <w:right w:val="none" w:sz="0" w:space="0" w:color="auto"/>
      </w:divBdr>
      <w:divsChild>
        <w:div w:id="1660504021">
          <w:marLeft w:val="0"/>
          <w:marRight w:val="0"/>
          <w:marTop w:val="0"/>
          <w:marBottom w:val="0"/>
          <w:divBdr>
            <w:top w:val="none" w:sz="0" w:space="0" w:color="auto"/>
            <w:left w:val="none" w:sz="0" w:space="0" w:color="auto"/>
            <w:bottom w:val="none" w:sz="0" w:space="0" w:color="auto"/>
            <w:right w:val="none" w:sz="0" w:space="0" w:color="auto"/>
          </w:divBdr>
          <w:divsChild>
            <w:div w:id="31013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59200">
      <w:bodyDiv w:val="1"/>
      <w:marLeft w:val="0"/>
      <w:marRight w:val="0"/>
      <w:marTop w:val="0"/>
      <w:marBottom w:val="0"/>
      <w:divBdr>
        <w:top w:val="none" w:sz="0" w:space="0" w:color="auto"/>
        <w:left w:val="none" w:sz="0" w:space="0" w:color="auto"/>
        <w:bottom w:val="none" w:sz="0" w:space="0" w:color="auto"/>
        <w:right w:val="none" w:sz="0" w:space="0" w:color="auto"/>
      </w:divBdr>
      <w:divsChild>
        <w:div w:id="1485732518">
          <w:marLeft w:val="0"/>
          <w:marRight w:val="0"/>
          <w:marTop w:val="0"/>
          <w:marBottom w:val="0"/>
          <w:divBdr>
            <w:top w:val="none" w:sz="0" w:space="0" w:color="auto"/>
            <w:left w:val="none" w:sz="0" w:space="0" w:color="auto"/>
            <w:bottom w:val="none" w:sz="0" w:space="0" w:color="auto"/>
            <w:right w:val="none" w:sz="0" w:space="0" w:color="auto"/>
          </w:divBdr>
        </w:div>
      </w:divsChild>
    </w:div>
    <w:div w:id="1728920171">
      <w:bodyDiv w:val="1"/>
      <w:marLeft w:val="0"/>
      <w:marRight w:val="0"/>
      <w:marTop w:val="0"/>
      <w:marBottom w:val="0"/>
      <w:divBdr>
        <w:top w:val="none" w:sz="0" w:space="0" w:color="auto"/>
        <w:left w:val="none" w:sz="0" w:space="0" w:color="auto"/>
        <w:bottom w:val="none" w:sz="0" w:space="0" w:color="auto"/>
        <w:right w:val="none" w:sz="0" w:space="0" w:color="auto"/>
      </w:divBdr>
      <w:divsChild>
        <w:div w:id="2094735828">
          <w:marLeft w:val="0"/>
          <w:marRight w:val="0"/>
          <w:marTop w:val="0"/>
          <w:marBottom w:val="0"/>
          <w:divBdr>
            <w:top w:val="none" w:sz="0" w:space="0" w:color="auto"/>
            <w:left w:val="none" w:sz="0" w:space="0" w:color="auto"/>
            <w:bottom w:val="none" w:sz="0" w:space="0" w:color="auto"/>
            <w:right w:val="none" w:sz="0" w:space="0" w:color="auto"/>
          </w:divBdr>
          <w:divsChild>
            <w:div w:id="210209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6119">
      <w:bodyDiv w:val="1"/>
      <w:marLeft w:val="0"/>
      <w:marRight w:val="0"/>
      <w:marTop w:val="0"/>
      <w:marBottom w:val="0"/>
      <w:divBdr>
        <w:top w:val="none" w:sz="0" w:space="0" w:color="auto"/>
        <w:left w:val="none" w:sz="0" w:space="0" w:color="auto"/>
        <w:bottom w:val="none" w:sz="0" w:space="0" w:color="auto"/>
        <w:right w:val="none" w:sz="0" w:space="0" w:color="auto"/>
      </w:divBdr>
      <w:divsChild>
        <w:div w:id="213471491">
          <w:marLeft w:val="0"/>
          <w:marRight w:val="0"/>
          <w:marTop w:val="0"/>
          <w:marBottom w:val="0"/>
          <w:divBdr>
            <w:top w:val="none" w:sz="0" w:space="0" w:color="auto"/>
            <w:left w:val="none" w:sz="0" w:space="0" w:color="auto"/>
            <w:bottom w:val="none" w:sz="0" w:space="0" w:color="auto"/>
            <w:right w:val="none" w:sz="0" w:space="0" w:color="auto"/>
          </w:divBdr>
        </w:div>
      </w:divsChild>
    </w:div>
    <w:div w:id="2092505277">
      <w:bodyDiv w:val="1"/>
      <w:marLeft w:val="0"/>
      <w:marRight w:val="0"/>
      <w:marTop w:val="0"/>
      <w:marBottom w:val="0"/>
      <w:divBdr>
        <w:top w:val="none" w:sz="0" w:space="0" w:color="auto"/>
        <w:left w:val="none" w:sz="0" w:space="0" w:color="auto"/>
        <w:bottom w:val="none" w:sz="0" w:space="0" w:color="auto"/>
        <w:right w:val="none" w:sz="0" w:space="0" w:color="auto"/>
      </w:divBdr>
      <w:divsChild>
        <w:div w:id="7294220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38</Pages>
  <Words>6742</Words>
  <Characters>36864</Characters>
  <Application>Microsoft Office Word</Application>
  <DocSecurity>0</DocSecurity>
  <Lines>307</Lines>
  <Paragraphs>87</Paragraphs>
  <ScaleCrop>false</ScaleCrop>
  <HeadingPairs>
    <vt:vector size="2" baseType="variant">
      <vt:variant>
        <vt:lpstr>Title</vt:lpstr>
      </vt:variant>
      <vt:variant>
        <vt:i4>1</vt:i4>
      </vt:variant>
    </vt:vector>
  </HeadingPairs>
  <TitlesOfParts>
    <vt:vector size="1" baseType="lpstr">
      <vt:lpstr>MISCELLANEOUS COST TRANSFER REQUEST (MCTR)</vt:lpstr>
    </vt:vector>
  </TitlesOfParts>
  <Company>The Boeing Company</Company>
  <LinksUpToDate>false</LinksUpToDate>
  <CharactersWithSpaces>43519</CharactersWithSpaces>
  <SharedDoc>false</SharedDoc>
  <HLinks>
    <vt:vector size="408" baseType="variant">
      <vt:variant>
        <vt:i4>4325390</vt:i4>
      </vt:variant>
      <vt:variant>
        <vt:i4>408</vt:i4>
      </vt:variant>
      <vt:variant>
        <vt:i4>0</vt:i4>
      </vt:variant>
      <vt:variant>
        <vt:i4>5</vt:i4>
      </vt:variant>
      <vt:variant>
        <vt:lpwstr>http://airliftandtanker.ids.web.boeing.com/mctr/</vt:lpwstr>
      </vt:variant>
      <vt:variant>
        <vt:lpwstr/>
      </vt:variant>
      <vt:variant>
        <vt:i4>1114162</vt:i4>
      </vt:variant>
      <vt:variant>
        <vt:i4>398</vt:i4>
      </vt:variant>
      <vt:variant>
        <vt:i4>0</vt:i4>
      </vt:variant>
      <vt:variant>
        <vt:i4>5</vt:i4>
      </vt:variant>
      <vt:variant>
        <vt:lpwstr/>
      </vt:variant>
      <vt:variant>
        <vt:lpwstr>_Toc119223868</vt:lpwstr>
      </vt:variant>
      <vt:variant>
        <vt:i4>1114162</vt:i4>
      </vt:variant>
      <vt:variant>
        <vt:i4>392</vt:i4>
      </vt:variant>
      <vt:variant>
        <vt:i4>0</vt:i4>
      </vt:variant>
      <vt:variant>
        <vt:i4>5</vt:i4>
      </vt:variant>
      <vt:variant>
        <vt:lpwstr/>
      </vt:variant>
      <vt:variant>
        <vt:lpwstr>_Toc119223866</vt:lpwstr>
      </vt:variant>
      <vt:variant>
        <vt:i4>1114162</vt:i4>
      </vt:variant>
      <vt:variant>
        <vt:i4>386</vt:i4>
      </vt:variant>
      <vt:variant>
        <vt:i4>0</vt:i4>
      </vt:variant>
      <vt:variant>
        <vt:i4>5</vt:i4>
      </vt:variant>
      <vt:variant>
        <vt:lpwstr/>
      </vt:variant>
      <vt:variant>
        <vt:lpwstr>_Toc119223865</vt:lpwstr>
      </vt:variant>
      <vt:variant>
        <vt:i4>1114162</vt:i4>
      </vt:variant>
      <vt:variant>
        <vt:i4>380</vt:i4>
      </vt:variant>
      <vt:variant>
        <vt:i4>0</vt:i4>
      </vt:variant>
      <vt:variant>
        <vt:i4>5</vt:i4>
      </vt:variant>
      <vt:variant>
        <vt:lpwstr/>
      </vt:variant>
      <vt:variant>
        <vt:lpwstr>_Toc119223864</vt:lpwstr>
      </vt:variant>
      <vt:variant>
        <vt:i4>1114162</vt:i4>
      </vt:variant>
      <vt:variant>
        <vt:i4>374</vt:i4>
      </vt:variant>
      <vt:variant>
        <vt:i4>0</vt:i4>
      </vt:variant>
      <vt:variant>
        <vt:i4>5</vt:i4>
      </vt:variant>
      <vt:variant>
        <vt:lpwstr/>
      </vt:variant>
      <vt:variant>
        <vt:lpwstr>_Toc119223863</vt:lpwstr>
      </vt:variant>
      <vt:variant>
        <vt:i4>1114162</vt:i4>
      </vt:variant>
      <vt:variant>
        <vt:i4>368</vt:i4>
      </vt:variant>
      <vt:variant>
        <vt:i4>0</vt:i4>
      </vt:variant>
      <vt:variant>
        <vt:i4>5</vt:i4>
      </vt:variant>
      <vt:variant>
        <vt:lpwstr/>
      </vt:variant>
      <vt:variant>
        <vt:lpwstr>_Toc119223862</vt:lpwstr>
      </vt:variant>
      <vt:variant>
        <vt:i4>1114162</vt:i4>
      </vt:variant>
      <vt:variant>
        <vt:i4>362</vt:i4>
      </vt:variant>
      <vt:variant>
        <vt:i4>0</vt:i4>
      </vt:variant>
      <vt:variant>
        <vt:i4>5</vt:i4>
      </vt:variant>
      <vt:variant>
        <vt:lpwstr/>
      </vt:variant>
      <vt:variant>
        <vt:lpwstr>_Toc119223861</vt:lpwstr>
      </vt:variant>
      <vt:variant>
        <vt:i4>1114162</vt:i4>
      </vt:variant>
      <vt:variant>
        <vt:i4>356</vt:i4>
      </vt:variant>
      <vt:variant>
        <vt:i4>0</vt:i4>
      </vt:variant>
      <vt:variant>
        <vt:i4>5</vt:i4>
      </vt:variant>
      <vt:variant>
        <vt:lpwstr/>
      </vt:variant>
      <vt:variant>
        <vt:lpwstr>_Toc119223860</vt:lpwstr>
      </vt:variant>
      <vt:variant>
        <vt:i4>1179698</vt:i4>
      </vt:variant>
      <vt:variant>
        <vt:i4>350</vt:i4>
      </vt:variant>
      <vt:variant>
        <vt:i4>0</vt:i4>
      </vt:variant>
      <vt:variant>
        <vt:i4>5</vt:i4>
      </vt:variant>
      <vt:variant>
        <vt:lpwstr/>
      </vt:variant>
      <vt:variant>
        <vt:lpwstr>_Toc119223859</vt:lpwstr>
      </vt:variant>
      <vt:variant>
        <vt:i4>1179698</vt:i4>
      </vt:variant>
      <vt:variant>
        <vt:i4>344</vt:i4>
      </vt:variant>
      <vt:variant>
        <vt:i4>0</vt:i4>
      </vt:variant>
      <vt:variant>
        <vt:i4>5</vt:i4>
      </vt:variant>
      <vt:variant>
        <vt:lpwstr/>
      </vt:variant>
      <vt:variant>
        <vt:lpwstr>_Toc119223858</vt:lpwstr>
      </vt:variant>
      <vt:variant>
        <vt:i4>1179698</vt:i4>
      </vt:variant>
      <vt:variant>
        <vt:i4>338</vt:i4>
      </vt:variant>
      <vt:variant>
        <vt:i4>0</vt:i4>
      </vt:variant>
      <vt:variant>
        <vt:i4>5</vt:i4>
      </vt:variant>
      <vt:variant>
        <vt:lpwstr/>
      </vt:variant>
      <vt:variant>
        <vt:lpwstr>_Toc119223857</vt:lpwstr>
      </vt:variant>
      <vt:variant>
        <vt:i4>1179698</vt:i4>
      </vt:variant>
      <vt:variant>
        <vt:i4>332</vt:i4>
      </vt:variant>
      <vt:variant>
        <vt:i4>0</vt:i4>
      </vt:variant>
      <vt:variant>
        <vt:i4>5</vt:i4>
      </vt:variant>
      <vt:variant>
        <vt:lpwstr/>
      </vt:variant>
      <vt:variant>
        <vt:lpwstr>_Toc119223856</vt:lpwstr>
      </vt:variant>
      <vt:variant>
        <vt:i4>1179698</vt:i4>
      </vt:variant>
      <vt:variant>
        <vt:i4>326</vt:i4>
      </vt:variant>
      <vt:variant>
        <vt:i4>0</vt:i4>
      </vt:variant>
      <vt:variant>
        <vt:i4>5</vt:i4>
      </vt:variant>
      <vt:variant>
        <vt:lpwstr/>
      </vt:variant>
      <vt:variant>
        <vt:lpwstr>_Toc119223855</vt:lpwstr>
      </vt:variant>
      <vt:variant>
        <vt:i4>1179698</vt:i4>
      </vt:variant>
      <vt:variant>
        <vt:i4>320</vt:i4>
      </vt:variant>
      <vt:variant>
        <vt:i4>0</vt:i4>
      </vt:variant>
      <vt:variant>
        <vt:i4>5</vt:i4>
      </vt:variant>
      <vt:variant>
        <vt:lpwstr/>
      </vt:variant>
      <vt:variant>
        <vt:lpwstr>_Toc119223854</vt:lpwstr>
      </vt:variant>
      <vt:variant>
        <vt:i4>1179698</vt:i4>
      </vt:variant>
      <vt:variant>
        <vt:i4>314</vt:i4>
      </vt:variant>
      <vt:variant>
        <vt:i4>0</vt:i4>
      </vt:variant>
      <vt:variant>
        <vt:i4>5</vt:i4>
      </vt:variant>
      <vt:variant>
        <vt:lpwstr/>
      </vt:variant>
      <vt:variant>
        <vt:lpwstr>_Toc119223853</vt:lpwstr>
      </vt:variant>
      <vt:variant>
        <vt:i4>1179698</vt:i4>
      </vt:variant>
      <vt:variant>
        <vt:i4>308</vt:i4>
      </vt:variant>
      <vt:variant>
        <vt:i4>0</vt:i4>
      </vt:variant>
      <vt:variant>
        <vt:i4>5</vt:i4>
      </vt:variant>
      <vt:variant>
        <vt:lpwstr/>
      </vt:variant>
      <vt:variant>
        <vt:lpwstr>_Toc119223852</vt:lpwstr>
      </vt:variant>
      <vt:variant>
        <vt:i4>1179698</vt:i4>
      </vt:variant>
      <vt:variant>
        <vt:i4>302</vt:i4>
      </vt:variant>
      <vt:variant>
        <vt:i4>0</vt:i4>
      </vt:variant>
      <vt:variant>
        <vt:i4>5</vt:i4>
      </vt:variant>
      <vt:variant>
        <vt:lpwstr/>
      </vt:variant>
      <vt:variant>
        <vt:lpwstr>_Toc119223851</vt:lpwstr>
      </vt:variant>
      <vt:variant>
        <vt:i4>1179698</vt:i4>
      </vt:variant>
      <vt:variant>
        <vt:i4>296</vt:i4>
      </vt:variant>
      <vt:variant>
        <vt:i4>0</vt:i4>
      </vt:variant>
      <vt:variant>
        <vt:i4>5</vt:i4>
      </vt:variant>
      <vt:variant>
        <vt:lpwstr/>
      </vt:variant>
      <vt:variant>
        <vt:lpwstr>_Toc119223850</vt:lpwstr>
      </vt:variant>
      <vt:variant>
        <vt:i4>1245234</vt:i4>
      </vt:variant>
      <vt:variant>
        <vt:i4>290</vt:i4>
      </vt:variant>
      <vt:variant>
        <vt:i4>0</vt:i4>
      </vt:variant>
      <vt:variant>
        <vt:i4>5</vt:i4>
      </vt:variant>
      <vt:variant>
        <vt:lpwstr/>
      </vt:variant>
      <vt:variant>
        <vt:lpwstr>_Toc119223849</vt:lpwstr>
      </vt:variant>
      <vt:variant>
        <vt:i4>1245234</vt:i4>
      </vt:variant>
      <vt:variant>
        <vt:i4>284</vt:i4>
      </vt:variant>
      <vt:variant>
        <vt:i4>0</vt:i4>
      </vt:variant>
      <vt:variant>
        <vt:i4>5</vt:i4>
      </vt:variant>
      <vt:variant>
        <vt:lpwstr/>
      </vt:variant>
      <vt:variant>
        <vt:lpwstr>_Toc119223848</vt:lpwstr>
      </vt:variant>
      <vt:variant>
        <vt:i4>1245234</vt:i4>
      </vt:variant>
      <vt:variant>
        <vt:i4>278</vt:i4>
      </vt:variant>
      <vt:variant>
        <vt:i4>0</vt:i4>
      </vt:variant>
      <vt:variant>
        <vt:i4>5</vt:i4>
      </vt:variant>
      <vt:variant>
        <vt:lpwstr/>
      </vt:variant>
      <vt:variant>
        <vt:lpwstr>_Toc119223847</vt:lpwstr>
      </vt:variant>
      <vt:variant>
        <vt:i4>1245234</vt:i4>
      </vt:variant>
      <vt:variant>
        <vt:i4>272</vt:i4>
      </vt:variant>
      <vt:variant>
        <vt:i4>0</vt:i4>
      </vt:variant>
      <vt:variant>
        <vt:i4>5</vt:i4>
      </vt:variant>
      <vt:variant>
        <vt:lpwstr/>
      </vt:variant>
      <vt:variant>
        <vt:lpwstr>_Toc119223846</vt:lpwstr>
      </vt:variant>
      <vt:variant>
        <vt:i4>1245234</vt:i4>
      </vt:variant>
      <vt:variant>
        <vt:i4>266</vt:i4>
      </vt:variant>
      <vt:variant>
        <vt:i4>0</vt:i4>
      </vt:variant>
      <vt:variant>
        <vt:i4>5</vt:i4>
      </vt:variant>
      <vt:variant>
        <vt:lpwstr/>
      </vt:variant>
      <vt:variant>
        <vt:lpwstr>_Toc119223846</vt:lpwstr>
      </vt:variant>
      <vt:variant>
        <vt:i4>1245234</vt:i4>
      </vt:variant>
      <vt:variant>
        <vt:i4>260</vt:i4>
      </vt:variant>
      <vt:variant>
        <vt:i4>0</vt:i4>
      </vt:variant>
      <vt:variant>
        <vt:i4>5</vt:i4>
      </vt:variant>
      <vt:variant>
        <vt:lpwstr/>
      </vt:variant>
      <vt:variant>
        <vt:lpwstr>_Toc119223845</vt:lpwstr>
      </vt:variant>
      <vt:variant>
        <vt:i4>1245234</vt:i4>
      </vt:variant>
      <vt:variant>
        <vt:i4>254</vt:i4>
      </vt:variant>
      <vt:variant>
        <vt:i4>0</vt:i4>
      </vt:variant>
      <vt:variant>
        <vt:i4>5</vt:i4>
      </vt:variant>
      <vt:variant>
        <vt:lpwstr/>
      </vt:variant>
      <vt:variant>
        <vt:lpwstr>_Toc119223844</vt:lpwstr>
      </vt:variant>
      <vt:variant>
        <vt:i4>1245234</vt:i4>
      </vt:variant>
      <vt:variant>
        <vt:i4>248</vt:i4>
      </vt:variant>
      <vt:variant>
        <vt:i4>0</vt:i4>
      </vt:variant>
      <vt:variant>
        <vt:i4>5</vt:i4>
      </vt:variant>
      <vt:variant>
        <vt:lpwstr/>
      </vt:variant>
      <vt:variant>
        <vt:lpwstr>_Toc119223843</vt:lpwstr>
      </vt:variant>
      <vt:variant>
        <vt:i4>1245234</vt:i4>
      </vt:variant>
      <vt:variant>
        <vt:i4>242</vt:i4>
      </vt:variant>
      <vt:variant>
        <vt:i4>0</vt:i4>
      </vt:variant>
      <vt:variant>
        <vt:i4>5</vt:i4>
      </vt:variant>
      <vt:variant>
        <vt:lpwstr/>
      </vt:variant>
      <vt:variant>
        <vt:lpwstr>_Toc119223842</vt:lpwstr>
      </vt:variant>
      <vt:variant>
        <vt:i4>1245234</vt:i4>
      </vt:variant>
      <vt:variant>
        <vt:i4>236</vt:i4>
      </vt:variant>
      <vt:variant>
        <vt:i4>0</vt:i4>
      </vt:variant>
      <vt:variant>
        <vt:i4>5</vt:i4>
      </vt:variant>
      <vt:variant>
        <vt:lpwstr/>
      </vt:variant>
      <vt:variant>
        <vt:lpwstr>_Toc119223841</vt:lpwstr>
      </vt:variant>
      <vt:variant>
        <vt:i4>1310770</vt:i4>
      </vt:variant>
      <vt:variant>
        <vt:i4>230</vt:i4>
      </vt:variant>
      <vt:variant>
        <vt:i4>0</vt:i4>
      </vt:variant>
      <vt:variant>
        <vt:i4>5</vt:i4>
      </vt:variant>
      <vt:variant>
        <vt:lpwstr/>
      </vt:variant>
      <vt:variant>
        <vt:lpwstr>_Toc119223839</vt:lpwstr>
      </vt:variant>
      <vt:variant>
        <vt:i4>1310770</vt:i4>
      </vt:variant>
      <vt:variant>
        <vt:i4>224</vt:i4>
      </vt:variant>
      <vt:variant>
        <vt:i4>0</vt:i4>
      </vt:variant>
      <vt:variant>
        <vt:i4>5</vt:i4>
      </vt:variant>
      <vt:variant>
        <vt:lpwstr/>
      </vt:variant>
      <vt:variant>
        <vt:lpwstr>_Toc119223839</vt:lpwstr>
      </vt:variant>
      <vt:variant>
        <vt:i4>1310770</vt:i4>
      </vt:variant>
      <vt:variant>
        <vt:i4>218</vt:i4>
      </vt:variant>
      <vt:variant>
        <vt:i4>0</vt:i4>
      </vt:variant>
      <vt:variant>
        <vt:i4>5</vt:i4>
      </vt:variant>
      <vt:variant>
        <vt:lpwstr/>
      </vt:variant>
      <vt:variant>
        <vt:lpwstr>_Toc119223838</vt:lpwstr>
      </vt:variant>
      <vt:variant>
        <vt:i4>1310770</vt:i4>
      </vt:variant>
      <vt:variant>
        <vt:i4>212</vt:i4>
      </vt:variant>
      <vt:variant>
        <vt:i4>0</vt:i4>
      </vt:variant>
      <vt:variant>
        <vt:i4>5</vt:i4>
      </vt:variant>
      <vt:variant>
        <vt:lpwstr/>
      </vt:variant>
      <vt:variant>
        <vt:lpwstr>_Toc119223837</vt:lpwstr>
      </vt:variant>
      <vt:variant>
        <vt:i4>1310770</vt:i4>
      </vt:variant>
      <vt:variant>
        <vt:i4>206</vt:i4>
      </vt:variant>
      <vt:variant>
        <vt:i4>0</vt:i4>
      </vt:variant>
      <vt:variant>
        <vt:i4>5</vt:i4>
      </vt:variant>
      <vt:variant>
        <vt:lpwstr/>
      </vt:variant>
      <vt:variant>
        <vt:lpwstr>_Toc119223837</vt:lpwstr>
      </vt:variant>
      <vt:variant>
        <vt:i4>1310770</vt:i4>
      </vt:variant>
      <vt:variant>
        <vt:i4>200</vt:i4>
      </vt:variant>
      <vt:variant>
        <vt:i4>0</vt:i4>
      </vt:variant>
      <vt:variant>
        <vt:i4>5</vt:i4>
      </vt:variant>
      <vt:variant>
        <vt:lpwstr/>
      </vt:variant>
      <vt:variant>
        <vt:lpwstr>_Toc119223836</vt:lpwstr>
      </vt:variant>
      <vt:variant>
        <vt:i4>1310770</vt:i4>
      </vt:variant>
      <vt:variant>
        <vt:i4>194</vt:i4>
      </vt:variant>
      <vt:variant>
        <vt:i4>0</vt:i4>
      </vt:variant>
      <vt:variant>
        <vt:i4>5</vt:i4>
      </vt:variant>
      <vt:variant>
        <vt:lpwstr/>
      </vt:variant>
      <vt:variant>
        <vt:lpwstr>_Toc119223835</vt:lpwstr>
      </vt:variant>
      <vt:variant>
        <vt:i4>1310770</vt:i4>
      </vt:variant>
      <vt:variant>
        <vt:i4>188</vt:i4>
      </vt:variant>
      <vt:variant>
        <vt:i4>0</vt:i4>
      </vt:variant>
      <vt:variant>
        <vt:i4>5</vt:i4>
      </vt:variant>
      <vt:variant>
        <vt:lpwstr/>
      </vt:variant>
      <vt:variant>
        <vt:lpwstr>_Toc119223834</vt:lpwstr>
      </vt:variant>
      <vt:variant>
        <vt:i4>1310770</vt:i4>
      </vt:variant>
      <vt:variant>
        <vt:i4>182</vt:i4>
      </vt:variant>
      <vt:variant>
        <vt:i4>0</vt:i4>
      </vt:variant>
      <vt:variant>
        <vt:i4>5</vt:i4>
      </vt:variant>
      <vt:variant>
        <vt:lpwstr/>
      </vt:variant>
      <vt:variant>
        <vt:lpwstr>_Toc119223833</vt:lpwstr>
      </vt:variant>
      <vt:variant>
        <vt:i4>1310770</vt:i4>
      </vt:variant>
      <vt:variant>
        <vt:i4>176</vt:i4>
      </vt:variant>
      <vt:variant>
        <vt:i4>0</vt:i4>
      </vt:variant>
      <vt:variant>
        <vt:i4>5</vt:i4>
      </vt:variant>
      <vt:variant>
        <vt:lpwstr/>
      </vt:variant>
      <vt:variant>
        <vt:lpwstr>_Toc119223832</vt:lpwstr>
      </vt:variant>
      <vt:variant>
        <vt:i4>1310770</vt:i4>
      </vt:variant>
      <vt:variant>
        <vt:i4>170</vt:i4>
      </vt:variant>
      <vt:variant>
        <vt:i4>0</vt:i4>
      </vt:variant>
      <vt:variant>
        <vt:i4>5</vt:i4>
      </vt:variant>
      <vt:variant>
        <vt:lpwstr/>
      </vt:variant>
      <vt:variant>
        <vt:lpwstr>_Toc119223831</vt:lpwstr>
      </vt:variant>
      <vt:variant>
        <vt:i4>1310770</vt:i4>
      </vt:variant>
      <vt:variant>
        <vt:i4>164</vt:i4>
      </vt:variant>
      <vt:variant>
        <vt:i4>0</vt:i4>
      </vt:variant>
      <vt:variant>
        <vt:i4>5</vt:i4>
      </vt:variant>
      <vt:variant>
        <vt:lpwstr/>
      </vt:variant>
      <vt:variant>
        <vt:lpwstr>_Toc119223830</vt:lpwstr>
      </vt:variant>
      <vt:variant>
        <vt:i4>1376306</vt:i4>
      </vt:variant>
      <vt:variant>
        <vt:i4>158</vt:i4>
      </vt:variant>
      <vt:variant>
        <vt:i4>0</vt:i4>
      </vt:variant>
      <vt:variant>
        <vt:i4>5</vt:i4>
      </vt:variant>
      <vt:variant>
        <vt:lpwstr/>
      </vt:variant>
      <vt:variant>
        <vt:lpwstr>_Toc119223829</vt:lpwstr>
      </vt:variant>
      <vt:variant>
        <vt:i4>1376306</vt:i4>
      </vt:variant>
      <vt:variant>
        <vt:i4>152</vt:i4>
      </vt:variant>
      <vt:variant>
        <vt:i4>0</vt:i4>
      </vt:variant>
      <vt:variant>
        <vt:i4>5</vt:i4>
      </vt:variant>
      <vt:variant>
        <vt:lpwstr/>
      </vt:variant>
      <vt:variant>
        <vt:lpwstr>_Toc119223828</vt:lpwstr>
      </vt:variant>
      <vt:variant>
        <vt:i4>1376306</vt:i4>
      </vt:variant>
      <vt:variant>
        <vt:i4>146</vt:i4>
      </vt:variant>
      <vt:variant>
        <vt:i4>0</vt:i4>
      </vt:variant>
      <vt:variant>
        <vt:i4>5</vt:i4>
      </vt:variant>
      <vt:variant>
        <vt:lpwstr/>
      </vt:variant>
      <vt:variant>
        <vt:lpwstr>_Toc119223828</vt:lpwstr>
      </vt:variant>
      <vt:variant>
        <vt:i4>1376306</vt:i4>
      </vt:variant>
      <vt:variant>
        <vt:i4>140</vt:i4>
      </vt:variant>
      <vt:variant>
        <vt:i4>0</vt:i4>
      </vt:variant>
      <vt:variant>
        <vt:i4>5</vt:i4>
      </vt:variant>
      <vt:variant>
        <vt:lpwstr/>
      </vt:variant>
      <vt:variant>
        <vt:lpwstr>_Toc119223828</vt:lpwstr>
      </vt:variant>
      <vt:variant>
        <vt:i4>1376306</vt:i4>
      </vt:variant>
      <vt:variant>
        <vt:i4>134</vt:i4>
      </vt:variant>
      <vt:variant>
        <vt:i4>0</vt:i4>
      </vt:variant>
      <vt:variant>
        <vt:i4>5</vt:i4>
      </vt:variant>
      <vt:variant>
        <vt:lpwstr/>
      </vt:variant>
      <vt:variant>
        <vt:lpwstr>_Toc119223828</vt:lpwstr>
      </vt:variant>
      <vt:variant>
        <vt:i4>1376306</vt:i4>
      </vt:variant>
      <vt:variant>
        <vt:i4>128</vt:i4>
      </vt:variant>
      <vt:variant>
        <vt:i4>0</vt:i4>
      </vt:variant>
      <vt:variant>
        <vt:i4>5</vt:i4>
      </vt:variant>
      <vt:variant>
        <vt:lpwstr/>
      </vt:variant>
      <vt:variant>
        <vt:lpwstr>_Toc119223827</vt:lpwstr>
      </vt:variant>
      <vt:variant>
        <vt:i4>1376306</vt:i4>
      </vt:variant>
      <vt:variant>
        <vt:i4>122</vt:i4>
      </vt:variant>
      <vt:variant>
        <vt:i4>0</vt:i4>
      </vt:variant>
      <vt:variant>
        <vt:i4>5</vt:i4>
      </vt:variant>
      <vt:variant>
        <vt:lpwstr/>
      </vt:variant>
      <vt:variant>
        <vt:lpwstr>_Toc119223826</vt:lpwstr>
      </vt:variant>
      <vt:variant>
        <vt:i4>1376306</vt:i4>
      </vt:variant>
      <vt:variant>
        <vt:i4>116</vt:i4>
      </vt:variant>
      <vt:variant>
        <vt:i4>0</vt:i4>
      </vt:variant>
      <vt:variant>
        <vt:i4>5</vt:i4>
      </vt:variant>
      <vt:variant>
        <vt:lpwstr/>
      </vt:variant>
      <vt:variant>
        <vt:lpwstr>_Toc119223825</vt:lpwstr>
      </vt:variant>
      <vt:variant>
        <vt:i4>1376306</vt:i4>
      </vt:variant>
      <vt:variant>
        <vt:i4>110</vt:i4>
      </vt:variant>
      <vt:variant>
        <vt:i4>0</vt:i4>
      </vt:variant>
      <vt:variant>
        <vt:i4>5</vt:i4>
      </vt:variant>
      <vt:variant>
        <vt:lpwstr/>
      </vt:variant>
      <vt:variant>
        <vt:lpwstr>_Toc119223824</vt:lpwstr>
      </vt:variant>
      <vt:variant>
        <vt:i4>1376306</vt:i4>
      </vt:variant>
      <vt:variant>
        <vt:i4>104</vt:i4>
      </vt:variant>
      <vt:variant>
        <vt:i4>0</vt:i4>
      </vt:variant>
      <vt:variant>
        <vt:i4>5</vt:i4>
      </vt:variant>
      <vt:variant>
        <vt:lpwstr/>
      </vt:variant>
      <vt:variant>
        <vt:lpwstr>_Toc119223823</vt:lpwstr>
      </vt:variant>
      <vt:variant>
        <vt:i4>1376306</vt:i4>
      </vt:variant>
      <vt:variant>
        <vt:i4>98</vt:i4>
      </vt:variant>
      <vt:variant>
        <vt:i4>0</vt:i4>
      </vt:variant>
      <vt:variant>
        <vt:i4>5</vt:i4>
      </vt:variant>
      <vt:variant>
        <vt:lpwstr/>
      </vt:variant>
      <vt:variant>
        <vt:lpwstr>_Toc119223822</vt:lpwstr>
      </vt:variant>
      <vt:variant>
        <vt:i4>1376306</vt:i4>
      </vt:variant>
      <vt:variant>
        <vt:i4>92</vt:i4>
      </vt:variant>
      <vt:variant>
        <vt:i4>0</vt:i4>
      </vt:variant>
      <vt:variant>
        <vt:i4>5</vt:i4>
      </vt:variant>
      <vt:variant>
        <vt:lpwstr/>
      </vt:variant>
      <vt:variant>
        <vt:lpwstr>_Toc119223821</vt:lpwstr>
      </vt:variant>
      <vt:variant>
        <vt:i4>1376306</vt:i4>
      </vt:variant>
      <vt:variant>
        <vt:i4>86</vt:i4>
      </vt:variant>
      <vt:variant>
        <vt:i4>0</vt:i4>
      </vt:variant>
      <vt:variant>
        <vt:i4>5</vt:i4>
      </vt:variant>
      <vt:variant>
        <vt:lpwstr/>
      </vt:variant>
      <vt:variant>
        <vt:lpwstr>_Toc119223820</vt:lpwstr>
      </vt:variant>
      <vt:variant>
        <vt:i4>1376306</vt:i4>
      </vt:variant>
      <vt:variant>
        <vt:i4>80</vt:i4>
      </vt:variant>
      <vt:variant>
        <vt:i4>0</vt:i4>
      </vt:variant>
      <vt:variant>
        <vt:i4>5</vt:i4>
      </vt:variant>
      <vt:variant>
        <vt:lpwstr/>
      </vt:variant>
      <vt:variant>
        <vt:lpwstr>_Toc119223820</vt:lpwstr>
      </vt:variant>
      <vt:variant>
        <vt:i4>1441842</vt:i4>
      </vt:variant>
      <vt:variant>
        <vt:i4>74</vt:i4>
      </vt:variant>
      <vt:variant>
        <vt:i4>0</vt:i4>
      </vt:variant>
      <vt:variant>
        <vt:i4>5</vt:i4>
      </vt:variant>
      <vt:variant>
        <vt:lpwstr/>
      </vt:variant>
      <vt:variant>
        <vt:lpwstr>_Toc119223819</vt:lpwstr>
      </vt:variant>
      <vt:variant>
        <vt:i4>1441842</vt:i4>
      </vt:variant>
      <vt:variant>
        <vt:i4>68</vt:i4>
      </vt:variant>
      <vt:variant>
        <vt:i4>0</vt:i4>
      </vt:variant>
      <vt:variant>
        <vt:i4>5</vt:i4>
      </vt:variant>
      <vt:variant>
        <vt:lpwstr/>
      </vt:variant>
      <vt:variant>
        <vt:lpwstr>_Toc119223818</vt:lpwstr>
      </vt:variant>
      <vt:variant>
        <vt:i4>1441842</vt:i4>
      </vt:variant>
      <vt:variant>
        <vt:i4>62</vt:i4>
      </vt:variant>
      <vt:variant>
        <vt:i4>0</vt:i4>
      </vt:variant>
      <vt:variant>
        <vt:i4>5</vt:i4>
      </vt:variant>
      <vt:variant>
        <vt:lpwstr/>
      </vt:variant>
      <vt:variant>
        <vt:lpwstr>_Toc119223817</vt:lpwstr>
      </vt:variant>
      <vt:variant>
        <vt:i4>1441842</vt:i4>
      </vt:variant>
      <vt:variant>
        <vt:i4>56</vt:i4>
      </vt:variant>
      <vt:variant>
        <vt:i4>0</vt:i4>
      </vt:variant>
      <vt:variant>
        <vt:i4>5</vt:i4>
      </vt:variant>
      <vt:variant>
        <vt:lpwstr/>
      </vt:variant>
      <vt:variant>
        <vt:lpwstr>_Toc119223816</vt:lpwstr>
      </vt:variant>
      <vt:variant>
        <vt:i4>1441842</vt:i4>
      </vt:variant>
      <vt:variant>
        <vt:i4>50</vt:i4>
      </vt:variant>
      <vt:variant>
        <vt:i4>0</vt:i4>
      </vt:variant>
      <vt:variant>
        <vt:i4>5</vt:i4>
      </vt:variant>
      <vt:variant>
        <vt:lpwstr/>
      </vt:variant>
      <vt:variant>
        <vt:lpwstr>_Toc119223815</vt:lpwstr>
      </vt:variant>
      <vt:variant>
        <vt:i4>1441842</vt:i4>
      </vt:variant>
      <vt:variant>
        <vt:i4>44</vt:i4>
      </vt:variant>
      <vt:variant>
        <vt:i4>0</vt:i4>
      </vt:variant>
      <vt:variant>
        <vt:i4>5</vt:i4>
      </vt:variant>
      <vt:variant>
        <vt:lpwstr/>
      </vt:variant>
      <vt:variant>
        <vt:lpwstr>_Toc119223814</vt:lpwstr>
      </vt:variant>
      <vt:variant>
        <vt:i4>1441842</vt:i4>
      </vt:variant>
      <vt:variant>
        <vt:i4>38</vt:i4>
      </vt:variant>
      <vt:variant>
        <vt:i4>0</vt:i4>
      </vt:variant>
      <vt:variant>
        <vt:i4>5</vt:i4>
      </vt:variant>
      <vt:variant>
        <vt:lpwstr/>
      </vt:variant>
      <vt:variant>
        <vt:lpwstr>_Toc119223811</vt:lpwstr>
      </vt:variant>
      <vt:variant>
        <vt:i4>1441842</vt:i4>
      </vt:variant>
      <vt:variant>
        <vt:i4>32</vt:i4>
      </vt:variant>
      <vt:variant>
        <vt:i4>0</vt:i4>
      </vt:variant>
      <vt:variant>
        <vt:i4>5</vt:i4>
      </vt:variant>
      <vt:variant>
        <vt:lpwstr/>
      </vt:variant>
      <vt:variant>
        <vt:lpwstr>_Toc119223811</vt:lpwstr>
      </vt:variant>
      <vt:variant>
        <vt:i4>1441842</vt:i4>
      </vt:variant>
      <vt:variant>
        <vt:i4>26</vt:i4>
      </vt:variant>
      <vt:variant>
        <vt:i4>0</vt:i4>
      </vt:variant>
      <vt:variant>
        <vt:i4>5</vt:i4>
      </vt:variant>
      <vt:variant>
        <vt:lpwstr/>
      </vt:variant>
      <vt:variant>
        <vt:lpwstr>_Toc119223810</vt:lpwstr>
      </vt:variant>
      <vt:variant>
        <vt:i4>1507378</vt:i4>
      </vt:variant>
      <vt:variant>
        <vt:i4>20</vt:i4>
      </vt:variant>
      <vt:variant>
        <vt:i4>0</vt:i4>
      </vt:variant>
      <vt:variant>
        <vt:i4>5</vt:i4>
      </vt:variant>
      <vt:variant>
        <vt:lpwstr/>
      </vt:variant>
      <vt:variant>
        <vt:lpwstr>_Toc119223809</vt:lpwstr>
      </vt:variant>
      <vt:variant>
        <vt:i4>1507378</vt:i4>
      </vt:variant>
      <vt:variant>
        <vt:i4>14</vt:i4>
      </vt:variant>
      <vt:variant>
        <vt:i4>0</vt:i4>
      </vt:variant>
      <vt:variant>
        <vt:i4>5</vt:i4>
      </vt:variant>
      <vt:variant>
        <vt:lpwstr/>
      </vt:variant>
      <vt:variant>
        <vt:lpwstr>_Toc119223809</vt:lpwstr>
      </vt:variant>
      <vt:variant>
        <vt:i4>1507378</vt:i4>
      </vt:variant>
      <vt:variant>
        <vt:i4>8</vt:i4>
      </vt:variant>
      <vt:variant>
        <vt:i4>0</vt:i4>
      </vt:variant>
      <vt:variant>
        <vt:i4>5</vt:i4>
      </vt:variant>
      <vt:variant>
        <vt:lpwstr/>
      </vt:variant>
      <vt:variant>
        <vt:lpwstr>_Toc119223809</vt:lpwstr>
      </vt:variant>
      <vt:variant>
        <vt:i4>1507378</vt:i4>
      </vt:variant>
      <vt:variant>
        <vt:i4>2</vt:i4>
      </vt:variant>
      <vt:variant>
        <vt:i4>0</vt:i4>
      </vt:variant>
      <vt:variant>
        <vt:i4>5</vt:i4>
      </vt:variant>
      <vt:variant>
        <vt:lpwstr/>
      </vt:variant>
      <vt:variant>
        <vt:lpwstr>_Toc119223809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MISCELLANEOUS COST TRANSFER REQUEST (MCTR)</dc:title>
  <dc:creator>c394532</dc:creator>
  <cp:lastModifiedBy>gagedl</cp:lastModifiedBy>
  <cp:revision>5</cp:revision>
  <cp:lastPrinted>2004-12-14T16:40:00Z</cp:lastPrinted>
  <dcterms:created xsi:type="dcterms:W3CDTF">2014-09-02T19:34:00Z</dcterms:created>
  <dcterms:modified xsi:type="dcterms:W3CDTF">2014-09-02T21:15:00Z</dcterms:modified>
</cp:coreProperties>
</file>