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xm00s4fv41c7" w:id="0"/>
      <w:bookmarkEnd w:id="0"/>
      <w:r w:rsidDel="00000000" w:rsidR="00000000" w:rsidRPr="00000000">
        <w:rPr>
          <w:rtl w:val="0"/>
        </w:rPr>
        <w:t xml:space="preserve">Bitácora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98"/>
        <w:gridCol w:w="4536"/>
        <w:tblGridChange w:id="0">
          <w:tblGrid>
            <w:gridCol w:w="5098"/>
            <w:gridCol w:w="453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Proyecto: Gestión del Inventario Escolar</w:t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Equipo No.: </w:t>
              <w:tab/>
              <w:t xml:space="preserve">9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Fecha: 18-05-2026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Número de sesión / Día de trabajo: Lunes 18 de Mayo del 2026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Modalidad: Presencial / Virtual / Mixto</w:t>
            </w:r>
          </w:p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Duración de la sesión: 25 horas (Lunes 18 a Martes 19 de Mayo)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ik1x2xv2vdp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Asistencia y Participación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1890"/>
        <w:gridCol w:w="1410"/>
        <w:gridCol w:w="1890"/>
        <w:gridCol w:w="2220"/>
        <w:tblGridChange w:id="0">
          <w:tblGrid>
            <w:gridCol w:w="1425"/>
            <w:gridCol w:w="1890"/>
            <w:gridCol w:w="1410"/>
            <w:gridCol w:w="1890"/>
            <w:gridCol w:w="2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Asistencia (Sí/No)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Entregables Esperados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Humberto Martinez Lopez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Trabajador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 de archivos para puntos de función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Clara identificación de los archivos y pantallas del sistema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Gael Guzmán Solis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del documento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con puntos de función completo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Jorge Villalobos Araiza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Planificador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de tablas de puntos de función y bitácora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Bitácora completa y aporte a la documentación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Noe Shaddai De Luna Ortega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Clasificación de los archivos y llenado de tablas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Tablas de clasificación de puntos de función llenos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7y3fjeogvxk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Actividades Ejecutadas</w:t>
      </w:r>
    </w:p>
    <w:tbl>
      <w:tblPr>
        <w:tblStyle w:val="Table3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1845"/>
        <w:gridCol w:w="1245"/>
        <w:gridCol w:w="1215"/>
        <w:gridCol w:w="2640"/>
        <w:tblGridChange w:id="0">
          <w:tblGrid>
            <w:gridCol w:w="2955"/>
            <w:gridCol w:w="1845"/>
            <w:gridCol w:w="1245"/>
            <w:gridCol w:w="1215"/>
            <w:gridCol w:w="264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Hr. 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Hr.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Estado (Completado / En proceso / Pendiente)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 de archivos y pantallas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Humberto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 AM</w:t>
            </w:r>
          </w:p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 AM</w:t>
            </w:r>
          </w:p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Clasificación de archivos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Jorge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 AM</w:t>
            </w:r>
          </w:p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 AM</w:t>
            </w:r>
          </w:p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Llenado de tablas de puntos de función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Noé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 AM</w:t>
            </w:r>
          </w:p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 AM</w:t>
            </w:r>
          </w:p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del documento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Gael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 AM</w:t>
            </w:r>
          </w:p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 AM</w:t>
            </w:r>
          </w:p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Determinar costos y salarios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Gael, Jorge, Humberto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8:00 AM</w:t>
            </w:r>
          </w:p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9:00 AM</w:t>
            </w:r>
          </w:p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19/05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="276" w:lineRule="auto"/>
        <w:rPr>
          <w:sz w:val="24"/>
          <w:szCs w:val="24"/>
        </w:rPr>
      </w:pPr>
      <w:bookmarkStart w:colFirst="0" w:colLast="0" w:name="_heading=h.6n59c2672qt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Entregables y Evidencias Generadas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Documento general (avance a 18 de mayo):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Avance del documento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Bitácora 18-19 de mayo: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Bitácora de actividades del día 18 y 19 de mayo.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irltR+Gl/W3nrT+zDgqLjzTpg==">CgMxLjAyDmgueG0wMHM0ZnY0MWM3Mg5oLmlrMXgyeHYydmRwbDIOaC5kN3kzZmplb2d2eGsyDWguNm41OWMyNjcycXQ4AHIhMWZ1WjJjeG9DS0lkOEZpTVhZOVNxVEptNldQTXJjZFlY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