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03b116282520c3800757160cf4f25122037363f"/>
    <w:p>
      <w:pPr>
        <w:pStyle w:val="Heading1"/>
      </w:pPr>
      <w:r>
        <w:t xml:space="preserve">Темизация (white-label) — гид для разработчика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docs/THEMING_GUIDE.md</w:t>
      </w:r>
      <w:r>
        <w:t xml:space="preserve"> </w:t>
      </w:r>
      <w:r>
        <w:t xml:space="preserve">Связанные документы:</w:t>
      </w:r>
      <w:r>
        <w:t xml:space="preserve"> </w:t>
      </w:r>
      <w:r>
        <w:rPr>
          <w:rStyle w:val="VerbatimChar"/>
        </w:rPr>
        <w:t xml:space="preserve">docs/design/DESIGN.md</w:t>
      </w:r>
      <w:r>
        <w:t xml:space="preserve"> </w:t>
      </w:r>
      <w:r>
        <w:t xml:space="preserve">(новая дизайн-система от дизайнера),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(общая архитектура).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t xml:space="preserve">Тема одного клиента — это один JSON-файл (</w:t>
      </w:r>
      <w:r>
        <w:rPr>
          <w:rStyle w:val="VerbatimChar"/>
        </w:rPr>
        <w:t xml:space="preserve">apps/pos/assets/themes/&lt;id&gt;.json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Каждый JSON содержит два режима: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dark</w:t>
      </w:r>
      <w:r>
        <w:t xml:space="preserve">.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может быть полностью описан или сгенерирован из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автоматически (</w:t>
      </w:r>
      <w:r>
        <w:rPr>
          <w:rStyle w:val="VerbatimChar"/>
        </w:rPr>
        <w:t xml:space="preserve">{"derive": "fromSeed"}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 рантайме активная тема:</w:t>
      </w:r>
    </w:p>
    <w:p>
      <w:pPr>
        <w:pStyle w:val="Compact"/>
        <w:numPr>
          <w:ilvl w:val="1"/>
          <w:numId w:val="1002"/>
        </w:numPr>
      </w:pPr>
      <w:r>
        <w:t xml:space="preserve">выбирается через</w:t>
      </w:r>
      <w:r>
        <w:t xml:space="preserve"> </w:t>
      </w:r>
      <w:r>
        <w:rPr>
          <w:rStyle w:val="VerbatimChar"/>
        </w:rPr>
        <w:t xml:space="preserve">themeIdProvider</w:t>
      </w:r>
      <w:r>
        <w:t xml:space="preserve"> </w:t>
      </w:r>
      <w:r>
        <w:t xml:space="preserve">(Riverpod, persist в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),</w:t>
      </w:r>
    </w:p>
    <w:p>
      <w:pPr>
        <w:pStyle w:val="Compact"/>
        <w:numPr>
          <w:ilvl w:val="1"/>
          <w:numId w:val="1002"/>
        </w:numPr>
      </w:pPr>
      <w:r>
        <w:t xml:space="preserve">загружается через</w:t>
      </w:r>
      <w:r>
        <w:t xml:space="preserve"> </w:t>
      </w:r>
      <w:r>
        <w:rPr>
          <w:rStyle w:val="VerbatimChar"/>
        </w:rPr>
        <w:t xml:space="preserve">appThemePairProvider</w:t>
      </w:r>
      <w:r>
        <w:t xml:space="preserve"> </w:t>
      </w:r>
      <w:r>
        <w:t xml:space="preserve">(FutureProvider, читает asset),</w:t>
      </w:r>
    </w:p>
    <w:p>
      <w:pPr>
        <w:pStyle w:val="Compact"/>
        <w:numPr>
          <w:ilvl w:val="1"/>
          <w:numId w:val="1002"/>
        </w:numPr>
      </w:pPr>
      <w:r>
        <w:t xml:space="preserve">скармливается в</w:t>
      </w:r>
      <w:r>
        <w:t xml:space="preserve"> </w:t>
      </w:r>
      <w:r>
        <w:rPr>
          <w:rStyle w:val="VerbatimChar"/>
        </w:rPr>
        <w:t xml:space="preserve">MaterialApp.theme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darkTheme</w:t>
      </w:r>
      <w:r>
        <w:t xml:space="preserve"> </w:t>
      </w:r>
      <w:r>
        <w:t xml:space="preserve">и одновременно доставляется до листьев через</w:t>
      </w:r>
      <w:r>
        <w:t xml:space="preserve"> </w:t>
      </w:r>
      <w:r>
        <w:rPr>
          <w:rStyle w:val="VerbatimChar"/>
        </w:rPr>
        <w:t xml:space="preserve">AppThemeScope</w:t>
      </w:r>
      <w:r>
        <w:t xml:space="preserve"> </w:t>
      </w:r>
      <w:r>
        <w:t xml:space="preserve">для кастомных токенов (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radii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Доступ из виджета: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appTheme;     </w:t>
      </w:r>
      <w:r>
        <w:rPr>
          <w:rStyle w:val="CommentTok"/>
        </w:rPr>
        <w:t xml:space="preserve">// полный AppTheme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appPalette;   </w:t>
      </w:r>
      <w:r>
        <w:rPr>
          <w:rStyle w:val="CommentTok"/>
        </w:rPr>
        <w:t xml:space="preserve">// только AppPalette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appSpacing;  </w:t>
      </w:r>
      <w:r>
        <w:rPr>
          <w:rStyle w:val="CommentTok"/>
        </w:rPr>
        <w:t xml:space="preserve">// AppSpacing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appRadii;     </w:t>
      </w:r>
      <w:r>
        <w:rPr>
          <w:rStyle w:val="CommentTok"/>
        </w:rPr>
        <w:t xml:space="preserve">// AppRadii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список доступных тем будет приходить с сервера (</w:t>
      </w:r>
      <w:r>
        <w:rPr>
          <w:rStyle w:val="VerbatimChar"/>
        </w:rPr>
        <w:t xml:space="preserve">/api/settings/branding</w:t>
      </w:r>
      <w:r>
        <w:t xml:space="preserve">), а админ-панель сможет редактировать JSON. Сейчас это просто статические assets — но контракт уже зафиксирован.</w:t>
      </w:r>
    </w:p>
    <w:p>
      <w:r>
        <w:pict>
          <v:rect style="width:0;height:1.5pt" o:hralign="center" o:hrstd="t" o:hr="t"/>
        </w:pict>
      </w:r>
    </w:p>
    <w:bookmarkEnd w:id="9"/>
    <w:bookmarkStart w:id="11" w:name="структура-темы-на-пальцах"/>
    <w:p>
      <w:pPr>
        <w:pStyle w:val="Heading2"/>
      </w:pPr>
      <w:r>
        <w:t xml:space="preserve">Структура темы (на пальцах)</w:t>
      </w:r>
    </w:p>
    <w:p>
      <w:pPr>
        <w:pStyle w:val="SourceCode"/>
      </w:pPr>
      <w:r>
        <w:rPr>
          <w:rStyle w:val="VerbatimChar"/>
        </w:rPr>
        <w:t xml:space="preserve">AppTheme</w:t>
      </w:r>
      <w:r>
        <w:br/>
      </w:r>
      <w:r>
        <w:rPr>
          <w:rStyle w:val="VerbatimChar"/>
        </w:rPr>
        <w:t xml:space="preserve">├── id, name                   // метаданные</w:t>
      </w:r>
      <w:r>
        <w:br/>
      </w:r>
      <w:r>
        <w:rPr>
          <w:rStyle w:val="VerbatimChar"/>
        </w:rPr>
        <w:t xml:space="preserve">├── palette: AppPalette        // 44 M3-цвета (primary, on*, *Container, *Fixed, ...)</w:t>
      </w:r>
      <w:r>
        <w:br/>
      </w:r>
      <w:r>
        <w:rPr>
          <w:rStyle w:val="VerbatimChar"/>
        </w:rPr>
        <w:t xml:space="preserve">├── typography: AppTypography  // 9 семантических ролей + AppFontFamilies</w:t>
      </w:r>
      <w:r>
        <w:br/>
      </w:r>
      <w:r>
        <w:rPr>
          <w:rStyle w:val="VerbatimChar"/>
        </w:rPr>
        <w:t xml:space="preserve">├── spacing: AppSpacing        // 8px-rhythm + layout уровни</w:t>
      </w:r>
      <w:r>
        <w:br/>
      </w:r>
      <w:r>
        <w:rPr>
          <w:rStyle w:val="VerbatimChar"/>
        </w:rPr>
        <w:t xml:space="preserve">├── radii: AppRadii            // sm/md/lg/xl/full</w:t>
      </w:r>
      <w:r>
        <w:br/>
      </w:r>
      <w:r>
        <w:rPr>
          <w:rStyle w:val="VerbatimChar"/>
        </w:rPr>
        <w:t xml:space="preserve">└── shadows: AppShadows        // level0/level1/level2</w:t>
      </w:r>
    </w:p>
    <w:p>
      <w:pPr>
        <w:pStyle w:val="FirstParagraph"/>
      </w:pPr>
      <w:r>
        <w:t xml:space="preserve">Все классы в</w:t>
      </w:r>
      <w:r>
        <w:t xml:space="preserve"> </w:t>
      </w:r>
      <w:r>
        <w:rPr>
          <w:rStyle w:val="VerbatimChar"/>
        </w:rPr>
        <w:t xml:space="preserve">apps/pos/lib/theme/</w:t>
      </w:r>
      <w:r>
        <w:t xml:space="preserve">. Барреллл-экспорт:</w:t>
      </w:r>
      <w:r>
        <w:t xml:space="preserve"> </w:t>
      </w:r>
      <w:r>
        <w:rPr>
          <w:rStyle w:val="VerbatimChar"/>
        </w:rPr>
        <w:t xml:space="preserve">package:pos/theme/theme.dart</w:t>
      </w:r>
      <w:r>
        <w:t xml:space="preserve">.</w:t>
      </w:r>
    </w:p>
    <w:bookmarkStart w:id="10" w:name="семантические-роли-типографики-9-штук"/>
    <w:p>
      <w:pPr>
        <w:pStyle w:val="Heading3"/>
      </w:pPr>
      <w:r>
        <w:t xml:space="preserve">Семантические роли типографики (9 штук)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headlineLarge</w:t>
            </w:r>
          </w:p>
        </w:tc>
        <w:tc>
          <w:tcPr/>
          <w:p>
            <w:pPr>
              <w:pStyle w:val="Compact"/>
            </w:pPr>
            <w:r>
              <w:t xml:space="preserve">Главные заголовки экранов (desktop / planшет)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headlineLargeMobile</w:t>
            </w:r>
          </w:p>
        </w:tc>
        <w:tc>
          <w:tcPr/>
          <w:p>
            <w:pPr>
              <w:pStyle w:val="Compact"/>
            </w:pPr>
            <w:r>
              <w:t xml:space="preserve">Главные заголовки на телефоне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headlineMedium</w:t>
            </w:r>
          </w:p>
        </w:tc>
        <w:tc>
          <w:tcPr/>
          <w:p>
            <w:pPr>
              <w:pStyle w:val="Compact"/>
            </w:pPr>
            <w:r>
              <w:t xml:space="preserve">Подзаголовки секций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headlineSmall</w:t>
            </w:r>
          </w:p>
        </w:tc>
        <w:tc>
          <w:tcPr/>
          <w:p>
            <w:pPr>
              <w:pStyle w:val="Compact"/>
            </w:pPr>
            <w:r>
              <w:t xml:space="preserve">Заголовки карточек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bodyLarge</w:t>
            </w:r>
          </w:p>
        </w:tc>
        <w:tc>
          <w:tcPr/>
          <w:p>
            <w:pPr>
              <w:pStyle w:val="Compact"/>
            </w:pPr>
            <w:r>
              <w:t xml:space="preserve">Описания, длинные тексты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bodyMedium</w:t>
            </w:r>
          </w:p>
        </w:tc>
        <w:tc>
          <w:tcPr/>
          <w:p>
            <w:pPr>
              <w:pStyle w:val="Compact"/>
            </w:pPr>
            <w:r>
              <w:t xml:space="preserve">Базовый body, основной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bodySmall</w:t>
            </w:r>
          </w:p>
        </w:tc>
        <w:tc>
          <w:tcPr/>
          <w:p>
            <w:pPr>
              <w:pStyle w:val="Compact"/>
            </w:pPr>
            <w:r>
              <w:t xml:space="preserve">Сноски, метки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labelStrong</w:t>
            </w:r>
          </w:p>
        </w:tc>
        <w:tc>
          <w:tcPr/>
          <w:p>
            <w:pPr>
              <w:pStyle w:val="Compact"/>
            </w:pPr>
            <w:r>
              <w:t xml:space="preserve">Кнопки, активные элементы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labelCaps</w:t>
            </w:r>
          </w:p>
        </w:tc>
        <w:tc>
          <w:tcPr/>
          <w:p>
            <w:pPr>
              <w:pStyle w:val="Compact"/>
            </w:pPr>
            <w:r>
              <w:t xml:space="preserve">Сводки-заглавные («ОЖИДАНИЕ», категории)</w:t>
            </w:r>
          </w:p>
        </w:tc>
      </w:tr>
    </w:tbl>
    <w:p>
      <w:pPr>
        <w:pStyle w:val="BodyText"/>
      </w:pPr>
      <w:r>
        <w:t xml:space="preserve">Маппинг выровнен под Stitch HTML — экраны портируются 1-в-1 без изобретения новых стилей.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формат-json-темы"/>
    <w:p>
      <w:pPr>
        <w:pStyle w:val="Heading2"/>
      </w:pPr>
      <w:r>
        <w:t xml:space="preserve">Формат JSON-темы</w:t>
      </w:r>
    </w:p>
    <w:p>
      <w:pPr>
        <w:pStyle w:val="FirstParagraph"/>
      </w:pPr>
      <w:r>
        <w:t xml:space="preserve">Полный пример:</w:t>
      </w:r>
      <w:r>
        <w:t xml:space="preserve"> </w:t>
      </w:r>
      <w:r>
        <w:rPr>
          <w:rStyle w:val="VerbatimChar"/>
        </w:rPr>
        <w:t xml:space="preserve">apps/pos/assets/themes/default.json</w:t>
      </w:r>
      <w:r>
        <w:t xml:space="preserve">. Минимальный шаблон: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"my_client",</w:t>
      </w:r>
      <w:r>
        <w:br/>
      </w:r>
      <w:r>
        <w:rPr>
          <w:rStyle w:val="VerbatimChar"/>
        </w:rPr>
        <w:t xml:space="preserve">  "name": "My Client Theme",</w:t>
      </w:r>
      <w:r>
        <w:br/>
      </w:r>
      <w:r>
        <w:rPr>
          <w:rStyle w:val="VerbatimChar"/>
        </w:rPr>
        <w:t xml:space="preserve">  "fontFamilies": {</w:t>
      </w:r>
      <w:r>
        <w:br/>
      </w:r>
      <w:r>
        <w:rPr>
          <w:rStyle w:val="VerbatimChar"/>
        </w:rPr>
        <w:t xml:space="preserve">    "heading": "Manrope",</w:t>
      </w:r>
      <w:r>
        <w:br/>
      </w:r>
      <w:r>
        <w:rPr>
          <w:rStyle w:val="VerbatimChar"/>
        </w:rPr>
        <w:t xml:space="preserve">    "body": "Inter",</w:t>
      </w:r>
      <w:r>
        <w:br/>
      </w:r>
      <w:r>
        <w:rPr>
          <w:rStyle w:val="VerbatimChar"/>
        </w:rPr>
        <w:t xml:space="preserve">    "fallback": ["Roboto", "sans-serif"]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"light": {</w:t>
      </w:r>
      <w:r>
        <w:br/>
      </w:r>
      <w:r>
        <w:rPr>
          <w:rStyle w:val="VerbatimChar"/>
        </w:rPr>
        <w:t xml:space="preserve">    "palette": { /* 44 M3-цвета, см. ниже */ },</w:t>
      </w:r>
      <w:r>
        <w:br/>
      </w:r>
      <w:r>
        <w:rPr>
          <w:rStyle w:val="VerbatimChar"/>
        </w:rPr>
        <w:t xml:space="preserve">    "typography": {</w:t>
      </w:r>
      <w:r>
        <w:br/>
      </w:r>
      <w:r>
        <w:rPr>
          <w:rStyle w:val="VerbatimChar"/>
        </w:rPr>
        <w:t xml:space="preserve">      /* минимум 5 ролей:</w:t>
      </w:r>
      <w:r>
        <w:br/>
      </w:r>
      <w:r>
        <w:rPr>
          <w:rStyle w:val="VerbatimChar"/>
        </w:rPr>
        <w:t xml:space="preserve">         headlineLarge, headlineLargeMobile, bodyLarge, bodyMedium, labelStrong */</w:t>
      </w:r>
      <w:r>
        <w:br/>
      </w:r>
      <w:r>
        <w:rPr>
          <w:rStyle w:val="VerbatimChar"/>
        </w:rPr>
        <w:t xml:space="preserve">      "headlineLarge":       { "size": 32, "weight": 500, "height": 1.25 },</w:t>
      </w:r>
      <w:r>
        <w:br/>
      </w:r>
      <w:r>
        <w:rPr>
          <w:rStyle w:val="VerbatimChar"/>
        </w:rPr>
        <w:t xml:space="preserve">      "headlineLargeMobile": { "size": 28, "weight": 500, "height": 1.29 },</w:t>
      </w:r>
      <w:r>
        <w:br/>
      </w:r>
      <w:r>
        <w:rPr>
          <w:rStyle w:val="VerbatimChar"/>
        </w:rPr>
        <w:t xml:space="preserve">      "bodyLarge":           { "size": 18, "weight": 400, "height": 1.56 },</w:t>
      </w:r>
      <w:r>
        <w:br/>
      </w:r>
      <w:r>
        <w:rPr>
          <w:rStyle w:val="VerbatimChar"/>
        </w:rPr>
        <w:t xml:space="preserve">      "bodyMedium":          { "size": 16, "weight": 400, "height": 1.5 },</w:t>
      </w:r>
      <w:r>
        <w:br/>
      </w:r>
      <w:r>
        <w:rPr>
          <w:rStyle w:val="VerbatimChar"/>
        </w:rPr>
        <w:t xml:space="preserve">      "labelStrong":         { "size": 14, "weight": 600, "height": 1.43 }</w:t>
      </w:r>
      <w:r>
        <w:br/>
      </w:r>
      <w:r>
        <w:rPr>
          <w:rStyle w:val="VerbatimChar"/>
        </w:rPr>
        <w:t xml:space="preserve">      /* остальные 4 (headlineMedium/Small, bodySmall, labelCaps)</w:t>
      </w:r>
      <w:r>
        <w:br/>
      </w:r>
      <w:r>
        <w:rPr>
          <w:rStyle w:val="VerbatimChar"/>
        </w:rPr>
        <w:t xml:space="preserve">         сгенерируются из families и rhythm-scale */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"spacing": {</w:t>
      </w:r>
      <w:r>
        <w:br/>
      </w:r>
      <w:r>
        <w:rPr>
          <w:rStyle w:val="VerbatimChar"/>
        </w:rPr>
        <w:t xml:space="preserve">      "base": 8, "xs": 4, "sm": 8, "md": 16, "lg": 24, "xl": 32, "xxl": 48,</w:t>
      </w:r>
      <w:r>
        <w:br/>
      </w:r>
      <w:r>
        <w:rPr>
          <w:rStyle w:val="VerbatimChar"/>
        </w:rPr>
        <w:t xml:space="preserve">      "gutter": 24,</w:t>
      </w:r>
      <w:r>
        <w:br/>
      </w:r>
      <w:r>
        <w:rPr>
          <w:rStyle w:val="VerbatimChar"/>
        </w:rPr>
        <w:t xml:space="preserve">      "containerPaddingMobile": 16,</w:t>
      </w:r>
      <w:r>
        <w:br/>
      </w:r>
      <w:r>
        <w:rPr>
          <w:rStyle w:val="VerbatimChar"/>
        </w:rPr>
        <w:t xml:space="preserve">      "containerPaddingDesktop": 64,</w:t>
      </w:r>
      <w:r>
        <w:br/>
      </w:r>
      <w:r>
        <w:rPr>
          <w:rStyle w:val="VerbatimChar"/>
        </w:rPr>
        <w:t xml:space="preserve">      "sectionGap": 80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"radii": { "sm": 2, "md": 4, "lg": 8, "xl": 12, "full": 9999 },</w:t>
      </w:r>
      <w:r>
        <w:br/>
      </w:r>
      <w:r>
        <w:rPr>
          <w:rStyle w:val="VerbatimChar"/>
        </w:rPr>
        <w:t xml:space="preserve">    "shadows": {</w:t>
      </w:r>
      <w:r>
        <w:br/>
      </w:r>
      <w:r>
        <w:rPr>
          <w:rStyle w:val="VerbatimChar"/>
        </w:rPr>
        <w:t xml:space="preserve">      "level1": [{ "x": 0, "y": 4,  "blur": 20, "color": "#000000", "opacity": 0.10 }],</w:t>
      </w:r>
      <w:r>
        <w:br/>
      </w:r>
      <w:r>
        <w:rPr>
          <w:rStyle w:val="VerbatimChar"/>
        </w:rPr>
        <w:t xml:space="preserve">      "level2": [{ "x": 0, "y": 12, "blur": 40, "color": "#000000", "opacity": 0.10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"dark": { "derive": "fromSeed" }</w:t>
      </w:r>
      <w:r>
        <w:br/>
      </w:r>
      <w:r>
        <w:rPr>
          <w:rStyle w:val="VerbatimChar"/>
        </w:rPr>
        <w:t xml:space="preserve">}</w:t>
      </w:r>
    </w:p>
    <w:bookmarkStart w:id="12" w:name="палитра-обязательные-44-поля"/>
    <w:p>
      <w:pPr>
        <w:pStyle w:val="Heading3"/>
      </w:pPr>
      <w:r>
        <w:t xml:space="preserve">Палитра (обязательные 44 поля)</w:t>
      </w:r>
    </w:p>
    <w:p>
      <w:pPr>
        <w:pStyle w:val="FirstParagraph"/>
      </w:pPr>
      <w:r>
        <w:t xml:space="preserve">Все названия в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. Hex с</w:t>
      </w:r>
      <w:r>
        <w:t xml:space="preserve"> </w:t>
      </w:r>
      <w:r>
        <w:rPr>
          <w:rStyle w:val="VerbatimChar"/>
        </w:rPr>
        <w:t xml:space="preserve">#</w:t>
      </w:r>
      <w:r>
        <w:t xml:space="preserve">, 6 или 8 цифр.</w:t>
      </w:r>
    </w:p>
    <w:p>
      <w:pPr>
        <w:pStyle w:val="SourceCode"/>
      </w:pPr>
      <w:r>
        <w:rPr>
          <w:rStyle w:val="VerbatimChar"/>
        </w:rPr>
        <w:t xml:space="preserve">primary               onPrimary             primaryContainer       onPrimaryContainer</w:t>
      </w:r>
      <w:r>
        <w:br/>
      </w:r>
      <w:r>
        <w:rPr>
          <w:rStyle w:val="VerbatimChar"/>
        </w:rPr>
        <w:t xml:space="preserve">secondary             onSecondary           secondaryContainer     onSecondaryContainer</w:t>
      </w:r>
      <w:r>
        <w:br/>
      </w:r>
      <w:r>
        <w:rPr>
          <w:rStyle w:val="VerbatimChar"/>
        </w:rPr>
        <w:t xml:space="preserve">tertiary              onTertiary            tertiaryContainer      onTertiaryContainer</w:t>
      </w:r>
      <w:r>
        <w:br/>
      </w:r>
      <w:r>
        <w:rPr>
          <w:rStyle w:val="VerbatimChar"/>
        </w:rPr>
        <w:t xml:space="preserve">error                 onError               errorContainer         onErrorContainer</w:t>
      </w:r>
      <w:r>
        <w:br/>
      </w:r>
      <w:r>
        <w:rPr>
          <w:rStyle w:val="VerbatimChar"/>
        </w:rPr>
        <w:t xml:space="preserve">surface               onSurface             onSurfaceVariant</w:t>
      </w:r>
      <w:r>
        <w:br/>
      </w:r>
      <w:r>
        <w:rPr>
          <w:rStyle w:val="VerbatimChar"/>
        </w:rPr>
        <w:t xml:space="preserve">surfaceDim            surfaceBright</w:t>
      </w:r>
      <w:r>
        <w:br/>
      </w:r>
      <w:r>
        <w:rPr>
          <w:rStyle w:val="VerbatimChar"/>
        </w:rPr>
        <w:t xml:space="preserve">surfaceContainerLowest surfaceContainerLow  surfaceContainer</w:t>
      </w:r>
      <w:r>
        <w:br/>
      </w:r>
      <w:r>
        <w:rPr>
          <w:rStyle w:val="VerbatimChar"/>
        </w:rPr>
        <w:t xml:space="preserve">surfaceContainerHigh   surfaceContainerHighest</w:t>
      </w:r>
      <w:r>
        <w:br/>
      </w:r>
      <w:r>
        <w:rPr>
          <w:rStyle w:val="VerbatimChar"/>
        </w:rPr>
        <w:t xml:space="preserve">outline               outlineVariant</w:t>
      </w:r>
      <w:r>
        <w:br/>
      </w:r>
      <w:r>
        <w:rPr>
          <w:rStyle w:val="VerbatimChar"/>
        </w:rPr>
        <w:t xml:space="preserve">inverseSurface        onInverseSurface      inversePrimary         surfaceTint</w:t>
      </w:r>
      <w:r>
        <w:br/>
      </w:r>
      <w:r>
        <w:rPr>
          <w:rStyle w:val="VerbatimChar"/>
        </w:rPr>
        <w:t xml:space="preserve">primaryFixed          primaryFixedDim       onPrimaryFixed         onPrimaryFixedVariant</w:t>
      </w:r>
      <w:r>
        <w:br/>
      </w:r>
      <w:r>
        <w:rPr>
          <w:rStyle w:val="VerbatimChar"/>
        </w:rPr>
        <w:t xml:space="preserve">secondaryFixed        secondaryFixedDim     onSecondaryFixed       onSecondaryFixedVariant</w:t>
      </w:r>
      <w:r>
        <w:br/>
      </w:r>
      <w:r>
        <w:rPr>
          <w:rStyle w:val="VerbatimChar"/>
        </w:rPr>
        <w:t xml:space="preserve">tertiaryFixed         tertiaryFixedDim      onTertiaryFixed        onTertiaryFixedVariant</w:t>
      </w:r>
    </w:p>
    <w:p>
      <w:pPr>
        <w:pStyle w:val="FirstParagraph"/>
      </w:pPr>
      <w:r>
        <w:t xml:space="preserve">Опциональные (по умолчанию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):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scrim</w:t>
      </w:r>
      <w:r>
        <w:t xml:space="preserve">.</w:t>
      </w:r>
    </w:p>
    <w:bookmarkEnd w:id="12"/>
    <w:bookmarkStart w:id="13" w:name="тёмная-тема-два-варианта"/>
    <w:p>
      <w:pPr>
        <w:pStyle w:val="Heading3"/>
      </w:pPr>
      <w:r>
        <w:t xml:space="preserve">Тёмная тема — два варианта</w:t>
      </w:r>
    </w:p>
    <w:p>
      <w:pPr>
        <w:pStyle w:val="FirstParagraph"/>
      </w:pPr>
      <w:r>
        <w:rPr>
          <w:b/>
          <w:bCs/>
        </w:rPr>
        <w:t xml:space="preserve">A. Автогенерация</w:t>
      </w:r>
      <w:r>
        <w:t xml:space="preserve"> </w:t>
      </w:r>
      <w:r>
        <w:t xml:space="preserve">— для старта:</w:t>
      </w:r>
    </w:p>
    <w:p>
      <w:pPr>
        <w:pStyle w:val="SourceCode"/>
      </w:pPr>
      <w:r>
        <w:rPr>
          <w:rStyle w:val="StringTok"/>
        </w:rPr>
        <w:t xml:space="preserve">"dark"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"derive"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"fromSeed"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Парсер вызовет</w:t>
      </w:r>
      <w:r>
        <w:t xml:space="preserve"> </w:t>
      </w:r>
      <w:r>
        <w:rPr>
          <w:rStyle w:val="VerbatimChar"/>
        </w:rPr>
        <w:t xml:space="preserve">ColorScheme.fromSeed(seedColor: light.primary, brightness: dark)</w:t>
      </w:r>
      <w:r>
        <w:t xml:space="preserve">.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radii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typography</w:t>
      </w:r>
      <w:r>
        <w:t xml:space="preserve"> </w:t>
      </w:r>
      <w:r>
        <w:t xml:space="preserve">— наследуются от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без изменений.</w:t>
      </w:r>
    </w:p>
    <w:p>
      <w:pPr>
        <w:pStyle w:val="BodyText"/>
      </w:pPr>
      <w:r>
        <w:rPr>
          <w:b/>
          <w:bCs/>
        </w:rPr>
        <w:t xml:space="preserve">B. Явная палитра</w:t>
      </w:r>
      <w:r>
        <w:t xml:space="preserve"> </w:t>
      </w:r>
      <w:r>
        <w:t xml:space="preserve">— когда дизайнер пришлёт точные hex:</w:t>
      </w:r>
    </w:p>
    <w:p>
      <w:pPr>
        <w:pStyle w:val="SourceCode"/>
      </w:pPr>
      <w:r>
        <w:rPr>
          <w:rStyle w:val="StringTok"/>
        </w:rPr>
        <w:t xml:space="preserve">"dark"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те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же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44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поля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можно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повторить</w:t>
      </w:r>
      <w:r>
        <w:rPr>
          <w:rStyle w:val="NormalTok"/>
        </w:rPr>
        <w:t xml:space="preserve"> </w:t>
      </w:r>
      <w:r>
        <w:rPr>
          <w:rStyle w:val="ErrorTok"/>
        </w:rPr>
        <w:t xml:space="preserve">или</w:t>
      </w:r>
      <w:r>
        <w:rPr>
          <w:rStyle w:val="NormalTok"/>
        </w:rPr>
        <w:t xml:space="preserve"> </w:t>
      </w:r>
      <w:r>
        <w:rPr>
          <w:rStyle w:val="ErrorTok"/>
        </w:rPr>
        <w:t xml:space="preserve">скопировать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как-добавить-тему-нового-клиента"/>
    <w:p>
      <w:pPr>
        <w:pStyle w:val="Heading2"/>
      </w:pPr>
      <w:r>
        <w:t xml:space="preserve">Как добавить тему нового клиента</w:t>
      </w:r>
    </w:p>
    <w:p>
      <w:pPr>
        <w:numPr>
          <w:ilvl w:val="0"/>
          <w:numId w:val="1004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apps/pos/assets/themes/&lt;id&gt;.json</w:t>
      </w:r>
      <w:r>
        <w:t xml:space="preserve"> </w:t>
      </w:r>
      <w:r>
        <w:t xml:space="preserve">(см. шаблон выше).</w:t>
      </w:r>
    </w:p>
    <w:p>
      <w:pPr>
        <w:numPr>
          <w:ilvl w:val="0"/>
          <w:numId w:val="1004"/>
        </w:numPr>
      </w:pPr>
      <w:r>
        <w:t xml:space="preserve">Добавить запись в</w:t>
      </w:r>
      <w:r>
        <w:t xml:space="preserve"> </w:t>
      </w:r>
      <w:r>
        <w:rPr>
          <w:rStyle w:val="VerbatimChar"/>
        </w:rPr>
        <w:t xml:space="preserve">availableThemesProvider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lib/theme/theme_providers.dart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ThemeOption(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'assets/themes/my_client.json'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numPr>
          <w:ilvl w:val="0"/>
          <w:numId w:val="1004"/>
        </w:numPr>
      </w:pPr>
      <w:r>
        <w:t xml:space="preserve">(Не обязательно сейчас) Пересобрать тесты —</w:t>
      </w:r>
      <w:r>
        <w:t xml:space="preserve"> </w:t>
      </w:r>
      <w:r>
        <w:rPr>
          <w:rStyle w:val="VerbatimChar"/>
        </w:rPr>
        <w:t xml:space="preserve">theme_loader_test.dart</w:t>
      </w:r>
      <w:r>
        <w:t xml:space="preserve"> </w:t>
      </w:r>
      <w:r>
        <w:t xml:space="preserve">рекомендуется расширить кейсом на новую тему.</w:t>
      </w:r>
    </w:p>
    <w:p>
      <w:pPr>
        <w:numPr>
          <w:ilvl w:val="0"/>
          <w:numId w:val="1004"/>
        </w:numPr>
      </w:pPr>
      <w:r>
        <w:t xml:space="preserve">Перезапустить приложение — тема появится в Settings.</w:t>
      </w:r>
    </w:p>
    <w:p>
      <w:r>
        <w:pict>
          <v:rect style="width:0;height:1.5pt" o:hralign="center" o:hrstd="t" o:hr="t"/>
        </w:pict>
      </w:r>
    </w:p>
    <w:bookmarkEnd w:id="15"/>
    <w:bookmarkStart w:id="18" w:name="доступ-в-коде"/>
    <w:p>
      <w:pPr>
        <w:pStyle w:val="Heading2"/>
      </w:pPr>
      <w:r>
        <w:t xml:space="preserve">Доступ в коде</w:t>
      </w:r>
    </w:p>
    <w:bookmarkStart w:id="16" w:name="из-виджета"/>
    <w:p>
      <w:pPr>
        <w:pStyle w:val="Heading3"/>
      </w:pPr>
      <w:r>
        <w:t xml:space="preserve">Из виджета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DishCard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appTheme;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palette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surfaceContainerLowest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'Цезарь'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headlineSmall)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внутри-material-виджетов"/>
    <w:p>
      <w:pPr>
        <w:pStyle w:val="Heading3"/>
      </w:pPr>
      <w:r>
        <w:t xml:space="preserve">Внутри Material-виджетов</w:t>
      </w:r>
    </w:p>
    <w:p>
      <w:pPr>
        <w:pStyle w:val="FirstParagraph"/>
      </w:pPr>
      <w:r>
        <w:t xml:space="preserve">Стандартные</w:t>
      </w:r>
      <w:r>
        <w:t xml:space="preserve"> </w:t>
      </w:r>
      <w:r>
        <w:rPr>
          <w:rStyle w:val="VerbatimChar"/>
        </w:rPr>
        <w:t xml:space="preserve">Theme.of(context).textTheme.headlineSmall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Theme.of(context).colorScheme.primary</w:t>
      </w:r>
      <w:r>
        <w:t xml:space="preserve"> </w:t>
      </w:r>
      <w:r>
        <w:t xml:space="preserve">тоже работают —</w:t>
      </w:r>
      <w:r>
        <w:t xml:space="preserve"> </w:t>
      </w:r>
      <w:r>
        <w:rPr>
          <w:rStyle w:val="VerbatimChar"/>
        </w:rPr>
        <w:t xml:space="preserve">AppTypography.toTextTheme()</w:t>
      </w:r>
      <w:r>
        <w:t xml:space="preserve"> </w:t>
      </w:r>
      <w:r>
        <w:t xml:space="preserve">мапит наши 9 ролей в стандартные слоты Material 3, чтобы не было визуальных провалов при использовании</w:t>
      </w:r>
      <w:r>
        <w:t xml:space="preserve"> </w:t>
      </w:r>
      <w:r>
        <w:rPr>
          <w:rStyle w:val="VerbatimChar"/>
        </w:rPr>
        <w:t xml:space="preserve">ListTile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SnackBar</w:t>
      </w:r>
      <w:r>
        <w:t xml:space="preserve"> </w:t>
      </w:r>
      <w:r>
        <w:t xml:space="preserve">и т.п.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erver-side-overrides-план"/>
    <w:p>
      <w:pPr>
        <w:pStyle w:val="Heading2"/>
      </w:pPr>
      <w:r>
        <w:t xml:space="preserve">Server-side overrides (план)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уже зафиксировано, что брендинг — поле в БД</w:t>
      </w:r>
      <w:r>
        <w:t xml:space="preserve"> </w:t>
      </w:r>
      <w:r>
        <w:rPr>
          <w:rStyle w:val="VerbatimChar"/>
        </w:rPr>
        <w:t xml:space="preserve">restaurant_settings</w:t>
      </w:r>
      <w:r>
        <w:t xml:space="preserve">. Когда дойдём до Админки (раздел 6.x), добавится:</w:t>
      </w:r>
    </w:p>
    <w:p>
      <w:pPr>
        <w:pStyle w:val="SourceCode"/>
      </w:pPr>
      <w:r>
        <w:rPr>
          <w:rStyle w:val="VerbatimChar"/>
        </w:rPr>
        <w:t xml:space="preserve">GET  /api/settings/branding         → JSON-тема + meta (logo URL, brand name)</w:t>
      </w:r>
      <w:r>
        <w:br/>
      </w:r>
      <w:r>
        <w:rPr>
          <w:rStyle w:val="VerbatimChar"/>
        </w:rPr>
        <w:t xml:space="preserve">POST /api/settings/branding         → перезаписать (только admin)</w:t>
      </w:r>
      <w:r>
        <w:br/>
      </w:r>
      <w:r>
        <w:rPr>
          <w:rStyle w:val="VerbatimChar"/>
        </w:rPr>
        <w:t xml:space="preserve">WS event "branding.updated"         → пуш на всех клиентов</w:t>
      </w:r>
    </w:p>
    <w:p>
      <w:pPr>
        <w:pStyle w:val="FirstParagraph"/>
      </w:pPr>
      <w:r>
        <w:t xml:space="preserve">Клиент:</w:t>
      </w:r>
      <w:r>
        <w:t xml:space="preserve"> </w:t>
      </w:r>
      <w:r>
        <w:t xml:space="preserve">1. На старте читает</w:t>
      </w:r>
      <w:r>
        <w:t xml:space="preserve"> </w:t>
      </w:r>
      <w:r>
        <w:rPr>
          <w:rStyle w:val="VerbatimChar"/>
        </w:rPr>
        <w:t xml:space="preserve">default.json</w:t>
      </w:r>
      <w:r>
        <w:t xml:space="preserve"> </w:t>
      </w:r>
      <w:r>
        <w:t xml:space="preserve">из assets (мгновенный UI).</w:t>
      </w:r>
      <w:r>
        <w:t xml:space="preserve"> </w:t>
      </w:r>
      <w:r>
        <w:t xml:space="preserve">2. Параллельно тянет</w:t>
      </w:r>
      <w:r>
        <w:t xml:space="preserve"> </w:t>
      </w:r>
      <w:r>
        <w:rPr>
          <w:rStyle w:val="VerbatimChar"/>
        </w:rPr>
        <w:t xml:space="preserve">GET /api/settings/branding</w:t>
      </w:r>
      <w:r>
        <w:t xml:space="preserve">. Если ответ непустой и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отличается от закэшированного → подменяет тему через</w:t>
      </w:r>
      <w:r>
        <w:t xml:space="preserve"> </w:t>
      </w:r>
      <w:r>
        <w:rPr>
          <w:rStyle w:val="VerbatimChar"/>
        </w:rPr>
        <w:t xml:space="preserve">themeIdProvider.set('server')</w:t>
      </w:r>
      <w:r>
        <w:t xml:space="preserve"> </w:t>
      </w:r>
      <w:r>
        <w:t xml:space="preserve">или прямой override</w:t>
      </w:r>
      <w:r>
        <w:t xml:space="preserve"> </w:t>
      </w:r>
      <w:r>
        <w:rPr>
          <w:rStyle w:val="VerbatimChar"/>
        </w:rPr>
        <w:t xml:space="preserve">appThemePairProvider</w:t>
      </w:r>
      <w:r>
        <w:t xml:space="preserve">.</w:t>
      </w:r>
      <w:r>
        <w:t xml:space="preserve"> </w:t>
      </w:r>
      <w:r>
        <w:t xml:space="preserve">3. При получении</w:t>
      </w:r>
      <w:r>
        <w:t xml:space="preserve"> </w:t>
      </w:r>
      <w:r>
        <w:rPr>
          <w:rStyle w:val="VerbatimChar"/>
        </w:rPr>
        <w:t xml:space="preserve">branding.updated</w:t>
      </w:r>
      <w:r>
        <w:t xml:space="preserve"> </w:t>
      </w:r>
      <w:r>
        <w:t xml:space="preserve">по WebSocket — повторяет шаг 2.</w:t>
      </w:r>
    </w:p>
    <w:p>
      <w:pPr>
        <w:pStyle w:val="BodyText"/>
      </w:pPr>
      <w:r>
        <w:t xml:space="preserve">Это даёт «лёгкое и быстрое» поведение, которое вы просили: первый paint всегда мгновенный, кастомизация подхватывается без блокировки.</w:t>
      </w:r>
    </w:p>
    <w:p>
      <w:r>
        <w:pict>
          <v:rect style="width:0;height:1.5pt" o:hralign="center" o:hrstd="t" o:hr="t"/>
        </w:pict>
      </w:r>
    </w:p>
    <w:bookmarkEnd w:id="19"/>
    <w:bookmarkStart w:id="20" w:name="тестирование"/>
    <w:p>
      <w:pPr>
        <w:pStyle w:val="Heading2"/>
      </w:pPr>
      <w:r>
        <w:t xml:space="preserve">Тестирование</w:t>
      </w:r>
    </w:p>
    <w:p>
      <w:pPr>
        <w:pStyle w:val="FirstParagraph"/>
      </w:pPr>
      <w:r>
        <w:t xml:space="preserve">Юнит-тесты парсера:</w:t>
      </w:r>
      <w:r>
        <w:t xml:space="preserve"> </w:t>
      </w:r>
      <w:r>
        <w:rPr>
          <w:rStyle w:val="VerbatimChar"/>
        </w:rPr>
        <w:t xml:space="preserve">apps/pos/test/theme/theme_loader_test.dart</w:t>
      </w:r>
      <w:r>
        <w:t xml:space="preserve"> </w:t>
      </w:r>
      <w:r>
        <w:t xml:space="preserve">(3 кейса: default, hushed_luxury, ThemeData).</w:t>
      </w:r>
    </w:p>
    <w:p>
      <w:pPr>
        <w:pStyle w:val="BodyText"/>
      </w:pPr>
      <w: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apps\pos</w:t>
      </w:r>
      <w:r>
        <w:br/>
      </w:r>
      <w:r>
        <w:rPr>
          <w:rStyle w:val="NormalTok"/>
        </w:rPr>
        <w:t xml:space="preserve">flutter test</w:t>
      </w:r>
    </w:p>
    <w:p>
      <w:pPr>
        <w:pStyle w:val="FirstParagraph"/>
      </w:pPr>
      <w:r>
        <w:t xml:space="preserve">Визуальная проверка темы — экран Settings (</w:t>
      </w:r>
      <w:r>
        <w:rPr>
          <w:rStyle w:val="VerbatimChar"/>
        </w:rPr>
        <w:t xml:space="preserve">SettingsScreen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apps\pos</w:t>
      </w:r>
      <w:r>
        <w:br/>
      </w:r>
      <w:r>
        <w:rPr>
          <w:rStyle w:val="NormalTok"/>
        </w:rPr>
        <w:t xml:space="preserve">flutter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windows   </w:t>
      </w:r>
      <w:r>
        <w:rPr>
          <w:rStyle w:val="CommentTok"/>
        </w:rPr>
        <w:t xml:space="preserve"># или -d chrome / -d &lt;device-id&gt;</w:t>
      </w:r>
    </w:p>
    <w:p>
      <w:pPr>
        <w:pStyle w:val="FirstParagraph"/>
      </w:pPr>
      <w:r>
        <w:t xml:space="preserve">Внутри экрана:</w:t>
      </w:r>
      <w:r>
        <w:t xml:space="preserve"> </w:t>
      </w:r>
      <w:r>
        <w:t xml:space="preserve">- блок «Тема клиента» — переключение между Modern Gastronomy и Hushed Luxury,</w:t>
      </w:r>
      <w:r>
        <w:t xml:space="preserve"> </w:t>
      </w:r>
      <w:r>
        <w:t xml:space="preserve">- блок «Режим» — Light / Dark / System,</w:t>
      </w:r>
      <w:r>
        <w:t xml:space="preserve"> </w:t>
      </w:r>
      <w:r>
        <w:t xml:space="preserve">- три превью-секции: типография (9 ролей), палитра (8 swatches), surface-уровни (8 swatches),</w:t>
      </w:r>
      <w:r>
        <w:t xml:space="preserve"> </w:t>
      </w:r>
      <w:r>
        <w:t xml:space="preserve">- блок «Компоненты»: кнопки, чипы, инпуты, тонально-elevated card.</w:t>
      </w:r>
    </w:p>
    <w:p>
      <w:pPr>
        <w:pStyle w:val="BodyText"/>
      </w:pPr>
      <w:r>
        <w:t xml:space="preserve">Любая смена темы или режима</w:t>
      </w:r>
      <w:r>
        <w:t xml:space="preserve"> </w:t>
      </w:r>
      <w:r>
        <w:rPr>
          <w:b/>
          <w:bCs/>
        </w:rPr>
        <w:t xml:space="preserve">мгновенно</w:t>
      </w:r>
      <w:r>
        <w:t xml:space="preserve"> </w:t>
      </w:r>
      <w:r>
        <w:t xml:space="preserve">перерисовывает весь экран — это и есть white-label.</w:t>
      </w:r>
    </w:p>
    <w:p>
      <w:r>
        <w:pict>
          <v:rect style="width:0;height:1.5pt" o:hralign="center" o:hrstd="t" o:hr="t"/>
        </w:pict>
      </w:r>
    </w:p>
    <w:bookmarkEnd w:id="20"/>
    <w:bookmarkStart w:id="21" w:name="что-точно-не-делать"/>
    <w:p>
      <w:pPr>
        <w:pStyle w:val="Heading2"/>
      </w:pPr>
      <w:r>
        <w:t xml:space="preserve">Что точно НЕ делать</w:t>
      </w:r>
    </w:p>
    <w:p>
      <w:pPr>
        <w:pStyle w:val="Compact"/>
        <w:numPr>
          <w:ilvl w:val="0"/>
          <w:numId w:val="1005"/>
        </w:numPr>
      </w:pPr>
      <w:r>
        <w:t xml:space="preserve">❌ Хардкодить hex в виджетах. Всегда через</w:t>
      </w:r>
      <w:r>
        <w:t xml:space="preserve"> </w:t>
      </w:r>
      <w:r>
        <w:rPr>
          <w:rStyle w:val="VerbatimChar"/>
        </w:rPr>
        <w:t xml:space="preserve">context.appPalette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❌ Использовать</w:t>
      </w:r>
      <w:r>
        <w:t xml:space="preserve"> </w:t>
      </w:r>
      <w:r>
        <w:rPr>
          <w:rStyle w:val="VerbatimChar"/>
        </w:rPr>
        <w:t xml:space="preserve">Colors.*</w:t>
      </w:r>
      <w:r>
        <w:t xml:space="preserve"> </w:t>
      </w:r>
      <w:r>
        <w:t xml:space="preserve">из Flutter SDK (</w:t>
      </w:r>
      <w:r>
        <w:rPr>
          <w:rStyle w:val="VerbatimChar"/>
        </w:rPr>
        <w:t xml:space="preserve">Colors.red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Colors.grey[300]</w:t>
      </w:r>
      <w:r>
        <w:t xml:space="preserve"> </w:t>
      </w:r>
      <w:r>
        <w:t xml:space="preserve">и т.п.).</w:t>
      </w:r>
    </w:p>
    <w:p>
      <w:pPr>
        <w:pStyle w:val="Compact"/>
        <w:numPr>
          <w:ilvl w:val="0"/>
          <w:numId w:val="1005"/>
        </w:numPr>
      </w:pPr>
      <w:r>
        <w:t xml:space="preserve">❌ Прописывать</w:t>
      </w:r>
      <w:r>
        <w:t xml:space="preserve"> </w:t>
      </w:r>
      <w:r>
        <w:rPr>
          <w:rStyle w:val="VerbatimChar"/>
        </w:rPr>
        <w:t xml:space="preserve">fontSize: 16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fontFamily</w:t>
      </w:r>
      <w:r>
        <w:t xml:space="preserve"> </w:t>
      </w:r>
      <w:r>
        <w:t xml:space="preserve">— он сломает консистентность шрифтов между темами с разными</w:t>
      </w:r>
      <w:r>
        <w:t xml:space="preserve"> </w:t>
      </w:r>
      <w:r>
        <w:rPr>
          <w:rStyle w:val="VerbatimChar"/>
        </w:rPr>
        <w:t xml:space="preserve">families.body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❌ Создавать новые семантические роли «на ходу». Если нужна новая роль — обсуждение → правка</w:t>
      </w:r>
      <w:r>
        <w:t xml:space="preserve"> </w:t>
      </w:r>
      <w:r>
        <w:rPr>
          <w:rStyle w:val="VerbatimChar"/>
        </w:rPr>
        <w:t xml:space="preserve">AppPalette</w:t>
      </w:r>
      <w:r>
        <w:t xml:space="preserve">/</w:t>
      </w:r>
      <w:r>
        <w:rPr>
          <w:rStyle w:val="VerbatimChar"/>
        </w:rPr>
        <w:t xml:space="preserve">AppTypography</w:t>
      </w:r>
      <w:r>
        <w:t xml:space="preserve"> </w:t>
      </w:r>
      <w:r>
        <w:t xml:space="preserve">→ правка обоих JSON-пресетов → правка теста.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2026-06-04T11:18:56Z</dcterms:created>
  <dcterms:modified xsi:type="dcterms:W3CDTF">2026-06-04T11:18:56Z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