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AC8810" w14:textId="46295D8E" w:rsidR="006067B8" w:rsidRDefault="00BC5C50">
      <w:pPr>
        <w:rPr>
          <w:lang w:val="en-MY"/>
        </w:rPr>
      </w:pPr>
      <w:r>
        <w:rPr>
          <w:lang w:val="en-MY"/>
        </w:rPr>
        <w:t>Lab result P12</w:t>
      </w:r>
    </w:p>
    <w:p w14:paraId="4268F3DB" w14:textId="545248E5" w:rsidR="00BC5C50" w:rsidRDefault="00BC5C50">
      <w:pPr>
        <w:rPr>
          <w:lang w:val="en-MY"/>
        </w:rPr>
      </w:pPr>
      <w:r>
        <w:rPr>
          <w:lang w:val="en-MY"/>
        </w:rPr>
        <w:t>IHSAN AHMAD SIDDIQUEE</w:t>
      </w:r>
    </w:p>
    <w:p w14:paraId="73C3604A" w14:textId="31C86330" w:rsidR="00BC5C50" w:rsidRDefault="00BC5C50">
      <w:pPr>
        <w:rPr>
          <w:lang w:val="en-MY"/>
        </w:rPr>
      </w:pPr>
      <w:r>
        <w:rPr>
          <w:lang w:val="en-MY"/>
        </w:rPr>
        <w:t>KIE170706 / 17155732</w:t>
      </w:r>
    </w:p>
    <w:p w14:paraId="6F9202E0" w14:textId="1466EED6" w:rsidR="00BC5C50" w:rsidRDefault="00BC5C50">
      <w:pPr>
        <w:rPr>
          <w:lang w:val="en-MY"/>
        </w:rPr>
      </w:pPr>
      <w:r>
        <w:rPr>
          <w:noProof/>
          <w:lang w:val="en-MY"/>
        </w:rPr>
        <mc:AlternateContent>
          <mc:Choice Requires="wps">
            <w:drawing>
              <wp:anchor distT="0" distB="0" distL="114300" distR="114300" simplePos="0" relativeHeight="251659264" behindDoc="0" locked="0" layoutInCell="1" allowOverlap="1" wp14:anchorId="64BC0059" wp14:editId="5BB9A127">
                <wp:simplePos x="0" y="0"/>
                <wp:positionH relativeFrom="column">
                  <wp:posOffset>-7620</wp:posOffset>
                </wp:positionH>
                <wp:positionV relativeFrom="paragraph">
                  <wp:posOffset>111125</wp:posOffset>
                </wp:positionV>
                <wp:extent cx="59131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131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5B674D"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pt,8.75pt" to="4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" strokecolor="#4472c4 [3204]" strokeweight=".5pt">
                <v:stroke joinstyle="miter"/>
              </v:line>
            </w:pict>
          </mc:Fallback>
        </mc:AlternateContent>
      </w:r>
    </w:p>
    <w:p w14:paraId="4BE54E66" w14:textId="36FD83E9" w:rsidR="0034575F" w:rsidRDefault="0034575F" w:rsidP="0034575F">
      <w:pPr>
        <w:rPr>
          <w:lang w:val="en-MY"/>
        </w:rPr>
      </w:pPr>
    </w:p>
    <w:p w14:paraId="2336CB81" w14:textId="77777777" w:rsidR="0034575F" w:rsidRPr="0034575F" w:rsidRDefault="0034575F" w:rsidP="0034575F">
      <w:pPr>
        <w:spacing w:after="0" w:line="240" w:lineRule="auto"/>
        <w:rPr>
          <w:rFonts w:eastAsia="Times New Roman"/>
          <w:color w:val="auto"/>
          <w:lang w:val="en-MY" w:eastAsia="en-MY"/>
        </w:rPr>
      </w:pPr>
    </w:p>
    <w:p w14:paraId="0829CF36" w14:textId="30C9D09D" w:rsidR="0034575F" w:rsidRPr="0034575F" w:rsidRDefault="0034575F" w:rsidP="0034575F">
      <w:pPr>
        <w:spacing w:after="0" w:line="240" w:lineRule="auto"/>
        <w:rPr>
          <w:rFonts w:eastAsia="Times New Roman"/>
          <w:color w:val="auto"/>
          <w:lang w:val="en-MY" w:eastAsia="en-MY"/>
        </w:rPr>
      </w:pPr>
      <w:r w:rsidRPr="0034575F">
        <w:rPr>
          <w:rFonts w:eastAsia="Times New Roman"/>
          <w:b/>
          <w:bCs/>
          <w:color w:val="000000"/>
          <w:lang w:val="en-MY" w:eastAsia="en-MY"/>
        </w:rPr>
        <w:t> </w:t>
      </w:r>
      <w:r w:rsidRPr="0034575F">
        <w:rPr>
          <w:rFonts w:eastAsia="Times New Roman"/>
          <w:color w:val="000000"/>
          <w:lang w:val="en-MY" w:eastAsia="en-MY"/>
        </w:rPr>
        <w:t>1.</w:t>
      </w:r>
      <w:r w:rsidRPr="0034575F">
        <w:rPr>
          <w:rFonts w:eastAsia="Times New Roman"/>
          <w:color w:val="000000"/>
          <w:sz w:val="14"/>
          <w:szCs w:val="14"/>
          <w:lang w:val="en-MY" w:eastAsia="en-MY"/>
        </w:rPr>
        <w:t xml:space="preserve">     </w:t>
      </w:r>
      <w:r w:rsidRPr="0034575F">
        <w:rPr>
          <w:rFonts w:eastAsia="Times New Roman"/>
          <w:color w:val="000000"/>
          <w:lang w:val="en-MY" w:eastAsia="en-MY"/>
        </w:rPr>
        <w:t>The electric field magnitude at point X located at the middle of silicon rubber is obtained as below</w:t>
      </w:r>
    </w:p>
    <w:p w14:paraId="314AC2D1" w14:textId="77777777" w:rsidR="0034575F" w:rsidRDefault="0034575F" w:rsidP="0034575F">
      <w:pPr>
        <w:spacing w:after="240" w:line="240" w:lineRule="auto"/>
        <w:rPr>
          <w:rFonts w:eastAsia="Times New Roman"/>
          <w:color w:val="auto"/>
          <w:lang w:val="en-MY" w:eastAsia="en-MY"/>
        </w:rPr>
      </w:pPr>
      <w:r w:rsidRPr="0034575F">
        <w:rPr>
          <w:rFonts w:eastAsia="Times New Roman"/>
          <w:noProof/>
          <w:color w:val="auto"/>
          <w:bdr w:val="none" w:sz="0" w:space="0" w:color="auto" w:frame="1"/>
          <w:lang w:val="en-MY" w:eastAsia="en-MY"/>
        </w:rPr>
        <w:drawing>
          <wp:anchor distT="0" distB="0" distL="114300" distR="114300" simplePos="0" relativeHeight="251661312" behindDoc="0" locked="0" layoutInCell="1" allowOverlap="1" wp14:anchorId="55C5F64D" wp14:editId="45C2D6E5">
            <wp:simplePos x="0" y="0"/>
            <wp:positionH relativeFrom="column">
              <wp:posOffset>651692</wp:posOffset>
            </wp:positionH>
            <wp:positionV relativeFrom="paragraph">
              <wp:posOffset>211405</wp:posOffset>
            </wp:positionV>
            <wp:extent cx="1074420" cy="1981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4420" cy="1981200"/>
                    </a:xfrm>
                    <a:prstGeom prst="rect">
                      <a:avLst/>
                    </a:prstGeom>
                    <a:noFill/>
                    <a:ln>
                      <a:noFill/>
                    </a:ln>
                  </pic:spPr>
                </pic:pic>
              </a:graphicData>
            </a:graphic>
          </wp:anchor>
        </w:drawing>
      </w:r>
      <w:r w:rsidRPr="0034575F">
        <w:rPr>
          <w:rFonts w:eastAsia="Times New Roman"/>
          <w:noProof/>
          <w:color w:val="auto"/>
          <w:bdr w:val="none" w:sz="0" w:space="0" w:color="auto" w:frame="1"/>
          <w:lang w:val="en-MY" w:eastAsia="en-MY"/>
        </w:rPr>
        <w:drawing>
          <wp:anchor distT="0" distB="0" distL="114300" distR="114300" simplePos="0" relativeHeight="251660288" behindDoc="0" locked="0" layoutInCell="1" allowOverlap="1" wp14:anchorId="2686C5B6" wp14:editId="63D3F3E3">
            <wp:simplePos x="0" y="0"/>
            <wp:positionH relativeFrom="column">
              <wp:posOffset>3666251</wp:posOffset>
            </wp:positionH>
            <wp:positionV relativeFrom="paragraph">
              <wp:posOffset>256741</wp:posOffset>
            </wp:positionV>
            <wp:extent cx="1074420" cy="1981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74420" cy="1981200"/>
                    </a:xfrm>
                    <a:prstGeom prst="rect">
                      <a:avLst/>
                    </a:prstGeom>
                    <a:noFill/>
                    <a:ln>
                      <a:noFill/>
                    </a:ln>
                  </pic:spPr>
                </pic:pic>
              </a:graphicData>
            </a:graphic>
          </wp:anchor>
        </w:drawing>
      </w:r>
      <w:r w:rsidRPr="0034575F">
        <w:rPr>
          <w:rFonts w:eastAsia="Times New Roman"/>
          <w:color w:val="auto"/>
          <w:lang w:val="en-MY" w:eastAsia="en-MY"/>
        </w:rPr>
        <w:br/>
      </w:r>
      <w:r w:rsidRPr="0034575F">
        <w:rPr>
          <w:rFonts w:eastAsia="Times New Roman"/>
          <w:color w:val="auto"/>
          <w:lang w:val="en-MY" w:eastAsia="en-MY"/>
        </w:rPr>
        <w:br/>
      </w:r>
      <w:r w:rsidRPr="0034575F">
        <w:rPr>
          <w:rFonts w:eastAsia="Times New Roman"/>
          <w:color w:val="auto"/>
          <w:lang w:val="en-MY" w:eastAsia="en-MY"/>
        </w:rPr>
        <w:br/>
      </w:r>
      <w:r w:rsidRPr="0034575F">
        <w:rPr>
          <w:rFonts w:eastAsia="Times New Roman"/>
          <w:color w:val="auto"/>
          <w:lang w:val="en-MY" w:eastAsia="en-MY"/>
        </w:rPr>
        <w:br/>
      </w:r>
      <w:r w:rsidRPr="0034575F">
        <w:rPr>
          <w:rFonts w:eastAsia="Times New Roman"/>
          <w:color w:val="auto"/>
          <w:lang w:val="en-MY" w:eastAsia="en-MY"/>
        </w:rPr>
        <w:br/>
      </w:r>
      <w:r w:rsidRPr="0034575F">
        <w:rPr>
          <w:rFonts w:eastAsia="Times New Roman"/>
          <w:color w:val="auto"/>
          <w:lang w:val="en-MY" w:eastAsia="en-MY"/>
        </w:rPr>
        <w:br/>
      </w:r>
    </w:p>
    <w:p w14:paraId="46FEF8B3" w14:textId="5D76CAB1" w:rsidR="0034575F" w:rsidRPr="0034575F" w:rsidRDefault="0034575F" w:rsidP="0034575F">
      <w:pPr>
        <w:spacing w:after="240" w:line="240" w:lineRule="auto"/>
        <w:rPr>
          <w:rFonts w:eastAsia="Times New Roman"/>
          <w:color w:val="auto"/>
          <w:lang w:val="en-MY" w:eastAsia="en-MY"/>
        </w:rPr>
      </w:pPr>
      <w:r w:rsidRPr="0034575F">
        <w:rPr>
          <w:rFonts w:eastAsia="Times New Roman"/>
          <w:color w:val="auto"/>
          <w:lang w:val="en-MY" w:eastAsia="en-MY"/>
        </w:rPr>
        <w:br/>
      </w:r>
      <w:r w:rsidRPr="0034575F">
        <w:rPr>
          <w:rFonts w:eastAsia="Times New Roman"/>
          <w:color w:val="auto"/>
          <w:lang w:val="en-MY" w:eastAsia="en-MY"/>
        </w:rPr>
        <w:br/>
      </w:r>
    </w:p>
    <w:p w14:paraId="3E97B9B4" w14:textId="77777777" w:rsidR="0034575F" w:rsidRPr="0034575F" w:rsidRDefault="0034575F" w:rsidP="0034575F">
      <w:pPr>
        <w:spacing w:before="240" w:after="240" w:line="240" w:lineRule="auto"/>
        <w:rPr>
          <w:rFonts w:eastAsia="Times New Roman"/>
          <w:color w:val="auto"/>
          <w:lang w:val="en-MY" w:eastAsia="en-MY"/>
        </w:rPr>
      </w:pPr>
      <w:r w:rsidRPr="0034575F">
        <w:rPr>
          <w:rFonts w:eastAsia="Times New Roman"/>
          <w:color w:val="000000"/>
          <w:lang w:val="en-MY" w:eastAsia="en-MY"/>
        </w:rPr>
        <w:t>   </w:t>
      </w:r>
    </w:p>
    <w:p w14:paraId="5DBBFD97" w14:textId="77777777" w:rsidR="0034575F" w:rsidRPr="0034575F" w:rsidRDefault="0034575F" w:rsidP="0034575F">
      <w:pPr>
        <w:spacing w:before="240" w:after="240" w:line="240" w:lineRule="auto"/>
        <w:rPr>
          <w:rFonts w:eastAsia="Times New Roman"/>
          <w:color w:val="auto"/>
          <w:lang w:val="en-MY" w:eastAsia="en-MY"/>
        </w:rPr>
      </w:pPr>
      <w:r w:rsidRPr="0034575F">
        <w:rPr>
          <w:rFonts w:eastAsia="Times New Roman"/>
          <w:color w:val="000000"/>
          <w:lang w:val="en-MY" w:eastAsia="en-MY"/>
        </w:rPr>
        <w:t xml:space="preserve">Figure 1: Electric potential distribution      </w:t>
      </w:r>
      <w:r w:rsidRPr="0034575F">
        <w:rPr>
          <w:rFonts w:eastAsia="Times New Roman"/>
          <w:color w:val="000000"/>
          <w:lang w:val="en-MY" w:eastAsia="en-MY"/>
        </w:rPr>
        <w:tab/>
        <w:t>Figure 2: Normal electric field distribution</w:t>
      </w:r>
    </w:p>
    <w:p w14:paraId="0FFC6379" w14:textId="7DFDABFB" w:rsidR="0034575F" w:rsidRPr="0034575F" w:rsidRDefault="0034575F" w:rsidP="0034575F">
      <w:pPr>
        <w:spacing w:before="240" w:after="240" w:line="240" w:lineRule="auto"/>
        <w:jc w:val="center"/>
        <w:rPr>
          <w:rFonts w:eastAsia="Times New Roman"/>
          <w:color w:val="auto"/>
          <w:lang w:val="en-MY" w:eastAsia="en-MY"/>
        </w:rPr>
      </w:pPr>
      <w:r w:rsidRPr="0034575F">
        <w:rPr>
          <w:rFonts w:eastAsia="Times New Roman"/>
          <w:noProof/>
          <w:color w:val="000000"/>
          <w:bdr w:val="none" w:sz="0" w:space="0" w:color="auto" w:frame="1"/>
          <w:lang w:val="en-MY" w:eastAsia="en-MY"/>
        </w:rPr>
        <w:drawing>
          <wp:inline distT="0" distB="0" distL="0" distR="0" wp14:anchorId="1B5B9383" wp14:editId="28AC8882">
            <wp:extent cx="1226820" cy="2156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6820" cy="2156460"/>
                    </a:xfrm>
                    <a:prstGeom prst="rect">
                      <a:avLst/>
                    </a:prstGeom>
                    <a:noFill/>
                    <a:ln>
                      <a:noFill/>
                    </a:ln>
                  </pic:spPr>
                </pic:pic>
              </a:graphicData>
            </a:graphic>
          </wp:inline>
        </w:drawing>
      </w:r>
    </w:p>
    <w:p w14:paraId="6080D5B9" w14:textId="77777777" w:rsidR="0034575F" w:rsidRPr="0034575F" w:rsidRDefault="0034575F" w:rsidP="0034575F">
      <w:pPr>
        <w:spacing w:before="240" w:after="240" w:line="240" w:lineRule="auto"/>
        <w:jc w:val="center"/>
        <w:rPr>
          <w:rFonts w:eastAsia="Times New Roman"/>
          <w:color w:val="auto"/>
          <w:lang w:val="en-MY" w:eastAsia="en-MY"/>
        </w:rPr>
      </w:pPr>
      <w:r w:rsidRPr="0034575F">
        <w:rPr>
          <w:rFonts w:eastAsia="Times New Roman"/>
          <w:color w:val="000000"/>
          <w:lang w:val="en-MY" w:eastAsia="en-MY"/>
        </w:rPr>
        <w:t>Figure 5: Point X located in the middle of silicon rubber</w:t>
      </w:r>
    </w:p>
    <w:p w14:paraId="4993FFF6" w14:textId="77777777" w:rsidR="0034575F" w:rsidRPr="0034575F" w:rsidRDefault="0034575F" w:rsidP="0034575F">
      <w:pPr>
        <w:spacing w:before="240" w:after="240" w:line="240" w:lineRule="auto"/>
        <w:rPr>
          <w:rFonts w:eastAsia="Times New Roman"/>
          <w:color w:val="auto"/>
          <w:lang w:val="en-MY" w:eastAsia="en-MY"/>
        </w:rPr>
      </w:pPr>
      <w:r w:rsidRPr="0034575F">
        <w:rPr>
          <w:rFonts w:eastAsia="Times New Roman"/>
          <w:color w:val="000000"/>
          <w:lang w:val="en-MY" w:eastAsia="en-MY"/>
        </w:rPr>
        <w:t>At point X, the coordinate is r = 13.2 cm and z = 0 cm. The electric field magnitude at point X is 94295.41 V/m.</w:t>
      </w:r>
    </w:p>
    <w:p w14:paraId="4DCF4D78" w14:textId="77777777" w:rsidR="0034575F" w:rsidRPr="0034575F" w:rsidRDefault="0034575F" w:rsidP="0034575F">
      <w:pPr>
        <w:spacing w:before="240" w:after="240" w:line="240" w:lineRule="auto"/>
        <w:ind w:hanging="360"/>
        <w:rPr>
          <w:rFonts w:eastAsia="Times New Roman"/>
          <w:color w:val="auto"/>
          <w:lang w:val="en-MY" w:eastAsia="en-MY"/>
        </w:rPr>
      </w:pPr>
      <w:r w:rsidRPr="0034575F">
        <w:rPr>
          <w:rFonts w:eastAsia="Times New Roman"/>
          <w:color w:val="000000"/>
          <w:lang w:val="en-MY" w:eastAsia="en-MY"/>
        </w:rPr>
        <w:t>2.</w:t>
      </w:r>
      <w:r w:rsidRPr="0034575F">
        <w:rPr>
          <w:rFonts w:eastAsia="Times New Roman"/>
          <w:color w:val="000000"/>
          <w:sz w:val="14"/>
          <w:szCs w:val="14"/>
          <w:lang w:val="en-MY" w:eastAsia="en-MY"/>
        </w:rPr>
        <w:t xml:space="preserve">     </w:t>
      </w:r>
      <w:r w:rsidRPr="0034575F">
        <w:rPr>
          <w:rFonts w:eastAsia="Times New Roman"/>
          <w:color w:val="000000"/>
          <w:lang w:val="en-MY" w:eastAsia="en-MY"/>
        </w:rPr>
        <w:t>The value of the relative permittivity is chosen by varying the silicon rubber permittivity by ±25%. Five different values are used. For each of the values, the electric field magnitude at point X is obtained and recorded in a table.</w:t>
      </w:r>
    </w:p>
    <w:p w14:paraId="24DBCAEA" w14:textId="77777777" w:rsidR="0034575F" w:rsidRPr="0034575F" w:rsidRDefault="0034575F" w:rsidP="0034575F">
      <w:pPr>
        <w:spacing w:before="240" w:after="240" w:line="240" w:lineRule="auto"/>
        <w:rPr>
          <w:rFonts w:eastAsia="Times New Roman"/>
          <w:color w:val="auto"/>
          <w:lang w:val="en-MY" w:eastAsia="en-MY"/>
        </w:rPr>
      </w:pPr>
      <w:r w:rsidRPr="0034575F">
        <w:rPr>
          <w:rFonts w:eastAsia="Times New Roman"/>
          <w:color w:val="000000"/>
          <w:lang w:val="en-MY" w:eastAsia="en-MY"/>
        </w:rPr>
        <w:t>3.6(original) X 0.25 = 0.9, the allowable range for varying is from 2.7 to 4.5.</w:t>
      </w:r>
    </w:p>
    <w:tbl>
      <w:tblPr>
        <w:tblW w:w="0" w:type="auto"/>
        <w:tblCellMar>
          <w:top w:w="15" w:type="dxa"/>
          <w:left w:w="15" w:type="dxa"/>
          <w:bottom w:w="15" w:type="dxa"/>
          <w:right w:w="15" w:type="dxa"/>
        </w:tblCellMar>
        <w:tblLook w:val="04A0" w:firstRow="1" w:lastRow="0" w:firstColumn="1" w:lastColumn="0" w:noHBand="0" w:noVBand="1"/>
      </w:tblPr>
      <w:tblGrid>
        <w:gridCol w:w="4883"/>
        <w:gridCol w:w="4123"/>
      </w:tblGrid>
      <w:tr w:rsidR="0034575F" w:rsidRPr="0034575F" w14:paraId="0639423E" w14:textId="77777777" w:rsidTr="0034575F">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43014"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lastRenderedPageBreak/>
              <w:t>Varying the relative permittivity of silicon rubber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52429"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Electric field magnitude at point X (V/m)</w:t>
            </w:r>
          </w:p>
        </w:tc>
      </w:tr>
      <w:tr w:rsidR="0034575F" w:rsidRPr="0034575F" w14:paraId="662683B7" w14:textId="77777777" w:rsidTr="0034575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AEF60D"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22D09"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104500.2</w:t>
            </w:r>
          </w:p>
        </w:tc>
      </w:tr>
      <w:tr w:rsidR="0034575F" w:rsidRPr="0034575F" w14:paraId="4C14C183" w14:textId="77777777" w:rsidTr="0034575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7EE53"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EE71A"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97933.82</w:t>
            </w:r>
          </w:p>
        </w:tc>
      </w:tr>
      <w:tr w:rsidR="0034575F" w:rsidRPr="0034575F" w14:paraId="3C31B5E2" w14:textId="77777777" w:rsidTr="0034575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9C19"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3.7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5F4B"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93546.69</w:t>
            </w:r>
          </w:p>
        </w:tc>
      </w:tr>
      <w:tr w:rsidR="0034575F" w:rsidRPr="0034575F" w14:paraId="1340A942" w14:textId="77777777" w:rsidTr="0034575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B7FAF"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FE3B95"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91591.86</w:t>
            </w:r>
          </w:p>
        </w:tc>
      </w:tr>
      <w:tr w:rsidR="0034575F" w:rsidRPr="0034575F" w14:paraId="3CA3D797" w14:textId="77777777" w:rsidTr="0034575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A12A2"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99988"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89099.78</w:t>
            </w:r>
          </w:p>
        </w:tc>
      </w:tr>
    </w:tbl>
    <w:p w14:paraId="749285E2" w14:textId="77777777" w:rsidR="0034575F" w:rsidRPr="0034575F" w:rsidRDefault="0034575F" w:rsidP="0034575F">
      <w:pPr>
        <w:spacing w:before="240" w:after="240" w:line="240" w:lineRule="auto"/>
        <w:jc w:val="center"/>
        <w:rPr>
          <w:rFonts w:eastAsia="Times New Roman"/>
          <w:color w:val="auto"/>
          <w:lang w:val="en-MY" w:eastAsia="en-MY"/>
        </w:rPr>
      </w:pPr>
      <w:r w:rsidRPr="0034575F">
        <w:rPr>
          <w:rFonts w:eastAsia="Times New Roman"/>
          <w:color w:val="000000"/>
          <w:lang w:val="en-MY" w:eastAsia="en-MY"/>
        </w:rPr>
        <w:t>Table 2: The magnitude of the electric field by varying silicon rubber permittivity</w:t>
      </w:r>
    </w:p>
    <w:p w14:paraId="34271AA0" w14:textId="77777777" w:rsidR="0034575F" w:rsidRPr="0034575F" w:rsidRDefault="0034575F" w:rsidP="0034575F">
      <w:pPr>
        <w:spacing w:before="240" w:after="240" w:line="240" w:lineRule="auto"/>
        <w:ind w:hanging="360"/>
        <w:rPr>
          <w:rFonts w:eastAsia="Times New Roman"/>
          <w:color w:val="auto"/>
          <w:lang w:val="en-MY" w:eastAsia="en-MY"/>
        </w:rPr>
      </w:pPr>
      <w:r w:rsidRPr="0034575F">
        <w:rPr>
          <w:rFonts w:eastAsia="Times New Roman"/>
          <w:color w:val="000000"/>
          <w:lang w:val="en-MY" w:eastAsia="en-MY"/>
        </w:rPr>
        <w:t>3.</w:t>
      </w:r>
      <w:r w:rsidRPr="0034575F">
        <w:rPr>
          <w:rFonts w:eastAsia="Times New Roman"/>
          <w:color w:val="000000"/>
          <w:sz w:val="14"/>
          <w:szCs w:val="14"/>
          <w:lang w:val="en-MY" w:eastAsia="en-MY"/>
        </w:rPr>
        <w:t xml:space="preserve">     </w:t>
      </w:r>
      <w:r w:rsidRPr="0034575F">
        <w:rPr>
          <w:rFonts w:eastAsia="Times New Roman"/>
          <w:color w:val="000000"/>
          <w:lang w:val="en-MY" w:eastAsia="en-MY"/>
        </w:rPr>
        <w:t>The original permittivity of the silicone rubber is set to the original value. Next, the value of the relative permittivity is chosen by varying the value of permittivity of the fiberglass by ±25%. Five different values have been chosen. For each of the values, the electric field magnitude at point X is obtained and recorded in a table.</w:t>
      </w:r>
    </w:p>
    <w:p w14:paraId="5B3538C6" w14:textId="77777777" w:rsidR="0034575F" w:rsidRPr="0034575F" w:rsidRDefault="0034575F" w:rsidP="0034575F">
      <w:pPr>
        <w:spacing w:before="240" w:after="240" w:line="240" w:lineRule="auto"/>
        <w:rPr>
          <w:rFonts w:eastAsia="Times New Roman"/>
          <w:color w:val="auto"/>
          <w:lang w:val="en-MY" w:eastAsia="en-MY"/>
        </w:rPr>
      </w:pPr>
      <w:r w:rsidRPr="0034575F">
        <w:rPr>
          <w:rFonts w:eastAsia="Times New Roman"/>
          <w:color w:val="000000"/>
          <w:lang w:val="en-MY" w:eastAsia="en-MY"/>
        </w:rPr>
        <w:t>4.2(original) X 0.25 = 1.05, the allowable range for varying is from 3.15 until 5.25.</w:t>
      </w:r>
    </w:p>
    <w:tbl>
      <w:tblPr>
        <w:tblW w:w="0" w:type="auto"/>
        <w:tblCellMar>
          <w:top w:w="15" w:type="dxa"/>
          <w:left w:w="15" w:type="dxa"/>
          <w:bottom w:w="15" w:type="dxa"/>
          <w:right w:w="15" w:type="dxa"/>
        </w:tblCellMar>
        <w:tblLook w:val="04A0" w:firstRow="1" w:lastRow="0" w:firstColumn="1" w:lastColumn="0" w:noHBand="0" w:noVBand="1"/>
      </w:tblPr>
      <w:tblGrid>
        <w:gridCol w:w="4566"/>
        <w:gridCol w:w="4186"/>
      </w:tblGrid>
      <w:tr w:rsidR="0034575F" w:rsidRPr="0034575F" w14:paraId="36FE6DBD" w14:textId="77777777" w:rsidTr="0034575F">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FFD2A"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Varying the relative permittivity of fiberglass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300A0C"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Electric field magnitude at point X (V/m)</w:t>
            </w:r>
          </w:p>
        </w:tc>
      </w:tr>
      <w:tr w:rsidR="0034575F" w:rsidRPr="0034575F" w14:paraId="6BEE722E" w14:textId="77777777" w:rsidTr="0034575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4BD68"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3.2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31F23"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93651.61</w:t>
            </w:r>
          </w:p>
        </w:tc>
      </w:tr>
      <w:tr w:rsidR="0034575F" w:rsidRPr="0034575F" w14:paraId="19B5DC5F" w14:textId="77777777" w:rsidTr="0034575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F4147"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3.6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98104B"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93953.15</w:t>
            </w:r>
          </w:p>
        </w:tc>
      </w:tr>
      <w:tr w:rsidR="0034575F" w:rsidRPr="0034575F" w14:paraId="1AC52230" w14:textId="77777777" w:rsidTr="0034575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D3FB28"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714C9"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94194.04</w:t>
            </w:r>
          </w:p>
        </w:tc>
      </w:tr>
      <w:tr w:rsidR="0034575F" w:rsidRPr="0034575F" w14:paraId="56C7C3B6" w14:textId="77777777" w:rsidTr="0034575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D43A3"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4.5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88088"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94434.37</w:t>
            </w:r>
          </w:p>
        </w:tc>
      </w:tr>
      <w:tr w:rsidR="0034575F" w:rsidRPr="0034575F" w14:paraId="4FF982BE" w14:textId="77777777" w:rsidTr="0034575F">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C02F2"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5.2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9D1FD"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94692.22</w:t>
            </w:r>
          </w:p>
        </w:tc>
      </w:tr>
    </w:tbl>
    <w:p w14:paraId="321996D4" w14:textId="5EBAE50F" w:rsidR="0034575F" w:rsidRDefault="0034575F" w:rsidP="0034575F">
      <w:pPr>
        <w:spacing w:before="240" w:after="240" w:line="240" w:lineRule="auto"/>
        <w:jc w:val="center"/>
        <w:rPr>
          <w:rFonts w:eastAsia="Times New Roman"/>
          <w:color w:val="000000"/>
          <w:lang w:val="en-MY" w:eastAsia="en-MY"/>
        </w:rPr>
      </w:pPr>
      <w:r w:rsidRPr="0034575F">
        <w:rPr>
          <w:rFonts w:eastAsia="Times New Roman"/>
          <w:color w:val="000000"/>
          <w:lang w:val="en-MY" w:eastAsia="en-MY"/>
        </w:rPr>
        <w:t>Table 3: The magnitude of the electric field by varying fiberglass permittivity</w:t>
      </w:r>
    </w:p>
    <w:p w14:paraId="42F2506F" w14:textId="65047FF3" w:rsidR="0034575F" w:rsidRDefault="0034575F" w:rsidP="0034575F">
      <w:pPr>
        <w:spacing w:before="240" w:after="240" w:line="240" w:lineRule="auto"/>
        <w:jc w:val="center"/>
        <w:rPr>
          <w:rFonts w:eastAsia="Times New Roman"/>
          <w:color w:val="000000"/>
          <w:lang w:val="en-MY" w:eastAsia="en-MY"/>
        </w:rPr>
      </w:pPr>
    </w:p>
    <w:p w14:paraId="78AD6E02" w14:textId="77777777" w:rsidR="0034575F" w:rsidRPr="0034575F" w:rsidRDefault="0034575F" w:rsidP="0034575F">
      <w:pPr>
        <w:spacing w:before="240" w:after="240" w:line="240" w:lineRule="auto"/>
        <w:jc w:val="center"/>
        <w:rPr>
          <w:rFonts w:eastAsia="Times New Roman"/>
          <w:color w:val="auto"/>
          <w:lang w:val="en-MY" w:eastAsia="en-MY"/>
        </w:rPr>
      </w:pPr>
    </w:p>
    <w:p w14:paraId="1ABC1AC2" w14:textId="77777777" w:rsidR="0034575F" w:rsidRPr="0034575F" w:rsidRDefault="0034575F" w:rsidP="0034575F">
      <w:pPr>
        <w:spacing w:before="240" w:after="240" w:line="240" w:lineRule="auto"/>
        <w:ind w:hanging="360"/>
        <w:rPr>
          <w:rFonts w:eastAsia="Times New Roman"/>
          <w:color w:val="auto"/>
          <w:lang w:val="en-MY" w:eastAsia="en-MY"/>
        </w:rPr>
      </w:pPr>
      <w:r w:rsidRPr="0034575F">
        <w:rPr>
          <w:rFonts w:eastAsia="Times New Roman"/>
          <w:color w:val="000000"/>
          <w:lang w:val="en-MY" w:eastAsia="en-MY"/>
        </w:rPr>
        <w:lastRenderedPageBreak/>
        <w:t>4.</w:t>
      </w:r>
      <w:r w:rsidRPr="0034575F">
        <w:rPr>
          <w:rFonts w:eastAsia="Times New Roman"/>
          <w:color w:val="000000"/>
          <w:sz w:val="14"/>
          <w:szCs w:val="14"/>
          <w:lang w:val="en-MY" w:eastAsia="en-MY"/>
        </w:rPr>
        <w:t xml:space="preserve">     </w:t>
      </w:r>
      <w:r w:rsidRPr="0034575F">
        <w:rPr>
          <w:rFonts w:eastAsia="Times New Roman"/>
          <w:color w:val="000000"/>
          <w:lang w:val="en-MY" w:eastAsia="en-MY"/>
        </w:rPr>
        <w:t>The original permittivity of the fiberglass is set to the original value. The radius R of the silicon rubber is varying by ±25%. Five different values are used. For each of the values, the electric field magnitude at point X is obtained and recorded in a table.</w:t>
      </w:r>
    </w:p>
    <w:p w14:paraId="3D5B52DA" w14:textId="77777777" w:rsidR="0034575F" w:rsidRPr="0034575F" w:rsidRDefault="0034575F" w:rsidP="0034575F">
      <w:pPr>
        <w:spacing w:before="240" w:after="240" w:line="240" w:lineRule="auto"/>
        <w:rPr>
          <w:rFonts w:eastAsia="Times New Roman"/>
          <w:color w:val="auto"/>
          <w:lang w:val="en-MY" w:eastAsia="en-MY"/>
        </w:rPr>
      </w:pPr>
      <w:r w:rsidRPr="0034575F">
        <w:rPr>
          <w:rFonts w:eastAsia="Times New Roman"/>
          <w:color w:val="000000"/>
          <w:lang w:val="en-MY" w:eastAsia="en-MY"/>
        </w:rPr>
        <w:t>14.4(original) X 0.25 = 3.6, the allowable range for varying is from 10.8 to 18.</w:t>
      </w:r>
    </w:p>
    <w:tbl>
      <w:tblPr>
        <w:tblW w:w="0" w:type="auto"/>
        <w:tblCellMar>
          <w:top w:w="15" w:type="dxa"/>
          <w:left w:w="15" w:type="dxa"/>
          <w:bottom w:w="15" w:type="dxa"/>
          <w:right w:w="15" w:type="dxa"/>
        </w:tblCellMar>
        <w:tblLook w:val="04A0" w:firstRow="1" w:lastRow="0" w:firstColumn="1" w:lastColumn="0" w:noHBand="0" w:noVBand="1"/>
      </w:tblPr>
      <w:tblGrid>
        <w:gridCol w:w="4707"/>
        <w:gridCol w:w="206"/>
        <w:gridCol w:w="4093"/>
      </w:tblGrid>
      <w:tr w:rsidR="0034575F" w:rsidRPr="0034575F" w14:paraId="0F5E2E60" w14:textId="77777777" w:rsidTr="0034575F">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864EE2"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Varying the radius R of the silicone rubber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8D1E34" w14:textId="30622FAC" w:rsidR="0034575F" w:rsidRPr="0034575F" w:rsidRDefault="0034575F" w:rsidP="0034575F">
            <w:pPr>
              <w:spacing w:before="240" w:after="0" w:line="240" w:lineRule="auto"/>
              <w:jc w:val="center"/>
              <w:rPr>
                <w:rFonts w:eastAsia="Times New Roman"/>
                <w:color w:val="auto"/>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C6C28"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Electric field magnitude at point X (V/m)</w:t>
            </w:r>
          </w:p>
        </w:tc>
      </w:tr>
      <w:tr w:rsidR="0034575F" w:rsidRPr="0034575F" w14:paraId="421C6324" w14:textId="77777777" w:rsidTr="0034575F">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5DC63"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15.4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848EB0" w14:textId="77777777" w:rsidR="0034575F" w:rsidRPr="0034575F" w:rsidRDefault="0034575F" w:rsidP="0034575F">
            <w:pPr>
              <w:spacing w:after="0" w:line="240" w:lineRule="auto"/>
              <w:rPr>
                <w:rFonts w:eastAsia="Times New Roman"/>
                <w:color w:val="auto"/>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2F625"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95405.28</w:t>
            </w:r>
          </w:p>
          <w:p w14:paraId="1D8994C1"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 </w:t>
            </w:r>
          </w:p>
        </w:tc>
      </w:tr>
      <w:tr w:rsidR="0034575F" w:rsidRPr="0034575F" w14:paraId="40037A5C" w14:textId="77777777" w:rsidTr="0034575F">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42A4D"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EA7BE16" w14:textId="77777777" w:rsidR="0034575F" w:rsidRPr="0034575F" w:rsidRDefault="0034575F" w:rsidP="0034575F">
            <w:pPr>
              <w:spacing w:after="0" w:line="240" w:lineRule="auto"/>
              <w:rPr>
                <w:rFonts w:eastAsia="Times New Roman"/>
                <w:color w:val="auto"/>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344455"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94819.2</w:t>
            </w:r>
          </w:p>
          <w:p w14:paraId="442E51C3"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 </w:t>
            </w:r>
          </w:p>
        </w:tc>
      </w:tr>
      <w:tr w:rsidR="0034575F" w:rsidRPr="0034575F" w14:paraId="144462BC" w14:textId="77777777" w:rsidTr="0034575F">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79F110"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16.4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21E441" w14:textId="77777777" w:rsidR="0034575F" w:rsidRPr="0034575F" w:rsidRDefault="0034575F" w:rsidP="0034575F">
            <w:pPr>
              <w:spacing w:after="0" w:line="240" w:lineRule="auto"/>
              <w:rPr>
                <w:rFonts w:eastAsia="Times New Roman"/>
                <w:color w:val="auto"/>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E6B9A"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93818</w:t>
            </w:r>
          </w:p>
          <w:p w14:paraId="11B2D28F"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 </w:t>
            </w:r>
          </w:p>
        </w:tc>
      </w:tr>
      <w:tr w:rsidR="0034575F" w:rsidRPr="0034575F" w14:paraId="425723C5" w14:textId="77777777" w:rsidTr="0034575F">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C9546"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17.6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476324" w14:textId="77777777" w:rsidR="0034575F" w:rsidRPr="0034575F" w:rsidRDefault="0034575F" w:rsidP="0034575F">
            <w:pPr>
              <w:spacing w:after="0" w:line="240" w:lineRule="auto"/>
              <w:rPr>
                <w:rFonts w:eastAsia="Times New Roman"/>
                <w:color w:val="auto"/>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32535"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92322.98</w:t>
            </w:r>
          </w:p>
          <w:p w14:paraId="0EA746E3"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 </w:t>
            </w:r>
          </w:p>
        </w:tc>
      </w:tr>
      <w:tr w:rsidR="0034575F" w:rsidRPr="0034575F" w14:paraId="0F1F7CD6" w14:textId="77777777" w:rsidTr="0034575F">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0403FA"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18.0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194544" w14:textId="77777777" w:rsidR="0034575F" w:rsidRPr="0034575F" w:rsidRDefault="0034575F" w:rsidP="0034575F">
            <w:pPr>
              <w:spacing w:after="0" w:line="240" w:lineRule="auto"/>
              <w:rPr>
                <w:rFonts w:eastAsia="Times New Roman"/>
                <w:color w:val="auto"/>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32B6D"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91865.32</w:t>
            </w:r>
          </w:p>
          <w:p w14:paraId="6825D9C0" w14:textId="77777777" w:rsidR="0034575F" w:rsidRPr="0034575F" w:rsidRDefault="0034575F" w:rsidP="0034575F">
            <w:pPr>
              <w:spacing w:before="240" w:after="0" w:line="240" w:lineRule="auto"/>
              <w:jc w:val="center"/>
              <w:rPr>
                <w:rFonts w:eastAsia="Times New Roman"/>
                <w:color w:val="auto"/>
                <w:lang w:val="en-MY" w:eastAsia="en-MY"/>
              </w:rPr>
            </w:pPr>
            <w:r w:rsidRPr="0034575F">
              <w:rPr>
                <w:rFonts w:eastAsia="Times New Roman"/>
                <w:color w:val="000000"/>
                <w:lang w:val="en-MY" w:eastAsia="en-MY"/>
              </w:rPr>
              <w:t> </w:t>
            </w:r>
          </w:p>
        </w:tc>
      </w:tr>
    </w:tbl>
    <w:p w14:paraId="4604C84D" w14:textId="77777777" w:rsidR="0034575F" w:rsidRPr="0034575F" w:rsidRDefault="0034575F" w:rsidP="0034575F">
      <w:pPr>
        <w:spacing w:before="240" w:after="240" w:line="240" w:lineRule="auto"/>
        <w:jc w:val="center"/>
        <w:rPr>
          <w:rFonts w:eastAsia="Times New Roman"/>
          <w:color w:val="auto"/>
          <w:lang w:val="en-MY" w:eastAsia="en-MY"/>
        </w:rPr>
      </w:pPr>
      <w:r w:rsidRPr="0034575F">
        <w:rPr>
          <w:rFonts w:eastAsia="Times New Roman"/>
          <w:color w:val="000000"/>
          <w:lang w:val="en-MY" w:eastAsia="en-MY"/>
        </w:rPr>
        <w:t>Table 4: The magnitude of the electric field by varying the radius of silicon rubber</w:t>
      </w:r>
    </w:p>
    <w:p w14:paraId="36BA47DA" w14:textId="0B211E0B" w:rsidR="0034575F" w:rsidRDefault="0034575F" w:rsidP="0034575F">
      <w:pPr>
        <w:rPr>
          <w:lang w:val="en-MY"/>
        </w:rPr>
      </w:pPr>
    </w:p>
    <w:p w14:paraId="108A3848" w14:textId="4DE4B009" w:rsidR="00380539" w:rsidRDefault="00380539" w:rsidP="0034575F">
      <w:pPr>
        <w:rPr>
          <w:lang w:val="en-MY"/>
        </w:rPr>
      </w:pPr>
    </w:p>
    <w:p w14:paraId="594228F4" w14:textId="5A29F0C1" w:rsidR="00380539" w:rsidRDefault="00380539" w:rsidP="0034575F">
      <w:pPr>
        <w:rPr>
          <w:lang w:val="en-MY"/>
        </w:rPr>
      </w:pPr>
    </w:p>
    <w:p w14:paraId="16060D55" w14:textId="013A3AF8" w:rsidR="00380539" w:rsidRDefault="00380539" w:rsidP="0034575F">
      <w:pPr>
        <w:rPr>
          <w:lang w:val="en-MY"/>
        </w:rPr>
      </w:pPr>
    </w:p>
    <w:p w14:paraId="31F4DB57" w14:textId="198F68A2" w:rsidR="00380539" w:rsidRDefault="00380539" w:rsidP="0034575F">
      <w:pPr>
        <w:rPr>
          <w:lang w:val="en-MY"/>
        </w:rPr>
      </w:pPr>
    </w:p>
    <w:p w14:paraId="2DADCD88" w14:textId="7FB29EDA" w:rsidR="00380539" w:rsidRDefault="00380539" w:rsidP="0034575F">
      <w:pPr>
        <w:rPr>
          <w:lang w:val="en-MY"/>
        </w:rPr>
      </w:pPr>
    </w:p>
    <w:p w14:paraId="03672011" w14:textId="77777777" w:rsidR="00380539" w:rsidRPr="00380539" w:rsidRDefault="00380539" w:rsidP="00380539">
      <w:pPr>
        <w:spacing w:before="240" w:after="240" w:line="240" w:lineRule="auto"/>
        <w:ind w:hanging="360"/>
        <w:rPr>
          <w:rFonts w:eastAsia="Times New Roman"/>
          <w:color w:val="auto"/>
          <w:lang w:val="en-MY" w:eastAsia="en-MY"/>
        </w:rPr>
      </w:pPr>
      <w:r w:rsidRPr="00380539">
        <w:rPr>
          <w:rFonts w:eastAsia="Times New Roman"/>
          <w:color w:val="000000"/>
          <w:lang w:val="en-MY" w:eastAsia="en-MY"/>
        </w:rPr>
        <w:lastRenderedPageBreak/>
        <w:t>5.</w:t>
      </w:r>
      <w:r w:rsidRPr="00380539">
        <w:rPr>
          <w:rFonts w:eastAsia="Times New Roman"/>
          <w:color w:val="000000"/>
          <w:sz w:val="14"/>
          <w:szCs w:val="14"/>
          <w:lang w:val="en-MY" w:eastAsia="en-MY"/>
        </w:rPr>
        <w:t xml:space="preserve">     </w:t>
      </w:r>
      <w:r w:rsidRPr="00380539">
        <w:rPr>
          <w:rFonts w:eastAsia="Times New Roman"/>
          <w:color w:val="000000"/>
          <w:lang w:val="en-MY" w:eastAsia="en-MY"/>
        </w:rPr>
        <w:t xml:space="preserve">The original thickness, </w:t>
      </w:r>
      <w:proofErr w:type="spellStart"/>
      <w:r w:rsidRPr="00380539">
        <w:rPr>
          <w:rFonts w:eastAsia="Times New Roman"/>
          <w:color w:val="000000"/>
          <w:lang w:val="en-MY" w:eastAsia="en-MY"/>
        </w:rPr>
        <w:t>th</w:t>
      </w:r>
      <w:proofErr w:type="spellEnd"/>
      <w:r w:rsidRPr="00380539">
        <w:rPr>
          <w:rFonts w:eastAsia="Times New Roman"/>
          <w:color w:val="000000"/>
          <w:lang w:val="en-MY" w:eastAsia="en-MY"/>
        </w:rPr>
        <w:t xml:space="preserve"> of the fiberglass is set to the original value. The thickness of the fiberglass is varying by ±25%. Five different values are used. For each of the values, the electric field magnitude at point X is obtained and recorded in a table.</w:t>
      </w:r>
    </w:p>
    <w:p w14:paraId="2645ECC5" w14:textId="77777777" w:rsidR="00380539" w:rsidRPr="00380539" w:rsidRDefault="00380539" w:rsidP="00380539">
      <w:pPr>
        <w:spacing w:before="240" w:after="240" w:line="240" w:lineRule="auto"/>
        <w:rPr>
          <w:rFonts w:eastAsia="Times New Roman"/>
          <w:color w:val="auto"/>
          <w:lang w:val="en-MY" w:eastAsia="en-MY"/>
        </w:rPr>
      </w:pPr>
      <w:r w:rsidRPr="00380539">
        <w:rPr>
          <w:rFonts w:eastAsia="Times New Roman"/>
          <w:color w:val="000000"/>
          <w:lang w:val="en-MY" w:eastAsia="en-MY"/>
        </w:rPr>
        <w:t>All the components are maintained as an original value without changing any width of zinc or silicone rubber. 2(original) X 0.25 = 0.5, the allowable range for varying is from 1.5 to 2.5.</w:t>
      </w:r>
    </w:p>
    <w:tbl>
      <w:tblPr>
        <w:tblW w:w="0" w:type="auto"/>
        <w:tblCellMar>
          <w:top w:w="15" w:type="dxa"/>
          <w:left w:w="15" w:type="dxa"/>
          <w:bottom w:w="15" w:type="dxa"/>
          <w:right w:w="15" w:type="dxa"/>
        </w:tblCellMar>
        <w:tblLook w:val="04A0" w:firstRow="1" w:lastRow="0" w:firstColumn="1" w:lastColumn="0" w:noHBand="0" w:noVBand="1"/>
      </w:tblPr>
      <w:tblGrid>
        <w:gridCol w:w="3491"/>
        <w:gridCol w:w="1932"/>
        <w:gridCol w:w="206"/>
        <w:gridCol w:w="3377"/>
      </w:tblGrid>
      <w:tr w:rsidR="00380539" w:rsidRPr="00380539" w14:paraId="3008E3AE" w14:textId="77777777" w:rsidTr="00380539">
        <w:trPr>
          <w:trHeight w:val="10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98FBB3"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 xml:space="preserve">Varying the thickness, </w:t>
            </w:r>
            <w:proofErr w:type="spellStart"/>
            <w:r w:rsidRPr="00380539">
              <w:rPr>
                <w:rFonts w:eastAsia="Times New Roman"/>
                <w:color w:val="000000"/>
                <w:lang w:val="en-MY" w:eastAsia="en-MY"/>
              </w:rPr>
              <w:t>th</w:t>
            </w:r>
            <w:proofErr w:type="spellEnd"/>
            <w:r w:rsidRPr="00380539">
              <w:rPr>
                <w:rFonts w:eastAsia="Times New Roman"/>
                <w:color w:val="000000"/>
                <w:lang w:val="en-MY" w:eastAsia="en-MY"/>
              </w:rPr>
              <w:t xml:space="preserve"> of fiberglass (cm)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CF12E"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All points for silicone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BD707D" w14:textId="61C6EB4D" w:rsidR="00380539" w:rsidRPr="00380539" w:rsidRDefault="00380539" w:rsidP="00380539">
            <w:pPr>
              <w:spacing w:before="240" w:after="0" w:line="240" w:lineRule="auto"/>
              <w:jc w:val="center"/>
              <w:rPr>
                <w:rFonts w:eastAsia="Times New Roman"/>
                <w:color w:val="auto"/>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15224"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Electric field magnitude at point X (V/m)</w:t>
            </w:r>
          </w:p>
        </w:tc>
      </w:tr>
      <w:tr w:rsidR="00380539" w:rsidRPr="00380539" w14:paraId="26C1CA6E" w14:textId="77777777" w:rsidTr="00380539">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35151"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378B9"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minus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B4B6A" w14:textId="77777777" w:rsidR="00380539" w:rsidRPr="00380539" w:rsidRDefault="00380539" w:rsidP="00380539">
            <w:pPr>
              <w:spacing w:after="0" w:line="240" w:lineRule="auto"/>
              <w:rPr>
                <w:rFonts w:eastAsia="Times New Roman"/>
                <w:color w:val="auto"/>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9052A"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94714.26</w:t>
            </w:r>
          </w:p>
          <w:p w14:paraId="2477E610"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 </w:t>
            </w:r>
          </w:p>
        </w:tc>
      </w:tr>
      <w:tr w:rsidR="00380539" w:rsidRPr="00380539" w14:paraId="31B72752" w14:textId="77777777" w:rsidTr="00380539">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FB6E6"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1.8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9886B3"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minus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43F4B" w14:textId="77777777" w:rsidR="00380539" w:rsidRPr="00380539" w:rsidRDefault="00380539" w:rsidP="00380539">
            <w:pPr>
              <w:spacing w:after="0" w:line="240" w:lineRule="auto"/>
              <w:rPr>
                <w:rFonts w:eastAsia="Times New Roman"/>
                <w:color w:val="auto"/>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CF7E9"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99076.66</w:t>
            </w:r>
          </w:p>
          <w:p w14:paraId="73AF9369"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 </w:t>
            </w:r>
          </w:p>
        </w:tc>
      </w:tr>
      <w:tr w:rsidR="00380539" w:rsidRPr="00380539" w14:paraId="17F69420" w14:textId="77777777" w:rsidTr="00380539">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C3826"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2EEF6"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add 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860F15" w14:textId="77777777" w:rsidR="00380539" w:rsidRPr="00380539" w:rsidRDefault="00380539" w:rsidP="00380539">
            <w:pPr>
              <w:spacing w:after="0" w:line="240" w:lineRule="auto"/>
              <w:rPr>
                <w:rFonts w:eastAsia="Times New Roman"/>
                <w:color w:val="auto"/>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D8FEA"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94027.74</w:t>
            </w:r>
          </w:p>
          <w:p w14:paraId="7E86E470"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 </w:t>
            </w:r>
          </w:p>
        </w:tc>
      </w:tr>
      <w:tr w:rsidR="00380539" w:rsidRPr="00380539" w14:paraId="65264E40" w14:textId="77777777" w:rsidTr="00380539">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9D57C7"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3D6A6C"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add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28981C" w14:textId="77777777" w:rsidR="00380539" w:rsidRPr="00380539" w:rsidRDefault="00380539" w:rsidP="00380539">
            <w:pPr>
              <w:spacing w:after="0" w:line="240" w:lineRule="auto"/>
              <w:rPr>
                <w:rFonts w:eastAsia="Times New Roman"/>
                <w:color w:val="auto"/>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05312"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94155.2</w:t>
            </w:r>
          </w:p>
          <w:p w14:paraId="255FBEC5"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 </w:t>
            </w:r>
          </w:p>
        </w:tc>
      </w:tr>
      <w:tr w:rsidR="00380539" w:rsidRPr="00380539" w14:paraId="3DF37FAD" w14:textId="77777777" w:rsidTr="00380539">
        <w:trPr>
          <w:trHeight w:val="13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E06B"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722351"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add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1A7FA" w14:textId="77777777" w:rsidR="00380539" w:rsidRPr="00380539" w:rsidRDefault="00380539" w:rsidP="00380539">
            <w:pPr>
              <w:spacing w:after="0" w:line="240" w:lineRule="auto"/>
              <w:rPr>
                <w:rFonts w:eastAsia="Times New Roman"/>
                <w:color w:val="auto"/>
                <w:lang w:val="en-MY" w:eastAsia="en-MY"/>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5FB96"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93332.11</w:t>
            </w:r>
          </w:p>
          <w:p w14:paraId="25A17433" w14:textId="77777777" w:rsidR="00380539" w:rsidRPr="00380539" w:rsidRDefault="00380539" w:rsidP="00380539">
            <w:pPr>
              <w:spacing w:before="240" w:after="0" w:line="240" w:lineRule="auto"/>
              <w:jc w:val="center"/>
              <w:rPr>
                <w:rFonts w:eastAsia="Times New Roman"/>
                <w:color w:val="auto"/>
                <w:lang w:val="en-MY" w:eastAsia="en-MY"/>
              </w:rPr>
            </w:pPr>
            <w:r w:rsidRPr="00380539">
              <w:rPr>
                <w:rFonts w:eastAsia="Times New Roman"/>
                <w:color w:val="000000"/>
                <w:lang w:val="en-MY" w:eastAsia="en-MY"/>
              </w:rPr>
              <w:t> </w:t>
            </w:r>
          </w:p>
        </w:tc>
      </w:tr>
    </w:tbl>
    <w:p w14:paraId="4175DDB3" w14:textId="77777777" w:rsidR="00380539" w:rsidRPr="00380539" w:rsidRDefault="00380539" w:rsidP="00380539">
      <w:pPr>
        <w:spacing w:before="240" w:after="240" w:line="240" w:lineRule="auto"/>
        <w:jc w:val="center"/>
        <w:rPr>
          <w:rFonts w:eastAsia="Times New Roman"/>
          <w:color w:val="auto"/>
          <w:lang w:val="en-MY" w:eastAsia="en-MY"/>
        </w:rPr>
      </w:pPr>
      <w:r w:rsidRPr="00380539">
        <w:rPr>
          <w:rFonts w:eastAsia="Times New Roman"/>
          <w:color w:val="000000"/>
          <w:lang w:val="en-MY" w:eastAsia="en-MY"/>
        </w:rPr>
        <w:t>Table 5: The magnitude of the electric field by varying the thickness of fiberglass</w:t>
      </w:r>
    </w:p>
    <w:p w14:paraId="0284FB7C" w14:textId="77777777" w:rsidR="00380539" w:rsidRDefault="00380539" w:rsidP="0034575F">
      <w:pPr>
        <w:rPr>
          <w:lang w:val="en-MY"/>
        </w:rPr>
      </w:pPr>
    </w:p>
    <w:p w14:paraId="6A997D9B" w14:textId="1D7481F2" w:rsidR="00380539" w:rsidRDefault="00380539" w:rsidP="0034575F">
      <w:pPr>
        <w:rPr>
          <w:lang w:val="en-MY"/>
        </w:rPr>
      </w:pPr>
    </w:p>
    <w:p w14:paraId="19A9E434" w14:textId="25A456B7" w:rsidR="00380539" w:rsidRDefault="00380539" w:rsidP="0034575F">
      <w:pPr>
        <w:rPr>
          <w:lang w:val="en-MY"/>
        </w:rPr>
      </w:pPr>
    </w:p>
    <w:p w14:paraId="2C9F6A52" w14:textId="7ABE9C55" w:rsidR="00380539" w:rsidRDefault="00380539" w:rsidP="0034575F">
      <w:pPr>
        <w:rPr>
          <w:lang w:val="en-MY"/>
        </w:rPr>
      </w:pPr>
    </w:p>
    <w:p w14:paraId="240E266C" w14:textId="77777777" w:rsidR="00380539" w:rsidRPr="0034575F" w:rsidRDefault="00380539" w:rsidP="0034575F">
      <w:pPr>
        <w:rPr>
          <w:lang w:val="en-MY"/>
        </w:rPr>
      </w:pPr>
    </w:p>
    <w:sectPr w:rsidR="00380539" w:rsidRPr="00345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6A0"/>
    <w:rsid w:val="001654D8"/>
    <w:rsid w:val="0034575F"/>
    <w:rsid w:val="00380539"/>
    <w:rsid w:val="005A1BD6"/>
    <w:rsid w:val="006067B8"/>
    <w:rsid w:val="00BC5C50"/>
    <w:rsid w:val="00EC66A0"/>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FF687"/>
  <w15:chartTrackingRefBased/>
  <w15:docId w15:val="{6A3BD431-0043-47F2-A084-3E30CAAE4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color w:val="000000" w:themeColor="text1"/>
        <w:sz w:val="24"/>
        <w:szCs w:val="24"/>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575F"/>
    <w:pPr>
      <w:spacing w:before="100" w:beforeAutospacing="1" w:after="100" w:afterAutospacing="1" w:line="240" w:lineRule="auto"/>
    </w:pPr>
    <w:rPr>
      <w:rFonts w:eastAsia="Times New Roman"/>
      <w:color w:val="auto"/>
      <w:lang w:val="en-MY" w:eastAsia="en-MY"/>
    </w:rPr>
  </w:style>
  <w:style w:type="character" w:customStyle="1" w:styleId="apple-tab-span">
    <w:name w:val="apple-tab-span"/>
    <w:basedOn w:val="DefaultParagraphFont"/>
    <w:rsid w:val="003457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754945">
      <w:bodyDiv w:val="1"/>
      <w:marLeft w:val="0"/>
      <w:marRight w:val="0"/>
      <w:marTop w:val="0"/>
      <w:marBottom w:val="0"/>
      <w:divBdr>
        <w:top w:val="none" w:sz="0" w:space="0" w:color="auto"/>
        <w:left w:val="none" w:sz="0" w:space="0" w:color="auto"/>
        <w:bottom w:val="none" w:sz="0" w:space="0" w:color="auto"/>
        <w:right w:val="none" w:sz="0" w:space="0" w:color="auto"/>
      </w:divBdr>
    </w:div>
    <w:div w:id="1930961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463</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IHSAN AHMAD SIDDIQUEE</dc:creator>
  <cp:keywords/>
  <dc:description/>
  <cp:lastModifiedBy>IHSAN AHMAD SIDDIQUEE</cp:lastModifiedBy>
  <cp:revision>2</cp:revision>
  <dcterms:created xsi:type="dcterms:W3CDTF">2020-12-24T06:25:00Z</dcterms:created>
  <dcterms:modified xsi:type="dcterms:W3CDTF">2020-12-24T06:25:00Z</dcterms:modified>
</cp:coreProperties>
</file>