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163efa2ca1764bb0" /><Relationship Type="http://schemas.openxmlformats.org/package/2006/relationships/metadata/core-properties" Target="package/services/metadata/core-properties/0e359c69e24d40ae8492ea4b8bf98a9f.psmdcp" Id="R18eb17979d5a44c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0DF6845E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TALLER UML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A82EBAE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1. ¿Qué significa realizar una instancia de una clase?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6B0D2514" w14:paraId="4731C993" wp14:textId="68B7DBA3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6B0D2514" w:rsidR="6B0D2514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. </w:t>
      </w:r>
      <w:r w:rsidRPr="6B0D2514" w:rsidR="6B0D2514">
        <w:rPr>
          <w:rFonts w:ascii="Calibri" w:hAnsi="Calibri" w:eastAsia="Calibri" w:cs="Calibri"/>
          <w:sz w:val="24"/>
          <w:szCs w:val="24"/>
        </w:rPr>
        <w:t>En la programación orientada a objetos, la instancia implica la creación de un objeto particular a partir de una clase específica, siendo la instancia la materialización efectiva de un objeto utilizando su plantilla correspondiente.</w:t>
      </w:r>
    </w:p>
    <w:p xmlns:wp14="http://schemas.microsoft.com/office/word/2010/wordml" w:rsidP="6B0D2514" w14:paraId="02EB378F" wp14:textId="1BA75A47">
      <w:pPr>
        <w:pStyle w:val="Normal"/>
        <w:spacing w:before="0" w:after="16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14:paraId="3C18EC5A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2. Un diagrama de clases está compuesto por dos elementos básicos: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A535CA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Las clases y las relaciones entre clases.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961D9B0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3. En UML un objeto se representa por un:</w:t>
      </w: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</w:p>
    <w:p w:rsidR="75F957ED" w:rsidP="6B0D2514" w:rsidRDefault="75F957ED" w14:paraId="2B773C3D" w14:textId="12DDD6A7">
      <w:pPr>
        <w:pStyle w:val="Normal"/>
        <w:spacing w:before="0" w:after="160" w:line="259" w:lineRule="auto"/>
        <w:ind w:left="0" w:right="0" w:firstLine="0"/>
        <w:jc w:val="both"/>
      </w:pPr>
      <w:r w:rsidRPr="6B0D2514" w:rsidR="75F957ED">
        <w:rPr>
          <w:rFonts w:ascii="Calibri" w:hAnsi="Calibri" w:eastAsia="Calibri" w:cs="Calibri"/>
          <w:sz w:val="24"/>
          <w:szCs w:val="24"/>
        </w:rPr>
        <w:t>El objeto se simboliza mediante un rectángulo que incluye el nombre del objeto.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4498E8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4. Un objeto sin estado o comportamiento puede existir, pero un objeto siempre tiene una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w:rsidR="4902CFE0" w:rsidP="6B0D2514" w:rsidRDefault="4902CFE0" w14:paraId="6D27CDB4" w14:textId="496F56CA">
      <w:pPr>
        <w:pStyle w:val="Normal"/>
        <w:spacing w:before="0" w:after="160" w:line="259" w:lineRule="auto"/>
        <w:ind w:left="0" w:right="0" w:firstLine="0"/>
        <w:jc w:val="both"/>
      </w:pPr>
      <w:r w:rsidRPr="6B0D2514" w:rsidR="4902CFE0">
        <w:rPr>
          <w:rFonts w:ascii="Calibri" w:hAnsi="Calibri" w:eastAsia="Calibri" w:cs="Calibri"/>
          <w:sz w:val="24"/>
          <w:szCs w:val="24"/>
        </w:rPr>
        <w:t>Un objeto posee un estado, lo que significa que el estado de un objeto se relaciona con sus atributos o propiedades.</w: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8FBDF9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5. ¿Cuál es la diferencia entre un objeto y una clase?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w:rsidR="1FCD8840" w:rsidP="6B0D2514" w:rsidRDefault="1FCD8840" w14:paraId="7786C2CF" w14:textId="018539FF">
      <w:pPr>
        <w:pStyle w:val="Normal"/>
        <w:spacing w:before="0" w:after="160" w:line="259" w:lineRule="auto"/>
        <w:ind w:left="0" w:right="0" w:firstLine="0"/>
        <w:jc w:val="both"/>
      </w:pPr>
      <w:r w:rsidRPr="6B0D2514" w:rsidR="1FCD8840">
        <w:rPr>
          <w:rFonts w:ascii="Calibri" w:hAnsi="Calibri" w:eastAsia="Calibri" w:cs="Calibri"/>
          <w:sz w:val="24"/>
          <w:szCs w:val="24"/>
        </w:rPr>
        <w:t>Una clase se puede entender como un modelo o diseño que establece la estructura y el comportamiento de los objetos.</w:t>
      </w: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78DC8D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6. De acuerdo con la imagen mostrada conteste la pregunta:</w:t>
      </w: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</w:p>
    <w:p xmlns:wp14="http://schemas.microsoft.com/office/word/2010/wordml" w14:paraId="0430E07B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A. De acuerdo a imagen de diagrama de clase identifique cuáles son sus</w:t>
      </w:r>
    </w:p>
    <w:p xmlns:wp14="http://schemas.microsoft.com/office/word/2010/wordml" w14:paraId="6DF74B35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atributos y sus métodos.</w:t>
      </w:r>
    </w:p>
    <w:p xmlns:wp14="http://schemas.microsoft.com/office/word/2010/wordml" w14:paraId="3DEEC669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409DF14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. Los atributos son correlativos, fecha, hora</w:t>
      </w:r>
    </w:p>
    <w:p xmlns:wp14="http://schemas.microsoft.com/office/word/2010/wordml" w14:paraId="12CBCCE9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. Los métodos son tomar nota, cocinar, servir, cobrar.</w:t>
      </w:r>
    </w:p>
    <w:p xmlns:wp14="http://schemas.microsoft.com/office/word/2010/wordml" w14:paraId="3656B9AB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69A0A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B. De acuerdo a la siguiente imagen que podemos concluir entre el código fuente mostrado y el diagrama complexNumber</w:t>
      </w:r>
    </w:p>
    <w:p xmlns:wp14="http://schemas.microsoft.com/office/word/2010/wordml" w14:paraId="45FB0818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</w:p>
    <w:p xmlns:wp14="http://schemas.microsoft.com/office/word/2010/wordml" w14:paraId="6EF280A1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. Podemos concluir que el diagrama complexNumber y el código fuente son iguales o compatibles ya que tienen el mismo nombre además de que los atributos y métodos</w:t>
      </w:r>
    </w:p>
    <w:p xmlns:wp14="http://schemas.microsoft.com/office/word/2010/wordml" w14:paraId="4B430139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Del código fuente son equivalentes a los atributos y métodos del diagrama complexNu</w:t>
      </w:r>
    </w:p>
    <w:p xmlns:wp14="http://schemas.microsoft.com/office/word/2010/wordml" w14:paraId="049F31CB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0439130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C. Relacione de acuerdo a la imagen los conceptos que aparecen al frente</w:t>
      </w:r>
    </w:p>
    <w:p xmlns:wp14="http://schemas.microsoft.com/office/word/2010/wordml" w14:paraId="53128261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</w:p>
    <w:p xmlns:wp14="http://schemas.microsoft.com/office/word/2010/wordml" w14:paraId="62486C05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3449" w:dyaOrig="3030" w14:anchorId="2290F322">
          <v:rect xmlns:o="urn:schemas-microsoft-com:office:office" xmlns:v="urn:schemas-microsoft-com:vml" id="rectole0000000000" style="width:172.450000pt;height:151.5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4B99056E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13B23A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D. De acuerdo con la imagen que actividad se encuentra realizando</w:t>
      </w:r>
    </w:p>
    <w:p xmlns:wp14="http://schemas.microsoft.com/office/word/2010/wordml" w14:paraId="1299C4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</w:p>
    <w:p xmlns:wp14="http://schemas.microsoft.com/office/word/2010/wordml" w14:paraId="0135CBF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1.</w:t>
      </w:r>
    </w:p>
    <w:p xmlns:wp14="http://schemas.microsoft.com/office/word/2010/wordml" w14:paraId="6FCCD60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La persona se encuentra ingresando sus datos para registrarse en un Sitio web</w:t>
      </w:r>
    </w:p>
    <w:p xmlns:wp14="http://schemas.microsoft.com/office/word/2010/wordml" w14:paraId="478869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2.</w:t>
      </w:r>
    </w:p>
    <w:p xmlns:wp14="http://schemas.microsoft.com/office/word/2010/wordml" w14:paraId="310A505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En la segunda imagen una vez puestos los datos se crea el respectivo registro</w:t>
      </w:r>
    </w:p>
    <w:p xmlns:wp14="http://schemas.microsoft.com/office/word/2010/wordml" w14:paraId="1F75A9D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3.</w:t>
      </w:r>
    </w:p>
    <w:p xmlns:wp14="http://schemas.microsoft.com/office/word/2010/wordml" w14:paraId="27E036E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. En la tercera imagen ya se puede ver los datos previamente programados   codificados</w:t>
      </w:r>
    </w:p>
    <w:p xmlns:wp14="http://schemas.microsoft.com/office/word/2010/wordml" w14:paraId="4DDBEF0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1B01A8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8. Resuelva los ejercicios propuestos</w:t>
      </w:r>
    </w:p>
    <w:p xmlns:wp14="http://schemas.microsoft.com/office/word/2010/wordml" w14:paraId="3461D779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C9342AF" wp14:textId="77777777">
      <w:pPr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 A. La empresa Sofaza Autos desea realizar un software para el alquiler de automóviles                        </w:t>
      </w:r>
    </w:p>
    <w:p xmlns:wp14="http://schemas.microsoft.com/office/word/2010/wordml" w14:paraId="3CF2D8B6" wp14:textId="77777777">
      <w:pPr>
        <w:tabs>
          <w:tab w:val="left" w:leader="none" w:pos="7350"/>
        </w:tabs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5068" w:dyaOrig="5745" w14:anchorId="5A8A20E2">
          <v:rect xmlns:o="urn:schemas-microsoft-com:office:office" xmlns:v="urn:schemas-microsoft-com:vml" id="rectole0000000001" style="width:253.400000pt;height:287.2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0FB78278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</w:p>
    <w:p xmlns:wp14="http://schemas.microsoft.com/office/word/2010/wordml" w14:paraId="77AB481C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 B. El zoológico de Cali necesita una aplicación informática para llevar su organización respecto a las especies que posee, los empleados (cuidadores y guías), y los distintos itinerarios de visita que ofrece. La información está estructurada de la siguiente manera:</w:t>
      </w:r>
    </w:p>
    <w:p xmlns:wp14="http://schemas.microsoft.com/office/word/2010/wordml" w14:paraId="0562CB0E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8163" w:dyaOrig="6508" w14:anchorId="5F845A59">
          <v:rect xmlns:o="urn:schemas-microsoft-com:office:office" xmlns:v="urn:schemas-microsoft-com:vml" id="rectole0000000002" style="width:408.150000pt;height:325.4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34CE0A41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7BE1A6B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C. Un Club Náutico y pesquero desea una base de datos para:</w:t>
      </w:r>
    </w:p>
    <w:p xmlns:wp14="http://schemas.microsoft.com/office/word/2010/wordml" w14:paraId="62EBF3C5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8162" w:dyaOrig="5966" w14:anchorId="371136D1">
          <v:rect xmlns:o="urn:schemas-microsoft-com:office:office" xmlns:v="urn:schemas-microsoft-com:vml" id="rectole0000000003" style="width:408.100000pt;height:298.30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6D98A12B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3734061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D. Una biblioteca tiene copias de libros. Estos últimos se caracterizan por su nombre, año y autor</w:t>
      </w:r>
    </w:p>
    <w:p xmlns:wp14="http://schemas.microsoft.com/office/word/2010/wordml" w14:paraId="2946DB82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997CC1D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8163" w:dyaOrig="3791" w14:anchorId="33422B19">
          <v:rect xmlns:o="urn:schemas-microsoft-com:office:office" xmlns:v="urn:schemas-microsoft-com:vml" id="rectole0000000004" style="width:408.150000pt;height:189.5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</w:p>
    <w:p xmlns:wp14="http://schemas.microsoft.com/office/word/2010/wordml" w14:paraId="110FFD37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02672CF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FFFF00"/>
        </w:rPr>
        <w:t xml:space="preserve">E. Una cadena de agencias de viajes desea disponer de una Base de Datos que contemple información relativa al hospedaje y vuelos de los turistas que la contratan.</w:t>
      </w:r>
    </w:p>
    <w:p xmlns:wp14="http://schemas.microsoft.com/office/word/2010/wordml" w14:paraId="6B699379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7113" w:dyaOrig="4323" w14:anchorId="07C942C8">
          <v:rect xmlns:o="urn:schemas-microsoft-com:office:office" xmlns:v="urn:schemas-microsoft-com:vml" id="rectole0000000005" style="width:355.650000pt;height:216.15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Metafile" ShapeID="rectole0000000005" DrawAspect="Content" ObjectID="0000000005" r:id="docRId10"/>
        </w:object>
      </w:r>
    </w:p>
    <w:p xmlns:wp14="http://schemas.microsoft.com/office/word/2010/wordml" w14:paraId="3FE9F23F" wp14:textId="77777777">
      <w:pPr>
        <w:tabs>
          <w:tab w:val="left" w:leader="none" w:pos="7350"/>
        </w:tabs>
        <w:spacing w:before="0" w:after="160" w:line="259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76768D8"/>
  <w15:docId w15:val="{5F9FD8C3-8B34-4695-B25C-B2864759A663}"/>
  <w:rsids>
    <w:rsidRoot w:val="026D24F9"/>
    <w:rsid w:val="026D24F9"/>
    <w:rsid w:val="1FCD8840"/>
    <w:rsid w:val="4902CFE0"/>
    <w:rsid w:val="5A033E57"/>
    <w:rsid w:val="6B0D2514"/>
    <w:rsid w:val="75F957E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13" /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5.bin" Id="docRId1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3.bin" Id="docRId6" /><Relationship Type="http://schemas.openxmlformats.org/officeDocument/2006/relationships/image" Target="media/image0.wmf" Id="docRId1" /><Relationship Type="http://schemas.openxmlformats.org/officeDocument/2006/relationships/image" Target="media/image5.wmf" Id="docRId11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1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4.bin" Id="docRId8" /><Relationship Type="http://schemas.openxmlformats.org/officeDocument/2006/relationships/settings" Target="settings.xml" Id="Rc71af6567a85445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