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2.svg" ContentType="image/svg+xml"/>
  <Override PartName="/word/media/image4.svg" ContentType="image/svg+xml"/>
  <Override PartName="/word/media/image6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1D8D" w14:textId="77777777" w:rsidR="0045549B" w:rsidRDefault="0045549B" w:rsidP="00885E05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</w:p>
    <w:p w14:paraId="1A801D8E" w14:textId="032531AB" w:rsidR="005C2CAD" w:rsidRPr="00F83B5F" w:rsidRDefault="00731A31" w:rsidP="0045549B">
      <w:pPr>
        <w:jc w:val="center"/>
        <w:rPr>
          <w:rFonts w:ascii="Arial Black" w:eastAsiaTheme="minorHAnsi" w:hAnsi="Arial Black" w:cs="Arial"/>
          <w:b/>
          <w:color w:val="273782"/>
          <w:sz w:val="28"/>
        </w:rPr>
      </w:pPr>
      <w:r>
        <w:rPr>
          <w:rFonts w:ascii="Arial Black" w:eastAsiaTheme="minorHAnsi" w:hAnsi="Arial Black" w:cs="Arial"/>
          <w:b/>
          <w:color w:val="273782"/>
          <w:sz w:val="28"/>
        </w:rPr>
        <w:t>CONSULTANT</w:t>
      </w:r>
    </w:p>
    <w:p w14:paraId="1A801D92" w14:textId="54176D8F" w:rsidR="00885E05" w:rsidRPr="00FF1B53" w:rsidRDefault="00731A31" w:rsidP="00FF1B53">
      <w:pPr>
        <w:jc w:val="center"/>
        <w:rPr>
          <w:rFonts w:ascii="Arial Black" w:eastAsiaTheme="minorHAnsi" w:hAnsi="Arial Black" w:cs="Arial"/>
          <w:b/>
          <w:color w:val="008BD2"/>
          <w:sz w:val="28"/>
        </w:rPr>
      </w:pPr>
      <w:r>
        <w:rPr>
          <w:rFonts w:ascii="Arial Black" w:eastAsiaTheme="minorHAnsi" w:hAnsi="Arial Black" w:cs="Arial"/>
          <w:b/>
          <w:color w:val="008BD2"/>
          <w:sz w:val="28"/>
        </w:rPr>
        <w:t>XX</w:t>
      </w:r>
    </w:p>
    <w:p w14:paraId="1A801D93" w14:textId="25C229AB" w:rsidR="0045549B" w:rsidRPr="00C000F9" w:rsidRDefault="0045549B" w:rsidP="00885E05">
      <w:pPr>
        <w:rPr>
          <w:rFonts w:ascii="Arial Black" w:eastAsiaTheme="minorHAnsi" w:hAnsi="Arial Black" w:cs="Arial"/>
          <w:bCs/>
          <w:i/>
          <w:iCs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B31C6" w:rsidRPr="005B31C6" w14:paraId="1A801D96" w14:textId="77777777" w:rsidTr="00731A31">
        <w:tc>
          <w:tcPr>
            <w:tcW w:w="988" w:type="dxa"/>
            <w:vAlign w:val="center"/>
          </w:tcPr>
          <w:p w14:paraId="1A801D94" w14:textId="77777777" w:rsidR="005B31C6" w:rsidRPr="005B31C6" w:rsidRDefault="00444C5A" w:rsidP="005B31C6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 w:rsidRPr="005B31C6"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7" wp14:editId="1A801E68">
                  <wp:extent cx="359228" cy="359228"/>
                  <wp:effectExtent l="0" t="0" r="0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95" w14:textId="77777777" w:rsidR="005B31C6" w:rsidRPr="005B31C6" w:rsidRDefault="00444C5A" w:rsidP="00444C5A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FORMATIONS</w:t>
            </w:r>
          </w:p>
        </w:tc>
      </w:tr>
      <w:tr w:rsidR="007519F4" w:rsidRPr="005B31C6" w14:paraId="1A801D98" w14:textId="77777777" w:rsidTr="00731A31"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97" w14:textId="77777777" w:rsidR="007519F4" w:rsidRPr="007519F4" w:rsidRDefault="007519F4" w:rsidP="00444C5A">
            <w:pPr>
              <w:rPr>
                <w:rFonts w:ascii="Arial Black" w:eastAsiaTheme="minorHAnsi" w:hAnsi="Arial Black" w:cs="Arial"/>
                <w:b/>
                <w:color w:val="273782"/>
                <w:sz w:val="8"/>
                <w:szCs w:val="10"/>
              </w:rPr>
            </w:pPr>
          </w:p>
        </w:tc>
      </w:tr>
    </w:tbl>
    <w:p w14:paraId="2BA93800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BD78B4" w14:paraId="6E092919" w14:textId="77777777" w:rsidTr="00BD78B4">
        <w:tc>
          <w:tcPr>
            <w:tcW w:w="3402" w:type="dxa"/>
          </w:tcPr>
          <w:p w14:paraId="58D570BB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National School of Engineering in sfax (ENIS)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2021-2024</w:t>
              <w:br/>
            </w:r>
          </w:p>
        </w:tc>
        <w:tc>
          <w:tcPr>
            <w:tcW w:w="6803" w:type="dxa"/>
          </w:tcPr>
          <w:p w14:paraId="0F52941F" w14:textId="77777777" w:rsidR="00BD78B4" w:rsidRDefault="00BD78B4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Computer science engineering student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Preparatory Institue of Engineering studies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Jun 2023 - Aug 2023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Mobile application for event management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End of Year project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Feb 2023 - Jun 2023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Digital Research Center of Sfax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Summer intership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t>Jun 2022 - Aug 2022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Digital Research Center of Sfax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2A8CBEBF" w14:textId="77777777" w:rsidR="00BD78B4" w:rsidRDefault="00BD78B4" w:rsidP="00885E05">
      <w:pPr>
        <w:rPr>
          <w:rFonts w:ascii="Arial Black" w:eastAsiaTheme="minorHAnsi" w:hAnsi="Arial Black" w:cs="Arial"/>
          <w:b/>
          <w:color w:val="273782"/>
        </w:rPr>
      </w:pPr>
    </w:p>
    <w:p w14:paraId="77CA191B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5C2CAD" w14:paraId="1A801DA6" w14:textId="77777777" w:rsidTr="005558A0">
        <w:tc>
          <w:tcPr>
            <w:tcW w:w="988" w:type="dxa"/>
            <w:vAlign w:val="center"/>
          </w:tcPr>
          <w:p w14:paraId="1A801DA4" w14:textId="77777777" w:rsidR="005C2CAD" w:rsidRDefault="005C2CAD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9" wp14:editId="1A801E6A">
                  <wp:extent cx="375528" cy="375528"/>
                  <wp:effectExtent l="0" t="0" r="0" b="571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DA5" w14:textId="5C4F34F7" w:rsidR="005C2CAD" w:rsidRPr="005B31C6" w:rsidRDefault="001C3E30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ERTIFICATIONS</w:t>
            </w:r>
          </w:p>
        </w:tc>
      </w:tr>
      <w:tr w:rsidR="005C2CAD" w14:paraId="1A801DA8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DA7" w14:textId="77777777" w:rsidR="005C2CAD" w:rsidRPr="007519F4" w:rsidRDefault="005C2CAD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A9" w14:textId="77777777" w:rsidR="005C2CAD" w:rsidRDefault="005C2CAD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121D8EA7" w14:textId="77777777" w:rsidTr="00BD78B4">
        <w:tc>
          <w:tcPr>
            <w:tcW w:w="3402" w:type="dxa"/>
          </w:tcPr>
          <w:p w14:paraId="1D14F697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>Azure AI Fundamentals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w="6803" w:type="dxa"/>
          </w:tcPr>
          <w:p w14:paraId="4844CA9C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Convolutional Neural Networks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>Neural Networks and Deep Learning</w:t>
            </w:r>
            <w:r>
              <w:rPr>
                <w:rFonts w:ascii="Arial" w:hAnsi="Arial"/>
                <w:b w:val="0"/>
                <w:color w:val="273782"/>
                <w:sz w:val="18"/>
              </w:rPr>
              <w:br/>
              <w:br/>
            </w:r>
          </w:p>
        </w:tc>
        <w:tc>
          <w:tcPr>
            <w:tcW w:type="dxa" w:w="6803"/>
          </w:tcPr>
          <w:p/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35646A6C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p w14:paraId="48EFD6BF" w14:textId="77777777" w:rsidR="00731A31" w:rsidRDefault="00731A31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7"/>
      </w:tblGrid>
      <w:tr w:rsidR="00DE6424" w14:paraId="1A801DD2" w14:textId="77777777" w:rsidTr="00731A31">
        <w:tc>
          <w:tcPr>
            <w:tcW w:w="547" w:type="pct"/>
            <w:vAlign w:val="center"/>
          </w:tcPr>
          <w:p w14:paraId="1A801DD0" w14:textId="77777777" w:rsidR="00DE6424" w:rsidRDefault="00DE6424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B" wp14:editId="1A801E6C">
                  <wp:extent cx="375528" cy="375528"/>
                  <wp:effectExtent l="0" t="0" r="0" b="571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3" w:type="pct"/>
            <w:vAlign w:val="center"/>
          </w:tcPr>
          <w:p w14:paraId="1A801DD1" w14:textId="77777777" w:rsidR="00DE6424" w:rsidRPr="005B31C6" w:rsidRDefault="005B31C6" w:rsidP="005558A0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 w:rsidRPr="00E61AB6">
              <w:rPr>
                <w:rFonts w:ascii="Arial Black" w:eastAsiaTheme="minorHAnsi" w:hAnsi="Arial Black" w:cs="Arial"/>
                <w:b/>
                <w:color w:val="008BD2"/>
              </w:rPr>
              <w:t>COMPÉTENCES</w:t>
            </w:r>
          </w:p>
        </w:tc>
      </w:tr>
      <w:tr w:rsidR="007519F4" w14:paraId="1A801DD4" w14:textId="77777777" w:rsidTr="00731A31">
        <w:trPr>
          <w:trHeight w:val="93"/>
        </w:trPr>
        <w:tc>
          <w:tcPr>
            <w:tcW w:w="5000" w:type="pct"/>
            <w:gridSpan w:val="2"/>
            <w:tcBorders>
              <w:bottom w:val="single" w:sz="12" w:space="0" w:color="008BD2"/>
            </w:tcBorders>
            <w:vAlign w:val="center"/>
          </w:tcPr>
          <w:p w14:paraId="1A801DD3" w14:textId="77777777" w:rsidR="007519F4" w:rsidRPr="007519F4" w:rsidRDefault="007519F4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DD5" w14:textId="77777777" w:rsidR="00DE6424" w:rsidRDefault="00DE6424" w:rsidP="00885E05">
      <w:pPr>
        <w:rPr>
          <w:rFonts w:ascii="Arial Black" w:eastAsiaTheme="minorHAnsi" w:hAnsi="Arial Black" w:cs="Arial"/>
          <w:b/>
          <w:color w:val="273782"/>
        </w:rPr>
      </w:pPr>
    </w:p>
    <w:p w14:paraId="1A801DD6" w14:textId="77777777" w:rsidR="005B31C6" w:rsidRDefault="005B31C6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 w:rsidRPr="005B31C6">
        <w:rPr>
          <w:rFonts w:ascii="Arial Black" w:eastAsiaTheme="minorHAnsi" w:hAnsi="Arial Black" w:cs="Arial"/>
          <w:b/>
          <w:color w:val="008BD2"/>
          <w:sz w:val="20"/>
          <w:szCs w:val="20"/>
        </w:rPr>
        <w:t>Compétences techniques</w:t>
      </w:r>
    </w:p>
    <w:p w14:paraId="390BCB21" w14:textId="77777777" w:rsidR="00235E68" w:rsidRDefault="00235E68" w:rsidP="00885E05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3B3C0884" w14:textId="77777777" w:rsidTr="00BD78B4">
        <w:tc>
          <w:tcPr>
            <w:tcW w:w="3402" w:type="dxa"/>
          </w:tcPr>
          <w:p w14:paraId="3A37345F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Langages de programmation </w:t>
              <w:br/>
            </w:r>
          </w:p>
        </w:tc>
        <w:tc>
          <w:tcPr>
            <w:tcW w:w="6803" w:type="dxa"/>
          </w:tcPr>
          <w:p w14:paraId="72E0F5A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 xml:space="preserve">Dart, Flutter, Java, Python, Node.js, Express Js, JavaScript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Framework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Flutter, SpringBoot, Angular, Spring Boot, React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Base de données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MongoDB, SQL, MySQL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Logiciels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Firebase, Figma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Librairie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PyTorch, TensorFlow, Keras, Seaborn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Bibliothèque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Deep Learning, Reinforcement Learning, Data Science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Devops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Git, Github, Gitlab, Docker, Kubernetes, Docker Compose </w:t>
              <w:br/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Autres outils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 xml:space="preserve">Shell, LaTeX, ASP .NET Core, Android Studio, Scikit-learn, Docker, Pytorch, AJAX, BOOSTRAP, XAMPP </w:t>
              <w:br/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EC15719" w14:textId="77777777" w:rsidR="00731A31" w:rsidRPr="00731A31" w:rsidRDefault="00731A31" w:rsidP="00F34812">
      <w:pPr>
        <w:rPr>
          <w:rFonts w:ascii="Arial Black" w:eastAsiaTheme="minorHAnsi" w:hAnsi="Arial Black" w:cs="Arial"/>
          <w:b/>
          <w:color w:val="273782"/>
        </w:rPr>
      </w:pPr>
    </w:p>
    <w:p w14:paraId="1A801E03" w14:textId="77777777" w:rsidR="00F34812" w:rsidRDefault="00611F8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  <w:r>
        <w:rPr>
          <w:rFonts w:ascii="Arial Black" w:eastAsiaTheme="minorHAnsi" w:hAnsi="Arial Black" w:cs="Arial"/>
          <w:b/>
          <w:color w:val="008BD2"/>
          <w:sz w:val="20"/>
          <w:szCs w:val="20"/>
        </w:rPr>
        <w:t>Langues</w:t>
      </w:r>
    </w:p>
    <w:p w14:paraId="0593DEF9" w14:textId="77777777" w:rsidR="00235E68" w:rsidRDefault="00235E68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6087787B" w14:textId="77777777" w:rsidTr="00BD78B4">
        <w:tc>
          <w:tcPr>
            <w:tcW w:w="3402" w:type="dxa"/>
          </w:tcPr>
          <w:p w14:paraId="4F0F56B1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273782"/>
                <w:sz w:val="18"/>
              </w:rPr>
              <w:t xml:space="preserve">Arabic </w:t>
              <w:br/>
            </w:r>
          </w:p>
        </w:tc>
        <w:tc>
          <w:tcPr>
            <w:tcW w:w="6803" w:type="dxa"/>
          </w:tcPr>
          <w:p w14:paraId="1A7DA09D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273782"/>
                <w:sz w:val="18"/>
              </w:rPr>
              <w:t>Native language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English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Professional Proficiency</w:t>
            </w:r>
          </w:p>
        </w:tc>
      </w:tr>
      <w:tr>
        <w:tc>
          <w:tcPr>
            <w:tcW w:type="dxa" w:w="340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t xml:space="preserve">French </w:t>
              <w:br/>
            </w:r>
          </w:p>
        </w:tc>
        <w:tc>
          <w:tcPr>
            <w:tcW w:type="dxa" w:w="6803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t>Professional Proficiency</w:t>
            </w:r>
          </w:p>
        </w:tc>
      </w:tr>
      <w:tr>
        <w:tc>
          <w:tcPr>
            <w:tcW w:type="dxa" w:w="3402"/>
          </w:tcPr>
          <w:p/>
        </w:tc>
        <w:tc>
          <w:tcPr>
            <w:tcW w:type="dxa" w:w="6803"/>
          </w:tcPr>
          <w:p/>
        </w:tc>
      </w:tr>
    </w:tbl>
    <w:p w14:paraId="57075331" w14:textId="77777777" w:rsidR="00731A31" w:rsidRPr="005B31C6" w:rsidRDefault="00731A31" w:rsidP="00F34812">
      <w:pPr>
        <w:rPr>
          <w:rFonts w:ascii="Arial Black" w:eastAsiaTheme="minorHAnsi" w:hAnsi="Arial Black" w:cs="Arial"/>
          <w:b/>
          <w:color w:val="008BD2"/>
          <w:sz w:val="20"/>
          <w:szCs w:val="20"/>
        </w:rPr>
      </w:pPr>
    </w:p>
    <w:p w14:paraId="27D505EA" w14:textId="77777777" w:rsidR="002110C6" w:rsidRPr="00AE1A77" w:rsidRDefault="002110C6" w:rsidP="00885E05">
      <w:pPr>
        <w:rPr>
          <w:rFonts w:ascii="Arial Black" w:eastAsiaTheme="minorHAnsi" w:hAnsi="Arial Black" w:cs="Arial"/>
          <w:b/>
          <w:color w:val="27378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F34812" w14:paraId="1A801E0D" w14:textId="77777777" w:rsidTr="005558A0">
        <w:tc>
          <w:tcPr>
            <w:tcW w:w="988" w:type="dxa"/>
            <w:vAlign w:val="center"/>
          </w:tcPr>
          <w:p w14:paraId="1A801E0B" w14:textId="77777777" w:rsidR="00F34812" w:rsidRDefault="00F34812" w:rsidP="005558A0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A801E6D" wp14:editId="1A801E6E">
                  <wp:extent cx="375528" cy="375528"/>
                  <wp:effectExtent l="0" t="0" r="5715" b="5715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1A801E0C" w14:textId="14033FAB" w:rsidR="00F34812" w:rsidRPr="00F34812" w:rsidRDefault="00F34812" w:rsidP="005558A0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EXPÉRIENCE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 xml:space="preserve"> PROFESSIONNELLE</w:t>
            </w:r>
            <w:r w:rsidR="00917081">
              <w:rPr>
                <w:rFonts w:ascii="Arial Black" w:eastAsiaTheme="minorHAnsi" w:hAnsi="Arial Black" w:cs="Arial"/>
                <w:b/>
                <w:color w:val="008BD2"/>
              </w:rPr>
              <w:t>S</w:t>
            </w:r>
          </w:p>
        </w:tc>
      </w:tr>
      <w:tr w:rsidR="00F34812" w14:paraId="1A801E0F" w14:textId="77777777" w:rsidTr="005558A0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1A801E0E" w14:textId="77777777" w:rsidR="00F34812" w:rsidRPr="007519F4" w:rsidRDefault="00F34812" w:rsidP="005558A0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1A801E10" w14:textId="57EF593F" w:rsidR="00F34812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  <w:r>
        <w:rPr>
          <w:rFonts w:ascii="Arial Black" w:eastAsiaTheme="minorHAnsi" w:hAnsi="Arial Black" w:cs="Arial"/>
          <w:b/>
          <w:color w:val="273782"/>
          <w:lang w:val="en-US"/>
        </w:rPr>
        <w:tab/>
      </w: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731A31" w14:paraId="2DF0711C" w14:textId="77777777" w:rsidTr="00BD78B4">
        <w:tc>
          <w:tcPr>
            <w:tcW w:w="6236" w:type="dxa"/>
            <w:shd w:fill="#008BD2"/>
          </w:tcPr>
          <w:p w14:paraId="6B3EB018" w14:textId="77777777" w:rsidR="00731A31" w:rsidRDefault="00731A31" w:rsidP="005C756E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ACTIA ENGINEERING SERVICES</w:t>
            </w:r>
          </w:p>
        </w:tc>
        <w:tc>
          <w:tcPr>
            <w:tcW w:w="2835" w:type="dxa"/>
            <w:shd w:fill="#008BD2"/>
          </w:tcPr>
          <w:p w14:paraId="5EF66794" w14:textId="77777777" w:rsidR="00731A31" w:rsidRDefault="00731A31" w:rsidP="005C756E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2021-2024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Summer intership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Development of a dynamic mobile application 'Actia Event' within a highly innovative environment, which has streamlined event management and enhanced user engagement through QR code scanning and real-time notification reception to stay informed about updates.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Flutter, Windows Flutter, Firebase, Figma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DIGITAL RESEARCH CENTER OF SFAX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Feb 2023 - Jun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End of Year project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Implemented an AI-powered tree disease detection solution within a mobile application, enabling real-time disease assessment and ensuring quick response to tree health issues.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Dart Flutter, Java, Python, Node.js, Flutter, Python, Deep Learning, PyTorch, MongoDB, Express Js, JavaScript, Git, Github, Gitlab, Docker, kubernetes 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DIGITAL RESEARCH CENTER OF SFAX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Jun 2022 - Aug 2022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/>
                <w:color w:val="273782"/>
                <w:sz w:val="18"/>
              </w:rPr>
              <w:br/>
              <w:t xml:space="preserve">Summer intership </w:t>
              <w:br/>
              <w:br/>
            </w:r>
            <w:r>
              <w:rPr>
                <w:rFonts w:ascii="Arial" w:hAnsi="Arial"/>
                <w:b w:val="0"/>
                <w:color w:val="273782"/>
                <w:sz w:val="18"/>
              </w:rPr>
              <w:t>Implemented intelligent precision irrigation system using reinforcement learning techniques, integrating Olive Tree Sensors for environmental monitoring and adaptive irrigation decisions.</w:t>
              <w:br/>
              <w:br/>
            </w:r>
            <w:r>
              <w:rPr>
                <w:rFonts w:ascii="Arial" w:hAnsi="Arial"/>
                <w:b/>
                <w:color w:val="273782"/>
                <w:sz w:val="18"/>
              </w:rPr>
              <w:t xml:space="preserve">Environnement technique: </w:t>
            </w:r>
            <w:r>
              <w:rPr>
                <w:rFonts w:ascii="Arial" w:hAnsi="Arial"/>
                <w:b w:val="0"/>
                <w:color w:val="273782"/>
                <w:sz w:val="18"/>
              </w:rPr>
              <w:t xml:space="preserve">Angular, SpringBoot, TypeScript, SQL, Junit, Jira, Keras, TensorFlow, Deep Learning, Reinforcement Learning, Data Science, python, reinforcement learning 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6B99C94E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p w14:paraId="1B4D245C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48"/>
      </w:tblGrid>
      <w:tr w:rsidR="001C3E30" w:rsidRPr="00F34812" w14:paraId="34696E28" w14:textId="77777777" w:rsidTr="00D25825">
        <w:tc>
          <w:tcPr>
            <w:tcW w:w="988" w:type="dxa"/>
            <w:vAlign w:val="center"/>
          </w:tcPr>
          <w:p w14:paraId="3678BDDC" w14:textId="77777777" w:rsidR="001C3E30" w:rsidRDefault="001C3E30" w:rsidP="00D25825">
            <w:pPr>
              <w:jc w:val="center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 Black" w:eastAsiaTheme="minorHAnsi" w:hAnsi="Arial Black" w:cs="Arial"/>
                <w:b/>
                <w:noProof/>
                <w:color w:val="273782"/>
              </w:rPr>
              <w:drawing>
                <wp:inline distT="0" distB="0" distL="0" distR="0" wp14:anchorId="10525EDC" wp14:editId="430DD226">
                  <wp:extent cx="375528" cy="375528"/>
                  <wp:effectExtent l="0" t="0" r="5715" b="5715"/>
                  <wp:docPr id="621208290" name="Graphique 621208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ormations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28" cy="37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51188314" w14:textId="7F920B2A" w:rsidR="001C3E30" w:rsidRPr="00F34812" w:rsidRDefault="001C3E30" w:rsidP="00D25825">
            <w:pPr>
              <w:rPr>
                <w:rFonts w:ascii="Arial Black" w:eastAsiaTheme="minorHAnsi" w:hAnsi="Arial Black" w:cs="Arial"/>
                <w:b/>
                <w:color w:val="008BD2"/>
              </w:rPr>
            </w:pPr>
            <w:r>
              <w:rPr>
                <w:rFonts w:ascii="Arial Black" w:eastAsiaTheme="minorHAnsi" w:hAnsi="Arial Black" w:cs="Arial"/>
                <w:b/>
                <w:color w:val="008BD2"/>
              </w:rPr>
              <w:t>PROJETS ACAD</w:t>
            </w:r>
            <w:r w:rsidRPr="00F34812">
              <w:rPr>
                <w:rFonts w:ascii="Arial Black" w:eastAsiaTheme="minorHAnsi" w:hAnsi="Arial Black" w:cs="Arial"/>
                <w:b/>
                <w:color w:val="008BD2"/>
              </w:rPr>
              <w:t>É</w:t>
            </w:r>
            <w:r>
              <w:rPr>
                <w:rFonts w:ascii="Arial Black" w:eastAsiaTheme="minorHAnsi" w:hAnsi="Arial Black" w:cs="Arial"/>
                <w:b/>
                <w:color w:val="008BD2"/>
              </w:rPr>
              <w:t>MIQUES</w:t>
            </w:r>
          </w:p>
        </w:tc>
      </w:tr>
      <w:tr w:rsidR="001C3E30" w:rsidRPr="007519F4" w14:paraId="4C5FBFEA" w14:textId="77777777" w:rsidTr="00D25825">
        <w:trPr>
          <w:trHeight w:val="93"/>
        </w:trPr>
        <w:tc>
          <w:tcPr>
            <w:tcW w:w="9036" w:type="dxa"/>
            <w:gridSpan w:val="2"/>
            <w:tcBorders>
              <w:bottom w:val="single" w:sz="12" w:space="0" w:color="008BD2"/>
            </w:tcBorders>
            <w:vAlign w:val="center"/>
          </w:tcPr>
          <w:p w14:paraId="4BB3D0D8" w14:textId="77777777" w:rsidR="001C3E30" w:rsidRPr="007519F4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  <w:sz w:val="8"/>
              </w:rPr>
            </w:pPr>
          </w:p>
        </w:tc>
      </w:tr>
    </w:tbl>
    <w:p w14:paraId="21899729" w14:textId="77777777" w:rsidR="001C3E30" w:rsidRDefault="001C3E30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23"/>
      </w:tblGrid>
      <w:tr w:rsidR="001C3E30" w14:paraId="57912DA6" w14:textId="77777777" w:rsidTr="00D25825">
        <w:tc>
          <w:tcPr>
            <w:tcW w:w="6236" w:type="dxa"/>
            <w:shd w:fill="#008BD2"/>
          </w:tcPr>
          <w:p w14:paraId="5E163883" w14:textId="77777777" w:rsidR="001C3E30" w:rsidRDefault="001C3E30" w:rsidP="00D25825">
            <w:pPr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MOBILE APPLICATION FOR EVENT MANAGEMENT</w:t>
            </w:r>
          </w:p>
        </w:tc>
        <w:tc>
          <w:tcPr>
            <w:tcW w:w="2835" w:type="dxa"/>
            <w:shd w:fill="#008BD2"/>
          </w:tcPr>
          <w:p w14:paraId="1582D77A" w14:textId="77777777" w:rsidR="001C3E30" w:rsidRDefault="001C3E30" w:rsidP="00D25825">
            <w:pPr>
              <w:jc w:val="right"/>
              <w:rPr>
                <w:rFonts w:ascii="Arial Black" w:eastAsiaTheme="minorHAnsi" w:hAnsi="Arial Black" w:cs="Arial"/>
                <w:b/>
                <w:color w:val="273782"/>
              </w:rPr>
            </w:pPr>
            <w:r>
              <w:rPr>
                <w:rFonts w:ascii="Arial" w:hAnsi="Arial"/>
                <w:b w:val="0"/>
                <w:color w:val="FFFFFF"/>
                <w:sz w:val="18"/>
              </w:rPr>
              <w:t>Jun 2023 - Aug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Development of a dynamic mobile application 'Actia Event' within a highly innovative environment, which has streamlined event management and enhanced user engagement through QR code scanning and real-time notification reception to stay informed about updates.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MOBILE APPLICATION FOR OLIVE DISEASE CLASSIFICATION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  <w:t>Feb 2023 - Jun 2023</w:t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Implemented an AI-powered tree disease detection solution within a mobile application, enabling real-time disease assessment and ensuring quick response to tree health issues.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WEB APPLICATION BASED ON MICROSERVICES ANGULAR/SPRINGBOOT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Developed a web-based research laboratory management application, integrating Spring Security for data protection, and conducted automated unit testing with JUnit for enhanced reliability and efficiency.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CONTAINER ORCHESTRATION WITH DOCKER AND KUBERNETES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Deployed a multi-container application using Docker Compose and orchestrated the deployment of interconnected services through Kubernetes, enhancing the development-to-production process.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IMAGE CLASSIFICATION WITH FLUTTER AND NODEJS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Created an image classification application utilizing Tensorflow Lite to identify individuals wearing masks.</w:t>
              <w:br/>
              <w:br/>
            </w:r>
          </w:p>
        </w:tc>
      </w:tr>
      <w:tr>
        <w:tc>
          <w:tcPr>
            <w:tcW w:type="dxa" w:w="6236"/>
            <w:shd w:fill="#008BD2"/>
          </w:tcPr>
          <w:p>
            <w:r>
              <w:rPr>
                <w:rFonts w:ascii="Arial" w:hAnsi="Arial"/>
                <w:b/>
                <w:color w:val="FFFFFF"/>
                <w:sz w:val="18"/>
              </w:rPr>
              <w:t>WEB APPLICATION</w:t>
            </w:r>
          </w:p>
        </w:tc>
        <w:tc>
          <w:tcPr>
            <w:tcW w:type="dxa" w:w="2835"/>
            <w:shd w:fill="#008BD2"/>
          </w:tcPr>
          <w:p>
            <w:pPr>
              <w:jc w:val="right"/>
            </w:pPr>
            <w:r>
              <w:rPr>
                <w:rFonts w:ascii="Arial" w:hAnsi="Arial"/>
                <w:b w:val="0"/>
                <w:color w:val="FFFFFF"/>
                <w:sz w:val="18"/>
              </w:rPr>
            </w:r>
          </w:p>
        </w:tc>
      </w:tr>
      <w:tr>
        <w:tc>
          <w:tcPr>
            <w:tcW w:type="dxa" w:w="2835"/>
            <w:gridSpan w:val="2"/>
          </w:tcPr>
          <w:p>
            <w:r>
              <w:rPr>
                <w:rFonts w:ascii="Arial" w:hAnsi="Arial"/>
                <w:b w:val="0"/>
                <w:color w:val="273782"/>
                <w:sz w:val="18"/>
              </w:rPr>
              <w:br/>
              <w:t>Created a web-based travel application entails the process of designing, building, and enhancing a digital platform that facilitates travel-related activities.</w:t>
              <w:br/>
              <w:br/>
            </w:r>
          </w:p>
        </w:tc>
      </w:tr>
      <w:tr>
        <w:tc>
          <w:tcPr>
            <w:tcW w:type="dxa" w:w="6236"/>
          </w:tcPr>
          <w:p/>
        </w:tc>
        <w:tc>
          <w:tcPr>
            <w:tcW w:type="dxa" w:w="2835"/>
          </w:tcPr>
          <w:p/>
        </w:tc>
      </w:tr>
    </w:tbl>
    <w:p w14:paraId="461F210B" w14:textId="77777777" w:rsidR="0026563C" w:rsidRPr="000734CB" w:rsidRDefault="0026563C" w:rsidP="00114B84">
      <w:pPr>
        <w:rPr>
          <w:rFonts w:ascii="Open Sans" w:hAnsi="Open Sans" w:cs="Open Sans"/>
          <w:color w:val="1B1B1B"/>
        </w:rPr>
      </w:pPr>
    </w:p>
    <w:p w14:paraId="2CDA7789" w14:textId="77777777" w:rsidR="00A15BEB" w:rsidRDefault="00A15BEB" w:rsidP="003C7C2F">
      <w:pPr>
        <w:jc w:val="both"/>
        <w:rPr>
          <w:rFonts w:cstheme="minorHAnsi"/>
          <w:color w:val="1B1B1B"/>
        </w:rPr>
      </w:pPr>
    </w:p>
    <w:p w14:paraId="47806511" w14:textId="77777777" w:rsidR="00183148" w:rsidRPr="006E13AC" w:rsidRDefault="00183148" w:rsidP="003C7C2F">
      <w:pPr>
        <w:jc w:val="both"/>
        <w:rPr>
          <w:rFonts w:cstheme="minorHAnsi"/>
          <w:color w:val="1B1B1B"/>
        </w:rPr>
      </w:pPr>
    </w:p>
    <w:p w14:paraId="35D545DA" w14:textId="77777777" w:rsidR="003C7C2F" w:rsidRPr="000734CB" w:rsidRDefault="003C7C2F" w:rsidP="002E4248">
      <w:pPr>
        <w:rPr>
          <w:rFonts w:ascii="Open Sans" w:hAnsi="Open Sans" w:cs="Open Sans"/>
          <w:color w:val="1B1B1B"/>
        </w:rPr>
      </w:pPr>
    </w:p>
    <w:p w14:paraId="157AADA1" w14:textId="77777777" w:rsidR="003002C1" w:rsidRDefault="003002C1" w:rsidP="003002C1">
      <w:pPr>
        <w:tabs>
          <w:tab w:val="left" w:pos="1392"/>
        </w:tabs>
        <w:rPr>
          <w:rFonts w:ascii="Arial Black" w:eastAsiaTheme="minorHAnsi" w:hAnsi="Arial Black" w:cs="Arial"/>
          <w:b/>
          <w:color w:val="273782"/>
          <w:lang w:val="en-US"/>
        </w:rPr>
      </w:pPr>
    </w:p>
    <w:sectPr w:rsidR="003002C1" w:rsidSect="001B749E">
      <w:headerReference w:type="default" r:id="rId18"/>
      <w:footerReference w:type="default" r:id="rId19"/>
      <w:headerReference w:type="first" r:id="rId20"/>
      <w:footerReference w:type="first" r:id="rId21"/>
      <w:pgSz w:w="11880" w:h="16820"/>
      <w:pgMar w:top="2919" w:right="1417" w:bottom="792" w:left="141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46A24" w14:textId="77777777" w:rsidR="001B749E" w:rsidRDefault="001B749E" w:rsidP="005C791D">
      <w:r>
        <w:separator/>
      </w:r>
    </w:p>
  </w:endnote>
  <w:endnote w:type="continuationSeparator" w:id="0">
    <w:p w14:paraId="4BD59FA9" w14:textId="77777777" w:rsidR="001B749E" w:rsidRDefault="001B749E" w:rsidP="005C7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4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5" w14:textId="77777777" w:rsidR="00282DC6" w:rsidRDefault="00282D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7" w14:textId="77777777" w:rsidR="008914FE" w:rsidRPr="008914FE" w:rsidRDefault="008914FE" w:rsidP="008914FE">
    <w:pPr>
      <w:pStyle w:val="Pieddepage"/>
      <w:jc w:val="right"/>
      <w:rPr>
        <w:rFonts w:ascii="Arial" w:hAnsi="Arial" w:cs="Arial"/>
        <w:color w:val="95C11F" w:themeColor="background1"/>
        <w:sz w:val="20"/>
      </w:rPr>
    </w:pP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PAGE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  <w:r w:rsidRPr="008914FE">
      <w:rPr>
        <w:rFonts w:ascii="Arial" w:hAnsi="Arial" w:cs="Arial"/>
        <w:color w:val="95C11F" w:themeColor="background1"/>
        <w:sz w:val="20"/>
      </w:rPr>
      <w:t>/</w:t>
    </w:r>
    <w:r w:rsidRPr="008914FE">
      <w:rPr>
        <w:rFonts w:ascii="Arial" w:hAnsi="Arial" w:cs="Arial"/>
        <w:color w:val="95C11F" w:themeColor="background1"/>
        <w:sz w:val="20"/>
      </w:rPr>
      <w:fldChar w:fldCharType="begin"/>
    </w:r>
    <w:r w:rsidRPr="008914FE">
      <w:rPr>
        <w:rFonts w:ascii="Arial" w:hAnsi="Arial" w:cs="Arial"/>
        <w:color w:val="95C11F" w:themeColor="background1"/>
        <w:sz w:val="20"/>
      </w:rPr>
      <w:instrText>NUMPAGES  \* Arabic  \* MERGEFORMAT</w:instrText>
    </w:r>
    <w:r w:rsidRPr="008914FE">
      <w:rPr>
        <w:rFonts w:ascii="Arial" w:hAnsi="Arial" w:cs="Arial"/>
        <w:color w:val="95C11F" w:themeColor="background1"/>
        <w:sz w:val="20"/>
      </w:rPr>
      <w:fldChar w:fldCharType="separate"/>
    </w:r>
    <w:r w:rsidRPr="008914FE">
      <w:rPr>
        <w:rFonts w:ascii="Arial" w:hAnsi="Arial" w:cs="Arial"/>
        <w:color w:val="95C11F" w:themeColor="background1"/>
        <w:sz w:val="20"/>
      </w:rPr>
      <w:t>2</w:t>
    </w:r>
    <w:r w:rsidRPr="008914FE">
      <w:rPr>
        <w:rFonts w:ascii="Arial" w:hAnsi="Arial" w:cs="Arial"/>
        <w:color w:val="95C11F" w:themeColor="background1"/>
        <w:sz w:val="20"/>
      </w:rPr>
      <w:fldChar w:fldCharType="end"/>
    </w:r>
  </w:p>
  <w:p w14:paraId="1A801E78" w14:textId="77777777" w:rsidR="00282DC6" w:rsidRDefault="00282D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6C736" w14:textId="77777777" w:rsidR="001B749E" w:rsidRDefault="001B749E" w:rsidP="005C791D">
      <w:r>
        <w:separator/>
      </w:r>
    </w:p>
  </w:footnote>
  <w:footnote w:type="continuationSeparator" w:id="0">
    <w:p w14:paraId="24B9BF87" w14:textId="77777777" w:rsidR="001B749E" w:rsidRDefault="001B749E" w:rsidP="005C7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3" w14:textId="77777777" w:rsidR="00AB4675" w:rsidRDefault="0016245F" w:rsidP="0016245F">
    <w:pPr>
      <w:pStyle w:val="En-tte"/>
      <w:tabs>
        <w:tab w:val="left" w:pos="1276"/>
      </w:tabs>
    </w:pPr>
    <w:r w:rsidRPr="005C791D"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1A801E79" wp14:editId="1A801E7A">
          <wp:simplePos x="0" y="0"/>
          <wp:positionH relativeFrom="margin">
            <wp:posOffset>-899795</wp:posOffset>
          </wp:positionH>
          <wp:positionV relativeFrom="topMargin">
            <wp:posOffset>0</wp:posOffset>
          </wp:positionV>
          <wp:extent cx="7555509" cy="10691999"/>
          <wp:effectExtent l="0" t="0" r="1270" b="1905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late.pdf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509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1E76" w14:textId="77777777" w:rsidR="00282DC6" w:rsidRDefault="00282DC6">
    <w:pPr>
      <w:pStyle w:val="En-tte"/>
    </w:pPr>
    <w:r>
      <w:rPr>
        <w:noProof/>
      </w:rPr>
      <w:drawing>
        <wp:anchor distT="0" distB="0" distL="114300" distR="114300" simplePos="0" relativeHeight="251660288" behindDoc="1" locked="0" layoutInCell="1" allowOverlap="1" wp14:anchorId="1A801E7B" wp14:editId="1A801E7C">
          <wp:simplePos x="0" y="0"/>
          <wp:positionH relativeFrom="margin">
            <wp:posOffset>-899727</wp:posOffset>
          </wp:positionH>
          <wp:positionV relativeFrom="paragraph">
            <wp:posOffset>-450215</wp:posOffset>
          </wp:positionV>
          <wp:extent cx="7548789" cy="10682488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emplate 3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789" cy="106824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CF68EF"/>
    <w:multiLevelType w:val="hybridMultilevel"/>
    <w:tmpl w:val="B9BE464E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4EA"/>
    <w:multiLevelType w:val="hybridMultilevel"/>
    <w:tmpl w:val="486CDF88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F2F"/>
    <w:multiLevelType w:val="hybridMultilevel"/>
    <w:tmpl w:val="0204B038"/>
    <w:lvl w:ilvl="0" w:tplc="4244A2A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B5921"/>
    <w:multiLevelType w:val="hybridMultilevel"/>
    <w:tmpl w:val="16C851A8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A62625"/>
    <w:multiLevelType w:val="hybridMultilevel"/>
    <w:tmpl w:val="3A203C9A"/>
    <w:lvl w:ilvl="0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D849BE"/>
    <w:multiLevelType w:val="hybridMultilevel"/>
    <w:tmpl w:val="90A481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822765"/>
    <w:multiLevelType w:val="hybridMultilevel"/>
    <w:tmpl w:val="1A7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717B2"/>
    <w:multiLevelType w:val="hybridMultilevel"/>
    <w:tmpl w:val="CE9A6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77041C"/>
    <w:multiLevelType w:val="hybridMultilevel"/>
    <w:tmpl w:val="B7E682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08D2"/>
    <w:multiLevelType w:val="hybridMultilevel"/>
    <w:tmpl w:val="400C83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D1119"/>
    <w:multiLevelType w:val="hybridMultilevel"/>
    <w:tmpl w:val="4F0E39C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83E0D35"/>
    <w:multiLevelType w:val="hybridMultilevel"/>
    <w:tmpl w:val="AD3A3A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55638"/>
    <w:multiLevelType w:val="hybridMultilevel"/>
    <w:tmpl w:val="BCF24984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F705CC"/>
    <w:multiLevelType w:val="hybridMultilevel"/>
    <w:tmpl w:val="213437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1720F"/>
    <w:multiLevelType w:val="hybridMultilevel"/>
    <w:tmpl w:val="D6DAEB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92EE6"/>
    <w:multiLevelType w:val="hybridMultilevel"/>
    <w:tmpl w:val="42FC4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D1B55"/>
    <w:multiLevelType w:val="hybridMultilevel"/>
    <w:tmpl w:val="85EE7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7A01EB"/>
    <w:multiLevelType w:val="hybridMultilevel"/>
    <w:tmpl w:val="66C4E8BA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D24D0"/>
    <w:multiLevelType w:val="hybridMultilevel"/>
    <w:tmpl w:val="6D3CEF94"/>
    <w:lvl w:ilvl="0" w:tplc="480C691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401B86"/>
    <w:multiLevelType w:val="hybridMultilevel"/>
    <w:tmpl w:val="2D3E1162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A24419"/>
    <w:multiLevelType w:val="hybridMultilevel"/>
    <w:tmpl w:val="85AA4CB2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F093F"/>
    <w:multiLevelType w:val="hybridMultilevel"/>
    <w:tmpl w:val="E9AE6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162C8"/>
    <w:multiLevelType w:val="hybridMultilevel"/>
    <w:tmpl w:val="CCE28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4A2A2">
      <w:start w:val="6"/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17C94"/>
    <w:multiLevelType w:val="hybridMultilevel"/>
    <w:tmpl w:val="B4B4F32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4D33AD"/>
    <w:multiLevelType w:val="hybridMultilevel"/>
    <w:tmpl w:val="579EB89E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DA2FE1"/>
    <w:multiLevelType w:val="hybridMultilevel"/>
    <w:tmpl w:val="21AAD9BE"/>
    <w:lvl w:ilvl="0" w:tplc="CDCC9DDA">
      <w:start w:val="201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AD1072"/>
    <w:multiLevelType w:val="hybridMultilevel"/>
    <w:tmpl w:val="0B0E78A8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E91684"/>
    <w:multiLevelType w:val="hybridMultilevel"/>
    <w:tmpl w:val="ED58F35A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A005F3"/>
    <w:multiLevelType w:val="hybridMultilevel"/>
    <w:tmpl w:val="D9308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C9DDA">
      <w:start w:val="201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9398A"/>
    <w:multiLevelType w:val="hybridMultilevel"/>
    <w:tmpl w:val="4D9E13F2"/>
    <w:lvl w:ilvl="0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961309"/>
    <w:multiLevelType w:val="hybridMultilevel"/>
    <w:tmpl w:val="D98430CC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442A7F"/>
    <w:multiLevelType w:val="hybridMultilevel"/>
    <w:tmpl w:val="F132BDEE"/>
    <w:lvl w:ilvl="0" w:tplc="CDCC9DDA">
      <w:start w:val="20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42E7C"/>
    <w:multiLevelType w:val="hybridMultilevel"/>
    <w:tmpl w:val="2CF64FAA"/>
    <w:lvl w:ilvl="0" w:tplc="609CB8D6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CDCC9DDA">
      <w:start w:val="201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3D3854"/>
    <w:multiLevelType w:val="hybridMultilevel"/>
    <w:tmpl w:val="743805BA"/>
    <w:lvl w:ilvl="0" w:tplc="609CB8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4244A2A2">
      <w:start w:val="6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876">
    <w:abstractNumId w:val="26"/>
  </w:num>
  <w:num w:numId="2" w16cid:durableId="1748767217">
    <w:abstractNumId w:val="25"/>
  </w:num>
  <w:num w:numId="3" w16cid:durableId="1353263471">
    <w:abstractNumId w:val="30"/>
  </w:num>
  <w:num w:numId="4" w16cid:durableId="35199924">
    <w:abstractNumId w:val="24"/>
  </w:num>
  <w:num w:numId="5" w16cid:durableId="1938711823">
    <w:abstractNumId w:val="12"/>
  </w:num>
  <w:num w:numId="6" w16cid:durableId="690107539">
    <w:abstractNumId w:val="19"/>
  </w:num>
  <w:num w:numId="7" w16cid:durableId="2051607684">
    <w:abstractNumId w:val="17"/>
  </w:num>
  <w:num w:numId="8" w16cid:durableId="1925451363">
    <w:abstractNumId w:val="23"/>
  </w:num>
  <w:num w:numId="9" w16cid:durableId="341011401">
    <w:abstractNumId w:val="15"/>
  </w:num>
  <w:num w:numId="10" w16cid:durableId="34551811">
    <w:abstractNumId w:val="7"/>
  </w:num>
  <w:num w:numId="11" w16cid:durableId="1851531283">
    <w:abstractNumId w:val="8"/>
  </w:num>
  <w:num w:numId="12" w16cid:durableId="1083257502">
    <w:abstractNumId w:val="13"/>
  </w:num>
  <w:num w:numId="13" w16cid:durableId="322586193">
    <w:abstractNumId w:val="0"/>
  </w:num>
  <w:num w:numId="14" w16cid:durableId="285087267">
    <w:abstractNumId w:val="11"/>
  </w:num>
  <w:num w:numId="15" w16cid:durableId="1279870110">
    <w:abstractNumId w:val="18"/>
  </w:num>
  <w:num w:numId="16" w16cid:durableId="230232747">
    <w:abstractNumId w:val="33"/>
  </w:num>
  <w:num w:numId="17" w16cid:durableId="582181009">
    <w:abstractNumId w:val="20"/>
  </w:num>
  <w:num w:numId="18" w16cid:durableId="1781491434">
    <w:abstractNumId w:val="4"/>
  </w:num>
  <w:num w:numId="19" w16cid:durableId="427964124">
    <w:abstractNumId w:val="2"/>
  </w:num>
  <w:num w:numId="20" w16cid:durableId="580678982">
    <w:abstractNumId w:val="34"/>
  </w:num>
  <w:num w:numId="21" w16cid:durableId="920794750">
    <w:abstractNumId w:val="31"/>
  </w:num>
  <w:num w:numId="22" w16cid:durableId="1874731317">
    <w:abstractNumId w:val="21"/>
  </w:num>
  <w:num w:numId="23" w16cid:durableId="1629122648">
    <w:abstractNumId w:val="1"/>
  </w:num>
  <w:num w:numId="24" w16cid:durableId="1998534947">
    <w:abstractNumId w:val="16"/>
  </w:num>
  <w:num w:numId="25" w16cid:durableId="822427579">
    <w:abstractNumId w:val="32"/>
  </w:num>
  <w:num w:numId="26" w16cid:durableId="1706981689">
    <w:abstractNumId w:val="28"/>
  </w:num>
  <w:num w:numId="27" w16cid:durableId="1276134097">
    <w:abstractNumId w:val="5"/>
  </w:num>
  <w:num w:numId="28" w16cid:durableId="943801854">
    <w:abstractNumId w:val="27"/>
  </w:num>
  <w:num w:numId="29" w16cid:durableId="1077089316">
    <w:abstractNumId w:val="22"/>
  </w:num>
  <w:num w:numId="30" w16cid:durableId="509491669">
    <w:abstractNumId w:val="6"/>
  </w:num>
  <w:num w:numId="31" w16cid:durableId="879124693">
    <w:abstractNumId w:val="10"/>
  </w:num>
  <w:num w:numId="32" w16cid:durableId="2034066292">
    <w:abstractNumId w:val="14"/>
  </w:num>
  <w:num w:numId="33" w16cid:durableId="1352223356">
    <w:abstractNumId w:val="29"/>
  </w:num>
  <w:num w:numId="34" w16cid:durableId="1831677201">
    <w:abstractNumId w:val="9"/>
  </w:num>
  <w:num w:numId="35" w16cid:durableId="13246273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1D"/>
    <w:rsid w:val="0000769C"/>
    <w:rsid w:val="00030652"/>
    <w:rsid w:val="00054FBC"/>
    <w:rsid w:val="00090641"/>
    <w:rsid w:val="000C7968"/>
    <w:rsid w:val="000E09AE"/>
    <w:rsid w:val="000E4E35"/>
    <w:rsid w:val="00112CD3"/>
    <w:rsid w:val="00114B84"/>
    <w:rsid w:val="00120388"/>
    <w:rsid w:val="001521E1"/>
    <w:rsid w:val="0016245F"/>
    <w:rsid w:val="001772D4"/>
    <w:rsid w:val="00183148"/>
    <w:rsid w:val="001B749E"/>
    <w:rsid w:val="001C3E30"/>
    <w:rsid w:val="001C5AD3"/>
    <w:rsid w:val="001D4EED"/>
    <w:rsid w:val="0020469E"/>
    <w:rsid w:val="002110C6"/>
    <w:rsid w:val="00235E68"/>
    <w:rsid w:val="00236061"/>
    <w:rsid w:val="0026563C"/>
    <w:rsid w:val="00282DC6"/>
    <w:rsid w:val="00296102"/>
    <w:rsid w:val="002E4248"/>
    <w:rsid w:val="003002C1"/>
    <w:rsid w:val="0032601D"/>
    <w:rsid w:val="003C7C2F"/>
    <w:rsid w:val="00404E38"/>
    <w:rsid w:val="00422E21"/>
    <w:rsid w:val="00444C5A"/>
    <w:rsid w:val="0045549B"/>
    <w:rsid w:val="004741C3"/>
    <w:rsid w:val="00497F7E"/>
    <w:rsid w:val="0052224C"/>
    <w:rsid w:val="0052376F"/>
    <w:rsid w:val="005439C5"/>
    <w:rsid w:val="005A7E11"/>
    <w:rsid w:val="005B31C6"/>
    <w:rsid w:val="005B7F52"/>
    <w:rsid w:val="005C2CAD"/>
    <w:rsid w:val="005C791D"/>
    <w:rsid w:val="0060353A"/>
    <w:rsid w:val="00611F81"/>
    <w:rsid w:val="006854E1"/>
    <w:rsid w:val="006C7B85"/>
    <w:rsid w:val="00712409"/>
    <w:rsid w:val="00731A31"/>
    <w:rsid w:val="007371AF"/>
    <w:rsid w:val="007519F4"/>
    <w:rsid w:val="0079406A"/>
    <w:rsid w:val="0079634C"/>
    <w:rsid w:val="007E1736"/>
    <w:rsid w:val="00810453"/>
    <w:rsid w:val="00844448"/>
    <w:rsid w:val="0087090D"/>
    <w:rsid w:val="00876B2C"/>
    <w:rsid w:val="00884013"/>
    <w:rsid w:val="00885E05"/>
    <w:rsid w:val="008914FE"/>
    <w:rsid w:val="008A24DC"/>
    <w:rsid w:val="008B2808"/>
    <w:rsid w:val="008B37CF"/>
    <w:rsid w:val="00900354"/>
    <w:rsid w:val="00917081"/>
    <w:rsid w:val="0093206E"/>
    <w:rsid w:val="00951815"/>
    <w:rsid w:val="00973BE2"/>
    <w:rsid w:val="009773BD"/>
    <w:rsid w:val="009D01D3"/>
    <w:rsid w:val="00A15BEB"/>
    <w:rsid w:val="00A955CD"/>
    <w:rsid w:val="00AA31C8"/>
    <w:rsid w:val="00AA3989"/>
    <w:rsid w:val="00AB2BCC"/>
    <w:rsid w:val="00AB4675"/>
    <w:rsid w:val="00AE1A77"/>
    <w:rsid w:val="00B404DF"/>
    <w:rsid w:val="00B46CBF"/>
    <w:rsid w:val="00B71021"/>
    <w:rsid w:val="00B75872"/>
    <w:rsid w:val="00B93279"/>
    <w:rsid w:val="00BA5708"/>
    <w:rsid w:val="00BB7EC7"/>
    <w:rsid w:val="00BC1136"/>
    <w:rsid w:val="00BD71FF"/>
    <w:rsid w:val="00BD78B4"/>
    <w:rsid w:val="00BE0417"/>
    <w:rsid w:val="00C000F9"/>
    <w:rsid w:val="00C2144A"/>
    <w:rsid w:val="00C23867"/>
    <w:rsid w:val="00C77A80"/>
    <w:rsid w:val="00CA1EF6"/>
    <w:rsid w:val="00CC3D70"/>
    <w:rsid w:val="00CC72FB"/>
    <w:rsid w:val="00CE5A55"/>
    <w:rsid w:val="00D12217"/>
    <w:rsid w:val="00D1584C"/>
    <w:rsid w:val="00D3761D"/>
    <w:rsid w:val="00D405F7"/>
    <w:rsid w:val="00D50AD6"/>
    <w:rsid w:val="00D57FEC"/>
    <w:rsid w:val="00D60C32"/>
    <w:rsid w:val="00DA6A28"/>
    <w:rsid w:val="00DB5763"/>
    <w:rsid w:val="00DC0613"/>
    <w:rsid w:val="00DE6424"/>
    <w:rsid w:val="00E32263"/>
    <w:rsid w:val="00E54C53"/>
    <w:rsid w:val="00E61AB6"/>
    <w:rsid w:val="00E80CF4"/>
    <w:rsid w:val="00EA6BA1"/>
    <w:rsid w:val="00ED1132"/>
    <w:rsid w:val="00F34812"/>
    <w:rsid w:val="00F74CCD"/>
    <w:rsid w:val="00F83B5F"/>
    <w:rsid w:val="00FA1722"/>
    <w:rsid w:val="00FB26C0"/>
    <w:rsid w:val="00FC258B"/>
    <w:rsid w:val="00FD4DE1"/>
    <w:rsid w:val="00FE1C33"/>
    <w:rsid w:val="00FE3524"/>
    <w:rsid w:val="00F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801D8D"/>
  <w15:chartTrackingRefBased/>
  <w15:docId w15:val="{5DAFE11F-8CC7-8B47-8296-8C26D5C8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30"/>
    <w:rPr>
      <w:rFonts w:eastAsiaTheme="minorEastAsia"/>
    </w:rPr>
  </w:style>
  <w:style w:type="paragraph" w:styleId="Titre1">
    <w:name w:val="heading 1"/>
    <w:basedOn w:val="Normal"/>
    <w:next w:val="Normal"/>
    <w:link w:val="Titre1Car"/>
    <w:qFormat/>
    <w:rsid w:val="001C5AD3"/>
    <w:pPr>
      <w:keepNext/>
      <w:numPr>
        <w:numId w:val="13"/>
      </w:numPr>
      <w:pBdr>
        <w:bottom w:val="single" w:sz="1" w:space="1" w:color="000000"/>
      </w:pBdr>
      <w:suppressAutoHyphens/>
      <w:outlineLvl w:val="0"/>
    </w:pPr>
    <w:rPr>
      <w:rFonts w:ascii="Times New Roman" w:eastAsia="Times New Roman" w:hAnsi="Times New Roman" w:cs="Times New Roman"/>
      <w:b/>
      <w:bCs/>
      <w:color w:val="0000FF"/>
      <w:lang w:eastAsia="ar-S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61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C791D"/>
  </w:style>
  <w:style w:type="paragraph" w:styleId="Pieddepage">
    <w:name w:val="footer"/>
    <w:basedOn w:val="Normal"/>
    <w:link w:val="PieddepageCar"/>
    <w:uiPriority w:val="99"/>
    <w:unhideWhenUsed/>
    <w:rsid w:val="005C79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791D"/>
  </w:style>
  <w:style w:type="paragraph" w:styleId="Textedebulles">
    <w:name w:val="Balloon Text"/>
    <w:basedOn w:val="Normal"/>
    <w:link w:val="TextedebullesCar"/>
    <w:uiPriority w:val="99"/>
    <w:semiHidden/>
    <w:unhideWhenUsed/>
    <w:rsid w:val="00FD4DE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4DE1"/>
    <w:rPr>
      <w:rFonts w:ascii="Times New Roman" w:hAnsi="Times New Roman" w:cs="Times New Roman"/>
      <w:sz w:val="18"/>
      <w:szCs w:val="18"/>
    </w:rPr>
  </w:style>
  <w:style w:type="table" w:styleId="Grilledutableau">
    <w:name w:val="Table Grid"/>
    <w:basedOn w:val="TableauNormal"/>
    <w:uiPriority w:val="39"/>
    <w:rsid w:val="00444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1"/>
    <w:qFormat/>
    <w:rsid w:val="0045549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C5AD3"/>
    <w:rPr>
      <w:rFonts w:ascii="Times New Roman" w:eastAsia="Times New Roman" w:hAnsi="Times New Roman" w:cs="Times New Roman"/>
      <w:b/>
      <w:bCs/>
      <w:color w:val="0000FF"/>
      <w:lang w:eastAsia="ar-SA"/>
    </w:rPr>
  </w:style>
  <w:style w:type="character" w:customStyle="1" w:styleId="Titre2Car">
    <w:name w:val="Titre 2 Car"/>
    <w:basedOn w:val="Policepardfaut"/>
    <w:link w:val="Titre2"/>
    <w:uiPriority w:val="9"/>
    <w:semiHidden/>
    <w:rsid w:val="00296102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sv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NewCo Partners - NewCo Data Services">
      <a:dk1>
        <a:srgbClr val="273782"/>
      </a:dk1>
      <a:lt1>
        <a:srgbClr val="95C11F"/>
      </a:lt1>
      <a:dk2>
        <a:srgbClr val="008BD2"/>
      </a:dk2>
      <a:lt2>
        <a:srgbClr val="9D9D9C"/>
      </a:lt2>
      <a:accent1>
        <a:srgbClr val="000000"/>
      </a:accent1>
      <a:accent2>
        <a:srgbClr val="FFFFFF"/>
      </a:accent2>
      <a:accent3>
        <a:srgbClr val="273782"/>
      </a:accent3>
      <a:accent4>
        <a:srgbClr val="95C11F"/>
      </a:accent4>
      <a:accent5>
        <a:srgbClr val="008BD2"/>
      </a:accent5>
      <a:accent6>
        <a:srgbClr val="9D9D9C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173bd88-38a7-4acf-a61a-45a0044f1121">A3MW56NDKMZT-958086666-6068</_dlc_DocId>
    <_dlc_DocIdUrl xmlns="1173bd88-38a7-4acf-a61a-45a0044f1121">
      <Url>https://newcopartners.sharepoint.com/sites/COMMERCIAL/_layouts/15/DocIdRedir.aspx?ID=A3MW56NDKMZT-958086666-6068</Url>
      <Description>A3MW56NDKMZT-958086666-6068</Description>
    </_dlc_DocIdUrl>
    <TaxCatchAll xmlns="1173bd88-38a7-4acf-a61a-45a0044f1121" xsi:nil="true"/>
    <lcf76f155ced4ddcb4097134ff3c332f xmlns="18207f8b-1af9-46ba-85cb-f147ff5e242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02B573ADD34A44A60156595DE55268" ma:contentTypeVersion="15" ma:contentTypeDescription="Crée un document." ma:contentTypeScope="" ma:versionID="2853ed36fabcf8f728f28f0b043d3b95">
  <xsd:schema xmlns:xsd="http://www.w3.org/2001/XMLSchema" xmlns:xs="http://www.w3.org/2001/XMLSchema" xmlns:p="http://schemas.microsoft.com/office/2006/metadata/properties" xmlns:ns2="1173bd88-38a7-4acf-a61a-45a0044f1121" xmlns:ns3="18207f8b-1af9-46ba-85cb-f147ff5e2427" targetNamespace="http://schemas.microsoft.com/office/2006/metadata/properties" ma:root="true" ma:fieldsID="cfb9278d374b0e91069bdd6a17302a68" ns2:_="" ns3:_="">
    <xsd:import namespace="1173bd88-38a7-4acf-a61a-45a0044f1121"/>
    <xsd:import namespace="18207f8b-1af9-46ba-85cb-f147ff5e242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73bd88-38a7-4acf-a61a-45a0044f11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ce54f4b1-2437-445a-a6f8-2729a15c30f2}" ma:internalName="TaxCatchAll" ma:showField="CatchAllData" ma:web="1173bd88-38a7-4acf-a61a-45a0044f1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207f8b-1af9-46ba-85cb-f147ff5e2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4" nillable="true" ma:taxonomy="true" ma:internalName="lcf76f155ced4ddcb4097134ff3c332f" ma:taxonomyFieldName="MediaServiceImageTags" ma:displayName="Balises d’images" ma:readOnly="false" ma:fieldId="{5cf76f15-5ced-4ddc-b409-7134ff3c332f}" ma:taxonomyMulti="true" ma:sspId="4df94b2c-5e4d-4fbb-bdfd-167f3ac3bb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59CCC6-A97C-45A0-9295-5B21E1DBE925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ED8E173-7A89-4491-A0AA-D139C75D7A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D01CAF-13D2-49F6-AF30-FC7023509935}">
  <ds:schemaRefs>
    <ds:schemaRef ds:uri="http://schemas.microsoft.com/office/2006/metadata/properties"/>
    <ds:schemaRef ds:uri="http://schemas.microsoft.com/office/infopath/2007/PartnerControls"/>
    <ds:schemaRef ds:uri="1173bd88-38a7-4acf-a61a-45a0044f1121"/>
    <ds:schemaRef ds:uri="18207f8b-1af9-46ba-85cb-f147ff5e2427"/>
  </ds:schemaRefs>
</ds:datastoreItem>
</file>

<file path=customXml/itemProps4.xml><?xml version="1.0" encoding="utf-8"?>
<ds:datastoreItem xmlns:ds="http://schemas.openxmlformats.org/officeDocument/2006/customXml" ds:itemID="{A8246F5F-8DD5-AB44-9CE4-4B38085290F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4E0F34B-A531-4A79-831B-1681C7F5A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73bd88-38a7-4acf-a61a-45a0044f1121"/>
    <ds:schemaRef ds:uri="18207f8b-1af9-46ba-85cb-f147ff5e2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TABARANI, Yassine (NewCo Partners)</cp:lastModifiedBy>
  <cp:revision>52</cp:revision>
  <cp:lastPrinted>2021-04-16T09:47:00Z</cp:lastPrinted>
  <dcterms:created xsi:type="dcterms:W3CDTF">2022-06-30T10:16:00Z</dcterms:created>
  <dcterms:modified xsi:type="dcterms:W3CDTF">2024-01-09T15:52:00Z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0x0101006D02B573ADD34A44A60156595DE55268</vt:lpwstr>
  </property>
  <property fmtid="{D5CDD505-2E9C-101B-9397-08002B2CF9AE}" pid="3" name="_dlc_DocIdItemGuid">
    <vt:lpwstr>c92dd53a-0260-4240-86a2-1f759c433bbb</vt:lpwstr>
  </property>
</Properties>
</file>