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1055F" w14:textId="48E53403" w:rsidR="00C212A9" w:rsidRPr="00B92342" w:rsidRDefault="00B92342" w:rsidP="00B9234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92342">
        <w:rPr>
          <w:rFonts w:ascii="Arial" w:hAnsi="Arial" w:cs="Arial"/>
          <w:b/>
          <w:bCs/>
          <w:sz w:val="24"/>
          <w:szCs w:val="24"/>
        </w:rPr>
        <w:t>Aula Prática 5</w:t>
      </w:r>
    </w:p>
    <w:p w14:paraId="1C09223F" w14:textId="730626A2" w:rsidR="00B92342" w:rsidRPr="00B92342" w:rsidRDefault="00B92342" w:rsidP="00B9234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92342">
        <w:rPr>
          <w:rFonts w:ascii="Arial" w:hAnsi="Arial" w:cs="Arial"/>
          <w:b/>
          <w:bCs/>
          <w:sz w:val="24"/>
          <w:szCs w:val="24"/>
        </w:rPr>
        <w:t>Tema: Árvore de Decisão</w:t>
      </w:r>
    </w:p>
    <w:p w14:paraId="4E04F762" w14:textId="51C3D675" w:rsidR="00B92342" w:rsidRPr="00B92342" w:rsidRDefault="00B92342" w:rsidP="00B9234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92342">
        <w:rPr>
          <w:rFonts w:ascii="Arial" w:hAnsi="Arial" w:cs="Arial"/>
          <w:b/>
          <w:bCs/>
          <w:sz w:val="24"/>
          <w:szCs w:val="24"/>
        </w:rPr>
        <w:t>Murielly Oliveira Nascimento – 11921BSI222</w:t>
      </w:r>
    </w:p>
    <w:p w14:paraId="6107291C" w14:textId="1959D223" w:rsidR="00B92342" w:rsidRPr="00B92342" w:rsidRDefault="00B92342">
      <w:pPr>
        <w:rPr>
          <w:rFonts w:ascii="Arial" w:hAnsi="Arial" w:cs="Arial"/>
          <w:sz w:val="24"/>
          <w:szCs w:val="24"/>
        </w:rPr>
      </w:pPr>
      <w:r w:rsidRPr="00B92342">
        <w:rPr>
          <w:rFonts w:ascii="Arial" w:hAnsi="Arial" w:cs="Arial"/>
          <w:sz w:val="24"/>
          <w:szCs w:val="24"/>
        </w:rPr>
        <w:t>Perguntas:</w:t>
      </w:r>
    </w:p>
    <w:p w14:paraId="25DF55F8" w14:textId="4D93AB22" w:rsidR="00B92342" w:rsidRPr="00B92342" w:rsidRDefault="00B92342" w:rsidP="00B9234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92342">
        <w:rPr>
          <w:rFonts w:ascii="Arial" w:hAnsi="Arial" w:cs="Arial"/>
          <w:sz w:val="24"/>
          <w:szCs w:val="24"/>
        </w:rPr>
        <w:t>Considerando o algoritmo Árvore de Decisão e a base de dados mostrada a seguir, classifique o dado exemplo de teste. Use a medida de erro de classificação para construir a árvore.</w:t>
      </w:r>
    </w:p>
    <w:p w14:paraId="35191696" w14:textId="67FC3AFF" w:rsidR="00B92342" w:rsidRPr="00B92342" w:rsidRDefault="00B92342" w:rsidP="00B92342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B92342">
        <w:rPr>
          <w:rFonts w:ascii="Arial" w:hAnsi="Arial" w:cs="Arial"/>
          <w:sz w:val="24"/>
          <w:szCs w:val="24"/>
        </w:rPr>
        <w:t>Mostre o passo a passo da execução do seu algoritmo.</w:t>
      </w:r>
    </w:p>
    <w:p w14:paraId="4A1DA965" w14:textId="33257F0E" w:rsidR="00B92342" w:rsidRDefault="00B92342" w:rsidP="00B92342"/>
    <w:tbl>
      <w:tblPr>
        <w:tblW w:w="11369" w:type="dxa"/>
        <w:tblInd w:w="-14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9"/>
        <w:gridCol w:w="2150"/>
        <w:gridCol w:w="1133"/>
        <w:gridCol w:w="1396"/>
        <w:gridCol w:w="882"/>
        <w:gridCol w:w="1856"/>
        <w:gridCol w:w="1617"/>
        <w:gridCol w:w="976"/>
      </w:tblGrid>
      <w:tr w:rsidR="00B92342" w:rsidRPr="00B92342" w14:paraId="7C4B8917" w14:textId="77777777" w:rsidTr="00B92342">
        <w:trPr>
          <w:trHeight w:val="332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A3159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Atributos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402F1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Instâncias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1A8B2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Frequência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1AA01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Yes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AD13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No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7B08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Erro de Classificação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3C689" w14:textId="5E4664BE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Média</w:t>
            </w: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Ponderada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44D70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Ganho</w:t>
            </w:r>
          </w:p>
        </w:tc>
      </w:tr>
      <w:tr w:rsidR="00B92342" w:rsidRPr="00B92342" w14:paraId="74B2F3B3" w14:textId="77777777" w:rsidTr="00B92342">
        <w:trPr>
          <w:trHeight w:val="256"/>
        </w:trPr>
        <w:tc>
          <w:tcPr>
            <w:tcW w:w="13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3B87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9234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Outlook 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393C4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9234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Sunny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8AB6F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58417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913C3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7FC87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0,4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F94F8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0,285714286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2C456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0,714286</w:t>
            </w:r>
          </w:p>
        </w:tc>
      </w:tr>
      <w:tr w:rsidR="00B92342" w:rsidRPr="00B92342" w14:paraId="7366257D" w14:textId="77777777" w:rsidTr="00B92342">
        <w:trPr>
          <w:trHeight w:val="256"/>
        </w:trPr>
        <w:tc>
          <w:tcPr>
            <w:tcW w:w="13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C1FC7" w14:textId="77777777" w:rsidR="00B92342" w:rsidRPr="00B92342" w:rsidRDefault="00B92342" w:rsidP="00B923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BD19C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9234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Overcast</w:t>
            </w:r>
            <w:proofErr w:type="spellEnd"/>
            <w:r w:rsidRPr="00B9234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52FFB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E6FA5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E075F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DC012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E5659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345B5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92342" w:rsidRPr="00B92342" w14:paraId="20C8F82A" w14:textId="77777777" w:rsidTr="00B92342">
        <w:trPr>
          <w:trHeight w:val="256"/>
        </w:trPr>
        <w:tc>
          <w:tcPr>
            <w:tcW w:w="13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92C9D" w14:textId="77777777" w:rsidR="00B92342" w:rsidRPr="00B92342" w:rsidRDefault="00B92342" w:rsidP="00B923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154C8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9234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Rainy</w:t>
            </w:r>
            <w:proofErr w:type="spellEnd"/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E5D04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2C90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13615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465B9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0,4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F367B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A0970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92342" w:rsidRPr="00B92342" w14:paraId="51B7A0E1" w14:textId="77777777" w:rsidTr="00B92342">
        <w:trPr>
          <w:trHeight w:val="256"/>
        </w:trPr>
        <w:tc>
          <w:tcPr>
            <w:tcW w:w="13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51B14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9234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Temp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CB477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9234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Hot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43024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B908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24D96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7399F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0,5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A898F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0,357142857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C3C71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0,642857</w:t>
            </w:r>
          </w:p>
        </w:tc>
      </w:tr>
      <w:tr w:rsidR="00B92342" w:rsidRPr="00B92342" w14:paraId="53553412" w14:textId="77777777" w:rsidTr="00B92342">
        <w:trPr>
          <w:trHeight w:val="256"/>
        </w:trPr>
        <w:tc>
          <w:tcPr>
            <w:tcW w:w="13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3ABD0" w14:textId="77777777" w:rsidR="00B92342" w:rsidRPr="00B92342" w:rsidRDefault="00B92342" w:rsidP="00B923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2F664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9234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Mild</w:t>
            </w:r>
            <w:proofErr w:type="spellEnd"/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3647F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333E1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0D1D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5EB39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0,333333333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DD3CF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36777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92342" w:rsidRPr="00B92342" w14:paraId="2F5AE86F" w14:textId="77777777" w:rsidTr="00B92342">
        <w:trPr>
          <w:trHeight w:val="256"/>
        </w:trPr>
        <w:tc>
          <w:tcPr>
            <w:tcW w:w="13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B6957" w14:textId="77777777" w:rsidR="00B92342" w:rsidRPr="00B92342" w:rsidRDefault="00B92342" w:rsidP="00B923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4D711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9234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Cool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B8450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FC26F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0033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BA99A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0,25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64334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CD597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92342" w:rsidRPr="00B92342" w14:paraId="6809137C" w14:textId="77777777" w:rsidTr="00B92342">
        <w:trPr>
          <w:trHeight w:val="256"/>
        </w:trPr>
        <w:tc>
          <w:tcPr>
            <w:tcW w:w="13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3B75A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9234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Humidity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DC70C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9234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High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9D88C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54DBF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47EE4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4B6E3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0,428571429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8F5EF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0,285714286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FB8FF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0,714286</w:t>
            </w:r>
          </w:p>
        </w:tc>
      </w:tr>
      <w:tr w:rsidR="00B92342" w:rsidRPr="00B92342" w14:paraId="53B155AB" w14:textId="77777777" w:rsidTr="00B92342">
        <w:trPr>
          <w:trHeight w:val="256"/>
        </w:trPr>
        <w:tc>
          <w:tcPr>
            <w:tcW w:w="13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D57D6" w14:textId="77777777" w:rsidR="00B92342" w:rsidRPr="00B92342" w:rsidRDefault="00B92342" w:rsidP="00B923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F73C7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9234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Normal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95442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2664E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BA1C5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9B777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0,142857143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03337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9766E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92342" w:rsidRPr="00B92342" w14:paraId="4B0A5EA9" w14:textId="77777777" w:rsidTr="00B92342">
        <w:trPr>
          <w:trHeight w:val="256"/>
        </w:trPr>
        <w:tc>
          <w:tcPr>
            <w:tcW w:w="13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056B0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9234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Windy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A8869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9234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00242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356DA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79781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BED14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0,25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30177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0,357142857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C0CF7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0,642857</w:t>
            </w:r>
          </w:p>
        </w:tc>
      </w:tr>
      <w:tr w:rsidR="00B92342" w:rsidRPr="00B92342" w14:paraId="13CB4BE4" w14:textId="77777777" w:rsidTr="00B92342">
        <w:trPr>
          <w:trHeight w:val="256"/>
        </w:trPr>
        <w:tc>
          <w:tcPr>
            <w:tcW w:w="13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E47D8" w14:textId="77777777" w:rsidR="00B92342" w:rsidRPr="00B92342" w:rsidRDefault="00B92342" w:rsidP="00B923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70A20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9234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True</w:t>
            </w:r>
            <w:proofErr w:type="spellEnd"/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C539A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01CF5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38699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F59C6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0,5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3D1A0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DD905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92342" w:rsidRPr="00B92342" w14:paraId="46114045" w14:textId="77777777" w:rsidTr="00B92342">
        <w:trPr>
          <w:trHeight w:val="256"/>
        </w:trPr>
        <w:tc>
          <w:tcPr>
            <w:tcW w:w="13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B30B5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9234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Play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88984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9234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046DF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BC284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1EBD7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15F30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0,642857143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843C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6DCCB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92342" w:rsidRPr="00B92342" w14:paraId="5E8C0DE5" w14:textId="77777777" w:rsidTr="00B92342">
        <w:trPr>
          <w:trHeight w:val="256"/>
        </w:trPr>
        <w:tc>
          <w:tcPr>
            <w:tcW w:w="13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B7FE5" w14:textId="77777777" w:rsidR="00B92342" w:rsidRPr="00B92342" w:rsidRDefault="00B92342" w:rsidP="00B923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62C16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9234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Yes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63529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258AF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115E8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22113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0,357142857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BADCB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7210E" w14:textId="77777777" w:rsidR="00B92342" w:rsidRPr="00B92342" w:rsidRDefault="00B92342" w:rsidP="00B9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234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40880F08" w14:textId="52703056" w:rsidR="00B92342" w:rsidRPr="00B92342" w:rsidRDefault="00B92342" w:rsidP="00B92342">
      <w:pPr>
        <w:rPr>
          <w:rFonts w:ascii="Arial" w:hAnsi="Arial" w:cs="Arial"/>
          <w:sz w:val="24"/>
          <w:szCs w:val="24"/>
        </w:rPr>
      </w:pPr>
    </w:p>
    <w:p w14:paraId="34FB3C11" w14:textId="6A1EC862" w:rsidR="00B92342" w:rsidRDefault="00B92342" w:rsidP="00B9234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92342">
        <w:rPr>
          <w:rFonts w:ascii="Arial" w:hAnsi="Arial" w:cs="Arial"/>
          <w:sz w:val="24"/>
          <w:szCs w:val="24"/>
        </w:rPr>
        <w:t xml:space="preserve">Procure uma base no site do UCI que contenha atributos nominais e numéricos. Execute usando o </w:t>
      </w:r>
      <w:proofErr w:type="spellStart"/>
      <w:r w:rsidRPr="00B92342">
        <w:rPr>
          <w:rFonts w:ascii="Arial" w:hAnsi="Arial" w:cs="Arial"/>
          <w:sz w:val="24"/>
          <w:szCs w:val="24"/>
        </w:rPr>
        <w:t>Weka</w:t>
      </w:r>
      <w:proofErr w:type="spellEnd"/>
      <w:r w:rsidRPr="00B92342">
        <w:rPr>
          <w:rFonts w:ascii="Arial" w:hAnsi="Arial" w:cs="Arial"/>
          <w:sz w:val="24"/>
          <w:szCs w:val="24"/>
        </w:rPr>
        <w:t xml:space="preserve"> o algoritmo de árvore de decisão na base escolhida. Plote a árvore. Converta os atributos numéricos para categóricos e execute novamente o algoritmo. Plote a nova árvore. Compare os resultados. O que você conseguiu identificar de diferente nas árvores? Lembre-se, se a base possuir valores ausentes, você deverá </w:t>
      </w:r>
      <w:proofErr w:type="spellStart"/>
      <w:r w:rsidRPr="00B92342">
        <w:rPr>
          <w:rFonts w:ascii="Arial" w:hAnsi="Arial" w:cs="Arial"/>
          <w:sz w:val="24"/>
          <w:szCs w:val="24"/>
        </w:rPr>
        <w:t>pré-processá-la</w:t>
      </w:r>
      <w:proofErr w:type="spellEnd"/>
      <w:r w:rsidRPr="00B92342">
        <w:rPr>
          <w:rFonts w:ascii="Arial" w:hAnsi="Arial" w:cs="Arial"/>
          <w:sz w:val="24"/>
          <w:szCs w:val="24"/>
        </w:rPr>
        <w:t xml:space="preserve"> inicialmente. Procure por bases não muito grandes a fim de facilitar a visualização da árvore. </w:t>
      </w:r>
    </w:p>
    <w:p w14:paraId="39FA44EC" w14:textId="5132EC19" w:rsidR="00B92342" w:rsidRDefault="00B92342" w:rsidP="00B9234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998572C" w14:textId="08AA723E" w:rsidR="00B92342" w:rsidRDefault="0079136E" w:rsidP="00B92342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base usada para as análises foi a íris. A árvore de decisão gerada a partir dela é como segue:</w:t>
      </w:r>
    </w:p>
    <w:p w14:paraId="0DED6767" w14:textId="67A49AB4" w:rsidR="0079136E" w:rsidRDefault="0079136E" w:rsidP="00B9234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0CFE5C0" w14:textId="38261644" w:rsidR="0079136E" w:rsidRDefault="0079136E" w:rsidP="00B92342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75325C2" wp14:editId="62678354">
            <wp:extent cx="5194300" cy="3895725"/>
            <wp:effectExtent l="0" t="0" r="6350" b="952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05FF" w14:textId="7BBFD290" w:rsidR="0079136E" w:rsidRDefault="0079136E" w:rsidP="00B9234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8FDD0BB" w14:textId="7C969A34" w:rsidR="0079136E" w:rsidRDefault="0079136E" w:rsidP="00B92342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Convertendo os atributos numéricos para categóricos obtemos a seguinte árvore:</w:t>
      </w:r>
    </w:p>
    <w:p w14:paraId="38A6B2FA" w14:textId="6E2D04D9" w:rsidR="0079136E" w:rsidRDefault="0079136E" w:rsidP="00B9234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01FE57A" w14:textId="1A000B09" w:rsidR="0079136E" w:rsidRDefault="0079136E" w:rsidP="00B92342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54878A" wp14:editId="71B7247F">
            <wp:extent cx="5400040" cy="408305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0528" w14:textId="31647F17" w:rsidR="0079136E" w:rsidRPr="00B92342" w:rsidRDefault="0079136E" w:rsidP="00B92342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Na discretização os atributos numéricos são divididos em n intervalos, nesse caso foram três. Como na árvore de decisão o objetivo é que em cada folha </w:t>
      </w:r>
      <w:r w:rsidR="00F1109C">
        <w:rPr>
          <w:rFonts w:ascii="Arial" w:hAnsi="Arial" w:cs="Arial"/>
          <w:sz w:val="24"/>
          <w:szCs w:val="24"/>
        </w:rPr>
        <w:t xml:space="preserve">todos os dados sejam da mesma classe, nota-se que para esse caso o uso desse pré-processamento auxiliou a execução do algoritmo de classificação.  </w:t>
      </w:r>
    </w:p>
    <w:sectPr w:rsidR="0079136E" w:rsidRPr="00B92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946D5"/>
    <w:multiLevelType w:val="hybridMultilevel"/>
    <w:tmpl w:val="613008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90FA3"/>
    <w:multiLevelType w:val="hybridMultilevel"/>
    <w:tmpl w:val="65ECA93E"/>
    <w:lvl w:ilvl="0" w:tplc="BFF469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088739">
    <w:abstractNumId w:val="1"/>
  </w:num>
  <w:num w:numId="2" w16cid:durableId="1977249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342"/>
    <w:rsid w:val="0079136E"/>
    <w:rsid w:val="00B92342"/>
    <w:rsid w:val="00C212A9"/>
    <w:rsid w:val="00F1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80680"/>
  <w15:chartTrackingRefBased/>
  <w15:docId w15:val="{2D846828-7900-46C3-9E34-CF6C2A3C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2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4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283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Murielly Nascimento</dc:creator>
  <cp:keywords/>
  <dc:description/>
  <cp:lastModifiedBy>Murielly Nascimento</cp:lastModifiedBy>
  <cp:revision>1</cp:revision>
  <dcterms:created xsi:type="dcterms:W3CDTF">2022-11-02T11:45:00Z</dcterms:created>
  <dcterms:modified xsi:type="dcterms:W3CDTF">2022-11-02T12:07:00Z</dcterms:modified>
</cp:coreProperties>
</file>