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D6C3" w14:textId="1E84D5A1" w:rsidR="007014B7" w:rsidRDefault="006571E8" w:rsidP="006571E8">
      <w:pPr>
        <w:jc w:val="center"/>
        <w:rPr>
          <w:rFonts w:ascii="Arial" w:hAnsi="Arial" w:cs="Arial"/>
          <w:sz w:val="24"/>
          <w:szCs w:val="24"/>
        </w:rPr>
      </w:pPr>
      <w:r w:rsidRPr="006571E8">
        <w:rPr>
          <w:rFonts w:ascii="Arial" w:hAnsi="Arial" w:cs="Arial"/>
          <w:sz w:val="24"/>
          <w:szCs w:val="24"/>
        </w:rPr>
        <w:t>Aula Prática 8</w:t>
      </w:r>
    </w:p>
    <w:p w14:paraId="690441D9" w14:textId="37B43148" w:rsidR="00E65093" w:rsidRDefault="00E65093" w:rsidP="006571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Agrupamento</w:t>
      </w:r>
    </w:p>
    <w:p w14:paraId="16D35593" w14:textId="760B8942" w:rsidR="00E65093" w:rsidRPr="006571E8" w:rsidRDefault="00E65093" w:rsidP="006571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Murielly Oliveira Nascimento – 11921BSI22</w:t>
      </w:r>
    </w:p>
    <w:p w14:paraId="786B23F6" w14:textId="006A8F6E" w:rsidR="006571E8" w:rsidRDefault="006571E8" w:rsidP="006571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71E8">
        <w:rPr>
          <w:rFonts w:ascii="Arial" w:hAnsi="Arial" w:cs="Arial"/>
          <w:b/>
          <w:bCs/>
          <w:sz w:val="24"/>
          <w:szCs w:val="24"/>
        </w:rPr>
        <w:t>Perguntas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30D14E1" w14:textId="12B83715" w:rsidR="006571E8" w:rsidRPr="00994330" w:rsidRDefault="00D53407" w:rsidP="006571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94330">
        <w:rPr>
          <w:rFonts w:ascii="Arial" w:hAnsi="Arial" w:cs="Arial"/>
          <w:sz w:val="24"/>
          <w:szCs w:val="24"/>
        </w:rPr>
        <w:t>Diferencie aprendizado supervisionado de não-supervisionado. Exemplifique.</w:t>
      </w:r>
    </w:p>
    <w:p w14:paraId="4025CB0A" w14:textId="2BCE8F98" w:rsidR="00994330" w:rsidRDefault="00994330" w:rsidP="0099433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0883B0" w14:textId="5C6B7BEA" w:rsidR="000B4A3F" w:rsidRPr="000B4A3F" w:rsidRDefault="000B4A3F" w:rsidP="000B4A3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aprendizado supervisionado, novos objetos não rotulados são atribuídos um rótulo de classe usando um modelo desenvolvido a partir de objetos com rótulos de classe conhecido</w:t>
      </w:r>
      <w:r w:rsidR="00577BAE">
        <w:rPr>
          <w:rFonts w:ascii="Arial" w:hAnsi="Arial" w:cs="Arial"/>
          <w:sz w:val="24"/>
          <w:szCs w:val="24"/>
        </w:rPr>
        <w:t>, por exemplo, classificar se pacientes estão com COVID ou não com base nos dados de pacientes previamente diagnosticados</w:t>
      </w:r>
      <w:r>
        <w:rPr>
          <w:rFonts w:ascii="Arial" w:hAnsi="Arial" w:cs="Arial"/>
          <w:sz w:val="24"/>
          <w:szCs w:val="24"/>
        </w:rPr>
        <w:t xml:space="preserve">. Já no aprendizado não-supervisionado os rótulos são derivados apenas dos dados, sem que </w:t>
      </w:r>
      <w:r w:rsidR="00577BAE">
        <w:rPr>
          <w:rFonts w:ascii="Arial" w:hAnsi="Arial" w:cs="Arial"/>
          <w:sz w:val="24"/>
          <w:szCs w:val="24"/>
        </w:rPr>
        <w:t>haja o uso de objetos com rótulos pré-determinados, por exemplo segmentar clientes em menos grupos para análise adicional e atividades de marketing.</w:t>
      </w:r>
    </w:p>
    <w:p w14:paraId="48FCF84D" w14:textId="77777777" w:rsidR="00994330" w:rsidRPr="00994330" w:rsidRDefault="00994330" w:rsidP="00994330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DFB74D5" w14:textId="75E2F2AD" w:rsidR="00994330" w:rsidRPr="00E034FB" w:rsidRDefault="00577BAE" w:rsidP="006571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Execute o K-Means na seguinte base de dados. Mostre o passo a passo da execução. </w:t>
      </w:r>
      <w:r w:rsidR="00E034FB">
        <w:rPr>
          <w:rFonts w:ascii="Arial" w:hAnsi="Arial" w:cs="Arial"/>
          <w:sz w:val="24"/>
          <w:szCs w:val="24"/>
        </w:rPr>
        <w:t xml:space="preserve">Considere o valor de K = 2. Considere as duas primeiras instâncias da base com os </w:t>
      </w:r>
      <w:r w:rsidR="00E65093">
        <w:rPr>
          <w:rFonts w:ascii="Arial" w:hAnsi="Arial" w:cs="Arial"/>
          <w:sz w:val="24"/>
          <w:szCs w:val="24"/>
        </w:rPr>
        <w:t>centroides</w:t>
      </w:r>
      <w:r w:rsidR="00E034FB">
        <w:rPr>
          <w:rFonts w:ascii="Arial" w:hAnsi="Arial" w:cs="Arial"/>
          <w:sz w:val="24"/>
          <w:szCs w:val="24"/>
        </w:rPr>
        <w:t xml:space="preserve"> iniciais. Lembre-se, o atributo classe não será usado no agrupamento.</w:t>
      </w:r>
    </w:p>
    <w:p w14:paraId="58AB5D82" w14:textId="7473B981" w:rsidR="00E034FB" w:rsidRPr="00E034FB" w:rsidRDefault="00E034FB" w:rsidP="00E034F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A08CB1" wp14:editId="512B1735">
            <wp:extent cx="3934374" cy="1724266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D8C0" w14:textId="2391DDB7" w:rsidR="00E034FB" w:rsidRDefault="00E034FB" w:rsidP="00E034F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0"/>
      </w:tblGrid>
      <w:tr w:rsidR="00E25FB2" w:rsidRPr="00E25FB2" w14:paraId="65DBB39A" w14:textId="77777777" w:rsidTr="00E25FB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48B8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ADB6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Febre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E40C" w14:textId="4ED645C9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Enjoo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A4C1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Manchas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7ED1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Dores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F7C2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5FB2" w:rsidRPr="00E25FB2" w14:paraId="3521AD71" w14:textId="77777777" w:rsidTr="00E25F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0AE4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João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8E8B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2970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7758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33A7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487C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Centróide1</w:t>
            </w:r>
          </w:p>
        </w:tc>
      </w:tr>
      <w:tr w:rsidR="00E25FB2" w:rsidRPr="00E25FB2" w14:paraId="212FECE2" w14:textId="77777777" w:rsidTr="00E25F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8D35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Pedro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1D33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D310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0D16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0400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22E8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Centróide2</w:t>
            </w:r>
          </w:p>
        </w:tc>
      </w:tr>
      <w:tr w:rsidR="00E25FB2" w:rsidRPr="00E25FB2" w14:paraId="60A0D0C7" w14:textId="77777777" w:rsidTr="00E25F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6255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349D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4DCA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27CF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F98D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8FC2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5FB2" w:rsidRPr="00E25FB2" w14:paraId="2BAB730B" w14:textId="77777777" w:rsidTr="00E25F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5131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José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71AF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18D8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013D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7B24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0932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5FB2" w:rsidRPr="00E25FB2" w14:paraId="6459D054" w14:textId="77777777" w:rsidTr="00E25F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4975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ECE3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A326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A4C0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1937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4B6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5FB2" w:rsidRPr="00E25FB2" w14:paraId="63362BF2" w14:textId="77777777" w:rsidTr="00E25F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18C8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Leila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A194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53FB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73EA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A688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A289" w14:textId="77777777" w:rsidR="00E25FB2" w:rsidRPr="00E25FB2" w:rsidRDefault="00E25FB2" w:rsidP="00E25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5FB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2DF37A1E" w14:textId="77777777" w:rsidR="00E25FB2" w:rsidRDefault="00E25FB2" w:rsidP="00E034F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D0352F2" w14:textId="084A4D64" w:rsidR="00E25FB2" w:rsidRDefault="00E25FB2" w:rsidP="00E25FB2">
      <w:pPr>
        <w:jc w:val="both"/>
        <w:rPr>
          <w:rFonts w:ascii="Arial" w:hAnsi="Arial" w:cs="Arial"/>
          <w:sz w:val="24"/>
          <w:szCs w:val="24"/>
        </w:rPr>
      </w:pPr>
      <w:r w:rsidRPr="00E25FB2">
        <w:rPr>
          <w:rFonts w:ascii="Arial" w:hAnsi="Arial" w:cs="Arial"/>
          <w:sz w:val="24"/>
          <w:szCs w:val="24"/>
        </w:rPr>
        <w:t>Coeficiente de Casamento Simples</w:t>
      </w:r>
      <w:r>
        <w:rPr>
          <w:rFonts w:ascii="Arial" w:hAnsi="Arial" w:cs="Arial"/>
          <w:sz w:val="24"/>
          <w:szCs w:val="24"/>
        </w:rPr>
        <w:t>:</w:t>
      </w:r>
    </w:p>
    <w:p w14:paraId="0849D51B" w14:textId="312924BD" w:rsidR="00E25FB2" w:rsidRDefault="00E25FB2" w:rsidP="00E25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-&gt; Maria</w:t>
      </w:r>
    </w:p>
    <w:p w14:paraId="12733869" w14:textId="0F4ECE9C" w:rsidR="00E25FB2" w:rsidRDefault="00E25FB2" w:rsidP="00E25F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1,1,0,1</w:t>
      </w:r>
    </w:p>
    <w:p w14:paraId="5D58DFCE" w14:textId="30F7706E" w:rsidR="00E25FB2" w:rsidRDefault="00E25FB2" w:rsidP="00E25F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= 1,1,0,1</w:t>
      </w:r>
    </w:p>
    <w:p w14:paraId="1FA1DB44" w14:textId="14B9B872" w:rsidR="00E25FB2" w:rsidRDefault="00E25FB2" w:rsidP="00E25F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F0,1 = 0; F0,0 = 1; F1,0 = 1; F1,1 = 2</w:t>
      </w:r>
    </w:p>
    <w:p w14:paraId="2754CEC1" w14:textId="577D32E7" w:rsidR="00E25FB2" w:rsidRDefault="00E25FB2" w:rsidP="00E25F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SMC = 2+1/0+1+1+2 = ¾ = 0,75</w:t>
      </w:r>
    </w:p>
    <w:p w14:paraId="7916B875" w14:textId="0D15F905" w:rsidR="00E25FB2" w:rsidRDefault="00E25FB2" w:rsidP="00E25FB2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4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80"/>
      </w:tblGrid>
      <w:tr w:rsidR="000F56F6" w:rsidRPr="000F56F6" w14:paraId="0F90E2E9" w14:textId="77777777" w:rsidTr="000F56F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354F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F74E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João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62D9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Pedro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EDCF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</w:tr>
      <w:tr w:rsidR="000F56F6" w:rsidRPr="000F56F6" w14:paraId="1CDF3AA6" w14:textId="77777777" w:rsidTr="000F56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CDC6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098F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8A9E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96CE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doente</w:t>
            </w:r>
          </w:p>
        </w:tc>
      </w:tr>
      <w:tr w:rsidR="000F56F6" w:rsidRPr="000F56F6" w14:paraId="17EA7935" w14:textId="77777777" w:rsidTr="000F56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B5AA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José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1FE9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0FBA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237E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?</w:t>
            </w:r>
          </w:p>
        </w:tc>
      </w:tr>
      <w:tr w:rsidR="000F56F6" w:rsidRPr="000F56F6" w14:paraId="54705C31" w14:textId="77777777" w:rsidTr="000F56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B754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D986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B282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1459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doente</w:t>
            </w:r>
          </w:p>
        </w:tc>
      </w:tr>
      <w:tr w:rsidR="000F56F6" w:rsidRPr="000F56F6" w14:paraId="2F229992" w14:textId="77777777" w:rsidTr="000F56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B70A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Leila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E268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9FA7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8469" w14:textId="77777777" w:rsidR="000F56F6" w:rsidRPr="000F56F6" w:rsidRDefault="000F56F6" w:rsidP="000F5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56F6">
              <w:rPr>
                <w:rFonts w:ascii="Calibri" w:eastAsia="Times New Roman" w:hAnsi="Calibri" w:cs="Calibri"/>
                <w:color w:val="000000"/>
                <w:lang w:eastAsia="pt-BR"/>
              </w:rPr>
              <w:t>saudável</w:t>
            </w:r>
          </w:p>
        </w:tc>
      </w:tr>
    </w:tbl>
    <w:p w14:paraId="44E4802C" w14:textId="77777777" w:rsidR="00E25FB2" w:rsidRPr="00E25FB2" w:rsidRDefault="00E25FB2" w:rsidP="000F56F6">
      <w:pPr>
        <w:jc w:val="both"/>
        <w:rPr>
          <w:rFonts w:ascii="Arial" w:hAnsi="Arial" w:cs="Arial"/>
          <w:sz w:val="24"/>
          <w:szCs w:val="24"/>
        </w:rPr>
      </w:pPr>
    </w:p>
    <w:p w14:paraId="3CB40689" w14:textId="3FEA306A" w:rsidR="00E034FB" w:rsidRPr="000F56F6" w:rsidRDefault="000F56F6" w:rsidP="006571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Procure na internet por um código que implemente o K-Means. Mostre onde cada um dos passos do K-Means, discutido nos slides, estão nesta implementação. Tente também responder às seguintes questões:</w:t>
      </w:r>
    </w:p>
    <w:p w14:paraId="16503424" w14:textId="77777777" w:rsidR="000F56F6" w:rsidRPr="000F56F6" w:rsidRDefault="000F56F6" w:rsidP="000F56F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70F85EE" w14:textId="7DF1343D" w:rsidR="000F56F6" w:rsidRPr="00E65093" w:rsidRDefault="000F56F6" w:rsidP="000F56F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 código seleciona os </w:t>
      </w:r>
      <w:r w:rsidR="00E65093">
        <w:rPr>
          <w:rFonts w:ascii="Arial" w:hAnsi="Arial" w:cs="Arial"/>
          <w:sz w:val="24"/>
          <w:szCs w:val="24"/>
        </w:rPr>
        <w:t>centroides</w:t>
      </w:r>
      <w:r>
        <w:rPr>
          <w:rFonts w:ascii="Arial" w:hAnsi="Arial" w:cs="Arial"/>
          <w:sz w:val="24"/>
          <w:szCs w:val="24"/>
        </w:rPr>
        <w:t xml:space="preserve"> iniciais?</w:t>
      </w:r>
    </w:p>
    <w:p w14:paraId="1922B36F" w14:textId="7E20FF7F" w:rsidR="00E65093" w:rsidRPr="00E65093" w:rsidRDefault="00E65093" w:rsidP="00E65093">
      <w:pPr>
        <w:ind w:left="1080"/>
        <w:jc w:val="both"/>
        <w:rPr>
          <w:rFonts w:ascii="Arial" w:hAnsi="Arial" w:cs="Arial"/>
          <w:sz w:val="24"/>
          <w:szCs w:val="24"/>
        </w:rPr>
      </w:pPr>
      <w:r w:rsidRPr="00E65093">
        <w:rPr>
          <w:rFonts w:ascii="Arial" w:hAnsi="Arial" w:cs="Arial"/>
          <w:sz w:val="24"/>
          <w:szCs w:val="24"/>
        </w:rPr>
        <w:t>Os centroides são selecionados aleatoriamente na primeira iteração. Depois eles são ajustados a cada iteração. Sendo escolhidos com base na média dos pontos pertencentes a eles.</w:t>
      </w:r>
    </w:p>
    <w:p w14:paraId="16CD9E62" w14:textId="77777777" w:rsidR="00E65093" w:rsidRPr="00E65093" w:rsidRDefault="00E65093" w:rsidP="00E650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EBA47C" w14:textId="619E962A" w:rsidR="000F56F6" w:rsidRPr="00E65093" w:rsidRDefault="000F56F6" w:rsidP="000F56F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medida de distância usada?</w:t>
      </w:r>
    </w:p>
    <w:p w14:paraId="534A6A25" w14:textId="77777777" w:rsidR="00E65093" w:rsidRDefault="00E65093" w:rsidP="00E6509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BF3AEDD" w14:textId="2A7B326E" w:rsidR="00E65093" w:rsidRDefault="00E65093" w:rsidP="00E6509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Euclidiana</w:t>
      </w:r>
    </w:p>
    <w:p w14:paraId="1F4EBB7B" w14:textId="77777777" w:rsidR="00E65093" w:rsidRPr="000F56F6" w:rsidRDefault="00E65093" w:rsidP="00E65093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BD0AC6" w14:textId="421614D1" w:rsidR="000F56F6" w:rsidRPr="00E65093" w:rsidRDefault="000F56F6" w:rsidP="000F56F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critério de convergência?</w:t>
      </w:r>
    </w:p>
    <w:p w14:paraId="64296AD1" w14:textId="23F3CC6A" w:rsidR="00E65093" w:rsidRDefault="00E65093" w:rsidP="00E6509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AF5B4FB" w14:textId="5A772D2E" w:rsidR="00E65093" w:rsidRPr="006571E8" w:rsidRDefault="00E65093" w:rsidP="00E65093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número máximo de iterações é determinado e enquanto os centroides não se repetirem.</w:t>
      </w:r>
    </w:p>
    <w:sectPr w:rsidR="00E65093" w:rsidRPr="00657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39EB"/>
    <w:multiLevelType w:val="hybridMultilevel"/>
    <w:tmpl w:val="4DBEED1C"/>
    <w:lvl w:ilvl="0" w:tplc="B8C04F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6463C8"/>
    <w:multiLevelType w:val="hybridMultilevel"/>
    <w:tmpl w:val="065AFA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22D07"/>
    <w:multiLevelType w:val="hybridMultilevel"/>
    <w:tmpl w:val="C8F4E998"/>
    <w:lvl w:ilvl="0" w:tplc="03A082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37573">
    <w:abstractNumId w:val="2"/>
  </w:num>
  <w:num w:numId="2" w16cid:durableId="443156139">
    <w:abstractNumId w:val="1"/>
  </w:num>
  <w:num w:numId="3" w16cid:durableId="115522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8"/>
    <w:rsid w:val="000B4A3F"/>
    <w:rsid w:val="000F56F6"/>
    <w:rsid w:val="00577BAE"/>
    <w:rsid w:val="006571E8"/>
    <w:rsid w:val="007014B7"/>
    <w:rsid w:val="00994330"/>
    <w:rsid w:val="00D53407"/>
    <w:rsid w:val="00E034FB"/>
    <w:rsid w:val="00E25FB2"/>
    <w:rsid w:val="00E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E6CE"/>
  <w15:chartTrackingRefBased/>
  <w15:docId w15:val="{F2F7F044-AC46-4793-B967-676B3F69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2</cp:revision>
  <cp:lastPrinted>2022-11-28T20:18:00Z</cp:lastPrinted>
  <dcterms:created xsi:type="dcterms:W3CDTF">2022-11-28T17:42:00Z</dcterms:created>
  <dcterms:modified xsi:type="dcterms:W3CDTF">2022-11-28T20:18:00Z</dcterms:modified>
</cp:coreProperties>
</file>