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8.png" ContentType="image/png"/>
  <Override PartName="/word/media/image7.png" ContentType="image/png"/>
  <Override PartName="/word/media/image16.png" ContentType="image/png"/>
  <Override PartName="/word/media/image11.png" ContentType="image/png"/>
  <Override PartName="/word/media/image26.png" ContentType="image/png"/>
  <Override PartName="/word/media/image24.png" ContentType="image/png"/>
  <Override PartName="/word/media/image22.png" ContentType="image/png"/>
  <Override PartName="/word/media/image10.png" ContentType="image/png"/>
  <Override PartName="/word/media/image3.png" ContentType="image/png"/>
  <Override PartName="/word/media/image2.png" ContentType="image/png"/>
  <Override PartName="/word/media/image25.png" ContentType="image/png"/>
  <Override PartName="/word/media/image23.png" ContentType="image/png"/>
  <Override PartName="/word/media/image12.png" ContentType="image/png"/>
  <Override PartName="/word/media/image2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31590" w:leader="none"/>
          <w:tab w:val="left" w:pos="35547" w:leader="none"/>
        </w:tabs>
        <w:bidi w:val="0"/>
        <w:spacing w:lineRule="auto" w:line="360"/>
        <w:ind w:left="4395" w:right="73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9</w:t>
      </w:r>
    </w:p>
    <w:p>
      <w:pPr>
        <w:pStyle w:val="Normal"/>
        <w:keepNext w:val="true"/>
        <w:bidi w:val="0"/>
        <w:spacing w:lineRule="auto" w:line="240" w:before="240" w:after="120"/>
        <w:ind w:left="-180" w:right="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i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 xml:space="preserve"> г.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 xml:space="preserve">Отладка  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28"/>
          <w:szCs w:val="28"/>
        </w:rPr>
        <w:t>—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это процесс поиска и исправления ошибок в программе.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Отладка делится на 4 этапа 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обнаружение ошибки;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поиск её местонахождения;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определение причины ошибки;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исправление ошибки.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>Методы отладки.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Наиболее часто применяют следующие методы отладки: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создание точек контроля значений на входе и выходе участка программы (например,вывод промежуточных значений на экран — так называемые диагностические сообщения);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использование специальных программ-отладчиков.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Есть два самых популярных способа отладки.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32"/>
          <w:szCs w:val="32"/>
        </w:rPr>
        <w:t xml:space="preserve">Пошаговое выполнение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— это выполнение программы с остановкой после каждой строчки, чтобы программист мог проверить значения переменных и выполнить другие действия.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32"/>
          <w:szCs w:val="32"/>
        </w:rPr>
        <w:t xml:space="preserve">Точки останова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— это специально отмеченные места в программе, в которых программа-отладчик приостанавливает выполнение программы и ждёт команд. Наиболее популярные виды точек останова: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Breakpoint — точка останова (остановка происходит, когда выполнение доходит до определённой строки, адреса или процедуры, отмеченной программистом);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Watchpoint — точка просмотра (выполнение программы приостанавливается, если программа обратилась к определённой переменной: либо считала её значение, либо изменила его).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36"/>
          <w:szCs w:val="36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6"/>
          <w:szCs w:val="36"/>
        </w:rPr>
        <w:t>Отладчик GDB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Отладчик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 xml:space="preserve"> GDB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(как и любой другой отладчик) позволяет увидеть, что происходит «внутри»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программы в момент её выполнения или что делает программа в момент сбоя.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>GDB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может выполнять следующие действия: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начать выполнение программы, задав всё, что может повлиять на её поведение;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остановить программу при указанных условиях;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исследовать, что случилось, когда программа остановилась;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изменить программу так, чтобы можно было поэкспериментировать с устранением эффектов одной ошибки и продолжить выявление других.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Лабараторая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Так как в структуре репозитория уже создана папка отчета, первый этап пропускается.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После создания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файл lab0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9-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1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.asm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проверяем его наличие.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99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Заносим Листинг 9.1 в lab09-1.asm.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212090</wp:posOffset>
            </wp:positionH>
            <wp:positionV relativeFrom="paragraph">
              <wp:posOffset>76200</wp:posOffset>
            </wp:positionV>
            <wp:extent cx="5820410" cy="53467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534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Транслируем и создаем исполняемый файл 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 запускаем его.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6450" cy="10382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Затем изменяем его согласно заданию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( добавив подпрограмму _subcalcul в подпрограмму _calcul, для вычисления выражения 𝑓(𝑔(𝑥)), где 𝑥 вводится с клавиатуры, 𝑓(𝑥) = 2𝑥 + 7, 𝑔(𝑥) = 3𝑥 − 1. Т.е. 𝑥 передается в подпрограмму _calcul из нее в подпрограмму _subcalcul, где вычисляется выражение 𝑔(𝑥), результат возвращается в _calcul и вычисляется выражение𝑓(𝑔(𝑥)).)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добавляя модуль как показано ниже: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312420</wp:posOffset>
            </wp:positionH>
            <wp:positionV relativeFrom="paragraph">
              <wp:posOffset>-9525</wp:posOffset>
            </wp:positionV>
            <wp:extent cx="5796280" cy="225298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225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этого прохоим процедуру создания исполняемого файла и запускаем его вводя 3 и 1 соответственно.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-49530</wp:posOffset>
            </wp:positionH>
            <wp:positionV relativeFrom="paragraph">
              <wp:posOffset>40005</wp:posOffset>
            </wp:positionV>
            <wp:extent cx="5915025" cy="16383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Как видно программа работает верно.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Создадим файл lab09-2.asm и внесем в него.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48672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6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 транслируем и создаем исполяемый файл как впримере.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123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этого запускаем gdb   и создаем точку останова _start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-38100</wp:posOffset>
            </wp:positionH>
            <wp:positionV relativeFrom="paragraph">
              <wp:posOffset>-441325</wp:posOffset>
            </wp:positionV>
            <wp:extent cx="6120130" cy="23126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 вводим команду disassemble _start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836295</wp:posOffset>
            </wp:positionH>
            <wp:positionV relativeFrom="paragraph">
              <wp:posOffset>-15240</wp:posOffset>
            </wp:positionV>
            <wp:extent cx="4124325" cy="35147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Теперь меняем синтаксис на Intel’овский  через предложенную команду и посмотрим вывод: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7175" cy="277495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77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Подметим их отличия (ATT и Intel)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>1.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 У АТТ перед регистром стоит знак % , а у Intel нет.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 xml:space="preserve">2. 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t>Перед константой в АТТ стоит $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обращения к регистрам получаем: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702945</wp:posOffset>
            </wp:positionH>
            <wp:positionV relativeFrom="paragraph">
              <wp:posOffset>9525</wp:posOffset>
            </wp:positionV>
            <wp:extent cx="4733925" cy="101917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Затем, как просит задание изменяем значение первого символа переменной msg1 (в коде ,данном в лабароторной содержится ошибка,а точнее забыт &amp;):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1550" cy="9715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 заменил первый символ msg2 на 4: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7700" cy="4095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Далее меняем регитры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723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Как видно значение регистра меняется в соответствии с заданым значением, а именно номером символа.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Создаем файл lab09-3.asm копируем в не файл lab08-2.asm.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1100" cy="44100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 создадим исполняемый файл: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592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Запускаем отладку указав аргументы: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478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Выполняем просмотр позиций стека: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8943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Так как размер указателя равен 4 байтам (в x86 архитектуре),то и смещение будет 4. И поэтому адресс будет равен [esm(начало)+N(номер в стеке)*4].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Самостоятельная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28"/>
          <w:szCs w:val="28"/>
        </w:rPr>
        <w:t>Задание 1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Копирую файл программы из самостоятельной работы №8 (lab08-4.asm) в lab09-4.asm: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44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всенения требуемого  изменения: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702945</wp:posOffset>
            </wp:positionH>
            <wp:positionV relativeFrom="paragraph">
              <wp:posOffset>635</wp:posOffset>
            </wp:positionV>
            <wp:extent cx="4714875" cy="3352800"/>
            <wp:effectExtent l="0" t="0" r="0" b="0"/>
            <wp:wrapSquare wrapText="largest"/>
            <wp:docPr id="20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Затем создаю и запускаю исполняемый файл: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57120"/>
            <wp:effectExtent l="0" t="0" r="0" b="0"/>
            <wp:wrapSquare wrapText="largest"/>
            <wp:docPr id="21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Как видно программа работает корректно.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28"/>
          <w:szCs w:val="28"/>
        </w:rPr>
        <w:t>З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28"/>
          <w:szCs w:val="28"/>
        </w:rPr>
        <w:t>адание 2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создания и заполнение транслируем его для отладки.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1320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Создадим объектный файл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 проверим его работу: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71525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 отладке ввидно: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-28575</wp:posOffset>
            </wp:positionH>
            <wp:positionV relativeFrom="paragraph">
              <wp:posOffset>-19050</wp:posOffset>
            </wp:positionV>
            <wp:extent cx="6120130" cy="757809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7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0"/>
          <w:szCs w:val="30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0"/>
          <w:szCs w:val="30"/>
        </w:rPr>
        <w:t>Что ecx (4) при умнажении идет к первому регистру eax.Поменяв код на следующий: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0"/>
          <w:szCs w:val="30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0"/>
          <w:szCs w:val="30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3750" cy="4314825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Потом транслирую и запускаю и получаю корректно работующий код: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5217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Изучена удобность подпрограмм и особенности отладки через gdb, а также его необычная способность задать значение прямо в момент отладки , что не наблюдается в отладке языков более высокого уровня.Был изучен интерфейс gdb.</w:t>
      </w:r>
    </w:p>
    <w:sectPr>
      <w:footerReference w:type="default" r:id="rId28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oter" Target="footer1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220</TotalTime>
  <Application>LibreOffice/25.8.3.2$Linux_X86_64 LibreOffice_project/8ca8d55c161d602844f5428fa4b58097424e324e</Application>
  <AppVersion>15.0000</AppVersion>
  <Pages>16</Pages>
  <Words>657</Words>
  <Characters>4174</Characters>
  <CharactersWithSpaces>4781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dcterms:modified xsi:type="dcterms:W3CDTF">2025-12-07T22:47:22Z</dcterms:modified>
  <cp:revision>7</cp:revision>
  <dc:subject/>
  <dc:title/>
</cp:coreProperties>
</file>