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Synthetic fixture paragraph.</w:t>
      </w:r>
    </w:p>
  </w:body>
</w:document>
</file>

<file path=docProps/app.xml><?xml version="1.0" encoding="UTF-8" standalone="yes"?>
<Properties xmlns="http://schemas.openxmlformats.org/officeDocument/2006/extended-properties"><Company>xy</Company>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&lt;svg xmlns="http://www.w3.org/2000/svg" onload="alert(3)"&gt;&lt;/svg&gt;</dc:title>
  <dc:creator>&lt;img src=x onerror=alert(1)&gt;&lt;script&gt;alert(2)&lt;/script&gt;</dc:creator>
  <cp:lastModifiedBy>fixture‮evil‬ name ⁦x⁩</cp:lastModifiedBy>
</cp:coreProperties>
</file>