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João Fabrício Oliveira de Araújo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"129072"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PT 58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1111839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2025-10-15T23:37:56Z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João Fabrício Oliveira de Araújo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"129072"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PT 58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1111839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2025-10-15T23:37:56Z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