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Gleiciane klass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2025-10-23T19:47:40Z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Gleiciane klass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2025-10-23T19:47:40Z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