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F30E5" w14:textId="77777777" w:rsidR="004E5B94" w:rsidRPr="00277C60" w:rsidRDefault="00000000">
      <w:pPr>
        <w:pStyle w:val="Ttulo"/>
        <w:rPr>
          <w:color w:val="auto"/>
        </w:rPr>
      </w:pPr>
      <w:r w:rsidRPr="00277C60">
        <w:rPr>
          <w:color w:val="auto"/>
        </w:rPr>
        <w:t>Relatório de QA - API Quiz de Tecnologia</w:t>
      </w:r>
    </w:p>
    <w:p w14:paraId="13F385E7" w14:textId="77777777" w:rsidR="004E5B94" w:rsidRPr="00277C60" w:rsidRDefault="00000000">
      <w:pPr>
        <w:pStyle w:val="Ttulo1"/>
        <w:rPr>
          <w:color w:val="auto"/>
        </w:rPr>
      </w:pPr>
      <w:r w:rsidRPr="00277C60">
        <w:rPr>
          <w:color w:val="auto"/>
        </w:rPr>
        <w:t>1. Informações Gerais</w:t>
      </w:r>
    </w:p>
    <w:p w14:paraId="0064B80D" w14:textId="7DC43CEF" w:rsidR="004E5B94" w:rsidRDefault="00000000">
      <w:r>
        <w:t xml:space="preserve">Projeto: </w:t>
      </w:r>
      <w:r w:rsidR="00277C60">
        <w:t>Quizify</w:t>
      </w:r>
      <w:r>
        <w:br/>
        <w:t xml:space="preserve">Responsável QA: </w:t>
      </w:r>
      <w:r w:rsidR="00277C60">
        <w:t>Rodrigo Araujo Illydio</w:t>
      </w:r>
      <w:r>
        <w:br/>
        <w:t xml:space="preserve">Data: </w:t>
      </w:r>
      <w:r w:rsidR="00277C60">
        <w:t>03</w:t>
      </w:r>
      <w:r>
        <w:t>/</w:t>
      </w:r>
      <w:r w:rsidR="00277C60">
        <w:t>05/2026</w:t>
      </w:r>
    </w:p>
    <w:p w14:paraId="32F588FD" w14:textId="77777777" w:rsidR="004E5B94" w:rsidRPr="00277C60" w:rsidRDefault="00000000">
      <w:pPr>
        <w:pStyle w:val="Ttulo1"/>
        <w:rPr>
          <w:color w:val="auto"/>
        </w:rPr>
      </w:pPr>
      <w:r w:rsidRPr="00277C60">
        <w:rPr>
          <w:color w:val="auto"/>
        </w:rPr>
        <w:t>2. Objetivo</w:t>
      </w:r>
    </w:p>
    <w:p w14:paraId="10952995" w14:textId="77777777" w:rsidR="004E5B94" w:rsidRDefault="00000000">
      <w:r>
        <w:t>Garantir a qualidade da API, validando regras de negócio, estrutura dos dados e comportamento dos endpoints.</w:t>
      </w:r>
    </w:p>
    <w:p w14:paraId="4568E88F" w14:textId="77777777" w:rsidR="004E5B94" w:rsidRPr="00277C60" w:rsidRDefault="00000000">
      <w:pPr>
        <w:pStyle w:val="Ttulo1"/>
        <w:rPr>
          <w:color w:val="auto"/>
        </w:rPr>
      </w:pPr>
      <w:r w:rsidRPr="00277C60">
        <w:rPr>
          <w:color w:val="auto"/>
        </w:rPr>
        <w:t>3. Escopo de Testes</w:t>
      </w:r>
    </w:p>
    <w:p w14:paraId="64AE8EF6" w14:textId="77777777" w:rsidR="004E5B94" w:rsidRDefault="00000000">
      <w:r>
        <w:t>- Endpoint /generate_quiz</w:t>
      </w:r>
      <w:r>
        <w:br/>
        <w:t>- Endpoint /help</w:t>
      </w:r>
      <w:r>
        <w:br/>
        <w:t>- Endpoint /score</w:t>
      </w:r>
    </w:p>
    <w:p w14:paraId="17AF6B7B" w14:textId="77777777" w:rsidR="004E5B94" w:rsidRPr="00277C60" w:rsidRDefault="00000000">
      <w:pPr>
        <w:pStyle w:val="Ttulo1"/>
        <w:rPr>
          <w:color w:val="auto"/>
        </w:rPr>
      </w:pPr>
      <w:r w:rsidRPr="00277C60">
        <w:rPr>
          <w:color w:val="auto"/>
        </w:rPr>
        <w:t>4. Casos de Teste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E5B94" w14:paraId="7FF4E0D2" w14:textId="77777777" w:rsidTr="00277C60">
        <w:trPr>
          <w:trHeight w:val="419"/>
        </w:trPr>
        <w:tc>
          <w:tcPr>
            <w:tcW w:w="1728" w:type="dxa"/>
          </w:tcPr>
          <w:p w14:paraId="3FBB07AE" w14:textId="77777777" w:rsidR="004E5B94" w:rsidRDefault="00000000" w:rsidP="00277C60">
            <w:pPr>
              <w:jc w:val="center"/>
            </w:pPr>
            <w:r>
              <w:t>ID</w:t>
            </w:r>
          </w:p>
        </w:tc>
        <w:tc>
          <w:tcPr>
            <w:tcW w:w="1728" w:type="dxa"/>
          </w:tcPr>
          <w:p w14:paraId="05226852" w14:textId="77777777" w:rsidR="004E5B94" w:rsidRDefault="00000000" w:rsidP="00277C60">
            <w:pPr>
              <w:jc w:val="center"/>
            </w:pPr>
            <w:r>
              <w:t>Endpoint</w:t>
            </w:r>
          </w:p>
        </w:tc>
        <w:tc>
          <w:tcPr>
            <w:tcW w:w="1728" w:type="dxa"/>
          </w:tcPr>
          <w:p w14:paraId="1408B78E" w14:textId="77777777" w:rsidR="004E5B94" w:rsidRDefault="00000000" w:rsidP="00277C60">
            <w:pPr>
              <w:jc w:val="center"/>
            </w:pPr>
            <w:r>
              <w:t>Descrição</w:t>
            </w:r>
          </w:p>
        </w:tc>
        <w:tc>
          <w:tcPr>
            <w:tcW w:w="1728" w:type="dxa"/>
          </w:tcPr>
          <w:p w14:paraId="2D768B0B" w14:textId="544732C9" w:rsidR="004E5B94" w:rsidRDefault="00277C60" w:rsidP="00277C60">
            <w:pPr>
              <w:jc w:val="center"/>
            </w:pPr>
            <w:r>
              <w:t>R.E</w:t>
            </w:r>
          </w:p>
        </w:tc>
        <w:tc>
          <w:tcPr>
            <w:tcW w:w="1728" w:type="dxa"/>
          </w:tcPr>
          <w:p w14:paraId="37C0F146" w14:textId="77777777" w:rsidR="004E5B94" w:rsidRDefault="00000000" w:rsidP="00277C60">
            <w:pPr>
              <w:jc w:val="center"/>
            </w:pPr>
            <w:r>
              <w:t>Status</w:t>
            </w:r>
          </w:p>
        </w:tc>
      </w:tr>
      <w:tr w:rsidR="004E5B94" w14:paraId="0BE975D9" w14:textId="77777777" w:rsidTr="00277C60">
        <w:tc>
          <w:tcPr>
            <w:tcW w:w="1728" w:type="dxa"/>
          </w:tcPr>
          <w:p w14:paraId="7061C2AF" w14:textId="77777777" w:rsidR="004E5B94" w:rsidRDefault="00000000">
            <w:r>
              <w:t>TC001</w:t>
            </w:r>
          </w:p>
        </w:tc>
        <w:tc>
          <w:tcPr>
            <w:tcW w:w="1728" w:type="dxa"/>
          </w:tcPr>
          <w:p w14:paraId="7176B114" w14:textId="77777777" w:rsidR="004E5B94" w:rsidRDefault="004E5B94"/>
        </w:tc>
        <w:tc>
          <w:tcPr>
            <w:tcW w:w="1728" w:type="dxa"/>
          </w:tcPr>
          <w:p w14:paraId="71742FB1" w14:textId="77777777" w:rsidR="004E5B94" w:rsidRDefault="004E5B94"/>
        </w:tc>
        <w:tc>
          <w:tcPr>
            <w:tcW w:w="1728" w:type="dxa"/>
          </w:tcPr>
          <w:p w14:paraId="11569B01" w14:textId="77777777" w:rsidR="004E5B94" w:rsidRDefault="004E5B94"/>
        </w:tc>
        <w:tc>
          <w:tcPr>
            <w:tcW w:w="1728" w:type="dxa"/>
          </w:tcPr>
          <w:p w14:paraId="42853906" w14:textId="77777777" w:rsidR="004E5B94" w:rsidRDefault="00000000">
            <w:r>
              <w:t>Pendente</w:t>
            </w:r>
          </w:p>
        </w:tc>
      </w:tr>
      <w:tr w:rsidR="004E5B94" w14:paraId="1630C770" w14:textId="77777777" w:rsidTr="00277C60">
        <w:tc>
          <w:tcPr>
            <w:tcW w:w="1728" w:type="dxa"/>
          </w:tcPr>
          <w:p w14:paraId="165AB112" w14:textId="77777777" w:rsidR="004E5B94" w:rsidRDefault="00000000">
            <w:r>
              <w:t>TC002</w:t>
            </w:r>
          </w:p>
        </w:tc>
        <w:tc>
          <w:tcPr>
            <w:tcW w:w="1728" w:type="dxa"/>
          </w:tcPr>
          <w:p w14:paraId="3047AB99" w14:textId="77777777" w:rsidR="004E5B94" w:rsidRDefault="004E5B94"/>
        </w:tc>
        <w:tc>
          <w:tcPr>
            <w:tcW w:w="1728" w:type="dxa"/>
          </w:tcPr>
          <w:p w14:paraId="488EDEEE" w14:textId="77777777" w:rsidR="004E5B94" w:rsidRDefault="004E5B94"/>
        </w:tc>
        <w:tc>
          <w:tcPr>
            <w:tcW w:w="1728" w:type="dxa"/>
          </w:tcPr>
          <w:p w14:paraId="2C0B1BD7" w14:textId="77777777" w:rsidR="004E5B94" w:rsidRDefault="004E5B94"/>
        </w:tc>
        <w:tc>
          <w:tcPr>
            <w:tcW w:w="1728" w:type="dxa"/>
          </w:tcPr>
          <w:p w14:paraId="4137D69B" w14:textId="77777777" w:rsidR="004E5B94" w:rsidRDefault="00000000">
            <w:r>
              <w:t>Pendente</w:t>
            </w:r>
          </w:p>
        </w:tc>
      </w:tr>
    </w:tbl>
    <w:p w14:paraId="4C3C6447" w14:textId="77777777" w:rsidR="004E5B94" w:rsidRPr="00277C60" w:rsidRDefault="00000000">
      <w:pPr>
        <w:pStyle w:val="Ttulo1"/>
        <w:rPr>
          <w:color w:val="auto"/>
        </w:rPr>
      </w:pPr>
      <w:r w:rsidRPr="00277C60">
        <w:rPr>
          <w:color w:val="auto"/>
        </w:rPr>
        <w:t>5. Bugs Encontrados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E5B94" w14:paraId="2AF4994D" w14:textId="77777777" w:rsidTr="00277C60">
        <w:tc>
          <w:tcPr>
            <w:tcW w:w="1728" w:type="dxa"/>
          </w:tcPr>
          <w:p w14:paraId="43DFD5E7" w14:textId="77777777" w:rsidR="004E5B94" w:rsidRDefault="00000000">
            <w:r>
              <w:t>ID</w:t>
            </w:r>
          </w:p>
        </w:tc>
        <w:tc>
          <w:tcPr>
            <w:tcW w:w="1728" w:type="dxa"/>
          </w:tcPr>
          <w:p w14:paraId="7D1DDE26" w14:textId="77777777" w:rsidR="004E5B94" w:rsidRDefault="00000000">
            <w:r>
              <w:t>Descrição</w:t>
            </w:r>
          </w:p>
        </w:tc>
        <w:tc>
          <w:tcPr>
            <w:tcW w:w="1728" w:type="dxa"/>
          </w:tcPr>
          <w:p w14:paraId="7DE052D5" w14:textId="77777777" w:rsidR="004E5B94" w:rsidRDefault="00000000">
            <w:r>
              <w:t>Passos</w:t>
            </w:r>
          </w:p>
        </w:tc>
        <w:tc>
          <w:tcPr>
            <w:tcW w:w="1728" w:type="dxa"/>
          </w:tcPr>
          <w:p w14:paraId="21D6BF79" w14:textId="77777777" w:rsidR="004E5B94" w:rsidRDefault="00000000">
            <w:r>
              <w:t>Severidade</w:t>
            </w:r>
          </w:p>
        </w:tc>
        <w:tc>
          <w:tcPr>
            <w:tcW w:w="1728" w:type="dxa"/>
          </w:tcPr>
          <w:p w14:paraId="467C55CE" w14:textId="77777777" w:rsidR="004E5B94" w:rsidRDefault="00000000">
            <w:r>
              <w:t>Status</w:t>
            </w:r>
          </w:p>
        </w:tc>
      </w:tr>
      <w:tr w:rsidR="004E5B94" w14:paraId="6611991B" w14:textId="77777777" w:rsidTr="00277C60">
        <w:tc>
          <w:tcPr>
            <w:tcW w:w="1728" w:type="dxa"/>
          </w:tcPr>
          <w:p w14:paraId="04A9F42C" w14:textId="77777777" w:rsidR="004E5B94" w:rsidRDefault="00000000">
            <w:r>
              <w:t>BUG001</w:t>
            </w:r>
          </w:p>
        </w:tc>
        <w:tc>
          <w:tcPr>
            <w:tcW w:w="1728" w:type="dxa"/>
          </w:tcPr>
          <w:p w14:paraId="0708DD42" w14:textId="77777777" w:rsidR="004E5B94" w:rsidRDefault="004E5B94"/>
        </w:tc>
        <w:tc>
          <w:tcPr>
            <w:tcW w:w="1728" w:type="dxa"/>
          </w:tcPr>
          <w:p w14:paraId="7A1CD2F6" w14:textId="77777777" w:rsidR="004E5B94" w:rsidRDefault="004E5B94"/>
        </w:tc>
        <w:tc>
          <w:tcPr>
            <w:tcW w:w="1728" w:type="dxa"/>
          </w:tcPr>
          <w:p w14:paraId="3ED62B17" w14:textId="77777777" w:rsidR="004E5B94" w:rsidRDefault="004E5B94"/>
        </w:tc>
        <w:tc>
          <w:tcPr>
            <w:tcW w:w="1728" w:type="dxa"/>
          </w:tcPr>
          <w:p w14:paraId="393FF7C8" w14:textId="77777777" w:rsidR="004E5B94" w:rsidRDefault="00000000">
            <w:r>
              <w:t>Aberto</w:t>
            </w:r>
          </w:p>
        </w:tc>
      </w:tr>
      <w:tr w:rsidR="004E5B94" w14:paraId="230C6197" w14:textId="77777777" w:rsidTr="00277C60">
        <w:tc>
          <w:tcPr>
            <w:tcW w:w="1728" w:type="dxa"/>
          </w:tcPr>
          <w:p w14:paraId="4C2B9EC3" w14:textId="77777777" w:rsidR="004E5B94" w:rsidRDefault="00000000">
            <w:r>
              <w:t>BUG002</w:t>
            </w:r>
          </w:p>
        </w:tc>
        <w:tc>
          <w:tcPr>
            <w:tcW w:w="1728" w:type="dxa"/>
          </w:tcPr>
          <w:p w14:paraId="407685A4" w14:textId="77777777" w:rsidR="004E5B94" w:rsidRDefault="004E5B94"/>
        </w:tc>
        <w:tc>
          <w:tcPr>
            <w:tcW w:w="1728" w:type="dxa"/>
          </w:tcPr>
          <w:p w14:paraId="1DF1C683" w14:textId="77777777" w:rsidR="004E5B94" w:rsidRDefault="004E5B94"/>
        </w:tc>
        <w:tc>
          <w:tcPr>
            <w:tcW w:w="1728" w:type="dxa"/>
          </w:tcPr>
          <w:p w14:paraId="5F595293" w14:textId="77777777" w:rsidR="004E5B94" w:rsidRDefault="004E5B94"/>
        </w:tc>
        <w:tc>
          <w:tcPr>
            <w:tcW w:w="1728" w:type="dxa"/>
          </w:tcPr>
          <w:p w14:paraId="00C1BA15" w14:textId="77777777" w:rsidR="004E5B94" w:rsidRDefault="00000000">
            <w:r>
              <w:t>Aberto</w:t>
            </w:r>
          </w:p>
        </w:tc>
      </w:tr>
    </w:tbl>
    <w:p w14:paraId="5DB2C8A0" w14:textId="77777777" w:rsidR="004E5B94" w:rsidRPr="00277C60" w:rsidRDefault="00000000">
      <w:pPr>
        <w:pStyle w:val="Ttulo1"/>
        <w:rPr>
          <w:color w:val="auto"/>
        </w:rPr>
      </w:pPr>
      <w:r w:rsidRPr="00277C60">
        <w:rPr>
          <w:color w:val="auto"/>
        </w:rPr>
        <w:t>6. Evidências</w:t>
      </w:r>
    </w:p>
    <w:p w14:paraId="2EC78B8D" w14:textId="77777777" w:rsidR="004E5B94" w:rsidRDefault="00000000">
      <w:r>
        <w:t>Inserir prints ou logs aqui.</w:t>
      </w:r>
    </w:p>
    <w:sectPr w:rsidR="004E5B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145731">
    <w:abstractNumId w:val="8"/>
  </w:num>
  <w:num w:numId="2" w16cid:durableId="1709060120">
    <w:abstractNumId w:val="6"/>
  </w:num>
  <w:num w:numId="3" w16cid:durableId="1257250311">
    <w:abstractNumId w:val="5"/>
  </w:num>
  <w:num w:numId="4" w16cid:durableId="519130242">
    <w:abstractNumId w:val="4"/>
  </w:num>
  <w:num w:numId="5" w16cid:durableId="218901083">
    <w:abstractNumId w:val="7"/>
  </w:num>
  <w:num w:numId="6" w16cid:durableId="980039826">
    <w:abstractNumId w:val="3"/>
  </w:num>
  <w:num w:numId="7" w16cid:durableId="3754321">
    <w:abstractNumId w:val="2"/>
  </w:num>
  <w:num w:numId="8" w16cid:durableId="320740496">
    <w:abstractNumId w:val="1"/>
  </w:num>
  <w:num w:numId="9" w16cid:durableId="1238128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C60"/>
    <w:rsid w:val="0029639D"/>
    <w:rsid w:val="00326F90"/>
    <w:rsid w:val="004E5B94"/>
    <w:rsid w:val="008F1A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1FE11B"/>
  <w14:defaultImageDpi w14:val="300"/>
  <w15:docId w15:val="{AEA6350A-A273-4A50-97C7-5F5BEF4AC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88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Árbore Engenharia</cp:lastModifiedBy>
  <cp:revision>2</cp:revision>
  <dcterms:created xsi:type="dcterms:W3CDTF">2013-12-23T23:15:00Z</dcterms:created>
  <dcterms:modified xsi:type="dcterms:W3CDTF">2026-05-03T23:13:00Z</dcterms:modified>
  <cp:category/>
</cp:coreProperties>
</file>