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CDD3" w14:textId="77777777" w:rsidR="0019246F" w:rsidRDefault="0019246F" w:rsidP="0019246F">
      <w:pPr>
        <w:pStyle w:val="Ttulo1"/>
        <w:rPr>
          <w:color w:val="000000" w:themeColor="text1"/>
        </w:rPr>
      </w:pPr>
      <w:r>
        <w:t xml:space="preserve">AO JUÍZO DA ... VARA CÍVEL DA COMARCA DA CIDADE DE </w:t>
      </w:r>
      <w:r w:rsidRPr="008254E5">
        <w:t>{{CIDADE_REU</w:t>
      </w:r>
      <w:proofErr w:type="gramStart"/>
      <w:r w:rsidRPr="008254E5">
        <w:t>}}</w:t>
      </w:r>
      <w:r>
        <w:t xml:space="preserve">   </w:t>
      </w:r>
      <w:proofErr w:type="gramEnd"/>
      <w:r>
        <w:t xml:space="preserve">  ESTADO DE </w:t>
      </w:r>
      <w:r w:rsidRPr="008254E5">
        <w:t>{{ESTADO_REU}}</w:t>
      </w:r>
    </w:p>
    <w:p w14:paraId="678E6816" w14:textId="77777777" w:rsidR="004C1A51" w:rsidRPr="004C1A51" w:rsidRDefault="004C1A51" w:rsidP="009D4780">
      <w:pPr>
        <w:ind w:firstLine="0"/>
      </w:pPr>
    </w:p>
    <w:p w14:paraId="31D1841B" w14:textId="77777777" w:rsidR="009D4780" w:rsidRPr="00EF6424" w:rsidRDefault="009D4780" w:rsidP="00916228">
      <w:pPr>
        <w:ind w:firstLine="0"/>
      </w:pPr>
    </w:p>
    <w:p w14:paraId="13877476" w14:textId="1859970D" w:rsidR="00725609" w:rsidRPr="00A00B06" w:rsidRDefault="001868D2" w:rsidP="001868D2">
      <w:pPr>
        <w:ind w:firstLine="0"/>
        <w:rPr>
          <w:b/>
          <w:color w:val="FF0000"/>
        </w:rPr>
      </w:pPr>
      <w:proofErr w:type="gramStart"/>
      <w:r w:rsidRPr="00A00B06">
        <w:rPr>
          <w:b/>
          <w:color w:val="FF0000"/>
        </w:rPr>
        <w:t xml:space="preserve">{  </w:t>
      </w:r>
      <w:proofErr w:type="gramEnd"/>
      <w:r w:rsidRPr="00A00B06">
        <w:rPr>
          <w:b/>
          <w:color w:val="FF0000"/>
        </w:rPr>
        <w:t xml:space="preserve">                                                                   </w:t>
      </w:r>
      <w:r w:rsidR="002D5373">
        <w:rPr>
          <w:b/>
          <w:color w:val="FF0000"/>
        </w:rPr>
        <w:t>vem, a presença deste douto juízo, por meio de seus procuradores, apresentar:</w:t>
      </w:r>
      <w:r w:rsidRPr="00A00B06">
        <w:rPr>
          <w:b/>
          <w:color w:val="FF0000"/>
        </w:rPr>
        <w:t xml:space="preserve">                                                                 </w:t>
      </w:r>
      <w:proofErr w:type="gramStart"/>
      <w:r w:rsidRPr="00A00B06">
        <w:rPr>
          <w:b/>
          <w:color w:val="FF0000"/>
        </w:rPr>
        <w:t xml:space="preserve">  }</w:t>
      </w:r>
      <w:proofErr w:type="gramEnd"/>
    </w:p>
    <w:p w14:paraId="5CF781D7" w14:textId="77777777" w:rsidR="001868D2" w:rsidRPr="00A00B06" w:rsidRDefault="001868D2">
      <w:pPr>
        <w:rPr>
          <w:b/>
        </w:rPr>
      </w:pPr>
    </w:p>
    <w:p w14:paraId="260BA488" w14:textId="77777777" w:rsidR="001868D2" w:rsidRPr="00A00B06" w:rsidRDefault="001868D2"/>
    <w:p w14:paraId="4E8B7E1A" w14:textId="08656795" w:rsidR="00725609" w:rsidRDefault="00752C4F">
      <w:pPr>
        <w:ind w:firstLine="0"/>
        <w:jc w:val="center"/>
        <w:rPr>
          <w:b/>
        </w:rPr>
      </w:pPr>
      <w:r>
        <w:rPr>
          <w:b/>
        </w:rPr>
        <w:t>AÇÃO REVISIONAL DE JUROS DE CONTRATO DE EMPRÉSTIMO PESSOAL NÃO CONSIGNADO</w:t>
      </w:r>
    </w:p>
    <w:p w14:paraId="58717DDE" w14:textId="77777777" w:rsidR="00725609" w:rsidRDefault="00725609">
      <w:pPr>
        <w:ind w:firstLine="0"/>
        <w:jc w:val="center"/>
        <w:rPr>
          <w:b/>
        </w:rPr>
      </w:pPr>
    </w:p>
    <w:p w14:paraId="6950F3EC" w14:textId="77777777" w:rsidR="002B540F" w:rsidRDefault="002B540F" w:rsidP="002B540F">
      <w:r>
        <w:t xml:space="preserve">Em face de </w:t>
      </w:r>
      <w:r>
        <w:rPr>
          <w:b/>
          <w:bCs/>
          <w:color w:val="00B050"/>
        </w:rPr>
        <w:t>{{BANCO}}</w:t>
      </w:r>
      <w:r>
        <w:t xml:space="preserve">, pessoa jurídica de direito privado, devidamente inscrita no CNPJ sob o nº </w:t>
      </w:r>
      <w:r>
        <w:rPr>
          <w:b/>
          <w:bCs/>
          <w:color w:val="00B050"/>
        </w:rPr>
        <w:t>{{CNPJ_BANCO}}</w:t>
      </w:r>
      <w:r>
        <w:t xml:space="preserve">, com sede no endereço </w:t>
      </w:r>
      <w:r>
        <w:rPr>
          <w:color w:val="00B050"/>
        </w:rPr>
        <w:t>{{ENDEREÇO_BANCO}}</w:t>
      </w:r>
      <w:r>
        <w:t>, pelos fatos e fundamentos a seguir expostos:</w:t>
      </w:r>
    </w:p>
    <w:p w14:paraId="4F992504" w14:textId="77777777" w:rsidR="00725609" w:rsidRPr="00C32E2B" w:rsidRDefault="00725609">
      <w:pPr>
        <w:rPr>
          <w:color w:val="000000" w:themeColor="text1"/>
        </w:rPr>
      </w:pPr>
    </w:p>
    <w:p w14:paraId="412DD9F4" w14:textId="78230F46" w:rsidR="00725609" w:rsidRPr="00C32E2B" w:rsidRDefault="00BE6FE1" w:rsidP="00752C4F">
      <w:pPr>
        <w:pStyle w:val="Ttulo1"/>
        <w:numPr>
          <w:ilvl w:val="0"/>
          <w:numId w:val="6"/>
        </w:numPr>
        <w:rPr>
          <w:color w:val="000000" w:themeColor="text1"/>
        </w:rPr>
      </w:pPr>
      <w:r w:rsidRPr="00C32E2B">
        <w:rPr>
          <w:color w:val="000000" w:themeColor="text1"/>
        </w:rPr>
        <w:t>DA OPÇÃO PELO FORO DE SEDE DO RÉU</w:t>
      </w:r>
    </w:p>
    <w:p w14:paraId="170F34C5" w14:textId="77777777" w:rsidR="00725609" w:rsidRPr="00C32E2B" w:rsidRDefault="00725609">
      <w:pPr>
        <w:rPr>
          <w:color w:val="000000" w:themeColor="text1"/>
        </w:rPr>
      </w:pPr>
    </w:p>
    <w:p w14:paraId="5D1B0D15" w14:textId="0333CEA0" w:rsidR="00725609" w:rsidRPr="00C32E2B" w:rsidRDefault="00BE6FE1" w:rsidP="00752C4F">
      <w:pPr>
        <w:rPr>
          <w:color w:val="000000" w:themeColor="text1"/>
        </w:rPr>
      </w:pPr>
      <w:r w:rsidRPr="00C32E2B">
        <w:rPr>
          <w:color w:val="000000" w:themeColor="text1"/>
        </w:rPr>
        <w:t xml:space="preserve">Inicialmente, esclarece a parte autora, que decidiu por ingressar com a presente demanda no foro de sede do réu, ainda que </w:t>
      </w:r>
      <w:r w:rsidRPr="00C32E2B">
        <w:rPr>
          <w:color w:val="000000" w:themeColor="text1"/>
        </w:rPr>
        <w:lastRenderedPageBreak/>
        <w:t>de sua liberalidade optar por seu foro de domicílio, uma vez que seus procuradores possuem inscrições apenas nos estados de São Paulo e Minas Gerais e que optou pela contratação destes ainda que ciente deste fato, como comprova em declaração anexa</w:t>
      </w:r>
      <w:r w:rsidR="002D5373" w:rsidRPr="00C32E2B">
        <w:rPr>
          <w:color w:val="000000" w:themeColor="text1"/>
        </w:rPr>
        <w:t>.</w:t>
      </w:r>
    </w:p>
    <w:p w14:paraId="1759515A" w14:textId="758A90B6" w:rsidR="00725609" w:rsidRPr="00C32E2B" w:rsidRDefault="00BE6FE1" w:rsidP="00752C4F">
      <w:pPr>
        <w:rPr>
          <w:color w:val="000000" w:themeColor="text1"/>
        </w:rPr>
      </w:pPr>
      <w:r w:rsidRPr="00C32E2B">
        <w:rPr>
          <w:color w:val="000000" w:themeColor="text1"/>
        </w:rPr>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7585BF7D" w14:textId="1D53C776" w:rsidR="00725609" w:rsidRPr="00C32E2B" w:rsidRDefault="00BE6FE1" w:rsidP="00752C4F">
      <w:pPr>
        <w:rPr>
          <w:color w:val="000000" w:themeColor="text1"/>
        </w:rPr>
      </w:pPr>
      <w:r w:rsidRPr="00C32E2B">
        <w:rPr>
          <w:color w:val="000000" w:themeColor="text1"/>
        </w:rPr>
        <w:t>Essa escolha privilegia a conveniência processual e é uma prerrogativa do consumidor, visando resguardar seus direitos e facilitar o acesso à justiça.</w:t>
      </w:r>
    </w:p>
    <w:p w14:paraId="2C8CBB5B" w14:textId="77777777" w:rsidR="00752C4F" w:rsidRPr="00C32E2B" w:rsidRDefault="00752C4F" w:rsidP="00752C4F">
      <w:pPr>
        <w:rPr>
          <w:b/>
          <w:bCs/>
          <w:color w:val="000000" w:themeColor="text1"/>
        </w:rPr>
      </w:pPr>
      <w:r w:rsidRPr="00C32E2B">
        <w:rPr>
          <w:b/>
          <w:bCs/>
          <w:color w:val="000000" w:themeColor="text1"/>
        </w:rPr>
        <w:t xml:space="preserve">Ainda, é evidente que tal escolha não acarreta qualquer prejuízo à parte requerente, uma vez que todos os atos processuais necessários podem ser regularmente realizados por meio de videoconferência (há, inclusive, pedido de tramitação do presente feito de maneira 100% digital), não havendo qualquer óbice prático à condução do feito. </w:t>
      </w:r>
    </w:p>
    <w:p w14:paraId="2DFC50C6" w14:textId="77777777" w:rsidR="00752C4F" w:rsidRPr="00C32E2B" w:rsidRDefault="00752C4F" w:rsidP="00752C4F">
      <w:pPr>
        <w:rPr>
          <w:b/>
          <w:bCs/>
          <w:color w:val="000000" w:themeColor="text1"/>
        </w:rPr>
      </w:pPr>
      <w:r w:rsidRPr="00C32E2B">
        <w:rPr>
          <w:b/>
          <w:bCs/>
          <w:color w:val="000000" w:themeColor="text1"/>
        </w:rPr>
        <w:t xml:space="preserve">Nessa esteira, faz-se a ressalva que, para essa natureza de ação, é raro que as instituições financeiras possuam ofertas de acordo em audiências de tentativa de conciliação, o que culmina, na grande </w:t>
      </w:r>
      <w:r w:rsidRPr="00C32E2B">
        <w:rPr>
          <w:b/>
          <w:bCs/>
          <w:color w:val="000000" w:themeColor="text1"/>
        </w:rPr>
        <w:lastRenderedPageBreak/>
        <w:t xml:space="preserve">maioria dos casos, na dispensa dessa audiência. Inclusive, há </w:t>
      </w:r>
      <w:proofErr w:type="gramStart"/>
      <w:r w:rsidRPr="00C32E2B">
        <w:rPr>
          <w:b/>
          <w:bCs/>
          <w:color w:val="000000" w:themeColor="text1"/>
        </w:rPr>
        <w:t>na presente exordial</w:t>
      </w:r>
      <w:proofErr w:type="gramEnd"/>
      <w:r w:rsidRPr="00C32E2B">
        <w:rPr>
          <w:b/>
          <w:bCs/>
          <w:color w:val="000000" w:themeColor="text1"/>
        </w:rPr>
        <w:t xml:space="preserve"> o pedido de dispensa de audiência de tentativa de conciliação.</w:t>
      </w:r>
    </w:p>
    <w:p w14:paraId="43B3970B" w14:textId="77777777" w:rsidR="00752C4F" w:rsidRPr="00C32E2B" w:rsidRDefault="00752C4F" w:rsidP="00752C4F">
      <w:pPr>
        <w:rPr>
          <w:color w:val="000000" w:themeColor="text1"/>
        </w:rPr>
      </w:pPr>
      <w:r w:rsidRPr="00C32E2B">
        <w:rPr>
          <w:color w:val="000000" w:themeColor="text1"/>
        </w:rPr>
        <w:t xml:space="preserve">Ademais, trata-se de demanda que, conforme entendimento consolidado na jurisprudência pátria, possui natureza eminentemente documental, prescindindo de dilação probatória, o que a torna perfeitamente passível de julgamento antecipado da lide, nos termos do artigo 355, inciso I, do Código de Processo Civil. </w:t>
      </w:r>
      <w:r w:rsidRPr="00C32E2B">
        <w:rPr>
          <w:b/>
          <w:bCs/>
          <w:i/>
          <w:iCs/>
          <w:color w:val="000000" w:themeColor="text1"/>
          <w:u w:val="single"/>
        </w:rPr>
        <w:t>Da mesma forma, tal opção não exerce qualquer influência sobre o pedido de gratuidade da justiça, uma vez que não acarreta à parte autora qualquer gasto adicional em relação à hipótese de propositura da demanda em seu domicílio, muito menos possui o condão de desconfigurar sua condição de hipossuficiência.</w:t>
      </w:r>
    </w:p>
    <w:p w14:paraId="27101BB1" w14:textId="5BB6560A" w:rsidR="00725609" w:rsidRPr="00C32E2B" w:rsidRDefault="00752C4F" w:rsidP="00752C4F">
      <w:pPr>
        <w:rPr>
          <w:color w:val="000000" w:themeColor="text1"/>
        </w:rPr>
      </w:pPr>
      <w:r w:rsidRPr="00C32E2B">
        <w:rPr>
          <w:color w:val="000000" w:themeColor="text1"/>
        </w:rPr>
        <w:t>Assim, cabe à parte a escolha do foro no momento da propositura da ação, levando em consideração a conveniência processual e a estratégia mais adequada ao seu caso.</w:t>
      </w:r>
    </w:p>
    <w:p w14:paraId="300323C1" w14:textId="77777777" w:rsidR="00725609" w:rsidRPr="00C32E2B" w:rsidRDefault="00BE6FE1">
      <w:pPr>
        <w:rPr>
          <w:color w:val="000000" w:themeColor="text1"/>
        </w:rPr>
      </w:pPr>
      <w:r w:rsidRPr="00C32E2B">
        <w:rPr>
          <w:color w:val="000000" w:themeColor="text1"/>
        </w:rPr>
        <w:t>Portanto, requer-se o recebimento da presente ação e o seu regular processamento, sem qualquer declinação de competência, por estar de acordo com as disposições legais e com a jurisprudência pacífica dos tribunais.</w:t>
      </w:r>
    </w:p>
    <w:p w14:paraId="69B70ACE" w14:textId="77777777" w:rsidR="00752C4F" w:rsidRDefault="00752C4F"/>
    <w:p w14:paraId="496F56D8" w14:textId="4BF44246" w:rsidR="00752C4F" w:rsidRPr="003D6458" w:rsidRDefault="00752C4F" w:rsidP="00752C4F">
      <w:pPr>
        <w:pStyle w:val="Ttulo1"/>
        <w:numPr>
          <w:ilvl w:val="0"/>
          <w:numId w:val="6"/>
        </w:numPr>
      </w:pPr>
      <w:r w:rsidRPr="003D6458">
        <w:t>DA REGULARIDADE DA REPRESENTAÇÃO</w:t>
      </w:r>
    </w:p>
    <w:p w14:paraId="4F636EAA" w14:textId="77777777" w:rsidR="00752C4F" w:rsidRPr="003D6458" w:rsidRDefault="00752C4F" w:rsidP="00752C4F"/>
    <w:p w14:paraId="34995390" w14:textId="77777777" w:rsidR="00752C4F" w:rsidRPr="003D6458" w:rsidRDefault="00752C4F" w:rsidP="00752C4F">
      <w:r w:rsidRPr="003D6458">
        <w:lastRenderedPageBreak/>
        <w:t xml:space="preserve">É de conhecimento geral, lamentavelmente, de que de fato existe, no sistema de justiça brasileiro, a chamada </w:t>
      </w:r>
      <w:r w:rsidRPr="003D6458">
        <w:rPr>
          <w:b/>
          <w:bCs/>
        </w:rPr>
        <w:t>“litigância predatória”</w:t>
      </w:r>
      <w:r w:rsidRPr="003D6458">
        <w:t>, prática reprovável que se caracteriza pelo ajuizamento de demandas padronizadas, em massa, sem a devida individualização dos casos, com pouca ou nenhuma instrução documental e, em muitos casos, com desrespeito ao contraditório, à ampla defesa e à boa-fé processual. Seus requisitos mais recorrentes incluem: (i) ausência de procuração válida ou específica; (</w:t>
      </w:r>
      <w:proofErr w:type="spellStart"/>
      <w:r w:rsidRPr="003D6458">
        <w:t>ii</w:t>
      </w:r>
      <w:proofErr w:type="spellEnd"/>
      <w:r w:rsidRPr="003D6458">
        <w:t>) inexistência de contato real com o autor da ação; (</w:t>
      </w:r>
      <w:proofErr w:type="spellStart"/>
      <w:r w:rsidRPr="003D6458">
        <w:t>iii</w:t>
      </w:r>
      <w:proofErr w:type="spellEnd"/>
      <w:r w:rsidRPr="003D6458">
        <w:t>) inexistência de documentos que comprovem minimamente os fatos alegados; (</w:t>
      </w:r>
      <w:proofErr w:type="spellStart"/>
      <w:r w:rsidRPr="003D6458">
        <w:t>iv</w:t>
      </w:r>
      <w:proofErr w:type="spellEnd"/>
      <w:r w:rsidRPr="003D6458">
        <w:t>) ausência de documentos que demonstrem a relação jurídica discutida; e (v) a repetição idêntica de alegações em diversos processos, sem qualquer contextualização mínima ao caso concreto.</w:t>
      </w:r>
    </w:p>
    <w:p w14:paraId="7927930D" w14:textId="77777777" w:rsidR="00752C4F" w:rsidRPr="003D6458" w:rsidRDefault="00752C4F" w:rsidP="00752C4F">
      <w:r w:rsidRPr="003D6458">
        <w:t xml:space="preserve">No entanto, </w:t>
      </w:r>
      <w:r w:rsidRPr="003D6458">
        <w:rPr>
          <w:b/>
          <w:bCs/>
        </w:rPr>
        <w:t>não se pode confundir litigância predatória com o exercício legítimo da advocacia em demandas repetitivas, de massa ou de alta escala</w:t>
      </w:r>
      <w:r w:rsidRPr="003D6458">
        <w:t xml:space="preserve">, </w:t>
      </w:r>
      <w:r w:rsidRPr="003D6458">
        <w:rPr>
          <w:i/>
          <w:iCs/>
          <w:u w:val="single"/>
        </w:rPr>
        <w:t>especialmente quando se trata da defesa de consumidores em situação de vulnerabilidade, como no caso das ações revisionais de microcrédito</w:t>
      </w:r>
      <w:r>
        <w:rPr>
          <w:i/>
          <w:iCs/>
          <w:u w:val="single"/>
        </w:rPr>
        <w:t xml:space="preserve"> pessoal</w:t>
      </w:r>
      <w:r w:rsidRPr="003D6458">
        <w:rPr>
          <w:i/>
          <w:iCs/>
          <w:u w:val="single"/>
        </w:rPr>
        <w:t xml:space="preserve"> que, por sua própria natureza, envolvem grande número de pessoas hipossuficientes afetadas por práticas padronizadas de instituições financeiras.</w:t>
      </w:r>
    </w:p>
    <w:p w14:paraId="7E414E75" w14:textId="77777777" w:rsidR="00752C4F" w:rsidRPr="003D6458" w:rsidRDefault="00752C4F" w:rsidP="00752C4F">
      <w:r w:rsidRPr="003D6458">
        <w:t xml:space="preserve">Nesse sentido, os procuradores da parte autora </w:t>
      </w:r>
      <w:r w:rsidRPr="003D6458">
        <w:rPr>
          <w:b/>
          <w:bCs/>
        </w:rPr>
        <w:t>têm adotado cuidados na elaboração de cada caso</w:t>
      </w:r>
      <w:r w:rsidRPr="003D6458">
        <w:t>, de modo a assegurar a lisura do processo, a boa-fé processual e a adequação de cada demanda à realidade do autor. Dentre os cuidados adotados, destacam-se:</w:t>
      </w:r>
    </w:p>
    <w:p w14:paraId="2A6BDEB5" w14:textId="77777777" w:rsidR="00752C4F" w:rsidRPr="003D6458" w:rsidRDefault="00752C4F" w:rsidP="00752C4F"/>
    <w:p w14:paraId="074B9781" w14:textId="77777777" w:rsidR="00752C4F" w:rsidRPr="003D6458" w:rsidRDefault="00752C4F" w:rsidP="00752C4F">
      <w:pPr>
        <w:ind w:left="2268" w:firstLine="0"/>
        <w:rPr>
          <w:sz w:val="22"/>
          <w:szCs w:val="22"/>
        </w:rPr>
      </w:pPr>
      <w:r w:rsidRPr="003D6458">
        <w:rPr>
          <w:sz w:val="22"/>
          <w:szCs w:val="22"/>
        </w:rPr>
        <w:t xml:space="preserve">a) </w:t>
      </w:r>
      <w:r w:rsidRPr="003D6458">
        <w:rPr>
          <w:b/>
          <w:bCs/>
          <w:sz w:val="22"/>
          <w:szCs w:val="22"/>
        </w:rPr>
        <w:t>Descrição da hipossuficiência da parte autora</w:t>
      </w:r>
      <w:r w:rsidRPr="003D6458">
        <w:rPr>
          <w:sz w:val="22"/>
          <w:szCs w:val="22"/>
        </w:rPr>
        <w:t>, acompanhada não apenas da Declaração de Hipossuficiência, mas de ampla documentação comprobatória, como Carteira de Trabalho e Previdência Social (CTPS) digital, histórico de crédito, declaração ou isenção de Imposto de Renda, folha resumo do Cadastro Único,</w:t>
      </w:r>
      <w:r>
        <w:rPr>
          <w:sz w:val="22"/>
          <w:szCs w:val="22"/>
        </w:rPr>
        <w:t xml:space="preserve"> sempre que possível e</w:t>
      </w:r>
      <w:r w:rsidRPr="003D6458">
        <w:rPr>
          <w:sz w:val="22"/>
          <w:szCs w:val="22"/>
        </w:rPr>
        <w:t xml:space="preserve"> entre outros;</w:t>
      </w:r>
    </w:p>
    <w:p w14:paraId="79FFE9DB" w14:textId="77777777" w:rsidR="00752C4F" w:rsidRPr="003D6458" w:rsidRDefault="00752C4F" w:rsidP="00752C4F">
      <w:pPr>
        <w:ind w:left="2268" w:firstLine="0"/>
        <w:rPr>
          <w:sz w:val="22"/>
          <w:szCs w:val="22"/>
        </w:rPr>
      </w:pPr>
      <w:r w:rsidRPr="003D6458">
        <w:rPr>
          <w:sz w:val="22"/>
          <w:szCs w:val="22"/>
        </w:rPr>
        <w:t xml:space="preserve">b) </w:t>
      </w:r>
      <w:r w:rsidRPr="003D6458">
        <w:rPr>
          <w:b/>
          <w:bCs/>
          <w:sz w:val="22"/>
          <w:szCs w:val="22"/>
        </w:rPr>
        <w:t>Consentimento expresso do autor quanto à escolha do foro do domicílio do réu</w:t>
      </w:r>
      <w:r w:rsidRPr="003D6458">
        <w:rPr>
          <w:sz w:val="22"/>
          <w:szCs w:val="22"/>
        </w:rPr>
        <w:t>, quando for o caso;</w:t>
      </w:r>
    </w:p>
    <w:p w14:paraId="3C4750A0" w14:textId="77777777" w:rsidR="002B540F" w:rsidRDefault="002B540F" w:rsidP="002B540F">
      <w:pPr>
        <w:ind w:left="2268" w:firstLine="0"/>
        <w:rPr>
          <w:sz w:val="22"/>
          <w:szCs w:val="22"/>
        </w:rPr>
      </w:pPr>
      <w:r>
        <w:rPr>
          <w:sz w:val="22"/>
          <w:szCs w:val="22"/>
        </w:rPr>
        <w:t xml:space="preserve">c) </w:t>
      </w:r>
      <w:r>
        <w:rPr>
          <w:b/>
          <w:bCs/>
          <w:sz w:val="22"/>
          <w:szCs w:val="22"/>
        </w:rPr>
        <w:t>Demonstração da situação econômica da parte autora</w:t>
      </w:r>
      <w:r>
        <w:rPr>
          <w:sz w:val="22"/>
          <w:szCs w:val="22"/>
        </w:rPr>
        <w:t xml:space="preserve">, com detalhamento do valor recebido mensalmente, do comprometimento da renda com empréstimos </w:t>
      </w:r>
      <w:r>
        <w:rPr>
          <w:color w:val="00B050"/>
          <w:sz w:val="22"/>
          <w:szCs w:val="22"/>
        </w:rPr>
        <w:t>{{(pessoal + consignado)}}</w:t>
      </w:r>
      <w:r>
        <w:rPr>
          <w:sz w:val="22"/>
          <w:szCs w:val="22"/>
        </w:rPr>
        <w:t>, do valor restante líquido mensal disponível para sua subsistência e do percentual que os empréstimos representam em relação à sua renda total;</w:t>
      </w:r>
    </w:p>
    <w:p w14:paraId="556C43BE" w14:textId="77777777" w:rsidR="00752C4F" w:rsidRPr="003D6458" w:rsidRDefault="00752C4F" w:rsidP="00752C4F">
      <w:pPr>
        <w:ind w:left="2268" w:firstLine="0"/>
        <w:rPr>
          <w:sz w:val="22"/>
          <w:szCs w:val="22"/>
        </w:rPr>
      </w:pPr>
      <w:r w:rsidRPr="003D6458">
        <w:rPr>
          <w:sz w:val="22"/>
          <w:szCs w:val="22"/>
        </w:rPr>
        <w:t xml:space="preserve">d) </w:t>
      </w:r>
      <w:r w:rsidRPr="003D6458">
        <w:rPr>
          <w:b/>
          <w:bCs/>
          <w:sz w:val="22"/>
          <w:szCs w:val="22"/>
        </w:rPr>
        <w:t>Especificação dos contratos de empréstimo</w:t>
      </w:r>
      <w:r>
        <w:rPr>
          <w:b/>
          <w:bCs/>
          <w:sz w:val="22"/>
          <w:szCs w:val="22"/>
        </w:rPr>
        <w:t xml:space="preserve"> pessoal</w:t>
      </w:r>
      <w:r w:rsidRPr="003D6458">
        <w:rPr>
          <w:b/>
          <w:bCs/>
          <w:sz w:val="22"/>
          <w:szCs w:val="22"/>
        </w:rPr>
        <w:t xml:space="preserve"> questionados</w:t>
      </w:r>
      <w:r w:rsidRPr="003D6458">
        <w:rPr>
          <w:sz w:val="22"/>
          <w:szCs w:val="22"/>
        </w:rPr>
        <w:t>, com destaque para a data da contratação, o valor efetivamente financiado, a taxa de juros aplicada, o número de parcelas e o valor de cada parcela. Ainda, a petição é sempre instruída com os dados oficiais extraídos do Banco Central do Brasil que indicam a taxa média mensal de juros à época da contratação, para fins de cotejo;</w:t>
      </w:r>
    </w:p>
    <w:p w14:paraId="356FC5D0" w14:textId="77777777" w:rsidR="00752C4F" w:rsidRPr="003D6458" w:rsidRDefault="00752C4F" w:rsidP="00752C4F">
      <w:pPr>
        <w:ind w:left="2268" w:firstLine="0"/>
        <w:rPr>
          <w:sz w:val="22"/>
          <w:szCs w:val="22"/>
        </w:rPr>
      </w:pPr>
      <w:r w:rsidRPr="003D6458">
        <w:rPr>
          <w:sz w:val="22"/>
          <w:szCs w:val="22"/>
        </w:rPr>
        <w:t xml:space="preserve">e) </w:t>
      </w:r>
      <w:r w:rsidRPr="003D6458">
        <w:rPr>
          <w:b/>
          <w:bCs/>
          <w:sz w:val="22"/>
          <w:szCs w:val="22"/>
        </w:rPr>
        <w:t>Apresentação clara do valor controvertido</w:t>
      </w:r>
      <w:r w:rsidRPr="003D6458">
        <w:rPr>
          <w:sz w:val="22"/>
          <w:szCs w:val="22"/>
        </w:rPr>
        <w:t>, com cálculo do valor que seria devido caso aplicada a taxa média do BACEN, a diferença entre os valores pagos e os devidos, bem como o cálculo da repetição em dobro do indébito, nos termos do art. 42, parágrafo único, do CDC;</w:t>
      </w:r>
    </w:p>
    <w:p w14:paraId="1C0484B9" w14:textId="77777777" w:rsidR="00752C4F" w:rsidRPr="003D6458" w:rsidRDefault="00752C4F" w:rsidP="00752C4F">
      <w:pPr>
        <w:ind w:left="2268" w:firstLine="0"/>
        <w:rPr>
          <w:sz w:val="22"/>
          <w:szCs w:val="22"/>
        </w:rPr>
      </w:pPr>
      <w:r w:rsidRPr="003D6458">
        <w:rPr>
          <w:sz w:val="22"/>
          <w:szCs w:val="22"/>
        </w:rPr>
        <w:lastRenderedPageBreak/>
        <w:t xml:space="preserve">f) </w:t>
      </w:r>
      <w:r w:rsidRPr="003D6458">
        <w:rPr>
          <w:b/>
          <w:bCs/>
          <w:sz w:val="22"/>
          <w:szCs w:val="22"/>
        </w:rPr>
        <w:t>Demonstração de tentativa real de resolução extrajudicial do conflito</w:t>
      </w:r>
      <w:r w:rsidRPr="003D6458">
        <w:rPr>
          <w:sz w:val="22"/>
          <w:szCs w:val="22"/>
        </w:rPr>
        <w:t>, realizada pela plataforma oficial Consumidor.gov.br, instruída com o número de protocolo, cópia da reclamação e resposta da instituição financeira, evidenciando a busca pela composição amigável antes da via judicial;</w:t>
      </w:r>
    </w:p>
    <w:p w14:paraId="74645D9C" w14:textId="77777777" w:rsidR="00752C4F" w:rsidRPr="003D6458" w:rsidRDefault="00752C4F" w:rsidP="00752C4F">
      <w:pPr>
        <w:ind w:left="2268" w:firstLine="0"/>
        <w:rPr>
          <w:sz w:val="22"/>
          <w:szCs w:val="22"/>
        </w:rPr>
      </w:pPr>
      <w:r w:rsidRPr="003D6458">
        <w:rPr>
          <w:sz w:val="22"/>
          <w:szCs w:val="22"/>
        </w:rPr>
        <w:t xml:space="preserve">g) </w:t>
      </w:r>
      <w:r w:rsidRPr="003D6458">
        <w:rPr>
          <w:b/>
          <w:bCs/>
          <w:sz w:val="22"/>
          <w:szCs w:val="22"/>
        </w:rPr>
        <w:t>Instrução adequada da petição inicial com documentos que comprovam a existência da relação jurídica</w:t>
      </w:r>
      <w:r w:rsidRPr="003D6458">
        <w:rPr>
          <w:sz w:val="22"/>
          <w:szCs w:val="22"/>
        </w:rPr>
        <w:t>, incluindo, sempre que possível, o próprio contrato de empréstimo</w:t>
      </w:r>
      <w:r>
        <w:rPr>
          <w:sz w:val="22"/>
          <w:szCs w:val="22"/>
        </w:rPr>
        <w:t xml:space="preserve"> (pedido feito sempre via reclamação administrativa supracitada)</w:t>
      </w:r>
      <w:r w:rsidRPr="003D6458">
        <w:rPr>
          <w:sz w:val="22"/>
          <w:szCs w:val="22"/>
        </w:rPr>
        <w:t>, ou, na ausência deste, com capturas de tela ou outros meios idôneos que demonstrem os termos contratuais</w:t>
      </w:r>
      <w:r>
        <w:rPr>
          <w:sz w:val="22"/>
          <w:szCs w:val="22"/>
        </w:rPr>
        <w:t xml:space="preserve"> indispensáveis para a propositura da presente ação (revisional de juros – e não outros dispositivos contratuais)</w:t>
      </w:r>
      <w:r w:rsidRPr="003D6458">
        <w:rPr>
          <w:sz w:val="22"/>
          <w:szCs w:val="22"/>
        </w:rPr>
        <w:t>;</w:t>
      </w:r>
    </w:p>
    <w:p w14:paraId="4968108C" w14:textId="18070A6D" w:rsidR="00752C4F" w:rsidRDefault="00752C4F" w:rsidP="00752C4F">
      <w:pPr>
        <w:ind w:left="2268" w:firstLine="0"/>
        <w:rPr>
          <w:sz w:val="22"/>
          <w:szCs w:val="22"/>
        </w:rPr>
      </w:pPr>
      <w:r w:rsidRPr="003D6458">
        <w:rPr>
          <w:sz w:val="22"/>
          <w:szCs w:val="22"/>
        </w:rPr>
        <w:t xml:space="preserve">h) </w:t>
      </w:r>
      <w:r w:rsidRPr="003D6458">
        <w:rPr>
          <w:b/>
          <w:bCs/>
          <w:sz w:val="22"/>
          <w:szCs w:val="22"/>
        </w:rPr>
        <w:t>Procuração com poderes específicos e limitados</w:t>
      </w:r>
      <w:r w:rsidRPr="003D6458">
        <w:rPr>
          <w:sz w:val="22"/>
          <w:szCs w:val="22"/>
        </w:rPr>
        <w:t>, outorgados exclusivamente para fins de (i) apresentação de reclamação extrajudicial pela plataforma do Governo Federal (consumidor.gov.br); (</w:t>
      </w:r>
      <w:proofErr w:type="spellStart"/>
      <w:r w:rsidRPr="003D6458">
        <w:rPr>
          <w:sz w:val="22"/>
          <w:szCs w:val="22"/>
        </w:rPr>
        <w:t>ii</w:t>
      </w:r>
      <w:proofErr w:type="spellEnd"/>
      <w:r w:rsidRPr="003D6458">
        <w:rPr>
          <w:sz w:val="22"/>
          <w:szCs w:val="22"/>
        </w:rPr>
        <w:t>) eventual propositura de ação de produção antecipada de provas para obtenção dos contratos; e (</w:t>
      </w:r>
      <w:proofErr w:type="spellStart"/>
      <w:r w:rsidRPr="003D6458">
        <w:rPr>
          <w:sz w:val="22"/>
          <w:szCs w:val="22"/>
        </w:rPr>
        <w:t>iii</w:t>
      </w:r>
      <w:proofErr w:type="spellEnd"/>
      <w:r w:rsidRPr="003D6458">
        <w:rPr>
          <w:sz w:val="22"/>
          <w:szCs w:val="22"/>
        </w:rPr>
        <w:t>) propositura de ação revisional de contrato bancário para o banco em específico.</w:t>
      </w:r>
    </w:p>
    <w:p w14:paraId="4E333786" w14:textId="77777777" w:rsidR="00ED09B3" w:rsidRPr="00490C19" w:rsidRDefault="00ED09B3" w:rsidP="00ED09B3">
      <w:pPr>
        <w:ind w:left="2268" w:firstLine="0"/>
        <w:rPr>
          <w:sz w:val="22"/>
          <w:szCs w:val="22"/>
        </w:rPr>
      </w:pPr>
      <w:r w:rsidRPr="00490C19">
        <w:rPr>
          <w:sz w:val="22"/>
          <w:szCs w:val="22"/>
        </w:rPr>
        <w:t xml:space="preserve">i) </w:t>
      </w:r>
      <w:r w:rsidRPr="00490C19">
        <w:rPr>
          <w:b/>
          <w:sz w:val="22"/>
          <w:szCs w:val="22"/>
        </w:rPr>
        <w:t>Ciência expressa da forma de contratação</w:t>
      </w:r>
      <w:r w:rsidRPr="00490C19">
        <w:rPr>
          <w:sz w:val="22"/>
          <w:szCs w:val="22"/>
        </w:rPr>
        <w:t xml:space="preserve"> – Declaração expressa de que a contratação ocorreu mediante atendimento digital, em conformidade com o Provimento nº 205/2021 da Ordem dos Advogados do Brasil, após contato espontâneo e devidamente esclarecido, o que afasta qualquer indício de</w:t>
      </w:r>
      <w:r>
        <w:rPr>
          <w:sz w:val="22"/>
          <w:szCs w:val="22"/>
        </w:rPr>
        <w:t xml:space="preserve"> captação indevida de clientela;</w:t>
      </w:r>
    </w:p>
    <w:p w14:paraId="1DE5F97B" w14:textId="77777777" w:rsidR="00ED09B3" w:rsidRPr="001832C8" w:rsidRDefault="00ED09B3" w:rsidP="00ED09B3">
      <w:pPr>
        <w:ind w:left="2268" w:firstLine="0"/>
        <w:rPr>
          <w:sz w:val="22"/>
          <w:szCs w:val="22"/>
        </w:rPr>
      </w:pPr>
      <w:r w:rsidRPr="00490C19">
        <w:rPr>
          <w:b/>
          <w:sz w:val="22"/>
          <w:szCs w:val="22"/>
        </w:rPr>
        <w:t xml:space="preserve">j) Contrato de honorários específico e único para ação revisional de juros – </w:t>
      </w:r>
      <w:r w:rsidRPr="00490C19">
        <w:rPr>
          <w:sz w:val="22"/>
          <w:szCs w:val="22"/>
        </w:rPr>
        <w:t xml:space="preserve">A parte autora firmou contrato de prestação de serviços advocatícios direcionado exclusivamente à presente ação revisional de </w:t>
      </w:r>
      <w:r w:rsidRPr="00490C19">
        <w:rPr>
          <w:sz w:val="22"/>
          <w:szCs w:val="22"/>
        </w:rPr>
        <w:lastRenderedPageBreak/>
        <w:t>juros, demonstrando a finalidade e a unicidade da contratação (com devida ciência sobre os termos do patrocínio jurídico). O instrumento é juntado sob sigilo, a fim de preservar os dados pessoais da parte e evitar sua indevida utilização por terceiros mal-intencionados que possam se valer de informações constantes nos autos para aplicação de golpes.</w:t>
      </w:r>
    </w:p>
    <w:p w14:paraId="6127C812" w14:textId="77777777" w:rsidR="00ED09B3" w:rsidRPr="003D6458" w:rsidRDefault="00ED09B3" w:rsidP="00752C4F">
      <w:pPr>
        <w:ind w:left="2268" w:firstLine="0"/>
      </w:pPr>
    </w:p>
    <w:p w14:paraId="384FB3D6" w14:textId="77777777" w:rsidR="00752C4F" w:rsidRPr="003D6458" w:rsidRDefault="00752C4F" w:rsidP="00752C4F"/>
    <w:p w14:paraId="64B2DE93" w14:textId="77777777" w:rsidR="00752C4F" w:rsidRDefault="00752C4F" w:rsidP="00752C4F">
      <w:r w:rsidRPr="003D6458">
        <w:t xml:space="preserve">Tais medidas, adotadas de forma sistemática e diligente, demonstram o inequívoco comprometimento dos procuradores com a boa-fé, a ética profissional e a individualização de cada demanda, </w:t>
      </w:r>
      <w:r w:rsidRPr="003D6458">
        <w:rPr>
          <w:b/>
          <w:bCs/>
          <w:i/>
          <w:iCs/>
        </w:rPr>
        <w:t>mesmo diante da similaridade natural entre os casos.</w:t>
      </w:r>
      <w:r w:rsidRPr="003D6458">
        <w:t xml:space="preserve"> Não se está diante de um modelo genérico e irresponsável de ajuizamento, mas sim do exercício consciente e responsável da advocacia em defesa de direitos fundamentais de consumidores vulneráveis, como é o caso da parte autora.</w:t>
      </w:r>
    </w:p>
    <w:p w14:paraId="3D119255" w14:textId="77777777" w:rsidR="00752C4F" w:rsidRPr="003D6458" w:rsidRDefault="00752C4F" w:rsidP="00752C4F">
      <w:r w:rsidRPr="00356249">
        <w:rPr>
          <w:u w:val="single"/>
        </w:rPr>
        <w:t>Ainda, fundamental o destaque de que a natureza da presente demanda é a de uma ação revisional específica de juros remuneratórios pactuados em contrato de empréstimo pessoal não consignado, diferindo, portanto, de ações revisionais diversas que buscam a alteração de múltiplas cláusulas contratuais.</w:t>
      </w:r>
      <w:r w:rsidRPr="00883E71">
        <w:t xml:space="preserve"> </w:t>
      </w:r>
      <w:r w:rsidRPr="00356249">
        <w:t xml:space="preserve">No presente caso, a abusividade ora combatida concentra-se exclusivamente na fixação da taxa de juros aplicada, cuja desproporcionalidade é aferida com base na comparação objetiva entre a taxa praticada no contrato em questão e a taxa média de mercado divulgada pelo Banco Central do Brasil, para contratos da mesma natureza e na mesma data </w:t>
      </w:r>
      <w:r w:rsidRPr="00356249">
        <w:lastRenderedPageBreak/>
        <w:t>conforme jurisprudência amplamente</w:t>
      </w:r>
      <w:r>
        <w:t xml:space="preserve"> consolidada</w:t>
      </w:r>
      <w:r w:rsidRPr="00883E71">
        <w:t xml:space="preserve">, que </w:t>
      </w:r>
      <w:r w:rsidRPr="00356249">
        <w:rPr>
          <w:b/>
          <w:bCs/>
          <w:i/>
          <w:iCs/>
        </w:rPr>
        <w:t>dispensa a análise individualizada de cláusulas específicas, uma vez que o objeto da revisão se limita aos juros remuneratórios em si, prescindindo, inclusive, via de regra, de dilação probatória, por se tratar de matéria essencialmente técnica e documental.</w:t>
      </w:r>
    </w:p>
    <w:p w14:paraId="1132157F" w14:textId="6627940E" w:rsidR="00752C4F" w:rsidRDefault="00752C4F" w:rsidP="00752C4F">
      <w:r w:rsidRPr="003D6458">
        <w:t xml:space="preserve">Assim, espera-se que este Juízo reconheça o zelo e a seriedade com que a presente demanda foi manejada, afastando desde logo qualquer dúvida quanto à sua legitimidade, pertinência e regularidade processual, </w:t>
      </w:r>
      <w:r w:rsidRPr="003D6458">
        <w:rPr>
          <w:i/>
          <w:iCs/>
        </w:rPr>
        <w:t>estando os procuradores inteiramente à disposição para fornecimento de eventuais novas informações ou documentações que possam ser consideradas como indispensáveis para comprovar a regularidade da representação.</w:t>
      </w:r>
    </w:p>
    <w:p w14:paraId="037F5D69" w14:textId="77777777" w:rsidR="00725609" w:rsidRDefault="00725609"/>
    <w:p w14:paraId="482F44C2" w14:textId="7DA82327" w:rsidR="00725609" w:rsidRDefault="00BE6FE1" w:rsidP="00752C4F">
      <w:pPr>
        <w:pStyle w:val="Ttulo1"/>
        <w:numPr>
          <w:ilvl w:val="0"/>
          <w:numId w:val="6"/>
        </w:numPr>
      </w:pPr>
      <w:bookmarkStart w:id="0" w:name="_heading=h.ye3kiqmuytvw" w:colFirst="0" w:colLast="0"/>
      <w:bookmarkEnd w:id="0"/>
      <w:r>
        <w:t>GRATUIDADE DA JUSTIÇA</w:t>
      </w:r>
    </w:p>
    <w:p w14:paraId="586DA87B" w14:textId="77777777" w:rsidR="00725609" w:rsidRDefault="00725609"/>
    <w:p w14:paraId="522E29B0" w14:textId="77777777" w:rsidR="00752C4F" w:rsidRDefault="00752C4F" w:rsidP="00752C4F">
      <w:r>
        <w:t>A parte requerente pleiteia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0022D29" w14:textId="30660365" w:rsidR="00752C4F" w:rsidRPr="000B2C40" w:rsidRDefault="00752C4F" w:rsidP="00752C4F">
      <w:r w:rsidRPr="000B2C40">
        <w:t xml:space="preserve">No intuito de demonstrar com máxima transparência sua condição de hipossuficiência e evitar qualquer questionamento </w:t>
      </w:r>
      <w:r w:rsidRPr="000B2C40">
        <w:lastRenderedPageBreak/>
        <w:t>quanto à legitimidade do pedido — sobretudo frente ao cenário atual de combate à litigância predatória — foram adotadas medidas criteriosas para embasar o presente pleito de forma individualizada, concreta e documentalmente robusta</w:t>
      </w:r>
      <w:r>
        <w:t>, conforme pormenorizado abaixo:</w:t>
      </w:r>
    </w:p>
    <w:p w14:paraId="7E8B7121" w14:textId="5F8940FC" w:rsidR="00752C4F" w:rsidRPr="000B2C40" w:rsidRDefault="00752C4F" w:rsidP="00752C4F">
      <w:r w:rsidRPr="000B2C40">
        <w:t xml:space="preserve">A parte autora encontra-se em situação de vulnerabilidade econômica acentuada, recebendo mensalmente </w:t>
      </w:r>
      <w:r w:rsidR="002B540F">
        <w:t xml:space="preserve">apenas </w:t>
      </w:r>
      <w:r w:rsidR="002B540F">
        <w:rPr>
          <w:color w:val="00B050"/>
        </w:rPr>
        <w:t>{{BENEFICIO_RECEBIDO}}</w:t>
      </w:r>
      <w:r w:rsidR="002B540F">
        <w:t>, no valor de R$ {{</w:t>
      </w:r>
      <w:proofErr w:type="spellStart"/>
      <w:r w:rsidR="002B540F">
        <w:t>renda_mensal</w:t>
      </w:r>
      <w:proofErr w:type="spellEnd"/>
      <w:r w:rsidR="002B540F">
        <w:t xml:space="preserve">}}, conforme comprovado nos documentos que acompanham esta exordial. Ainda, os empréstimos contratados, </w:t>
      </w:r>
      <w:r w:rsidR="002B540F">
        <w:rPr>
          <w:color w:val="00B050"/>
        </w:rPr>
        <w:t xml:space="preserve">{{tanto consignados quanto pessoais,}} </w:t>
      </w:r>
      <w:r w:rsidRPr="000B2C40">
        <w:t>comprometem de forma drástica sua renda mensal, de modo que restam apenas R$ {{</w:t>
      </w:r>
      <w:proofErr w:type="spellStart"/>
      <w:r w:rsidRPr="000B2C40">
        <w:t>valor_liquido</w:t>
      </w:r>
      <w:proofErr w:type="spellEnd"/>
      <w:r w:rsidRPr="000B2C40">
        <w:t>}} para sua subsistência, valor este absolutamente incompatível com a manutenção de um mínimo existencial digno.</w:t>
      </w:r>
    </w:p>
    <w:p w14:paraId="46800D21" w14:textId="77777777" w:rsidR="00752C4F" w:rsidRDefault="00752C4F" w:rsidP="00752C4F">
      <w:r w:rsidRPr="000B2C40">
        <w:t>A fim de comprovar detalhadamente essa realidade, foram anexados à presente demanda os seguintes documentos:</w:t>
      </w:r>
    </w:p>
    <w:p w14:paraId="3984747E" w14:textId="77777777" w:rsidR="00752C4F" w:rsidRPr="000B2C40" w:rsidRDefault="00752C4F" w:rsidP="00752C4F"/>
    <w:p w14:paraId="1C845F48" w14:textId="1CBF37E7" w:rsidR="00C32E2B" w:rsidRPr="000B2C40" w:rsidRDefault="00C32E2B" w:rsidP="00C32E2B">
      <w:pPr>
        <w:pStyle w:val="PargrafodaLista"/>
        <w:numPr>
          <w:ilvl w:val="0"/>
          <w:numId w:val="8"/>
        </w:numPr>
      </w:pPr>
      <w:r>
        <w:t>{{benefícios}}</w:t>
      </w:r>
    </w:p>
    <w:p w14:paraId="050D7DD4" w14:textId="77777777" w:rsidR="00752C4F" w:rsidRPr="000B2C40" w:rsidRDefault="00752C4F" w:rsidP="00752C4F">
      <w:pPr>
        <w:ind w:firstLine="0"/>
      </w:pPr>
    </w:p>
    <w:p w14:paraId="78EFA8DF" w14:textId="77777777" w:rsidR="00ED09B3" w:rsidRDefault="00ED09B3" w:rsidP="00ED09B3">
      <w:r w:rsidRPr="008365C9">
        <w:t xml:space="preserve">Ainda, apesar de o artigo 99, §4º, do Código de Processo Civil já dispor expressamente que a contratação de advogado particular não impede a concessão da gratuidade da justiça, cumpre ressaltar que, no presente caso, conforme pode se observar, o contrato de honorários </w:t>
      </w:r>
      <w:r w:rsidRPr="008365C9">
        <w:lastRenderedPageBreak/>
        <w:t>firmado pela parte autora não prevê qualquer pagamento inicial, estando a remuneração dos patronos integralmente condicionada ao êxito da demanda.</w:t>
      </w:r>
    </w:p>
    <w:p w14:paraId="1D2E7C35" w14:textId="77777777" w:rsidR="00ED09B3" w:rsidRDefault="00ED09B3" w:rsidP="00ED09B3">
      <w:r w:rsidRPr="008365C9">
        <w:t>Dessa forma, resta evidenciado que a representação processual não implica qualquer ônus econômico imediato ou desproporcional ao demandante, tampouco afasta a condição de hipossuficiência demonstrada.</w:t>
      </w:r>
    </w:p>
    <w:p w14:paraId="1B5FC736" w14:textId="77777777" w:rsidR="00ED09B3" w:rsidRDefault="00ED09B3" w:rsidP="00ED09B3">
      <w:r>
        <w:t>Por isso</w:t>
      </w:r>
      <w:r w:rsidRPr="000B2C40">
        <w:t>, requer-se o deferimento do benefício da gratuidade da justiça, de forma a garantir o pleno acesso ao Judiciário e a efetiva tutela de seus direitos, sem que isso implique em sacrifício econômico desproporcional ou atentatório à dignidade da parte requerente.</w:t>
      </w:r>
    </w:p>
    <w:p w14:paraId="3D19C2ED" w14:textId="77777777" w:rsidR="00725609" w:rsidRDefault="00725609"/>
    <w:p w14:paraId="2057D70A" w14:textId="77777777" w:rsidR="00725609" w:rsidRDefault="00BE6FE1" w:rsidP="00752C4F">
      <w:pPr>
        <w:pStyle w:val="Ttulo2"/>
        <w:numPr>
          <w:ilvl w:val="0"/>
          <w:numId w:val="6"/>
        </w:numPr>
      </w:pPr>
      <w:r>
        <w:t>FATOS</w:t>
      </w:r>
    </w:p>
    <w:p w14:paraId="64E16569" w14:textId="77777777" w:rsidR="00725609" w:rsidRDefault="00725609"/>
    <w:p w14:paraId="585FED60" w14:textId="77777777" w:rsidR="002B540F" w:rsidRDefault="002B540F" w:rsidP="002B540F">
      <w:r>
        <w:t xml:space="preserve">Conforme mencionado alhures, a parte requerente recebe </w:t>
      </w:r>
      <w:r>
        <w:rPr>
          <w:color w:val="00B050"/>
        </w:rPr>
        <w:t>{{BENEFICIO_RECEBIDO}}</w:t>
      </w:r>
      <w:r>
        <w:t xml:space="preserve"> que corresponde ao valor de R${{</w:t>
      </w:r>
      <w:proofErr w:type="spellStart"/>
      <w:r>
        <w:t>renda_mensal</w:t>
      </w:r>
      <w:proofErr w:type="spellEnd"/>
      <w:r>
        <w:t>}}, conforme comprovado em documentação anexa.</w:t>
      </w:r>
    </w:p>
    <w:p w14:paraId="7234E215" w14:textId="1B61AE5E" w:rsidR="002B540F" w:rsidRDefault="002B540F" w:rsidP="002B540F">
      <w:r>
        <w:t xml:space="preserve">Por ser uma pessoa carente de recursos, em um momento de necessidade, contraiu 2 (dois) empréstimos pessoais com a instituição financeira requerida, o que a colocou em uma escancarada situação de superendividamento, uma vez que seus empréstimos </w:t>
      </w:r>
      <w:r>
        <w:rPr>
          <w:color w:val="00B050"/>
        </w:rPr>
        <w:t xml:space="preserve">{{(pessoais + consignados)}} </w:t>
      </w:r>
      <w:r>
        <w:t>comprometem o equivalente a {{comprometimento}}</w:t>
      </w:r>
      <w:r>
        <w:rPr>
          <w:sz w:val="28"/>
          <w:szCs w:val="28"/>
        </w:rPr>
        <w:t xml:space="preserve"> </w:t>
      </w:r>
      <w:r>
        <w:t xml:space="preserve">da sua </w:t>
      </w:r>
      <w:r>
        <w:lastRenderedPageBreak/>
        <w:t>remuneração mensal, tendo como líquido apenas {{</w:t>
      </w:r>
      <w:proofErr w:type="spellStart"/>
      <w:r>
        <w:t>valor_</w:t>
      </w:r>
      <w:proofErr w:type="gramStart"/>
      <w:r>
        <w:t>liquido</w:t>
      </w:r>
      <w:proofErr w:type="spellEnd"/>
      <w:proofErr w:type="gramEnd"/>
      <w:r>
        <w:t>}} mensais para sua subsistência.</w:t>
      </w:r>
    </w:p>
    <w:p w14:paraId="5E911CD4" w14:textId="07841C0D" w:rsidR="00725609" w:rsidRDefault="00BE6FE1" w:rsidP="002B540F">
      <w:r>
        <w:t>Além disso, os valores referentes aos empréstimos pessoais contratados, demonstram-se em flagrante abusividade em comparação aos valores praticados em contratos análogos, como ilustrado abaixo:</w:t>
      </w:r>
    </w:p>
    <w:p w14:paraId="000BD905" w14:textId="77777777" w:rsidR="00725609" w:rsidRDefault="00725609"/>
    <w:p w14:paraId="61914CC9" w14:textId="5F339C2D" w:rsidR="00725609" w:rsidRDefault="002A5EF3">
      <w:pPr>
        <w:ind w:firstLine="0"/>
        <w:rPr>
          <w:b/>
          <w:sz w:val="24"/>
          <w:szCs w:val="24"/>
        </w:rPr>
      </w:pPr>
      <w:r>
        <w:rPr>
          <w:b/>
          <w:sz w:val="24"/>
          <w:szCs w:val="24"/>
        </w:rPr>
        <w:t>CONTRATO</w:t>
      </w:r>
      <w:r w:rsidR="00892784">
        <w:rPr>
          <w:b/>
          <w:sz w:val="24"/>
          <w:szCs w:val="24"/>
        </w:rPr>
        <w:t xml:space="preserve"> 1</w:t>
      </w:r>
      <w:r w:rsidR="00752C4F">
        <w:rPr>
          <w:b/>
          <w:sz w:val="24"/>
          <w:szCs w:val="24"/>
        </w:rPr>
        <w:t xml:space="preserve"> </w:t>
      </w:r>
      <w:r w:rsidR="001B6F63">
        <w:rPr>
          <w:b/>
          <w:color w:val="00B050"/>
          <w:sz w:val="24"/>
          <w:szCs w:val="24"/>
        </w:rPr>
        <w:t>Nº{{</w:t>
      </w:r>
      <w:proofErr w:type="gramStart"/>
      <w:r w:rsidR="001B6F63">
        <w:rPr>
          <w:b/>
          <w:color w:val="00B050"/>
          <w:sz w:val="24"/>
          <w:szCs w:val="24"/>
        </w:rPr>
        <w:t>NUMERO</w:t>
      </w:r>
      <w:proofErr w:type="gramEnd"/>
      <w:r w:rsidR="001B6F63">
        <w:rPr>
          <w:b/>
          <w:color w:val="00B050"/>
          <w:sz w:val="24"/>
          <w:szCs w:val="24"/>
        </w:rPr>
        <w:t>_CONTRATO_0</w:t>
      </w:r>
      <w:proofErr w:type="gramStart"/>
      <w:r w:rsidR="001B6F63">
        <w:rPr>
          <w:b/>
          <w:color w:val="00B050"/>
          <w:sz w:val="24"/>
          <w:szCs w:val="24"/>
        </w:rPr>
        <w:t>}}</w:t>
      </w:r>
      <w:r w:rsidR="00752C4F">
        <w:rPr>
          <w:b/>
          <w:sz w:val="24"/>
          <w:szCs w:val="24"/>
        </w:rPr>
        <w:t>°</w:t>
      </w:r>
      <w:proofErr w:type="gramEnd"/>
      <w:r w:rsidR="00BE6FE1">
        <w:rPr>
          <w:b/>
          <w:sz w:val="24"/>
          <w:szCs w:val="24"/>
        </w:rPr>
        <w:t>:</w:t>
      </w:r>
    </w:p>
    <w:p w14:paraId="1E3BAF2A" w14:textId="0CF7D3B9" w:rsidR="00725609" w:rsidRPr="00BF30D5" w:rsidRDefault="00BE6FE1" w:rsidP="00B91F38">
      <w:pPr>
        <w:numPr>
          <w:ilvl w:val="1"/>
          <w:numId w:val="3"/>
        </w:numPr>
      </w:pPr>
      <w:r w:rsidRPr="00BF30D5">
        <w:t xml:space="preserve">Data de contratação: </w:t>
      </w:r>
      <w:r w:rsidR="00B91F38" w:rsidRPr="00BF30D5">
        <w:t>{{emprestimos_0_data}}</w:t>
      </w:r>
    </w:p>
    <w:p w14:paraId="72BB8DD6" w14:textId="4D6C33A7" w:rsidR="00725609" w:rsidRPr="00BF30D5" w:rsidRDefault="00BE6FE1">
      <w:pPr>
        <w:numPr>
          <w:ilvl w:val="1"/>
          <w:numId w:val="3"/>
        </w:numPr>
      </w:pPr>
      <w:r w:rsidRPr="00BF30D5">
        <w:t xml:space="preserve">Valor financiado: </w:t>
      </w:r>
      <w:r w:rsidR="00C81A78" w:rsidRPr="00BF30D5">
        <w:t>{{</w:t>
      </w:r>
      <w:r w:rsidR="00811782" w:rsidRPr="00BF30D5">
        <w:t>emprestimos_0_valor</w:t>
      </w:r>
      <w:r w:rsidR="00C81A78" w:rsidRPr="00BF30D5">
        <w:t>}}</w:t>
      </w:r>
    </w:p>
    <w:p w14:paraId="203D31B2" w14:textId="26D124A4" w:rsidR="00725609" w:rsidRPr="00BF30D5" w:rsidRDefault="00BE6FE1">
      <w:pPr>
        <w:numPr>
          <w:ilvl w:val="1"/>
          <w:numId w:val="3"/>
        </w:numPr>
      </w:pPr>
      <w:r w:rsidRPr="00BF30D5">
        <w:t xml:space="preserve">Número de parcelas: </w:t>
      </w:r>
      <w:r w:rsidR="00C81A78" w:rsidRPr="00BF30D5">
        <w:t>{{</w:t>
      </w:r>
      <w:r w:rsidR="00811782" w:rsidRPr="00BF30D5">
        <w:t>emprestimos_0_parcelas</w:t>
      </w:r>
      <w:r w:rsidR="00C81A78" w:rsidRPr="00BF30D5">
        <w:t>}}</w:t>
      </w:r>
    </w:p>
    <w:p w14:paraId="66A84351" w14:textId="52BFE73B" w:rsidR="00725609" w:rsidRPr="00BF30D5" w:rsidRDefault="00BE6FE1">
      <w:pPr>
        <w:numPr>
          <w:ilvl w:val="1"/>
          <w:numId w:val="3"/>
        </w:numPr>
      </w:pPr>
      <w:r w:rsidRPr="00BF30D5">
        <w:t xml:space="preserve">Valor da parcela: </w:t>
      </w:r>
      <w:r w:rsidR="00C81A78" w:rsidRPr="00BF30D5">
        <w:t>{{</w:t>
      </w:r>
      <w:r w:rsidR="00811782" w:rsidRPr="00BF30D5">
        <w:t>emprestimos_0_parcela</w:t>
      </w:r>
      <w:r w:rsidR="00C81A78" w:rsidRPr="00BF30D5">
        <w:t>}}</w:t>
      </w:r>
    </w:p>
    <w:p w14:paraId="602B6978" w14:textId="6B1F3E83" w:rsidR="00725609" w:rsidRPr="00BF30D5" w:rsidRDefault="00BE6FE1" w:rsidP="00B91F38">
      <w:pPr>
        <w:numPr>
          <w:ilvl w:val="1"/>
          <w:numId w:val="3"/>
        </w:numPr>
      </w:pPr>
      <w:r w:rsidRPr="00BF30D5">
        <w:t xml:space="preserve">Taxa de juros aplicada: </w:t>
      </w:r>
      <w:r w:rsidR="00B91F38" w:rsidRPr="00BF30D5">
        <w:t>{{emprestimos_0_taxa</w:t>
      </w:r>
      <w:proofErr w:type="gramStart"/>
      <w:r w:rsidR="00B91F38" w:rsidRPr="00BF30D5">
        <w:t>}}</w:t>
      </w:r>
      <w:r w:rsidR="000150DB" w:rsidRPr="00BF30D5">
        <w:t>%</w:t>
      </w:r>
      <w:proofErr w:type="gramEnd"/>
    </w:p>
    <w:p w14:paraId="7C7A01C6" w14:textId="77777777" w:rsidR="00725609" w:rsidRDefault="00725609">
      <w:pPr>
        <w:ind w:left="1440" w:firstLine="0"/>
      </w:pPr>
    </w:p>
    <w:p w14:paraId="5A43AA4F" w14:textId="3B6FB74C" w:rsidR="00725609" w:rsidRDefault="00BE6FE1" w:rsidP="00752C4F">
      <w:r>
        <w:t xml:space="preserve">O contrato em apreciação apresenta taxa de juros mensal fixada em </w:t>
      </w:r>
      <w:r w:rsidR="007D1291" w:rsidRPr="00B91F38">
        <w:t>{{</w:t>
      </w:r>
      <w:r w:rsidR="007D1291" w:rsidRPr="00B85252">
        <w:t>emprestimos_0_taxa</w:t>
      </w:r>
      <w:proofErr w:type="gramStart"/>
      <w:r w:rsidR="007D1291" w:rsidRPr="00B91F38">
        <w:t>}}</w:t>
      </w:r>
      <w:r w:rsidR="007D1291">
        <w:t>%</w:t>
      </w:r>
      <w:proofErr w:type="gramEnd"/>
      <w:r w:rsidRPr="0070143E">
        <w:t>a.m</w:t>
      </w:r>
      <w:r>
        <w:t xml:space="preserve">., o que gerou à parte requerente uma dívida correspondente a </w:t>
      </w:r>
      <w:r w:rsidR="00EE6F21" w:rsidRPr="0070143E">
        <w:t>{{</w:t>
      </w:r>
      <w:r w:rsidR="00B55E8B" w:rsidRPr="00B55E8B">
        <w:t>emprestimos_</w:t>
      </w:r>
      <w:r w:rsidR="00B55E8B">
        <w:t>0</w:t>
      </w:r>
      <w:r w:rsidR="00B55E8B" w:rsidRPr="00B55E8B">
        <w:t>_total_emprestimo</w:t>
      </w:r>
      <w:r w:rsidR="00EE6F21" w:rsidRPr="0070143E">
        <w:t>}}</w:t>
      </w:r>
      <w:r>
        <w:t>;</w:t>
      </w:r>
      <w:r w:rsidR="00EE6F21">
        <w:t xml:space="preserve"> </w:t>
      </w:r>
      <w:r w:rsidR="00FE0501" w:rsidRPr="00644B92">
        <w:t>{{emprestimos_</w:t>
      </w:r>
      <w:r w:rsidR="00FE0501">
        <w:t>0</w:t>
      </w:r>
      <w:r w:rsidR="00FE0501" w:rsidRPr="00644B92">
        <w:t>_def_emprestimos</w:t>
      </w:r>
      <w:proofErr w:type="gramStart"/>
      <w:r w:rsidR="00FE0501" w:rsidRPr="00644B92">
        <w:t>}}</w:t>
      </w:r>
      <w:r>
        <w:t xml:space="preserve">  vezes</w:t>
      </w:r>
      <w:proofErr w:type="gramEnd"/>
      <w:r>
        <w:t xml:space="preserve"> o valor financiado.</w:t>
      </w:r>
    </w:p>
    <w:p w14:paraId="39C94471" w14:textId="57ACA1CB" w:rsidR="002D5373" w:rsidRDefault="00BE6FE1" w:rsidP="00752C4F">
      <w:r>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proofErr w:type="spellStart"/>
      <w:r w:rsidRPr="001311F0">
        <w:t>a.m</w:t>
      </w:r>
      <w:proofErr w:type="spellEnd"/>
      <w:r>
        <w:t xml:space="preserve">, </w:t>
      </w:r>
      <w:r w:rsidR="00EA3C8C">
        <w:t xml:space="preserve">conforme </w:t>
      </w:r>
      <w:r w:rsidR="00EA3C8C">
        <w:lastRenderedPageBreak/>
        <w:t>divulgado pelo Banco Central</w:t>
      </w:r>
      <w:r w:rsidR="00752C4F">
        <w:t xml:space="preserve">, por meio da disponibilização da </w:t>
      </w:r>
      <w:r w:rsidR="00752C4F">
        <w:rPr>
          <w:b/>
          <w:bCs/>
        </w:rPr>
        <w:t xml:space="preserve">“série temporal” </w:t>
      </w:r>
      <w:r w:rsidR="00752C4F" w:rsidRPr="00BD018A">
        <w:rPr>
          <w:b/>
          <w:bCs/>
        </w:rPr>
        <w:t>de código 25464</w:t>
      </w:r>
      <w:r w:rsidR="00EA3C8C">
        <w:t xml:space="preserve">, a qual pode ser constatada no sítio: </w:t>
      </w:r>
      <w:hyperlink r:id="rId8" w:history="1">
        <w:r w:rsidR="00EA3C8C" w:rsidRPr="0036125A">
          <w:rPr>
            <w:rStyle w:val="Hyperlink"/>
          </w:rPr>
          <w:t>https://www3.bcb.gov.br/sgspub/localizarseries/localizarSeries.do?method=prepararTelaLocalizarSeries</w:t>
        </w:r>
      </w:hyperlink>
      <w:r w:rsidR="00EA3C8C">
        <w:t>.</w:t>
      </w:r>
    </w:p>
    <w:p w14:paraId="20254C2B" w14:textId="47F2BEB8" w:rsidR="00725609" w:rsidRPr="00B85252" w:rsidRDefault="00BE6FE1" w:rsidP="002D5373">
      <w:r>
        <w:t xml:space="preserve">Caso essa média tivesse sido aplicada, as parcelas do referido contrato teriam sido fixadas em </w:t>
      </w:r>
      <w:r w:rsidR="00B85252" w:rsidRPr="002328AE">
        <w:t>{{emprestimos_</w:t>
      </w:r>
      <w:r w:rsidR="00B85252">
        <w:t>0</w:t>
      </w:r>
      <w:r w:rsidR="00B85252" w:rsidRPr="002328AE">
        <w:t>_parcela_pessoal_atual}}</w:t>
      </w:r>
      <w:r w:rsidR="00B85252">
        <w:t xml:space="preserve">, </w:t>
      </w:r>
      <w:r>
        <w:t>mudança significativa em comparação ao que foi praticado, como pode-se observar:</w:t>
      </w:r>
    </w:p>
    <w:p w14:paraId="51E7D720" w14:textId="77777777" w:rsidR="00725609" w:rsidRDefault="00725609"/>
    <w:p w14:paraId="266EA2D7" w14:textId="77777777" w:rsidR="00EA3C8C" w:rsidRDefault="00EA3C8C"/>
    <w:tbl>
      <w:tblPr>
        <w:tblStyle w:val="Tabelacomgrade"/>
        <w:tblW w:w="0" w:type="auto"/>
        <w:tblLook w:val="04A0" w:firstRow="1" w:lastRow="0" w:firstColumn="1" w:lastColumn="0" w:noHBand="0" w:noVBand="1"/>
      </w:tblPr>
      <w:tblGrid>
        <w:gridCol w:w="3493"/>
        <w:gridCol w:w="5001"/>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t>Valor das parcelas</w:t>
            </w:r>
          </w:p>
        </w:tc>
        <w:tc>
          <w:tcPr>
            <w:tcW w:w="4247" w:type="dxa"/>
            <w:vAlign w:val="center"/>
          </w:tcPr>
          <w:p w14:paraId="43419D68" w14:textId="3A0C5B7A" w:rsidR="00420F85" w:rsidRDefault="00457BA9" w:rsidP="00420F85">
            <w:pPr>
              <w:ind w:firstLine="0"/>
              <w:jc w:val="left"/>
            </w:pPr>
            <w:r w:rsidRPr="002328AE">
              <w:t>{{emprestimos_</w:t>
            </w:r>
            <w:r>
              <w:t>0</w:t>
            </w:r>
            <w:r w:rsidRPr="002328AE">
              <w:t>_parcela_pessoal_atual}}</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277DD36A" w:rsidR="00420F85" w:rsidRDefault="00420F85" w:rsidP="00420F85">
            <w:pPr>
              <w:ind w:firstLine="0"/>
              <w:jc w:val="left"/>
            </w:pPr>
            <w:r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1D278138" w:rsidR="007F155A" w:rsidRDefault="00005B37" w:rsidP="007F155A">
            <w:pPr>
              <w:ind w:firstLine="0"/>
              <w:jc w:val="left"/>
            </w:pPr>
            <w:r w:rsidRPr="0070143E">
              <w:t>{{</w:t>
            </w:r>
            <w:r w:rsidRPr="00B55E8B">
              <w:t>emprestimos_</w:t>
            </w:r>
            <w:r>
              <w:t>0</w:t>
            </w:r>
            <w:r w:rsidRPr="00B55E8B">
              <w:t>_</w:t>
            </w:r>
            <w:r w:rsidR="00EA3C8C" w:rsidRPr="00EA3C8C">
              <w:t>total_emprestimo_bacen</w:t>
            </w:r>
            <w:r>
              <w:t>}}</w:t>
            </w:r>
          </w:p>
        </w:tc>
      </w:tr>
    </w:tbl>
    <w:p w14:paraId="3E931512" w14:textId="203842EA" w:rsidR="002A5EF3" w:rsidRDefault="002A5EF3" w:rsidP="002A5EF3">
      <w:pPr>
        <w:ind w:firstLine="0"/>
      </w:pPr>
    </w:p>
    <w:p w14:paraId="12752DCE" w14:textId="14C7C403" w:rsidR="002D5373" w:rsidRDefault="00BE6FE1" w:rsidP="00752C4F">
      <w:r>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00EA3C8C">
        <w:t>.</w:t>
      </w:r>
    </w:p>
    <w:p w14:paraId="1724037B" w14:textId="795379D1" w:rsidR="00725609" w:rsidRDefault="00BE6FE1">
      <w:r>
        <w:lastRenderedPageBreak/>
        <w:t>Desta forma, fica flagrante a abusividade contida no contrato, cuja taxa de juros mensais extrapolam muito a média de mercado.</w:t>
      </w:r>
    </w:p>
    <w:p w14:paraId="5355EFE1" w14:textId="77777777" w:rsidR="00892784" w:rsidRDefault="00892784"/>
    <w:p w14:paraId="6F9B7E86" w14:textId="2CB20461" w:rsidR="00892784" w:rsidRDefault="00892784" w:rsidP="00892784">
      <w:pPr>
        <w:ind w:firstLine="0"/>
        <w:rPr>
          <w:b/>
          <w:sz w:val="24"/>
          <w:szCs w:val="24"/>
        </w:rPr>
      </w:pPr>
      <w:r>
        <w:rPr>
          <w:b/>
          <w:sz w:val="24"/>
          <w:szCs w:val="24"/>
        </w:rPr>
        <w:t>CONTRATO 2</w:t>
      </w:r>
      <w:r w:rsidR="00752C4F">
        <w:rPr>
          <w:b/>
          <w:sz w:val="24"/>
          <w:szCs w:val="24"/>
        </w:rPr>
        <w:t xml:space="preserve"> </w:t>
      </w:r>
      <w:r w:rsidR="001B6F63">
        <w:rPr>
          <w:b/>
          <w:color w:val="00B050"/>
          <w:sz w:val="24"/>
          <w:szCs w:val="24"/>
        </w:rPr>
        <w:t>Nº{{</w:t>
      </w:r>
      <w:proofErr w:type="gramStart"/>
      <w:r w:rsidR="001B6F63">
        <w:rPr>
          <w:b/>
          <w:color w:val="00B050"/>
          <w:sz w:val="24"/>
          <w:szCs w:val="24"/>
        </w:rPr>
        <w:t>NUMERO</w:t>
      </w:r>
      <w:proofErr w:type="gramEnd"/>
      <w:r w:rsidR="001B6F63">
        <w:rPr>
          <w:b/>
          <w:color w:val="00B050"/>
          <w:sz w:val="24"/>
          <w:szCs w:val="24"/>
        </w:rPr>
        <w:t>_CONTRATO_1}}</w:t>
      </w:r>
      <w:r>
        <w:rPr>
          <w:b/>
          <w:sz w:val="24"/>
          <w:szCs w:val="24"/>
        </w:rPr>
        <w:t>:</w:t>
      </w:r>
    </w:p>
    <w:p w14:paraId="3B51D291" w14:textId="5B8797B5" w:rsidR="00892784" w:rsidRPr="00BF30D5" w:rsidRDefault="00892784" w:rsidP="00892784">
      <w:pPr>
        <w:numPr>
          <w:ilvl w:val="1"/>
          <w:numId w:val="3"/>
        </w:numPr>
      </w:pPr>
      <w:r w:rsidRPr="00BF30D5">
        <w:t>Data de contratação: {{emprestimos_</w:t>
      </w:r>
      <w:r>
        <w:t>1</w:t>
      </w:r>
      <w:r w:rsidRPr="00BF30D5">
        <w:t>_data}}</w:t>
      </w:r>
    </w:p>
    <w:p w14:paraId="4D07D021" w14:textId="08927CC4" w:rsidR="00892784" w:rsidRPr="00BF30D5" w:rsidRDefault="00892784" w:rsidP="00892784">
      <w:pPr>
        <w:numPr>
          <w:ilvl w:val="1"/>
          <w:numId w:val="3"/>
        </w:numPr>
      </w:pPr>
      <w:r w:rsidRPr="00BF30D5">
        <w:t>Valor financiado: {{emprestimos_</w:t>
      </w:r>
      <w:r>
        <w:t>1</w:t>
      </w:r>
      <w:r w:rsidRPr="00BF30D5">
        <w:t>_valor}}</w:t>
      </w:r>
    </w:p>
    <w:p w14:paraId="3FC85875" w14:textId="1BFE52A5" w:rsidR="00892784" w:rsidRPr="00BF30D5" w:rsidRDefault="00892784" w:rsidP="00892784">
      <w:pPr>
        <w:numPr>
          <w:ilvl w:val="1"/>
          <w:numId w:val="3"/>
        </w:numPr>
      </w:pPr>
      <w:r w:rsidRPr="00BF30D5">
        <w:t>Número de parcelas: {{emprestimos_</w:t>
      </w:r>
      <w:r>
        <w:t>1</w:t>
      </w:r>
      <w:r w:rsidRPr="00BF30D5">
        <w:t>_parcelas}}</w:t>
      </w:r>
    </w:p>
    <w:p w14:paraId="03F64B83" w14:textId="739FB892" w:rsidR="00892784" w:rsidRPr="00BF30D5" w:rsidRDefault="00892784" w:rsidP="00892784">
      <w:pPr>
        <w:numPr>
          <w:ilvl w:val="1"/>
          <w:numId w:val="3"/>
        </w:numPr>
      </w:pPr>
      <w:r w:rsidRPr="00BF30D5">
        <w:t>Valor da parcela: {{emprestimos_</w:t>
      </w:r>
      <w:r>
        <w:t>1</w:t>
      </w:r>
      <w:r w:rsidRPr="00BF30D5">
        <w:t>_parcela}}</w:t>
      </w:r>
    </w:p>
    <w:p w14:paraId="1ABB8D40" w14:textId="1EFA1630" w:rsidR="00892784" w:rsidRPr="00BF30D5" w:rsidRDefault="00892784" w:rsidP="00892784">
      <w:pPr>
        <w:numPr>
          <w:ilvl w:val="1"/>
          <w:numId w:val="3"/>
        </w:numPr>
      </w:pPr>
      <w:r w:rsidRPr="00BF30D5">
        <w:t>Taxa de juros aplicada: {{emprestimos_</w:t>
      </w:r>
      <w:r>
        <w:t>1</w:t>
      </w:r>
      <w:r w:rsidRPr="00BF30D5">
        <w:t>_taxa</w:t>
      </w:r>
      <w:proofErr w:type="gramStart"/>
      <w:r w:rsidRPr="00BF30D5">
        <w:t>}}%</w:t>
      </w:r>
      <w:proofErr w:type="gramEnd"/>
    </w:p>
    <w:p w14:paraId="28268D9E" w14:textId="77777777" w:rsidR="00892784" w:rsidRDefault="00892784" w:rsidP="00892784">
      <w:pPr>
        <w:ind w:left="1440" w:firstLine="0"/>
      </w:pPr>
    </w:p>
    <w:p w14:paraId="1166E57C" w14:textId="32307597" w:rsidR="00892784" w:rsidRDefault="00892784" w:rsidP="00752C4F">
      <w:r>
        <w:t xml:space="preserve">O contrato em apreciação apresenta taxa de juros mensal fixada em </w:t>
      </w:r>
      <w:r w:rsidRPr="00B91F38">
        <w:t>{{</w:t>
      </w:r>
      <w:r w:rsidRPr="00B85252">
        <w:t>emprestimos_</w:t>
      </w:r>
      <w:r>
        <w:t>1</w:t>
      </w:r>
      <w:r w:rsidRPr="00B85252">
        <w:t>_taxa</w:t>
      </w:r>
      <w:proofErr w:type="gramStart"/>
      <w:r w:rsidRPr="00B91F38">
        <w:t>}}</w:t>
      </w:r>
      <w:r>
        <w:t>%</w:t>
      </w:r>
      <w:proofErr w:type="gramEnd"/>
      <w:r w:rsidRPr="0070143E">
        <w:t>a.m</w:t>
      </w:r>
      <w:r>
        <w:t xml:space="preserve">., o que gerou à parte requerente uma dívida correspondente a </w:t>
      </w:r>
      <w:r w:rsidRPr="0070143E">
        <w:t>{{</w:t>
      </w:r>
      <w:r w:rsidRPr="00B55E8B">
        <w:t>emprestimos_</w:t>
      </w:r>
      <w:r>
        <w:t>1</w:t>
      </w:r>
      <w:r w:rsidRPr="00B55E8B">
        <w:t>_total_emprestimo</w:t>
      </w:r>
      <w:r w:rsidRPr="0070143E">
        <w:t>}}</w:t>
      </w:r>
      <w:r>
        <w:t xml:space="preserve">; </w:t>
      </w:r>
      <w:r w:rsidRPr="00644B92">
        <w:t>{{emprestimos_</w:t>
      </w:r>
      <w:r>
        <w:t>1</w:t>
      </w:r>
      <w:r w:rsidRPr="00644B92">
        <w:t>_def_emprestimos</w:t>
      </w:r>
      <w:proofErr w:type="gramStart"/>
      <w:r w:rsidRPr="00644B92">
        <w:t>}}</w:t>
      </w:r>
      <w:r>
        <w:t xml:space="preserve">  vezes</w:t>
      </w:r>
      <w:proofErr w:type="gramEnd"/>
      <w:r>
        <w:t xml:space="preserve"> o valor financiado.</w:t>
      </w:r>
    </w:p>
    <w:p w14:paraId="15F4BC42" w14:textId="7E739018" w:rsidR="00892784" w:rsidRDefault="00892784" w:rsidP="00752C4F">
      <w:r>
        <w:t xml:space="preserve">Para mesma época, o Banco central divulgou que a média de mercado aplicada pelas instituições financeiras em contratos da mesma natureza fora de </w:t>
      </w:r>
      <w:r w:rsidRPr="0070143E">
        <w:t>{{</w:t>
      </w:r>
      <w:r w:rsidRPr="005F762C">
        <w:t>emprestimos_</w:t>
      </w:r>
      <w:r>
        <w:t>1</w:t>
      </w:r>
      <w:r w:rsidRPr="005F762C">
        <w:t>_taxa_media</w:t>
      </w:r>
      <w:r w:rsidRPr="0070143E">
        <w:t xml:space="preserve">}}% </w:t>
      </w:r>
      <w:proofErr w:type="spellStart"/>
      <w:r w:rsidRPr="001311F0">
        <w:t>a.m</w:t>
      </w:r>
      <w:proofErr w:type="spellEnd"/>
      <w:r>
        <w:t>, conforme divulgado pelo Banco Central</w:t>
      </w:r>
      <w:r w:rsidR="00752C4F">
        <w:t>,</w:t>
      </w:r>
      <w:r>
        <w:t xml:space="preserve"> </w:t>
      </w:r>
      <w:r w:rsidR="00752C4F">
        <w:t xml:space="preserve">por meio da disponibilização da </w:t>
      </w:r>
      <w:r w:rsidR="00752C4F">
        <w:rPr>
          <w:b/>
          <w:bCs/>
        </w:rPr>
        <w:t xml:space="preserve">“série temporal” </w:t>
      </w:r>
      <w:r w:rsidR="00752C4F" w:rsidRPr="00BD018A">
        <w:rPr>
          <w:b/>
          <w:bCs/>
        </w:rPr>
        <w:t>de código 25464</w:t>
      </w:r>
      <w:r>
        <w:t xml:space="preserve">, a qual pode ser constatada no sítio: </w:t>
      </w:r>
      <w:hyperlink r:id="rId9" w:history="1">
        <w:r w:rsidRPr="0036125A">
          <w:rPr>
            <w:rStyle w:val="Hyperlink"/>
          </w:rPr>
          <w:t>https://www3.bcb.gov.br/sgspub/localizarseries/localizarSeries.do?method=prepararTelaLocalizarSeries</w:t>
        </w:r>
      </w:hyperlink>
      <w:r>
        <w:t>.</w:t>
      </w:r>
    </w:p>
    <w:p w14:paraId="68E6FFD9" w14:textId="5A94C72F" w:rsidR="00892784" w:rsidRPr="00B85252" w:rsidRDefault="00892784" w:rsidP="00892784">
      <w:r>
        <w:t xml:space="preserve">Caso essa média tivesse sido aplicada, as parcelas do referido contrato teriam sido fixadas em </w:t>
      </w:r>
      <w:r w:rsidRPr="002328AE">
        <w:t>{{emprestimos_</w:t>
      </w:r>
      <w:r>
        <w:t>1</w:t>
      </w:r>
      <w:r w:rsidRPr="002328AE">
        <w:t>_parcela_pessoal_atual}}</w:t>
      </w:r>
      <w:r>
        <w:t>, mudança significativa em comparação ao que foi praticado, como pode-se observar:</w:t>
      </w:r>
    </w:p>
    <w:p w14:paraId="00F219CD" w14:textId="77777777" w:rsidR="00892784" w:rsidRDefault="00892784" w:rsidP="00892784"/>
    <w:p w14:paraId="62D48B83" w14:textId="77777777" w:rsidR="00892784" w:rsidRDefault="00892784" w:rsidP="00892784"/>
    <w:tbl>
      <w:tblPr>
        <w:tblStyle w:val="Tabelacomgrade"/>
        <w:tblW w:w="0" w:type="auto"/>
        <w:tblLook w:val="04A0" w:firstRow="1" w:lastRow="0" w:firstColumn="1" w:lastColumn="0" w:noHBand="0" w:noVBand="1"/>
      </w:tblPr>
      <w:tblGrid>
        <w:gridCol w:w="3493"/>
        <w:gridCol w:w="5001"/>
      </w:tblGrid>
      <w:tr w:rsidR="00892784" w14:paraId="02F690B8" w14:textId="77777777" w:rsidTr="00D34DC6">
        <w:trPr>
          <w:trHeight w:val="853"/>
        </w:trPr>
        <w:tc>
          <w:tcPr>
            <w:tcW w:w="8494" w:type="dxa"/>
            <w:gridSpan w:val="2"/>
            <w:vAlign w:val="center"/>
          </w:tcPr>
          <w:p w14:paraId="0EF909B8" w14:textId="77777777" w:rsidR="00892784" w:rsidRPr="002A5EF3" w:rsidRDefault="00892784" w:rsidP="00D34DC6">
            <w:pPr>
              <w:ind w:firstLine="0"/>
              <w:jc w:val="center"/>
              <w:rPr>
                <w:b/>
              </w:rPr>
            </w:pPr>
            <w:r w:rsidRPr="002A5EF3">
              <w:rPr>
                <w:b/>
              </w:rPr>
              <w:t>INFORMAÇÕES EMPRÉSTIMO COM A APLICAÇÃO DA TAXA MÉDIA BACEN</w:t>
            </w:r>
          </w:p>
        </w:tc>
      </w:tr>
      <w:tr w:rsidR="00892784" w14:paraId="1BE2A9CE" w14:textId="77777777" w:rsidTr="00D34DC6">
        <w:trPr>
          <w:trHeight w:val="567"/>
        </w:trPr>
        <w:tc>
          <w:tcPr>
            <w:tcW w:w="4247" w:type="dxa"/>
            <w:vAlign w:val="center"/>
          </w:tcPr>
          <w:p w14:paraId="481A9126" w14:textId="77777777" w:rsidR="00892784" w:rsidRDefault="00892784" w:rsidP="00D34DC6">
            <w:pPr>
              <w:ind w:firstLine="0"/>
              <w:jc w:val="left"/>
            </w:pPr>
            <w:r>
              <w:t>Nº de parcelas</w:t>
            </w:r>
          </w:p>
        </w:tc>
        <w:tc>
          <w:tcPr>
            <w:tcW w:w="4247" w:type="dxa"/>
            <w:vAlign w:val="center"/>
          </w:tcPr>
          <w:p w14:paraId="3E3F4263" w14:textId="0A88D790" w:rsidR="00892784" w:rsidRDefault="00892784" w:rsidP="00D34DC6">
            <w:pPr>
              <w:ind w:firstLine="0"/>
              <w:jc w:val="left"/>
            </w:pPr>
            <w:r w:rsidRPr="00C94B27">
              <w:t>{{emprestimos_</w:t>
            </w:r>
            <w:r>
              <w:t>1</w:t>
            </w:r>
            <w:r w:rsidRPr="00C94B27">
              <w:t>_parcelas}}</w:t>
            </w:r>
          </w:p>
        </w:tc>
      </w:tr>
      <w:tr w:rsidR="00892784" w:rsidRPr="00CB66A8" w14:paraId="130D7CA0" w14:textId="77777777" w:rsidTr="00D34DC6">
        <w:trPr>
          <w:trHeight w:val="567"/>
        </w:trPr>
        <w:tc>
          <w:tcPr>
            <w:tcW w:w="4247" w:type="dxa"/>
            <w:vAlign w:val="center"/>
          </w:tcPr>
          <w:p w14:paraId="61991582" w14:textId="77777777" w:rsidR="00892784" w:rsidRDefault="00892784" w:rsidP="00D34DC6">
            <w:pPr>
              <w:ind w:firstLine="0"/>
              <w:jc w:val="left"/>
            </w:pPr>
            <w:r>
              <w:t>Taxa de juros mensais (BACEN)</w:t>
            </w:r>
          </w:p>
        </w:tc>
        <w:tc>
          <w:tcPr>
            <w:tcW w:w="4247" w:type="dxa"/>
            <w:vAlign w:val="center"/>
          </w:tcPr>
          <w:p w14:paraId="48DAF59E" w14:textId="4112BF8A" w:rsidR="00892784" w:rsidRDefault="00892784" w:rsidP="00D34DC6">
            <w:pPr>
              <w:ind w:firstLine="0"/>
              <w:jc w:val="left"/>
            </w:pPr>
            <w:r w:rsidRPr="005F762C">
              <w:t>{{emprestimos_</w:t>
            </w:r>
            <w:r>
              <w:t>1</w:t>
            </w:r>
            <w:r w:rsidRPr="005F762C">
              <w:t>_taxa_media}}%</w:t>
            </w:r>
          </w:p>
        </w:tc>
      </w:tr>
      <w:tr w:rsidR="00892784" w14:paraId="6EF2FD5C" w14:textId="77777777" w:rsidTr="00D34DC6">
        <w:trPr>
          <w:trHeight w:val="567"/>
        </w:trPr>
        <w:tc>
          <w:tcPr>
            <w:tcW w:w="4247" w:type="dxa"/>
            <w:vAlign w:val="center"/>
          </w:tcPr>
          <w:p w14:paraId="0772D1E2" w14:textId="77777777" w:rsidR="00892784" w:rsidRDefault="00892784" w:rsidP="00D34DC6">
            <w:pPr>
              <w:ind w:firstLine="0"/>
              <w:jc w:val="left"/>
            </w:pPr>
            <w:r>
              <w:t>Valor das parcelas</w:t>
            </w:r>
          </w:p>
        </w:tc>
        <w:tc>
          <w:tcPr>
            <w:tcW w:w="4247" w:type="dxa"/>
            <w:vAlign w:val="center"/>
          </w:tcPr>
          <w:p w14:paraId="5AEA70B7" w14:textId="6041E2D5" w:rsidR="00892784" w:rsidRDefault="00892784" w:rsidP="00D34DC6">
            <w:pPr>
              <w:ind w:firstLine="0"/>
              <w:jc w:val="left"/>
            </w:pPr>
            <w:r w:rsidRPr="002328AE">
              <w:t>{{emprestimos_</w:t>
            </w:r>
            <w:r>
              <w:t>1</w:t>
            </w:r>
            <w:r w:rsidRPr="002328AE">
              <w:t>_parcela_pessoal_atual}}</w:t>
            </w:r>
          </w:p>
        </w:tc>
      </w:tr>
      <w:tr w:rsidR="00892784" w14:paraId="64F78E56" w14:textId="77777777" w:rsidTr="00D34DC6">
        <w:trPr>
          <w:trHeight w:val="567"/>
        </w:trPr>
        <w:tc>
          <w:tcPr>
            <w:tcW w:w="4247" w:type="dxa"/>
            <w:vAlign w:val="center"/>
          </w:tcPr>
          <w:p w14:paraId="7AEEAD4D" w14:textId="77777777" w:rsidR="00892784" w:rsidRPr="00420F85" w:rsidRDefault="00892784" w:rsidP="00D34DC6">
            <w:pPr>
              <w:ind w:firstLine="0"/>
              <w:jc w:val="left"/>
            </w:pPr>
            <w:r>
              <w:t>Valor financiado</w:t>
            </w:r>
          </w:p>
        </w:tc>
        <w:tc>
          <w:tcPr>
            <w:tcW w:w="4247" w:type="dxa"/>
            <w:vAlign w:val="center"/>
          </w:tcPr>
          <w:p w14:paraId="317B5EFB" w14:textId="7A6C7C7D" w:rsidR="00892784" w:rsidRDefault="00892784" w:rsidP="00D34DC6">
            <w:pPr>
              <w:ind w:firstLine="0"/>
              <w:jc w:val="left"/>
            </w:pPr>
            <w:r w:rsidRPr="00C94B27">
              <w:t>{{emprestimos_</w:t>
            </w:r>
            <w:r>
              <w:t>1</w:t>
            </w:r>
            <w:r w:rsidRPr="00C94B27">
              <w:t>_valor}}</w:t>
            </w:r>
          </w:p>
        </w:tc>
      </w:tr>
      <w:tr w:rsidR="00892784" w14:paraId="6F3494F9" w14:textId="77777777" w:rsidTr="00D34DC6">
        <w:trPr>
          <w:trHeight w:val="567"/>
        </w:trPr>
        <w:tc>
          <w:tcPr>
            <w:tcW w:w="4247" w:type="dxa"/>
            <w:vAlign w:val="center"/>
          </w:tcPr>
          <w:p w14:paraId="081C5A34" w14:textId="77777777" w:rsidR="00892784" w:rsidRDefault="00892784" w:rsidP="00D34DC6">
            <w:pPr>
              <w:ind w:firstLine="0"/>
              <w:jc w:val="left"/>
            </w:pPr>
            <w:r>
              <w:t>Valor total da dívida</w:t>
            </w:r>
          </w:p>
        </w:tc>
        <w:tc>
          <w:tcPr>
            <w:tcW w:w="4247" w:type="dxa"/>
            <w:vAlign w:val="center"/>
          </w:tcPr>
          <w:p w14:paraId="42BD3204" w14:textId="6482F6A9" w:rsidR="00892784" w:rsidRDefault="00892784" w:rsidP="00D34DC6">
            <w:pPr>
              <w:ind w:firstLine="0"/>
              <w:jc w:val="left"/>
            </w:pPr>
            <w:r w:rsidRPr="0070143E">
              <w:t>{{</w:t>
            </w:r>
            <w:r w:rsidRPr="00B55E8B">
              <w:t>emprestimos_</w:t>
            </w:r>
            <w:r>
              <w:t>1</w:t>
            </w:r>
            <w:r w:rsidRPr="00B55E8B">
              <w:t>_</w:t>
            </w:r>
            <w:r w:rsidRPr="00EA3C8C">
              <w:t>total_emprestimo_bacen</w:t>
            </w:r>
            <w:r>
              <w:t>}}</w:t>
            </w:r>
          </w:p>
        </w:tc>
      </w:tr>
    </w:tbl>
    <w:p w14:paraId="4F440646" w14:textId="77777777" w:rsidR="00892784" w:rsidRDefault="00892784" w:rsidP="00892784">
      <w:pPr>
        <w:ind w:firstLine="0"/>
      </w:pPr>
    </w:p>
    <w:p w14:paraId="57D3FF6D" w14:textId="326BE926" w:rsidR="00892784" w:rsidRDefault="00892784" w:rsidP="00752C4F">
      <w:r>
        <w:t xml:space="preserve">Uma diferença de </w:t>
      </w:r>
      <w:r w:rsidRPr="004665B0">
        <w:rPr>
          <w:bCs/>
          <w:sz w:val="28"/>
          <w:szCs w:val="28"/>
        </w:rPr>
        <w:t>{{</w:t>
      </w:r>
      <w:r w:rsidRPr="004665B0">
        <w:t>emprestimos_</w:t>
      </w:r>
      <w:r>
        <w:t>1</w:t>
      </w:r>
      <w:r w:rsidRPr="004665B0">
        <w:t>_org_bacen</w:t>
      </w:r>
      <w:r w:rsidRPr="004665B0">
        <w:rPr>
          <w:bCs/>
          <w:sz w:val="28"/>
          <w:szCs w:val="28"/>
        </w:rPr>
        <w:t>}}</w:t>
      </w:r>
      <w:r>
        <w:t>.</w:t>
      </w:r>
    </w:p>
    <w:p w14:paraId="6AE0BC61" w14:textId="70DC172A" w:rsidR="00892784" w:rsidRDefault="00892784" w:rsidP="00752C4F">
      <w:r>
        <w:t>Desta forma, fica flagrante a abusividade contida no contrato, cuja taxa de juros mensais extrapolam muito a média de mercado.</w:t>
      </w:r>
    </w:p>
    <w:p w14:paraId="14083EC4" w14:textId="08E8ED35" w:rsidR="00725609" w:rsidRDefault="00BE6FE1">
      <w:r>
        <w:lastRenderedPageBreak/>
        <w:t>Por este fato, ingressa a parte autora com a referida demanda judicial, a fim de solicitar a adequação das taxas de juros à média de mercado, além da repetição em dobro dos indébitos pagos em excesso à requerida e indenização a título de danos morais.</w:t>
      </w:r>
    </w:p>
    <w:p w14:paraId="482D7AC2" w14:textId="77777777" w:rsidR="00752C4F" w:rsidRDefault="00752C4F"/>
    <w:p w14:paraId="4C626579" w14:textId="77777777" w:rsidR="00725609" w:rsidRDefault="00BE6FE1" w:rsidP="00752C4F">
      <w:pPr>
        <w:pStyle w:val="Ttulo1"/>
        <w:numPr>
          <w:ilvl w:val="0"/>
          <w:numId w:val="6"/>
        </w:numPr>
      </w:pPr>
      <w:r>
        <w:t>DA TENTATIVA FRUSTRADA DE RESOLUÇÃO ADMINISTRATIVA</w:t>
      </w:r>
    </w:p>
    <w:p w14:paraId="75DBC1B3" w14:textId="77777777" w:rsidR="00725609" w:rsidRDefault="00725609"/>
    <w:p w14:paraId="0AA2DBB4" w14:textId="0C32D860" w:rsidR="00725609" w:rsidRDefault="00BE6FE1">
      <w:r>
        <w:t>Inicialmente, cumpre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24D33C9E" w14:textId="77777777" w:rsidR="00725609" w:rsidRDefault="00725609"/>
    <w:p w14:paraId="25EC4CEB" w14:textId="77777777" w:rsidR="001B6F63" w:rsidRDefault="001B6F63" w:rsidP="001B6F63">
      <w:r>
        <w:t>Entretanto, apesar dos esforços da parte autora não foi possível compor acordo de qualquer natureza.</w:t>
      </w:r>
    </w:p>
    <w:p w14:paraId="02439717" w14:textId="77777777" w:rsidR="00725609" w:rsidRDefault="00725609"/>
    <w:p w14:paraId="7607F8F6" w14:textId="77777777" w:rsidR="00725609" w:rsidRDefault="00BE6FE1" w:rsidP="00752C4F">
      <w:pPr>
        <w:pStyle w:val="Ttulo1"/>
        <w:numPr>
          <w:ilvl w:val="0"/>
          <w:numId w:val="6"/>
        </w:numPr>
      </w:pPr>
      <w:r>
        <w:t>DA ADEQUAÇÃO DAS TAXAS À MÉDIA DE MERCADO</w:t>
      </w:r>
    </w:p>
    <w:p w14:paraId="2AE6EAA2" w14:textId="77777777" w:rsidR="00725609" w:rsidRDefault="00725609"/>
    <w:p w14:paraId="39B03AC4" w14:textId="63703D00" w:rsidR="00725609" w:rsidRPr="00752C4F" w:rsidRDefault="00BE6FE1" w:rsidP="00752C4F">
      <w:r>
        <w:t xml:space="preserve">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w:t>
      </w:r>
      <w:r>
        <w:lastRenderedPageBreak/>
        <w:t>cláusulas contratuais que estabeleçam obrigações iníquas, abusivas ou que coloquem o consumidor em desvantagem exagerada.</w:t>
      </w:r>
    </w:p>
    <w:p w14:paraId="6BBFA302" w14:textId="27BF2E67" w:rsidR="00725609" w:rsidRDefault="00BE6FE1" w:rsidP="00752C4F">
      <w:r>
        <w:t>No presente caso, as taxas de juros aplicadas aos contratos da parte requerente são claramente excessivas quando comparadas à</w:t>
      </w:r>
      <w:r w:rsidR="00752C4F">
        <w:t>s</w:t>
      </w:r>
      <w:r>
        <w:t xml:space="preserve"> taxa</w:t>
      </w:r>
      <w:r w:rsidR="00752C4F">
        <w:t>s</w:t>
      </w:r>
      <w:r>
        <w:t xml:space="preserve"> média</w:t>
      </w:r>
      <w:r w:rsidR="00752C4F">
        <w:t>s</w:t>
      </w:r>
      <w:r>
        <w:t xml:space="preserve"> de mercado divulgada</w:t>
      </w:r>
      <w:r w:rsidR="00752C4F">
        <w:t>s</w:t>
      </w:r>
      <w:r>
        <w:t xml:space="preserve"> pelo Banco Central para a mesma data e natureza d</w:t>
      </w:r>
      <w:r w:rsidR="00752C4F">
        <w:t>as</w:t>
      </w:r>
      <w:r>
        <w:t xml:space="preserve"> opera</w:t>
      </w:r>
      <w:r w:rsidR="00752C4F">
        <w:t>ções</w:t>
      </w:r>
      <w:r>
        <w:t>. Esta discrepância evidencia a abusividade da</w:t>
      </w:r>
      <w:r w:rsidR="00752C4F">
        <w:t>s</w:t>
      </w:r>
      <w:r>
        <w:t xml:space="preserve"> taxa</w:t>
      </w:r>
      <w:r w:rsidR="00752C4F">
        <w:t>s</w:t>
      </w:r>
      <w:r>
        <w:t xml:space="preserve"> imposta</w:t>
      </w:r>
      <w:r w:rsidR="00752C4F">
        <w:t>s</w:t>
      </w:r>
      <w:r>
        <w:t xml:space="preserve"> pela instituição financeira requerida.</w:t>
      </w:r>
    </w:p>
    <w:p w14:paraId="1826E9B7" w14:textId="71F491BB" w:rsidR="00725609" w:rsidRDefault="00BE6FE1" w:rsidP="00752C4F">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27E0BFA3" w14:textId="77777777" w:rsidR="00725609" w:rsidRDefault="00BE6FE1" w:rsidP="00401E14">
      <w:r>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10" w:anchor="art1">
        <w:r>
          <w:rPr>
            <w:i/>
            <w:color w:val="000000"/>
            <w:sz w:val="22"/>
            <w:szCs w:val="22"/>
          </w:rPr>
          <w:t>(Incluído pela Lei nº 14.181, de 2021)</w:t>
        </w:r>
      </w:hyperlink>
    </w:p>
    <w:p w14:paraId="34CC7D3F" w14:textId="77777777" w:rsidR="00725609" w:rsidRDefault="00725609">
      <w:pPr>
        <w:ind w:firstLine="2267"/>
      </w:pPr>
    </w:p>
    <w:p w14:paraId="02DD314E" w14:textId="77777777" w:rsidR="00752C4F" w:rsidRDefault="00752C4F" w:rsidP="00752C4F">
      <w:r>
        <w:t>No que toca à jurisprudência pátria, esta é ainda mais clara ao dispor sobre a presente situação.</w:t>
      </w:r>
    </w:p>
    <w:p w14:paraId="7AB92844" w14:textId="77777777" w:rsidR="00752C4F" w:rsidRDefault="00752C4F" w:rsidP="00752C4F">
      <w:r>
        <w:lastRenderedPageBreak/>
        <w:t xml:space="preserve">Isso porque o Superior Tribunal de Justiça já dispôs, </w:t>
      </w:r>
      <w:r w:rsidRPr="005728F2">
        <w:rPr>
          <w:b/>
          <w:bCs/>
          <w:i/>
          <w:iCs/>
        </w:rPr>
        <w:t>por meio do Tema Repetitivo 27 do STJ – REsp 1061530/RS</w:t>
      </w:r>
      <w:r>
        <w:t xml:space="preserve">, que, </w:t>
      </w:r>
      <w:r w:rsidRPr="005728F2">
        <w:rPr>
          <w:b/>
          <w:bCs/>
          <w:u w:val="single"/>
        </w:rPr>
        <w:t>embora as instituições financeiras não estejam sujeitas à limitação da taxa de juros estipulada na Lei da Usura (Súmula 596/STF), a abusividade dos juros remuneratórios pode ser reconhecida quando a taxa contratada é excessivamente superior à taxa média de mercado divulgada pelo Banco Central do Brasil para operações da mesma natureza.</w:t>
      </w:r>
    </w:p>
    <w:p w14:paraId="2C4ABBFB" w14:textId="77777777" w:rsidR="00752C4F" w:rsidRDefault="00752C4F" w:rsidP="00752C4F">
      <w:pPr>
        <w:rPr>
          <w:i/>
          <w:iCs/>
        </w:rPr>
      </w:pPr>
      <w:r>
        <w:t xml:space="preserve">Esta é a tese firmada no referido Tema, </w:t>
      </w:r>
      <w:r>
        <w:rPr>
          <w:i/>
          <w:iCs/>
        </w:rPr>
        <w:t xml:space="preserve">in </w:t>
      </w:r>
      <w:proofErr w:type="spellStart"/>
      <w:r>
        <w:rPr>
          <w:i/>
          <w:iCs/>
        </w:rPr>
        <w:t>verbis</w:t>
      </w:r>
      <w:proofErr w:type="spellEnd"/>
      <w:r>
        <w:rPr>
          <w:i/>
          <w:iCs/>
        </w:rPr>
        <w:t>:</w:t>
      </w:r>
    </w:p>
    <w:p w14:paraId="4A1A5FBA" w14:textId="77777777" w:rsidR="00752C4F" w:rsidRDefault="00752C4F" w:rsidP="00752C4F">
      <w:pPr>
        <w:rPr>
          <w:i/>
          <w:iCs/>
        </w:rPr>
      </w:pPr>
    </w:p>
    <w:p w14:paraId="70D750B6" w14:textId="77777777" w:rsidR="00752C4F" w:rsidRPr="005728F2" w:rsidRDefault="00752C4F" w:rsidP="00752C4F">
      <w:pPr>
        <w:ind w:left="2268" w:firstLine="0"/>
        <w:rPr>
          <w:i/>
          <w:iCs/>
          <w:sz w:val="22"/>
          <w:szCs w:val="22"/>
        </w:rPr>
      </w:pPr>
      <w:r w:rsidRPr="005728F2">
        <w:rPr>
          <w:i/>
          <w:iCs/>
          <w:sz w:val="22"/>
          <w:szCs w:val="22"/>
        </w:rPr>
        <w:t>“É admitida a revisão das taxas de juros remuneratórios em situações excepcionais, desde que caracterizada a relação de consumo e que a abusividade capaz de colocar o consumidor em desvantagem exagerada (art. 51, §1 º, do CDC) fique cabalmente demonstrada, ante às peculiaridades do julgamento em concreto.”</w:t>
      </w:r>
    </w:p>
    <w:p w14:paraId="0F4056C6" w14:textId="77777777" w:rsidR="00752C4F" w:rsidRDefault="00752C4F" w:rsidP="00752C4F"/>
    <w:p w14:paraId="324D98C3" w14:textId="77777777" w:rsidR="00752C4F" w:rsidRDefault="00752C4F" w:rsidP="00752C4F">
      <w:r>
        <w:t>Ainda, acerca do parâmetro traçado pelo C. Superior Tribunal de justiça, temos:</w:t>
      </w:r>
    </w:p>
    <w:p w14:paraId="65EA3878" w14:textId="77777777" w:rsidR="00752C4F" w:rsidRDefault="00752C4F" w:rsidP="00752C4F"/>
    <w:p w14:paraId="7B235CD9" w14:textId="6585464F" w:rsidR="00752C4F" w:rsidRDefault="00752C4F" w:rsidP="00752C4F">
      <w:pPr>
        <w:ind w:left="2268" w:firstLine="0"/>
        <w:rPr>
          <w:u w:val="single"/>
        </w:rPr>
      </w:pPr>
      <w:r w:rsidRPr="005728F2">
        <w:rPr>
          <w:sz w:val="22"/>
          <w:szCs w:val="22"/>
        </w:rPr>
        <w:t xml:space="preserve">“(...) tem considerado abusivas taxas superiores a uma vez e meia (voto proferido pelo Min. Ari Pargendler no REsp n. 271.214-RS, </w:t>
      </w:r>
      <w:proofErr w:type="spellStart"/>
      <w:r w:rsidRPr="005728F2">
        <w:rPr>
          <w:sz w:val="22"/>
          <w:szCs w:val="22"/>
        </w:rPr>
        <w:t>Rel.p</w:t>
      </w:r>
      <w:proofErr w:type="spellEnd"/>
      <w:r w:rsidRPr="005728F2">
        <w:rPr>
          <w:sz w:val="22"/>
          <w:szCs w:val="22"/>
        </w:rPr>
        <w:t xml:space="preserve">. Acórdão Min. Menezes Direito, DJ de 4.8.2003), ao dobro (REsp n. 1.036.818, Terceira Turma, minha relatoria, DJe de 20.6.2008) ou ao triplo (REsp n. 971.853-RS, Quarta Turma, Min. Pádua Ribeiro, DJ de </w:t>
      </w:r>
      <w:r w:rsidRPr="005728F2">
        <w:rPr>
          <w:sz w:val="22"/>
          <w:szCs w:val="22"/>
        </w:rPr>
        <w:lastRenderedPageBreak/>
        <w:t>24.9.2007) da média. Todavia, esta perquirição acerca da abusividade não é estanque, o que impossibilita a adoção de critérios genéricos e universais. A taxa média de mercado, divulgada pelo Banco Central, constitui um valioso referencial, mas cabe somente ao juiz, no exame das peculiaridades do caso concreto, avaliar se os juros contratados foram ou não abusivos”. (REsp 1061530/RS, rel. Min. Nancy Andrighi, Segunda Seção, j. 22-10-2008).</w:t>
      </w:r>
    </w:p>
    <w:p w14:paraId="26C8DD44" w14:textId="77777777" w:rsidR="00752C4F" w:rsidRDefault="00752C4F" w:rsidP="00401E14">
      <w:pPr>
        <w:rPr>
          <w:u w:val="single"/>
        </w:rPr>
      </w:pPr>
    </w:p>
    <w:p w14:paraId="23EDA99D" w14:textId="26D545FE" w:rsidR="00725609" w:rsidRDefault="00BE6FE1" w:rsidP="00401E14">
      <w:pPr>
        <w:rPr>
          <w:u w:val="single"/>
        </w:rPr>
      </w:pPr>
      <w:r w:rsidRPr="0019215A">
        <w:rPr>
          <w:b/>
          <w:bCs/>
        </w:rPr>
        <w:t>No caso em análise, a</w:t>
      </w:r>
      <w:r w:rsidR="00752C4F" w:rsidRPr="0019215A">
        <w:rPr>
          <w:b/>
          <w:bCs/>
        </w:rPr>
        <w:t>s</w:t>
      </w:r>
      <w:r w:rsidRPr="0019215A">
        <w:rPr>
          <w:b/>
          <w:bCs/>
        </w:rPr>
        <w:t xml:space="preserve"> taxa</w:t>
      </w:r>
      <w:r w:rsidR="00752C4F" w:rsidRPr="0019215A">
        <w:rPr>
          <w:b/>
          <w:bCs/>
        </w:rPr>
        <w:t>s</w:t>
      </w:r>
      <w:r w:rsidRPr="0019215A">
        <w:rPr>
          <w:b/>
          <w:bCs/>
        </w:rPr>
        <w:t xml:space="preserve"> de juros cobrada</w:t>
      </w:r>
      <w:r w:rsidR="00752C4F" w:rsidRPr="0019215A">
        <w:rPr>
          <w:b/>
          <w:bCs/>
        </w:rPr>
        <w:t>s</w:t>
      </w:r>
      <w:r w:rsidRPr="0019215A">
        <w:rPr>
          <w:b/>
          <w:bCs/>
        </w:rPr>
        <w:t xml:space="preserve"> pela instituição requerida alcança</w:t>
      </w:r>
      <w:r w:rsidR="0019215A" w:rsidRPr="0019215A">
        <w:rPr>
          <w:b/>
          <w:bCs/>
        </w:rPr>
        <w:t>m</w:t>
      </w:r>
      <w:r w:rsidRPr="0019215A">
        <w:rPr>
          <w:b/>
          <w:bCs/>
        </w:rPr>
        <w:t xml:space="preserve"> patamares muito superiores aos praticados no mercado financeiro.</w:t>
      </w:r>
      <w:r w:rsidRPr="001477FF">
        <w:t xml:space="preserve"> Conforme comprovado documentalmente, a taxa média de juros em </w:t>
      </w:r>
      <w:r w:rsidR="007263F5" w:rsidRPr="001477FF">
        <w:rPr>
          <w:color w:val="000000" w:themeColor="text1"/>
        </w:rPr>
        <w:t>{{</w:t>
      </w:r>
      <w:r w:rsidR="00CF29F5" w:rsidRPr="001477FF">
        <w:rPr>
          <w:color w:val="000000" w:themeColor="text1"/>
        </w:rPr>
        <w:t>emprestimos_0_data</w:t>
      </w:r>
      <w:r w:rsidR="007263F5" w:rsidRPr="001477FF">
        <w:rPr>
          <w:color w:val="000000" w:themeColor="text1"/>
        </w:rPr>
        <w:t>}}</w:t>
      </w:r>
      <w:r w:rsidR="00CF29F5" w:rsidRPr="001477FF">
        <w:rPr>
          <w:color w:val="000000" w:themeColor="text1"/>
        </w:rPr>
        <w:t xml:space="preserve"> </w:t>
      </w:r>
      <w:r w:rsidRPr="001477FF">
        <w:rPr>
          <w:color w:val="000000" w:themeColor="text1"/>
        </w:rPr>
        <w:t xml:space="preserve"> </w:t>
      </w:r>
      <w:r w:rsidRPr="001477FF">
        <w:t xml:space="preserve">foi de </w:t>
      </w:r>
      <w:r w:rsidR="007263F5" w:rsidRPr="001477FF">
        <w:t>{{</w:t>
      </w:r>
      <w:r w:rsidR="00CF29F5" w:rsidRPr="001477FF">
        <w:t>emprestimos_0_taxa_media</w:t>
      </w:r>
      <w:r w:rsidR="007263F5" w:rsidRPr="001477FF">
        <w:t>}}</w:t>
      </w:r>
      <w:r w:rsidRPr="001477FF">
        <w:t>% a.m.</w:t>
      </w:r>
      <w:r w:rsidR="00892784">
        <w:t xml:space="preserve"> e em </w:t>
      </w:r>
      <w:r w:rsidR="00892784" w:rsidRPr="001477FF">
        <w:rPr>
          <w:color w:val="000000" w:themeColor="text1"/>
        </w:rPr>
        <w:t>{{emprestimos_</w:t>
      </w:r>
      <w:r w:rsidR="00892784">
        <w:rPr>
          <w:color w:val="000000" w:themeColor="text1"/>
        </w:rPr>
        <w:t>1</w:t>
      </w:r>
      <w:r w:rsidR="00892784" w:rsidRPr="001477FF">
        <w:rPr>
          <w:color w:val="000000" w:themeColor="text1"/>
        </w:rPr>
        <w:t xml:space="preserve">_data}}  </w:t>
      </w:r>
      <w:r w:rsidR="00892784" w:rsidRPr="001477FF">
        <w:t>foi de {{emprestimos_</w:t>
      </w:r>
      <w:r w:rsidR="00892784">
        <w:t>1</w:t>
      </w:r>
      <w:r w:rsidR="00892784" w:rsidRPr="001477FF">
        <w:t>_taxa_media}}% a.m.</w:t>
      </w:r>
      <w:r w:rsidRPr="001477FF">
        <w:t>, enquanto a taxa de juros mensal informada pela instituição req</w:t>
      </w:r>
      <w:r w:rsidR="007263F5" w:rsidRPr="001477FF">
        <w:t xml:space="preserve">uerida </w:t>
      </w:r>
      <w:r w:rsidRPr="001477FF">
        <w:t xml:space="preserve">fora de </w:t>
      </w:r>
      <w:r w:rsidR="00CF29F5" w:rsidRPr="001477FF">
        <w:t xml:space="preserve">{{emprestimos_0_taxa}}% </w:t>
      </w:r>
      <w:r w:rsidRPr="001477FF">
        <w:t>ao mês</w:t>
      </w:r>
      <w:r w:rsidR="00892784">
        <w:t xml:space="preserve"> para o contrato 1 e </w:t>
      </w:r>
      <w:r w:rsidR="00892784" w:rsidRPr="001477FF">
        <w:t>{{emprestimos_</w:t>
      </w:r>
      <w:r w:rsidR="00892784">
        <w:t>1</w:t>
      </w:r>
      <w:r w:rsidR="00892784" w:rsidRPr="001477FF">
        <w:t>_taxa}}% ao mês</w:t>
      </w:r>
      <w:r w:rsidR="00892784">
        <w:t xml:space="preserve"> para o contrato 2</w:t>
      </w:r>
      <w:r w:rsidRPr="001477FF">
        <w:t>!</w:t>
      </w:r>
    </w:p>
    <w:p w14:paraId="5B4AC302" w14:textId="77777777" w:rsidR="00725609" w:rsidRDefault="00725609">
      <w:pPr>
        <w:ind w:firstLine="2268"/>
        <w:rPr>
          <w:u w:val="single"/>
        </w:rPr>
      </w:pPr>
    </w:p>
    <w:p w14:paraId="41737B9D" w14:textId="07A37852" w:rsidR="00725609" w:rsidRPr="0019215A" w:rsidRDefault="00BE6FE1" w:rsidP="0019215A">
      <w:pPr>
        <w:rPr>
          <w:u w:val="single"/>
        </w:rPr>
      </w:pPr>
      <w:r>
        <w:t xml:space="preserve">Tal discrepância de valores é evidência clara de abusividade na fixação das taxas de juros cobradas pela requerida, o que viola o princípio da boa-fé objetiva, previsto no artigo 422 do Código Civil. Conforme leciona Pablo Stolze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5E3CFC8" w14:textId="5220F69D" w:rsidR="00725609" w:rsidRDefault="00BE6FE1" w:rsidP="0019215A">
      <w:r>
        <w:lastRenderedPageBreak/>
        <w:t>Diante do exposto, é imprescindível a revisão judicial dos contratos firmados entre as partes, de modo a adequar as taxas de juros cobradas à</w:t>
      </w:r>
      <w:r w:rsidR="0019215A">
        <w:t>s</w:t>
      </w:r>
      <w:r>
        <w:t xml:space="preserve"> média</w:t>
      </w:r>
      <w:r w:rsidR="0019215A">
        <w:t>s</w:t>
      </w:r>
      <w:r>
        <w:t xml:space="preserve"> de mercado praticada</w:t>
      </w:r>
      <w:r w:rsidR="0019215A">
        <w:t>s</w:t>
      </w:r>
      <w:r>
        <w:t xml:space="preserve"> na</w:t>
      </w:r>
      <w:r w:rsidR="0019215A">
        <w:t>s</w:t>
      </w:r>
      <w:r>
        <w:t xml:space="preserve"> data</w:t>
      </w:r>
      <w:r w:rsidR="0019215A">
        <w:t>s</w:t>
      </w:r>
      <w:r>
        <w:t xml:space="preserve"> das contratações. Tal adequação visa restabelecer o equilíbrio contratual e assegurar que o consumidor não seja onerado de forma injusta e desproporcional.</w:t>
      </w:r>
    </w:p>
    <w:p w14:paraId="4FA71382" w14:textId="318B37D9" w:rsidR="00725609" w:rsidRDefault="00BE6FE1">
      <w:r>
        <w:t>Assim, requer-se a este juízo que, reconhecendo a abusividade das taxas de juros aplicadas, determine a sua adequação à</w:t>
      </w:r>
      <w:r w:rsidR="0019215A">
        <w:t>s</w:t>
      </w:r>
      <w:r>
        <w:t xml:space="preserve"> taxa</w:t>
      </w:r>
      <w:r w:rsidR="0019215A">
        <w:t>s</w:t>
      </w:r>
      <w:r>
        <w:t xml:space="preserve"> média</w:t>
      </w:r>
      <w:r w:rsidR="0019215A">
        <w:t>s</w:t>
      </w:r>
      <w:r>
        <w:t xml:space="preserve"> de mercado divulgada</w:t>
      </w:r>
      <w:r w:rsidR="0019215A">
        <w:t>s</w:t>
      </w:r>
      <w:r>
        <w:t xml:space="preserve"> pelo Banco Central na data da</w:t>
      </w:r>
      <w:r w:rsidR="0019215A">
        <w:t>s</w:t>
      </w:r>
      <w:r>
        <w:t xml:space="preserve"> contrataç</w:t>
      </w:r>
      <w:r w:rsidR="0019215A">
        <w:t>ões</w:t>
      </w:r>
      <w:r>
        <w:t>.</w:t>
      </w:r>
    </w:p>
    <w:p w14:paraId="57A432A0" w14:textId="77777777" w:rsidR="00725609" w:rsidRDefault="00725609">
      <w:pPr>
        <w:ind w:firstLine="0"/>
      </w:pPr>
    </w:p>
    <w:p w14:paraId="5136FA24" w14:textId="2EB161DC" w:rsidR="00725609" w:rsidRDefault="00BE6FE1" w:rsidP="00752C4F">
      <w:pPr>
        <w:pStyle w:val="Ttulo1"/>
        <w:numPr>
          <w:ilvl w:val="0"/>
          <w:numId w:val="6"/>
        </w:numPr>
      </w:pPr>
      <w:r>
        <w:t xml:space="preserve">REPETIÇÃO </w:t>
      </w:r>
      <w:r w:rsidR="0019215A">
        <w:t>DO INDÉBITO EM DOBRO</w:t>
      </w:r>
    </w:p>
    <w:p w14:paraId="3A1A9AFA" w14:textId="77777777" w:rsidR="00725609" w:rsidRDefault="00725609" w:rsidP="0019215A">
      <w:pPr>
        <w:pBdr>
          <w:top w:val="nil"/>
          <w:left w:val="nil"/>
          <w:bottom w:val="nil"/>
          <w:right w:val="nil"/>
          <w:between w:val="nil"/>
        </w:pBdr>
        <w:spacing w:after="0" w:line="240" w:lineRule="auto"/>
        <w:ind w:firstLine="0"/>
        <w:rPr>
          <w:b/>
          <w:i/>
          <w:color w:val="000000"/>
          <w:sz w:val="22"/>
          <w:szCs w:val="22"/>
        </w:rPr>
      </w:pPr>
    </w:p>
    <w:p w14:paraId="29B84AE7" w14:textId="77777777" w:rsidR="00725609" w:rsidRDefault="00725609"/>
    <w:p w14:paraId="33FC6707" w14:textId="77777777" w:rsidR="0019215A" w:rsidRPr="0024067E" w:rsidRDefault="0019215A" w:rsidP="0019215A">
      <w:r w:rsidRPr="0024067E">
        <w:t>Nos termos do artigo 42, parágrafo único, do Código de Defesa do Consumidor (CDC), o consumidor cobrado em quantia indevida tem direito à repetição do indébito, por valor igual ao dobro do que pagou em excesso, acrescido de correção monetária e juros legais, salvo engano justificável. Tal dispositivo visa coibir práticas abusivas, assegurando ao consumidor a restituição integral dos valores pagos indevidamente, com sanção suficiente para desestimular novas condutas lesivas por parte dos fornecedores.</w:t>
      </w:r>
    </w:p>
    <w:p w14:paraId="7509386E" w14:textId="0BF143FC" w:rsidR="0019215A" w:rsidRPr="0019215A" w:rsidRDefault="0019215A" w:rsidP="0019215A">
      <w:pPr>
        <w:rPr>
          <w:b/>
          <w:bCs/>
        </w:rPr>
      </w:pPr>
      <w:r w:rsidRPr="0019215A">
        <w:rPr>
          <w:b/>
          <w:bCs/>
        </w:rPr>
        <w:t xml:space="preserve">No presente caso, não há qualquer margem para se alegar “engano justificável”. A cobrança excessiva decorre da aplicação de taxas de juros visivelmente superiores às médias de mercado, em contratos </w:t>
      </w:r>
      <w:r w:rsidRPr="0019215A">
        <w:rPr>
          <w:b/>
          <w:bCs/>
        </w:rPr>
        <w:lastRenderedPageBreak/>
        <w:t xml:space="preserve">destinados a consumidor notoriamente hipossuficiente, o que revela não apenas uma concessão questionável de análise de crédito, mas sim uma estratégia deliberada e recorrente de atuação por parte da instituição financeira. </w:t>
      </w:r>
    </w:p>
    <w:p w14:paraId="7DC6B956" w14:textId="77777777" w:rsidR="0019215A" w:rsidRDefault="0019215A" w:rsidP="0019215A">
      <w:r w:rsidRPr="0024067E">
        <w:t xml:space="preserve">Trata-se de conduta premeditada, inserida no próprio modelo de negócio dos bancos, que assumem o risco de judicialização e mesmo assim mantêm a prática, porque ela se revela economicamente vantajosa — bastando que uma parcela </w:t>
      </w:r>
      <w:r>
        <w:t>não vultuosa</w:t>
      </w:r>
      <w:r w:rsidRPr="0024067E">
        <w:t xml:space="preserve"> de consumidores efetivamente pague os valores cobrados, ainda </w:t>
      </w:r>
      <w:r>
        <w:t>que uma parcela reste inadimplente e ou recorra ao Judiciário</w:t>
      </w:r>
      <w:r w:rsidRPr="0024067E">
        <w:t>.</w:t>
      </w:r>
    </w:p>
    <w:p w14:paraId="4BC10F4E" w14:textId="77777777" w:rsidR="0019215A" w:rsidRPr="0024067E" w:rsidRDefault="0019215A" w:rsidP="0019215A">
      <w:r>
        <w:t>Em outras palavras: não há que se falar em engano justificável.</w:t>
      </w:r>
    </w:p>
    <w:p w14:paraId="4874EEF0" w14:textId="77777777" w:rsidR="0019215A" w:rsidRDefault="0019215A" w:rsidP="0019215A">
      <w:r>
        <w:t>Ainda, mister ressaltar que o</w:t>
      </w:r>
      <w:r w:rsidRPr="0024067E">
        <w:t xml:space="preserve"> Superior Tribunal de Justiça, ao enfrentar o tema da repetição em dobro, pacificou o entendimento de que </w:t>
      </w:r>
      <w:r w:rsidRPr="005728F2">
        <w:rPr>
          <w:b/>
          <w:bCs/>
          <w:u w:val="single"/>
        </w:rPr>
        <w:t>não é necessário comprovar dolo ou má-fé para que seja reconhecido o direito à devolução dobrada dos valores cobrados indevidamente. Basta a violação à boa-fé objetiva</w:t>
      </w:r>
      <w:r w:rsidRPr="005728F2">
        <w:rPr>
          <w:u w:val="single"/>
        </w:rPr>
        <w:t>.</w:t>
      </w:r>
      <w:r w:rsidRPr="0024067E">
        <w:t xml:space="preserve"> </w:t>
      </w:r>
    </w:p>
    <w:p w14:paraId="48FF5197" w14:textId="77777777" w:rsidR="0019215A" w:rsidRDefault="0019215A" w:rsidP="0019215A">
      <w:r w:rsidRPr="0024067E">
        <w:t xml:space="preserve">É o que restou decidido no julgamento dos </w:t>
      </w:r>
      <w:proofErr w:type="spellStart"/>
      <w:r w:rsidRPr="0024067E">
        <w:t>EAREsp</w:t>
      </w:r>
      <w:proofErr w:type="spellEnd"/>
      <w:r w:rsidRPr="0024067E">
        <w:t xml:space="preserve"> 600663/RS, </w:t>
      </w:r>
      <w:proofErr w:type="spellStart"/>
      <w:r w:rsidRPr="0024067E">
        <w:t>EAREsp</w:t>
      </w:r>
      <w:proofErr w:type="spellEnd"/>
      <w:r w:rsidRPr="0024067E">
        <w:t xml:space="preserve"> 622897/RS, </w:t>
      </w:r>
      <w:proofErr w:type="spellStart"/>
      <w:r w:rsidRPr="0024067E">
        <w:t>EAREsp</w:t>
      </w:r>
      <w:proofErr w:type="spellEnd"/>
      <w:r w:rsidRPr="0024067E">
        <w:t xml:space="preserve"> 664888/RS, </w:t>
      </w:r>
      <w:proofErr w:type="spellStart"/>
      <w:r w:rsidRPr="0024067E">
        <w:t>EAREsp</w:t>
      </w:r>
      <w:proofErr w:type="spellEnd"/>
      <w:r w:rsidRPr="0024067E">
        <w:t xml:space="preserve"> 676608/RS e, especialmente, no </w:t>
      </w:r>
      <w:proofErr w:type="spellStart"/>
      <w:r w:rsidRPr="0024067E">
        <w:t>EREsp</w:t>
      </w:r>
      <w:proofErr w:type="spellEnd"/>
      <w:r w:rsidRPr="0024067E">
        <w:t xml:space="preserve"> 1.413.542/RS (Tema 929 do STJ), cuja ementa firmou a seguinte tese:</w:t>
      </w:r>
    </w:p>
    <w:p w14:paraId="05E9F6FC" w14:textId="77777777" w:rsidR="0019215A" w:rsidRPr="0024067E" w:rsidRDefault="0019215A" w:rsidP="0019215A"/>
    <w:p w14:paraId="7BB4CEF3" w14:textId="77777777" w:rsidR="0019215A" w:rsidRDefault="0019215A" w:rsidP="0019215A">
      <w:pPr>
        <w:ind w:left="2268" w:firstLine="0"/>
        <w:rPr>
          <w:i/>
          <w:iCs/>
          <w:sz w:val="22"/>
          <w:szCs w:val="22"/>
        </w:rPr>
      </w:pPr>
      <w:r w:rsidRPr="005728F2">
        <w:rPr>
          <w:i/>
          <w:iCs/>
          <w:sz w:val="22"/>
          <w:szCs w:val="22"/>
        </w:rPr>
        <w:lastRenderedPageBreak/>
        <w:t xml:space="preserve">“A repetição em dobro, prevista no parágrafo único do art. 42 do Código de Defesa do Consumidor, é </w:t>
      </w:r>
      <w:r w:rsidRPr="005C4053">
        <w:rPr>
          <w:b/>
          <w:bCs/>
          <w:i/>
          <w:iCs/>
          <w:sz w:val="22"/>
          <w:szCs w:val="22"/>
          <w:u w:val="single"/>
        </w:rPr>
        <w:t>cabível quando a cobrança indevida consubstanciar conduta contrária à boa-fé objetiva, ou seja, deve ocorrer independentemente da natureza do elemento volitivo</w:t>
      </w:r>
      <w:r w:rsidRPr="005728F2">
        <w:rPr>
          <w:i/>
          <w:iCs/>
          <w:sz w:val="22"/>
          <w:szCs w:val="22"/>
        </w:rPr>
        <w:t>.”</w:t>
      </w:r>
    </w:p>
    <w:p w14:paraId="62744353" w14:textId="77777777" w:rsidR="0019215A" w:rsidRPr="005728F2" w:rsidRDefault="0019215A" w:rsidP="0019215A">
      <w:pPr>
        <w:ind w:left="2268" w:firstLine="0"/>
        <w:rPr>
          <w:sz w:val="22"/>
          <w:szCs w:val="22"/>
        </w:rPr>
      </w:pPr>
    </w:p>
    <w:p w14:paraId="2147BB85" w14:textId="77777777" w:rsidR="0019215A" w:rsidRPr="0024067E" w:rsidRDefault="0019215A" w:rsidP="0019215A">
      <w:r w:rsidRPr="0024067E">
        <w:t>O STJ, inclusive, ao modular os efeitos da decisão nos termos do artigo 927, § 3º, do Código de Processo Civil, esclareceu que tal entendimento aplica-se a cobranças realizadas após a publicação do acórdão, o que abrange o presente caso.</w:t>
      </w:r>
    </w:p>
    <w:p w14:paraId="57F1942A" w14:textId="77777777" w:rsidR="0019215A" w:rsidRDefault="0019215A" w:rsidP="0019215A">
      <w:r w:rsidRPr="0024067E">
        <w:t xml:space="preserve">A doutrina também é clara ao delimitar o conceito </w:t>
      </w:r>
      <w:r>
        <w:t>da</w:t>
      </w:r>
      <w:r w:rsidRPr="0024067E">
        <w:t xml:space="preserve"> boa-fé objetiva</w:t>
      </w:r>
      <w:r>
        <w:t xml:space="preserve"> nas relações obrigacionais</w:t>
      </w:r>
      <w:r w:rsidRPr="0024067E">
        <w:t xml:space="preserve">. Como leciona </w:t>
      </w:r>
      <w:r>
        <w:rPr>
          <w:b/>
          <w:bCs/>
        </w:rPr>
        <w:t>Maria Helena Diniz</w:t>
      </w:r>
      <w:r w:rsidRPr="0024067E">
        <w:t>:</w:t>
      </w:r>
    </w:p>
    <w:p w14:paraId="69CDE799" w14:textId="77777777" w:rsidR="0019215A" w:rsidRPr="0024067E" w:rsidRDefault="0019215A" w:rsidP="0019215A"/>
    <w:p w14:paraId="1B3AB858" w14:textId="77777777" w:rsidR="0019215A" w:rsidRPr="005728F2" w:rsidRDefault="0019215A" w:rsidP="0019215A">
      <w:pPr>
        <w:ind w:left="2268" w:firstLine="0"/>
        <w:rPr>
          <w:i/>
          <w:iCs/>
          <w:sz w:val="22"/>
          <w:szCs w:val="22"/>
        </w:rPr>
      </w:pPr>
      <w:r w:rsidRPr="005728F2">
        <w:rPr>
          <w:i/>
          <w:iCs/>
          <w:sz w:val="22"/>
          <w:szCs w:val="22"/>
        </w:rPr>
        <w:t xml:space="preserve">“Segundo esse princípio, </w:t>
      </w:r>
      <w:r w:rsidRPr="005C4053">
        <w:rPr>
          <w:b/>
          <w:bCs/>
          <w:i/>
          <w:iCs/>
          <w:sz w:val="22"/>
          <w:szCs w:val="22"/>
          <w:u w:val="single"/>
        </w:rPr>
        <w:t>na interpretação do contrato, é preciso ater-se mais a intenção do que o sentido literal da linguagem, e, em prol do interesse social de segurança das relações jurídicas</w:t>
      </w:r>
      <w:r w:rsidRPr="005728F2">
        <w:rPr>
          <w:i/>
          <w:iCs/>
          <w:sz w:val="22"/>
          <w:szCs w:val="22"/>
        </w:rPr>
        <w:t>, as partes deverão agir com lealdade e confiança recíprocas, auxiliando-se mutuamente na formação e na execução do contrato. Daí está ligado ao princípio da probidade. (DINIZ, Maria Helena. Curso de direito civil brasileiro. Teria das Obrigações Contratuais e Extracontratuais. 24˚ ed. São Paulo: Saraiva, 2008. v.3.).</w:t>
      </w:r>
    </w:p>
    <w:p w14:paraId="36BEC0B1" w14:textId="77777777" w:rsidR="0019215A" w:rsidRPr="0024067E" w:rsidRDefault="0019215A" w:rsidP="0019215A"/>
    <w:p w14:paraId="4EF30D08" w14:textId="77777777" w:rsidR="0019215A" w:rsidRPr="0024067E" w:rsidRDefault="0019215A" w:rsidP="0019215A">
      <w:r w:rsidRPr="0024067E">
        <w:t xml:space="preserve">Nesse cenário, </w:t>
      </w:r>
      <w:r w:rsidRPr="00CD0B24">
        <w:rPr>
          <w:b/>
          <w:bCs/>
          <w:i/>
          <w:iCs/>
          <w:u w:val="single"/>
        </w:rPr>
        <w:t>é impossível conceber que a conduta da instituição financeira esteja em consonância com a boa-fé objetiva.</w:t>
      </w:r>
      <w:r w:rsidRPr="00CD0B24">
        <w:rPr>
          <w:i/>
          <w:iCs/>
          <w:u w:val="single"/>
        </w:rPr>
        <w:t xml:space="preserve"> </w:t>
      </w:r>
      <w:r w:rsidRPr="0024067E">
        <w:lastRenderedPageBreak/>
        <w:t xml:space="preserve">Ao contrário, trata-se de verdadeira afronta ao dever de lealdade e ao princípio da função social do contrato, especialmente quando se observa que a prática reiterada da cobrança de juros muito acima da média de mercado atinge justamente os consumidores mais frágeis e vulneráveis — pessoas pobres, idosas, aposentadas e hipossuficientes, para quem a contratação de crédito pessoal </w:t>
      </w:r>
      <w:r>
        <w:t>se torna</w:t>
      </w:r>
      <w:r w:rsidRPr="0024067E">
        <w:t xml:space="preserve">, muitas vezes, </w:t>
      </w:r>
      <w:r>
        <w:t>recurso para financiar despesas básicas</w:t>
      </w:r>
      <w:r w:rsidRPr="0024067E">
        <w:t>.</w:t>
      </w:r>
    </w:p>
    <w:p w14:paraId="0C10288B" w14:textId="0F8CC86E" w:rsidR="00725609" w:rsidRDefault="0019215A" w:rsidP="003B7DAD">
      <w:r w:rsidRPr="0024067E">
        <w:t xml:space="preserve">A perpetuação dessa estratégia </w:t>
      </w:r>
      <w:r>
        <w:t>predatória</w:t>
      </w:r>
      <w:r w:rsidRPr="0024067E">
        <w:t>, mesmo diante de jurisprudência consolidada que reconhece a abusividade em tais casos, representa não apenas um desrespeito ao consumidor individual</w:t>
      </w:r>
      <w:r>
        <w:t xml:space="preserve"> – em sua maioria pessoas pobres, idosas, hipossuficientes e vulneráveis</w:t>
      </w:r>
      <w:r w:rsidRPr="0024067E">
        <w:t>, mas um ataque estrutural à própria sociedade, pois promove e amplia o ciclo de superendividamento em massa, o que compromete o mínimo existencial de milhares de pessoas. Essa postura, evidentemente, não se coaduna com a boa-fé objetiva e, por isso, impõe-se o reconhecimento do direito à repetição do indébito, em dobro.</w:t>
      </w:r>
    </w:p>
    <w:p w14:paraId="62F00734" w14:textId="0ED373A1" w:rsidR="00725609" w:rsidRDefault="00BE6FE1">
      <w:r w:rsidRPr="007263F5">
        <w:rPr>
          <w:highlight w:val="yellow"/>
        </w:rPr>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w:t>
      </w:r>
      <w:r w:rsidR="00892784">
        <w:rPr>
          <w:highlight w:val="yellow"/>
        </w:rPr>
        <w:t xml:space="preserve"> 1 e </w:t>
      </w:r>
      <w:r w:rsidR="00892784" w:rsidRPr="002328AE">
        <w:t>{{emprestimos_</w:t>
      </w:r>
      <w:r w:rsidR="00892784">
        <w:t>1</w:t>
      </w:r>
      <w:r w:rsidR="00892784" w:rsidRPr="002328AE">
        <w:t>_</w:t>
      </w:r>
      <w:r w:rsidR="00892784" w:rsidRPr="00A00B06">
        <w:t>total_dobro</w:t>
      </w:r>
      <w:r w:rsidR="00892784" w:rsidRPr="002328AE">
        <w:t>}}</w:t>
      </w:r>
      <w:r w:rsidR="00892784">
        <w:t xml:space="preserve"> </w:t>
      </w:r>
      <w:r w:rsidR="00892784" w:rsidRPr="00892784">
        <w:rPr>
          <w:highlight w:val="yellow"/>
        </w:rPr>
        <w:t>para o contrato 2</w:t>
      </w:r>
      <w:r w:rsidRPr="00892784">
        <w:rPr>
          <w:highlight w:val="yellow"/>
        </w:rPr>
        <w:t>.</w:t>
      </w:r>
      <w:r>
        <w:t xml:space="preserve"> </w:t>
      </w:r>
    </w:p>
    <w:p w14:paraId="282A6DE7" w14:textId="77777777" w:rsidR="007263F5" w:rsidRDefault="007263F5">
      <w:pPr>
        <w:ind w:firstLine="0"/>
      </w:pPr>
    </w:p>
    <w:p w14:paraId="21B4872C" w14:textId="77777777" w:rsidR="00725609" w:rsidRDefault="00BE6FE1" w:rsidP="00752C4F">
      <w:pPr>
        <w:pStyle w:val="Ttulo1"/>
        <w:numPr>
          <w:ilvl w:val="0"/>
          <w:numId w:val="6"/>
        </w:numPr>
      </w:pPr>
      <w:r>
        <w:lastRenderedPageBreak/>
        <w:t>DANO MORAL</w:t>
      </w:r>
    </w:p>
    <w:p w14:paraId="25B26BBE" w14:textId="77777777" w:rsidR="00725609" w:rsidRDefault="00725609"/>
    <w:p w14:paraId="3ED70679" w14:textId="1F465644" w:rsidR="00725609" w:rsidRPr="0063144F" w:rsidRDefault="00BE6FE1" w:rsidP="0063144F">
      <w:r>
        <w:t>Além da revisão e adequação das taxas de juros e da repetição em dobro do indébito, é necessário abordar os danos morais causados à parte requerente pela prática abusiva da instituição financeira requerida.</w:t>
      </w:r>
    </w:p>
    <w:p w14:paraId="6CBEA1F9" w14:textId="77777777" w:rsidR="003B7DAD" w:rsidRDefault="003B7DAD" w:rsidP="003B7DAD">
      <w:r>
        <w:t xml:space="preserve">Primeiramente, para o presente caso, </w:t>
      </w:r>
      <w:r w:rsidRPr="00CD0B24">
        <w:rPr>
          <w:i/>
          <w:iCs/>
          <w:u w:val="single"/>
        </w:rPr>
        <w:t xml:space="preserve">o dano moral configura-se </w:t>
      </w:r>
      <w:r>
        <w:rPr>
          <w:i/>
          <w:iCs/>
          <w:u w:val="single"/>
        </w:rPr>
        <w:t>“</w:t>
      </w:r>
      <w:r w:rsidRPr="00CD0B24">
        <w:rPr>
          <w:i/>
          <w:iCs/>
          <w:u w:val="single"/>
        </w:rPr>
        <w:t xml:space="preserve">in </w:t>
      </w:r>
      <w:proofErr w:type="spellStart"/>
      <w:r w:rsidRPr="00CD0B24">
        <w:rPr>
          <w:i/>
          <w:iCs/>
          <w:u w:val="single"/>
        </w:rPr>
        <w:t>re</w:t>
      </w:r>
      <w:proofErr w:type="spellEnd"/>
      <w:r w:rsidRPr="00CD0B24">
        <w:rPr>
          <w:i/>
          <w:iCs/>
          <w:u w:val="single"/>
        </w:rPr>
        <w:t xml:space="preserve"> </w:t>
      </w:r>
      <w:proofErr w:type="spellStart"/>
      <w:r w:rsidRPr="00CD0B24">
        <w:rPr>
          <w:i/>
          <w:iCs/>
          <w:u w:val="single"/>
        </w:rPr>
        <w:t>ipsa</w:t>
      </w:r>
      <w:proofErr w:type="spellEnd"/>
      <w:r>
        <w:rPr>
          <w:i/>
          <w:iCs/>
          <w:u w:val="single"/>
        </w:rPr>
        <w:t>”</w:t>
      </w:r>
      <w:r>
        <w:t>, ou seja, é presumido, pois decorre da própria gravidade do ato ilícito (não sendo necessário má-fé ou prova específica do constrangimento).</w:t>
      </w:r>
    </w:p>
    <w:p w14:paraId="6858AD97" w14:textId="77777777" w:rsidR="003B7DAD" w:rsidRPr="00470B57" w:rsidRDefault="003B7DAD" w:rsidP="003B7DAD">
      <w:r w:rsidRPr="004819E1">
        <w:rPr>
          <w:b/>
          <w:bCs/>
          <w:i/>
          <w:iCs/>
        </w:rPr>
        <w:t>A conduta da instituição financeira ré, ao impor taxas de juros tão exorbitantes sob o conveniente pretexto genérico de “negócio de risco” gera um ciclo perverso de superendividamento, no qual o consumidor, incapaz de honrar seus compromissos com base em sua renda mensal, vê-se forçado a contrair novos empréstimos para cobrir dívidas anteriores e custear despesas básicas de sobrevivência.</w:t>
      </w:r>
      <w:r w:rsidRPr="003F0C51">
        <w:t xml:space="preserve"> </w:t>
      </w:r>
      <w:r w:rsidRPr="004819E1">
        <w:rPr>
          <w:i/>
          <w:iCs/>
          <w:u w:val="single"/>
        </w:rPr>
        <w:t>Essa espiral compromete não apenas sua dignidade, mas também seu mínimo existencial, além de afetar a sociedade como um todo, razão pela qual a condenação se mostra necessária para coibir a perpetuação de práticas abusivas no mercado financeiro.</w:t>
      </w:r>
    </w:p>
    <w:p w14:paraId="3ED085A3" w14:textId="2D8888A5" w:rsidR="00725609" w:rsidRDefault="003B7DAD" w:rsidP="003B7DAD">
      <w:r>
        <w:t xml:space="preserve">Nessa égide, entendemos ser completamente inaplicável o entendimento de que a conduta pensada, calculada e </w:t>
      </w:r>
      <w:r>
        <w:lastRenderedPageBreak/>
        <w:t>conscientemente aplicada pela ré causou à parte autora “mero aborrecimento do cotidiano”.</w:t>
      </w:r>
    </w:p>
    <w:p w14:paraId="7C3BA337" w14:textId="0D2B5B4C" w:rsidR="00725609" w:rsidRPr="003B7DAD" w:rsidRDefault="003B7DAD" w:rsidP="003B7DAD">
      <w:r w:rsidRPr="003B7DAD">
        <w:t>Ora, a imposição de juros exorbitantes sem a devida análise e responsabilidade na concessão do crédito, por certo, contribuiu para que a parte requerente fosse colocada em uma situação de superendividamento escancarado</w:t>
      </w:r>
      <w:r w:rsidR="00BE6FE1" w:rsidRPr="003B7DAD">
        <w:t xml:space="preserve">, </w:t>
      </w:r>
      <w:r w:rsidRPr="003B7DAD">
        <w:t>vez que a instituição financeira,</w:t>
      </w:r>
      <w:r w:rsidR="00BE6FE1" w:rsidRPr="003B7DAD">
        <w:t xml:space="preserve"> ao liberar, sem qualquer cuidado, os referidos empréstimos</w:t>
      </w:r>
      <w:r w:rsidRPr="003B7DAD">
        <w:t>,</w:t>
      </w:r>
      <w:r w:rsidR="00BE6FE1" w:rsidRPr="003B7DAD">
        <w:t xml:space="preserve"> </w:t>
      </w:r>
      <w:r w:rsidR="000165D3" w:rsidRPr="003B7DAD">
        <w:t>comprometeu {{comprometimento}}</w:t>
      </w:r>
      <w:r w:rsidR="00BE6FE1" w:rsidRPr="003B7DAD">
        <w:t xml:space="preserve"> de uma renda </w:t>
      </w:r>
      <w:r w:rsidR="00A90828" w:rsidRPr="003B7DAD">
        <w:t xml:space="preserve">de </w:t>
      </w:r>
      <w:r w:rsidR="00695352" w:rsidRPr="003B7DAD">
        <w:t>{{</w:t>
      </w:r>
      <w:proofErr w:type="spellStart"/>
      <w:r w:rsidR="00510C54" w:rsidRPr="003B7DAD">
        <w:t>renda_mensal</w:t>
      </w:r>
      <w:proofErr w:type="spellEnd"/>
      <w:r w:rsidR="00695352" w:rsidRPr="003B7DAD">
        <w:t>}}</w:t>
      </w:r>
      <w:r w:rsidR="00BE6FE1" w:rsidRPr="003B7DAD">
        <w:t>.</w:t>
      </w:r>
    </w:p>
    <w:p w14:paraId="47E18121" w14:textId="730B7E58" w:rsidR="00725609" w:rsidRPr="003B7DAD" w:rsidRDefault="003B7DAD" w:rsidP="003B7DAD">
      <w:pPr>
        <w:rPr>
          <w:bCs/>
        </w:rPr>
      </w:pPr>
      <w:r>
        <w:rPr>
          <w:bCs/>
        </w:rPr>
        <w:t>Isso equivale a dizer que a parte requerente</w:t>
      </w:r>
      <w:r w:rsidR="00BE6FE1" w:rsidRPr="003B7DAD">
        <w:rPr>
          <w:bCs/>
        </w:rPr>
        <w:t xml:space="preserve"> </w:t>
      </w:r>
      <w:r>
        <w:rPr>
          <w:bCs/>
        </w:rPr>
        <w:t>possui para sua subsistência</w:t>
      </w:r>
      <w:r w:rsidR="00BE6FE1" w:rsidRPr="003B7DAD">
        <w:rPr>
          <w:bCs/>
        </w:rPr>
        <w:t xml:space="preserve"> </w:t>
      </w:r>
      <w:r w:rsidR="00B200AB" w:rsidRPr="003B7DAD">
        <w:rPr>
          <w:bCs/>
        </w:rPr>
        <w:t>{{</w:t>
      </w:r>
      <w:proofErr w:type="spellStart"/>
      <w:r w:rsidR="00B200AB" w:rsidRPr="003B7DAD">
        <w:rPr>
          <w:bCs/>
        </w:rPr>
        <w:t>valor_liquido</w:t>
      </w:r>
      <w:proofErr w:type="spellEnd"/>
      <w:r w:rsidR="00B200AB" w:rsidRPr="003B7DAD">
        <w:rPr>
          <w:bCs/>
        </w:rPr>
        <w:t>}}</w:t>
      </w:r>
      <w:r w:rsidR="00BE6FE1" w:rsidRPr="003B7DAD">
        <w:rPr>
          <w:bCs/>
        </w:rPr>
        <w:t xml:space="preserve"> por mês, cerca de </w:t>
      </w:r>
      <w:r w:rsidR="005F7DEC" w:rsidRPr="003B7DAD">
        <w:rPr>
          <w:bCs/>
        </w:rPr>
        <w:t>{</w:t>
      </w:r>
      <w:r w:rsidR="00420BDF" w:rsidRPr="003B7DAD">
        <w:rPr>
          <w:bCs/>
        </w:rPr>
        <w:t>{</w:t>
      </w:r>
      <w:proofErr w:type="spellStart"/>
      <w:r w:rsidR="00420BDF" w:rsidRPr="003B7DAD">
        <w:rPr>
          <w:bCs/>
        </w:rPr>
        <w:t>diario</w:t>
      </w:r>
      <w:proofErr w:type="spellEnd"/>
      <w:r w:rsidR="00420BDF" w:rsidRPr="003B7DAD">
        <w:rPr>
          <w:bCs/>
        </w:rPr>
        <w:t>}}</w:t>
      </w:r>
      <w:r w:rsidR="002D5373" w:rsidRPr="003B7DAD">
        <w:rPr>
          <w:bCs/>
        </w:rPr>
        <w:t xml:space="preserve"> </w:t>
      </w:r>
      <w:r w:rsidR="00B200AB" w:rsidRPr="003B7DAD">
        <w:rPr>
          <w:bCs/>
        </w:rPr>
        <w:t>por</w:t>
      </w:r>
      <w:r w:rsidR="00BE6FE1" w:rsidRPr="003B7DAD">
        <w:rPr>
          <w:bCs/>
        </w:rPr>
        <w:t xml:space="preserve"> dia! </w:t>
      </w:r>
    </w:p>
    <w:p w14:paraId="4DE8EF92" w14:textId="410CB020" w:rsidR="003B7DAD" w:rsidRDefault="003B7DAD" w:rsidP="003B7DAD">
      <w:r>
        <w:t xml:space="preserve">Nessa esteira, </w:t>
      </w:r>
      <w:r w:rsidRPr="00AD6113">
        <w:rPr>
          <w:b/>
          <w:bCs/>
        </w:rPr>
        <w:t>a imposição de juros exorbitantes ao consumidor, pobre, pessoa simples, hipossuficiente na relação jurídica, e, portanto, HIPERVULNERÁVEL, extrapola o mero aborrecimento cotidiano.</w:t>
      </w:r>
    </w:p>
    <w:p w14:paraId="7C3B8149" w14:textId="77777777" w:rsidR="003B7DAD" w:rsidRPr="00CD0B24" w:rsidRDefault="003B7DAD" w:rsidP="003B7DAD">
      <w:pPr>
        <w:rPr>
          <w:u w:val="single"/>
        </w:rPr>
      </w:pPr>
      <w:r w:rsidRPr="00CD0B24">
        <w:rPr>
          <w:u w:val="single"/>
        </w:rPr>
        <w:t>Ainda, eventual alegação de que foi firmado o instrumento contratual espontaneamente pela parte autora não é suficiente para elidir a responsabilidade pelos danos morais, uma vez que, conforme já abordado, tal contrato foi contrário ao princípio da boa-fé objetiva.</w:t>
      </w:r>
    </w:p>
    <w:p w14:paraId="11DBD824" w14:textId="7FB0D02D" w:rsidR="003B7DAD" w:rsidRDefault="003B7DAD" w:rsidP="003B7DAD">
      <w:r w:rsidRPr="003F0C51">
        <w:t xml:space="preserve">Além dos argumentos lançados supra, é patente a necessidade de imposição de condenação por danos morais também com </w:t>
      </w:r>
      <w:r w:rsidRPr="00AD6113">
        <w:rPr>
          <w:b/>
          <w:bCs/>
          <w:i/>
          <w:iCs/>
          <w:u w:val="single"/>
        </w:rPr>
        <w:t>caráter pedagógico</w:t>
      </w:r>
      <w:r w:rsidRPr="00AD6113">
        <w:rPr>
          <w:b/>
          <w:bCs/>
          <w:u w:val="single"/>
        </w:rPr>
        <w:t>, a fim de que</w:t>
      </w:r>
      <w:r>
        <w:rPr>
          <w:b/>
          <w:bCs/>
          <w:u w:val="single"/>
        </w:rPr>
        <w:t xml:space="preserve"> as</w:t>
      </w:r>
      <w:r w:rsidRPr="00AD6113">
        <w:rPr>
          <w:b/>
          <w:bCs/>
          <w:u w:val="single"/>
        </w:rPr>
        <w:t xml:space="preserve"> instituições financeiras cessem a prática reiterada de impor juros exorbitantes a consumidores </w:t>
      </w:r>
      <w:proofErr w:type="spellStart"/>
      <w:r w:rsidRPr="00AD6113">
        <w:rPr>
          <w:b/>
          <w:bCs/>
          <w:u w:val="single"/>
        </w:rPr>
        <w:t>hipervulneráveis</w:t>
      </w:r>
      <w:proofErr w:type="spellEnd"/>
      <w:r w:rsidRPr="00AD6113">
        <w:rPr>
          <w:b/>
          <w:bCs/>
          <w:u w:val="single"/>
        </w:rPr>
        <w:t xml:space="preserve"> (abusividade).</w:t>
      </w:r>
      <w:r w:rsidRPr="003F0C51">
        <w:t xml:space="preserve"> </w:t>
      </w:r>
    </w:p>
    <w:p w14:paraId="39FF920E" w14:textId="77777777" w:rsidR="003B7DAD" w:rsidRPr="00AD6113" w:rsidRDefault="003B7DAD" w:rsidP="003B7DAD">
      <w:pPr>
        <w:rPr>
          <w:b/>
          <w:bCs/>
          <w:i/>
          <w:iCs/>
        </w:rPr>
      </w:pPr>
      <w:r w:rsidRPr="00AD6113">
        <w:rPr>
          <w:b/>
          <w:bCs/>
          <w:i/>
          <w:iCs/>
        </w:rPr>
        <w:lastRenderedPageBreak/>
        <w:t>Acontece que, conforme citado, a conduta em comento, infelizmente, não constitui um caso isolado, mas sim parte de uma política deliberada de concessão de crédito sem qualquer avaliação real da capacidade de pagamento do consumidor. Tal prática colabora diretamente para a formação e manutenção de um ciclo perverso de superendividamento, que aprisiona o indivíduo em sucessivos contratos abusivos, retirando-lhe a autonomia financeira e violando sua dignidade humana.</w:t>
      </w:r>
    </w:p>
    <w:p w14:paraId="1C92E6AC" w14:textId="77777777" w:rsidR="003B7DAD" w:rsidRDefault="003B7DAD" w:rsidP="003B7DAD">
      <w:r>
        <w:t>A população brasileira está mais endividada a cada dia:</w:t>
      </w:r>
    </w:p>
    <w:p w14:paraId="4AA8282E" w14:textId="77777777" w:rsidR="003B7DAD" w:rsidRDefault="003B7DAD" w:rsidP="003B7DAD"/>
    <w:p w14:paraId="301A426E" w14:textId="77777777" w:rsidR="003B7DAD" w:rsidRPr="004B6773" w:rsidRDefault="003B7DAD" w:rsidP="003B7DAD">
      <w:pPr>
        <w:ind w:firstLine="0"/>
      </w:pPr>
      <w:r w:rsidRPr="004C55B7">
        <w:rPr>
          <w:noProof/>
        </w:rPr>
        <w:drawing>
          <wp:inline distT="0" distB="0" distL="0" distR="0" wp14:anchorId="445352EF" wp14:editId="4BA17D81">
            <wp:extent cx="5429250" cy="2411369"/>
            <wp:effectExtent l="0" t="0" r="0" b="8255"/>
            <wp:docPr id="233809597" name="Imagem 1" descr="Interface gráfica do usuário, Text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9597" name="Imagem 1" descr="Interface gráfica do usuário, Texto, Site&#10;&#10;O conteúdo gerado por IA pode estar incorreto."/>
                    <pic:cNvPicPr/>
                  </pic:nvPicPr>
                  <pic:blipFill>
                    <a:blip r:embed="rId11"/>
                    <a:stretch>
                      <a:fillRect/>
                    </a:stretch>
                  </pic:blipFill>
                  <pic:spPr>
                    <a:xfrm>
                      <a:off x="0" y="0"/>
                      <a:ext cx="5436399" cy="2414544"/>
                    </a:xfrm>
                    <a:prstGeom prst="rect">
                      <a:avLst/>
                    </a:prstGeom>
                  </pic:spPr>
                </pic:pic>
              </a:graphicData>
            </a:graphic>
          </wp:inline>
        </w:drawing>
      </w:r>
    </w:p>
    <w:p w14:paraId="7A734801" w14:textId="77777777" w:rsidR="003B7DAD" w:rsidRDefault="003B7DAD" w:rsidP="003B7DAD">
      <w:pPr>
        <w:rPr>
          <w:u w:val="single"/>
        </w:rPr>
      </w:pPr>
    </w:p>
    <w:p w14:paraId="339E4A98" w14:textId="77777777" w:rsidR="003B7DAD" w:rsidRPr="00CD0B24" w:rsidRDefault="003B7DAD" w:rsidP="003B7DAD">
      <w:pPr>
        <w:rPr>
          <w:u w:val="single"/>
        </w:rPr>
      </w:pPr>
      <w:r w:rsidRPr="00CD0B24">
        <w:rPr>
          <w:u w:val="single"/>
        </w:rPr>
        <w:t xml:space="preserve">Ao impor juros excessivos e desproporcionais a consumidores que já se encontram em situação de vulnerabilidade econômica, a instituição financeira não apenas compromete a renda presente do </w:t>
      </w:r>
      <w:r w:rsidRPr="00CD0B24">
        <w:rPr>
          <w:u w:val="single"/>
        </w:rPr>
        <w:lastRenderedPageBreak/>
        <w:t>contratante, mas também deteriora sua possibilidade futura de reorganização financeira, perpetuando a pobreza e dificultando qualquer perspectiva de ascensão social. Trata-se, portanto, de conduta que ofende o princípio da dignidade da pessoa humana.</w:t>
      </w:r>
    </w:p>
    <w:p w14:paraId="5AA0895A" w14:textId="77777777" w:rsidR="003B7DAD" w:rsidRDefault="003B7DAD" w:rsidP="003B7DAD">
      <w:r w:rsidRPr="004B6773">
        <w:t xml:space="preserve">O crédito responsável, especialmente quando ofertado a aposentados, pensionistas, beneficiários de programas assistenciais e outros cidadãos em situação de fragilidade, deve ser concedido de forma </w:t>
      </w:r>
      <w:r>
        <w:t>a respeitar</w:t>
      </w:r>
      <w:r w:rsidRPr="004B6773">
        <w:t xml:space="preserve"> critérios reais de concessão e em observância aos deveres anexos da boa-fé objetiva. Agir de maneira contrária a isso, impondo condições iníquas</w:t>
      </w:r>
      <w:r>
        <w:t xml:space="preserve"> (a título de um hipotético risco alto de inadimplemento)</w:t>
      </w:r>
      <w:r w:rsidRPr="004B6773">
        <w:t xml:space="preserve">, não apenas desequilibra a relação contratual, </w:t>
      </w:r>
      <w:r w:rsidRPr="00072F92">
        <w:rPr>
          <w:i/>
          <w:iCs/>
          <w:u w:val="single"/>
        </w:rPr>
        <w:t>mas transforma o contrato em um verdadeiro instrumento de opressão econômica, incompatível com o sistema de proteção ao consumidor vigente no país.</w:t>
      </w:r>
    </w:p>
    <w:p w14:paraId="5BC21D42" w14:textId="77777777" w:rsidR="003B7DAD" w:rsidRDefault="003B7DAD" w:rsidP="003B7DAD">
      <w:r>
        <w:t xml:space="preserve">Pede-se a licença para trazer transcrição de trecho do Acórdão da </w:t>
      </w:r>
      <w:r w:rsidRPr="00B6266B">
        <w:t>Apelação Cível nº 1093153-30.2024.8.26.0002</w:t>
      </w:r>
      <w:r>
        <w:t xml:space="preserve">, que tramitou perante a </w:t>
      </w:r>
      <w:r w:rsidRPr="00B6266B">
        <w:t>15ª Câmara de Direito Privado</w:t>
      </w:r>
      <w:r>
        <w:t xml:space="preserve"> da Comarca de São Paulo e descreveu de maneira precisa a conjuntura ora debatida:</w:t>
      </w:r>
    </w:p>
    <w:p w14:paraId="40E94578" w14:textId="77777777" w:rsidR="003B7DAD" w:rsidRPr="004B6773" w:rsidRDefault="003B7DAD" w:rsidP="003B7DAD"/>
    <w:p w14:paraId="501AD3ED" w14:textId="77777777" w:rsidR="003B7DAD" w:rsidRPr="00072F92" w:rsidRDefault="003B7DAD" w:rsidP="003B7DAD">
      <w:pPr>
        <w:ind w:left="2268" w:firstLine="0"/>
        <w:rPr>
          <w:i/>
          <w:iCs/>
          <w:sz w:val="22"/>
          <w:szCs w:val="22"/>
        </w:rPr>
      </w:pPr>
      <w:r>
        <w:rPr>
          <w:i/>
          <w:iCs/>
          <w:sz w:val="22"/>
          <w:szCs w:val="22"/>
        </w:rPr>
        <w:t>“</w:t>
      </w:r>
      <w:r w:rsidRPr="00072F92">
        <w:rPr>
          <w:i/>
          <w:iCs/>
          <w:sz w:val="22"/>
          <w:szCs w:val="22"/>
        </w:rPr>
        <w:t xml:space="preserve">Mesmo consideradas todas as circunstâncias pessoais da devedora, </w:t>
      </w:r>
      <w:r w:rsidRPr="00072F92">
        <w:rPr>
          <w:i/>
          <w:iCs/>
          <w:sz w:val="22"/>
          <w:szCs w:val="22"/>
          <w:u w:val="single"/>
        </w:rPr>
        <w:t>a estipulação de juros superior a vinte e uma vezes a taxa média de mercado, por si só, constitui abuso.</w:t>
      </w:r>
      <w:r w:rsidRPr="00072F92">
        <w:rPr>
          <w:i/>
          <w:iCs/>
          <w:sz w:val="22"/>
          <w:szCs w:val="22"/>
        </w:rPr>
        <w:t xml:space="preserve"> </w:t>
      </w:r>
      <w:r w:rsidRPr="00072F92">
        <w:rPr>
          <w:b/>
          <w:bCs/>
          <w:i/>
          <w:iCs/>
          <w:sz w:val="22"/>
          <w:szCs w:val="22"/>
          <w:u w:val="single"/>
        </w:rPr>
        <w:t xml:space="preserve">Em verdade, a instituição apelante está a confessar a contratação inquinada pelo vício da lesão, pois se alega que realiza empréstimos para quem tem dificuldade de obter crédito na praça, para justificar a aplicação de juros </w:t>
      </w:r>
      <w:r w:rsidRPr="00072F92">
        <w:rPr>
          <w:b/>
          <w:bCs/>
          <w:i/>
          <w:iCs/>
          <w:sz w:val="22"/>
          <w:szCs w:val="22"/>
          <w:u w:val="single"/>
        </w:rPr>
        <w:lastRenderedPageBreak/>
        <w:t>desarrazoadamente mais altos, admite que se aproveita da vulnerabilidade daquele cliente, que não encontrará quem lhe conceda crédito. Por fim, não se pode olvidar da necessidade da boa-fé objetiva que deve nortear a oferta de crédito responsável, o que é de grande relevância para prevenir o superendividamento dos tomadores de empréstimos.</w:t>
      </w:r>
      <w:r w:rsidRPr="00AD6113">
        <w:rPr>
          <w:i/>
          <w:iCs/>
          <w:sz w:val="22"/>
          <w:szCs w:val="22"/>
        </w:rPr>
        <w:t>”</w:t>
      </w:r>
      <w:r w:rsidRPr="00AD6113">
        <w:rPr>
          <w:b/>
          <w:bCs/>
          <w:i/>
          <w:iCs/>
          <w:sz w:val="22"/>
          <w:szCs w:val="22"/>
        </w:rPr>
        <w:t xml:space="preserve"> </w:t>
      </w:r>
      <w:r>
        <w:rPr>
          <w:i/>
          <w:iCs/>
          <w:sz w:val="22"/>
          <w:szCs w:val="22"/>
        </w:rPr>
        <w:t>(grifo nosso).</w:t>
      </w:r>
    </w:p>
    <w:p w14:paraId="304101F1" w14:textId="77777777" w:rsidR="003B7DAD" w:rsidRDefault="003B7DAD" w:rsidP="003B7DAD"/>
    <w:p w14:paraId="48F44208" w14:textId="77777777" w:rsidR="003B7DAD" w:rsidRDefault="003B7DAD" w:rsidP="003B7DAD">
      <w:r>
        <w:t xml:space="preserve">Diante do exposto, é imprescindível que este juízo reconheça o dano moral sofrido pela parte requerente e condene a instituição financeira requerida ao pagamento de indenização a título de danos morais. </w:t>
      </w:r>
    </w:p>
    <w:p w14:paraId="5D9611AF" w14:textId="77777777" w:rsidR="003B7DAD" w:rsidRDefault="003B7DAD" w:rsidP="003B7DAD">
      <w:r>
        <w:t>O valor da indenização deve ser fixado de forma a compensar o sofrimento causado à parte requerente e, simultaneamente, desestimular a prática de condutas abusivas por parte das instituições financeiras.</w:t>
      </w:r>
    </w:p>
    <w:p w14:paraId="61314C2D" w14:textId="77777777" w:rsidR="003B7DAD" w:rsidRDefault="003B7DAD" w:rsidP="003B7DAD">
      <w:r>
        <w:t xml:space="preserve">Assim, requer-se a condenação da requerida ao pagamento de indenização por danos morais em valor não inferior a R$ 5.000,00 (cinco mil reais), considerando a gravidade da prática abusiva e os transtornos causados à parte requerente. </w:t>
      </w:r>
    </w:p>
    <w:p w14:paraId="0D65CA15" w14:textId="3B443FE0" w:rsidR="00725609" w:rsidRDefault="003B7DAD" w:rsidP="003B7DAD">
      <w:r>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rsidP="00752C4F">
      <w:pPr>
        <w:pStyle w:val="Ttulo1"/>
        <w:numPr>
          <w:ilvl w:val="0"/>
          <w:numId w:val="6"/>
        </w:numPr>
      </w:pPr>
      <w:r>
        <w:lastRenderedPageBreak/>
        <w:t>INVERSÃO DO ÔNUS PROBATÓRIO</w:t>
      </w:r>
    </w:p>
    <w:p w14:paraId="09A7199B" w14:textId="77777777" w:rsidR="00725609" w:rsidRDefault="00725609"/>
    <w:p w14:paraId="6A8E1849" w14:textId="77777777" w:rsidR="00725609" w:rsidRDefault="00BE6FE1">
      <w:r>
        <w:t>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onde o consumidor se encontra em desvantagem técnica, econômica ou jurídica.</w:t>
      </w:r>
    </w:p>
    <w:p w14:paraId="6846A593" w14:textId="77777777" w:rsidR="00725609" w:rsidRDefault="00725609">
      <w:pPr>
        <w:rPr>
          <w:sz w:val="24"/>
          <w:szCs w:val="24"/>
        </w:rPr>
      </w:pPr>
    </w:p>
    <w:p w14:paraId="47593BB8" w14:textId="1A995487" w:rsidR="00725609" w:rsidRDefault="00BE6FE1" w:rsidP="003B7DAD">
      <w:r>
        <w:t xml:space="preserve">No presente caso, a parte requerente, como consumidor, encontra-se em posição de hipossuficiência em relação à instituição financeira requerida. </w:t>
      </w:r>
      <w:r w:rsidR="003B7DAD" w:rsidRPr="0002509A">
        <w:t>A desigualdade técnica, informacional e econômica entre as partes é manifesta</w:t>
      </w:r>
      <w:r w:rsidR="003B7DAD">
        <w:t>, justificando a aplicação da inversão do ônus probatório, garantindo ao consumidor uma maior proteção e facilitando a comprovação dos fatos alegados.</w:t>
      </w:r>
    </w:p>
    <w:p w14:paraId="467E1FA2" w14:textId="6F9076A5" w:rsidR="003B7DAD" w:rsidRDefault="003B7DAD" w:rsidP="003B7DAD">
      <w:r w:rsidRPr="0002509A">
        <w:t>Ainda, cumpre enfatizar que, conforme dispõe o artigo 373, inciso II</w:t>
      </w:r>
      <w:r>
        <w:t xml:space="preserve"> e §1°</w:t>
      </w:r>
      <w:r w:rsidRPr="0002509A">
        <w:t xml:space="preserve">, do Código de Processo Civil, incumbe à parte requerida o ônus de demonstrar a legalidade das taxas de juros aplicadas, especialmente diante da alegação de abusividade. Para tanto, deveria a instituição financeira apresentar documentos que comprovassem os custos administrativos da operação, a margem de lucro praticada, os índices de inadimplemento do seu portfólio de clientes, entre outros elementos que </w:t>
      </w:r>
      <w:r w:rsidRPr="0002509A">
        <w:lastRenderedPageBreak/>
        <w:t>pudessem justificar a elevação da taxa de juros contratada e, assim, afastar a configuração da prática abusiva. A ausência de tais documentos ou justificativas idôneas reforça a plausibilidade da alegação de excesso e onerosidade, legitimando o pedido de revisão contratual e a inversão do ônus da prova em favor do consumidor</w:t>
      </w:r>
      <w:r>
        <w:t>.</w:t>
      </w:r>
    </w:p>
    <w:p w14:paraId="4554E6C6" w14:textId="01176AD3" w:rsidR="00725609" w:rsidRPr="006C6190" w:rsidRDefault="00BE6FE1">
      <w:r w:rsidRPr="006C6190">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w:t>
      </w:r>
      <w:r w:rsidR="006C6190" w:rsidRPr="006C6190">
        <w:t>s</w:t>
      </w:r>
      <w:r w:rsidRPr="006C6190">
        <w:t xml:space="preserve"> contrato</w:t>
      </w:r>
      <w:r w:rsidR="006C6190" w:rsidRPr="006C6190">
        <w:t>s</w:t>
      </w:r>
      <w:r w:rsidRPr="006C6190">
        <w:t xml:space="preserve"> de empréstimo pessoa</w:t>
      </w:r>
      <w:r w:rsidR="006C6190" w:rsidRPr="006C6190">
        <w:t>is</w:t>
      </w:r>
      <w:r w:rsidRPr="006C6190">
        <w:t xml:space="preserve"> firmado</w:t>
      </w:r>
      <w:r w:rsidR="006C6190">
        <w:t>s</w:t>
      </w:r>
      <w:r w:rsidRPr="006C6190">
        <w:t xml:space="preserve"> com </w:t>
      </w:r>
      <w:r w:rsidR="006C6190">
        <w:t>a parte autora</w:t>
      </w:r>
      <w:r w:rsidRPr="006C6190">
        <w:t>.</w:t>
      </w:r>
    </w:p>
    <w:p w14:paraId="6526071B" w14:textId="77777777" w:rsidR="00725609" w:rsidRDefault="00725609"/>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48FEA788" w14:textId="77777777" w:rsidR="006C6190" w:rsidRDefault="006C6190"/>
    <w:p w14:paraId="695B942E" w14:textId="77777777" w:rsidR="00725609" w:rsidRDefault="00BE6FE1" w:rsidP="00752C4F">
      <w:pPr>
        <w:pStyle w:val="Ttulo2"/>
        <w:numPr>
          <w:ilvl w:val="0"/>
          <w:numId w:val="6"/>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lastRenderedPageBreak/>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4F34BE0F"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E46CBB" w:rsidRPr="002328AE">
        <w:t>{{emprestimos_</w:t>
      </w:r>
      <w:r w:rsidR="00E46CBB">
        <w:t>0</w:t>
      </w:r>
      <w:r w:rsidR="00E46CBB" w:rsidRPr="002328AE">
        <w:t>_</w:t>
      </w:r>
      <w:r w:rsidR="00E46CBB" w:rsidRPr="00A00B06">
        <w:t>total_dobro</w:t>
      </w:r>
      <w:r w:rsidR="00E46CBB" w:rsidRPr="002328AE">
        <w:t>}}</w:t>
      </w:r>
      <w:r w:rsidR="00892784">
        <w:t xml:space="preserve"> para o contrato 1 e a quantia de </w:t>
      </w:r>
      <w:r w:rsidR="00892784" w:rsidRPr="002328AE">
        <w:t>{{emprestimos_</w:t>
      </w:r>
      <w:r w:rsidR="00892784">
        <w:t>1</w:t>
      </w:r>
      <w:r w:rsidR="00892784" w:rsidRPr="002328AE">
        <w:t>_</w:t>
      </w:r>
      <w:r w:rsidR="00892784" w:rsidRPr="00A00B06">
        <w:t>total_dobro</w:t>
      </w:r>
      <w:r w:rsidR="00892784" w:rsidRPr="002328AE">
        <w:t>}}</w:t>
      </w:r>
      <w:r w:rsidR="00892784">
        <w:t xml:space="preserve"> para o contrato 2;</w:t>
      </w:r>
    </w:p>
    <w:p w14:paraId="6F35601A" w14:textId="78711B0A"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w:t>
      </w:r>
      <w:r w:rsidR="006C6190">
        <w:t>5.000,00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401E14">
      <w:r>
        <w:t>Por fim, protesta provar o alegado mediante todos os meios de prova em direito admitidos.</w:t>
      </w:r>
    </w:p>
    <w:p w14:paraId="4A8A1633" w14:textId="77777777" w:rsidR="006C6190" w:rsidRDefault="006C6190" w:rsidP="00401E14"/>
    <w:p w14:paraId="696AAAC1" w14:textId="2D9AC583" w:rsidR="00E46CBB" w:rsidRDefault="00BE6FE1" w:rsidP="00E46CBB">
      <w:pPr>
        <w:ind w:firstLine="0"/>
        <w:jc w:val="center"/>
      </w:pPr>
      <w:r>
        <w:rPr>
          <w:b/>
        </w:rPr>
        <w:t xml:space="preserve">Valor da causa: </w:t>
      </w:r>
      <w:r w:rsidR="00E46CBB" w:rsidRPr="002328AE">
        <w:t>{{</w:t>
      </w:r>
      <w:r w:rsidR="0098249A" w:rsidRPr="002328AE">
        <w:t>emprestimos_</w:t>
      </w:r>
      <w:r w:rsidR="0098249A">
        <w:t>0</w:t>
      </w:r>
      <w:r w:rsidR="0098249A" w:rsidRPr="002328AE">
        <w:t>_</w:t>
      </w:r>
      <w:r w:rsidR="0098249A">
        <w:t>dadovalorcausa</w:t>
      </w:r>
      <w:r w:rsidR="00E46CBB" w:rsidRPr="002328AE">
        <w:t>}}</w:t>
      </w:r>
    </w:p>
    <w:p w14:paraId="41D6D79E" w14:textId="77777777" w:rsidR="00725609" w:rsidRDefault="00725609" w:rsidP="006C6190">
      <w:pPr>
        <w:ind w:firstLine="0"/>
      </w:pPr>
    </w:p>
    <w:p w14:paraId="59479988" w14:textId="77777777" w:rsidR="007D531B" w:rsidRDefault="007D531B" w:rsidP="007D531B">
      <w:pPr>
        <w:ind w:firstLine="0"/>
        <w:jc w:val="center"/>
      </w:pPr>
      <w:bookmarkStart w:id="1" w:name="_heading=h.gjdgxs" w:colFirst="0" w:colLast="0"/>
      <w:bookmarkEnd w:id="1"/>
      <w:r>
        <w:t>Nestes termos,</w:t>
      </w:r>
    </w:p>
    <w:p w14:paraId="2AD9E022" w14:textId="77777777" w:rsidR="007D531B" w:rsidRDefault="007D531B" w:rsidP="007D531B">
      <w:pPr>
        <w:ind w:firstLine="0"/>
        <w:jc w:val="center"/>
      </w:pPr>
      <w:r>
        <w:t>Pede deferimento.</w:t>
      </w:r>
    </w:p>
    <w:p w14:paraId="03783725" w14:textId="77777777" w:rsidR="007D531B" w:rsidRDefault="007D531B" w:rsidP="007D531B">
      <w:pPr>
        <w:ind w:firstLine="0"/>
        <w:jc w:val="center"/>
      </w:pPr>
    </w:p>
    <w:p w14:paraId="35E84229" w14:textId="77777777" w:rsidR="007D531B" w:rsidRDefault="007D531B" w:rsidP="007D531B">
      <w:pPr>
        <w:ind w:firstLine="0"/>
        <w:jc w:val="center"/>
      </w:pPr>
      <w:r>
        <w:rPr>
          <w:color w:val="00B050"/>
        </w:rPr>
        <w:t>{{FORO</w:t>
      </w:r>
      <w:proofErr w:type="gramStart"/>
      <w:r>
        <w:rPr>
          <w:color w:val="00B050"/>
        </w:rPr>
        <w:t>}}</w:t>
      </w:r>
      <w:r>
        <w:t>/</w:t>
      </w:r>
      <w:proofErr w:type="gramEnd"/>
      <w:r>
        <w:rPr>
          <w:color w:val="00B050"/>
        </w:rPr>
        <w:t>{{ESTADO}}</w:t>
      </w:r>
      <w:r>
        <w:t xml:space="preserve">, </w:t>
      </w:r>
      <w:r>
        <w:rPr>
          <w:color w:val="00B050"/>
        </w:rPr>
        <w:t>{{DATA}}</w:t>
      </w:r>
    </w:p>
    <w:p w14:paraId="2A3EEFD2" w14:textId="77777777" w:rsidR="007D531B" w:rsidRDefault="007D531B" w:rsidP="007D531B">
      <w:pPr>
        <w:ind w:firstLine="0"/>
        <w:jc w:val="center"/>
        <w:rPr>
          <w:smallCaps/>
        </w:rPr>
      </w:pPr>
    </w:p>
    <w:p w14:paraId="4B83055C" w14:textId="77777777" w:rsidR="007D531B" w:rsidRDefault="007D531B" w:rsidP="007D531B">
      <w:pPr>
        <w:ind w:firstLine="0"/>
        <w:jc w:val="center"/>
        <w:rPr>
          <w:b/>
        </w:rPr>
      </w:pPr>
      <w:r>
        <w:rPr>
          <w:b/>
        </w:rPr>
        <w:t>Guilherme Esteves dos Santos Moraes</w:t>
      </w:r>
    </w:p>
    <w:p w14:paraId="7C716B7E" w14:textId="77777777" w:rsidR="007D531B" w:rsidRDefault="007D531B" w:rsidP="007D531B">
      <w:pPr>
        <w:ind w:firstLine="0"/>
        <w:jc w:val="center"/>
      </w:pPr>
      <w:r>
        <w:t>OAB/</w:t>
      </w:r>
      <w:r>
        <w:rPr>
          <w:color w:val="00B050"/>
        </w:rPr>
        <w:t>{ESTADO} {{N.OAB}}</w:t>
      </w:r>
    </w:p>
    <w:p w14:paraId="2023ADED" w14:textId="74897B2E" w:rsidR="00A126ED" w:rsidRDefault="00A126ED" w:rsidP="007D531B">
      <w:pPr>
        <w:ind w:firstLine="0"/>
        <w:jc w:val="center"/>
      </w:pPr>
    </w:p>
    <w:sectPr w:rsidR="00A126ED">
      <w:headerReference w:type="default" r:id="rId12"/>
      <w:footerReference w:type="default" r:id="rId13"/>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642DC" w14:textId="77777777" w:rsidR="005E287F" w:rsidRDefault="005E287F">
      <w:pPr>
        <w:spacing w:after="0" w:line="240" w:lineRule="auto"/>
      </w:pPr>
      <w:r>
        <w:separator/>
      </w:r>
    </w:p>
  </w:endnote>
  <w:endnote w:type="continuationSeparator" w:id="0">
    <w:p w14:paraId="583A08BC" w14:textId="77777777" w:rsidR="005E287F" w:rsidRDefault="005E2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C71A2" w14:textId="77777777" w:rsidR="005E287F" w:rsidRDefault="005E287F">
      <w:pPr>
        <w:spacing w:after="0" w:line="240" w:lineRule="auto"/>
      </w:pPr>
      <w:r>
        <w:separator/>
      </w:r>
    </w:p>
  </w:footnote>
  <w:footnote w:type="continuationSeparator" w:id="0">
    <w:p w14:paraId="1B274B78" w14:textId="77777777" w:rsidR="005E287F" w:rsidRDefault="005E2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16E2434"/>
    <w:multiLevelType w:val="hybridMultilevel"/>
    <w:tmpl w:val="324265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5" w15:restartNumberingAfterBreak="0">
    <w:nsid w:val="31176CE9"/>
    <w:multiLevelType w:val="hybridMultilevel"/>
    <w:tmpl w:val="57AA8D2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D5D12E2"/>
    <w:multiLevelType w:val="multilevel"/>
    <w:tmpl w:val="3F4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666340">
    <w:abstractNumId w:val="6"/>
  </w:num>
  <w:num w:numId="2" w16cid:durableId="984815976">
    <w:abstractNumId w:val="4"/>
  </w:num>
  <w:num w:numId="3" w16cid:durableId="1637837328">
    <w:abstractNumId w:val="0"/>
  </w:num>
  <w:num w:numId="4" w16cid:durableId="76099724">
    <w:abstractNumId w:val="2"/>
  </w:num>
  <w:num w:numId="5" w16cid:durableId="2144347415">
    <w:abstractNumId w:val="1"/>
  </w:num>
  <w:num w:numId="6" w16cid:durableId="75253493">
    <w:abstractNumId w:val="3"/>
  </w:num>
  <w:num w:numId="7" w16cid:durableId="1231034946">
    <w:abstractNumId w:val="5"/>
  </w:num>
  <w:num w:numId="8" w16cid:durableId="494153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09"/>
    <w:rsid w:val="00005B37"/>
    <w:rsid w:val="000150DB"/>
    <w:rsid w:val="000165D3"/>
    <w:rsid w:val="00022852"/>
    <w:rsid w:val="00025A3F"/>
    <w:rsid w:val="00034223"/>
    <w:rsid w:val="00062FF5"/>
    <w:rsid w:val="00073B5F"/>
    <w:rsid w:val="0008503C"/>
    <w:rsid w:val="00092197"/>
    <w:rsid w:val="000A4CD9"/>
    <w:rsid w:val="000A4E69"/>
    <w:rsid w:val="000B4D78"/>
    <w:rsid w:val="000C7E31"/>
    <w:rsid w:val="000D19F6"/>
    <w:rsid w:val="00113946"/>
    <w:rsid w:val="00123544"/>
    <w:rsid w:val="001311F0"/>
    <w:rsid w:val="001477FF"/>
    <w:rsid w:val="00175436"/>
    <w:rsid w:val="00185A55"/>
    <w:rsid w:val="001868D2"/>
    <w:rsid w:val="0019215A"/>
    <w:rsid w:val="0019246F"/>
    <w:rsid w:val="001B4E6D"/>
    <w:rsid w:val="001B6F63"/>
    <w:rsid w:val="001F68C8"/>
    <w:rsid w:val="002328AE"/>
    <w:rsid w:val="002728C5"/>
    <w:rsid w:val="002866D1"/>
    <w:rsid w:val="00296328"/>
    <w:rsid w:val="002A5EF3"/>
    <w:rsid w:val="002B540F"/>
    <w:rsid w:val="002C4980"/>
    <w:rsid w:val="002D5373"/>
    <w:rsid w:val="002E0D40"/>
    <w:rsid w:val="002F0599"/>
    <w:rsid w:val="00324715"/>
    <w:rsid w:val="0034402E"/>
    <w:rsid w:val="0037397C"/>
    <w:rsid w:val="0037668E"/>
    <w:rsid w:val="0037676D"/>
    <w:rsid w:val="00381DA5"/>
    <w:rsid w:val="003828A9"/>
    <w:rsid w:val="003953E5"/>
    <w:rsid w:val="00397E14"/>
    <w:rsid w:val="003B544A"/>
    <w:rsid w:val="003B7DAD"/>
    <w:rsid w:val="003E09BD"/>
    <w:rsid w:val="003E4E07"/>
    <w:rsid w:val="003E5A1A"/>
    <w:rsid w:val="003F03DD"/>
    <w:rsid w:val="00401E14"/>
    <w:rsid w:val="00420BDF"/>
    <w:rsid w:val="00420F85"/>
    <w:rsid w:val="00434D1E"/>
    <w:rsid w:val="00441BE4"/>
    <w:rsid w:val="00456752"/>
    <w:rsid w:val="00457179"/>
    <w:rsid w:val="00457BA9"/>
    <w:rsid w:val="00461868"/>
    <w:rsid w:val="00463924"/>
    <w:rsid w:val="004665B0"/>
    <w:rsid w:val="004A13E1"/>
    <w:rsid w:val="004B42B3"/>
    <w:rsid w:val="004B44F0"/>
    <w:rsid w:val="004C1A51"/>
    <w:rsid w:val="004C6A0E"/>
    <w:rsid w:val="00510C54"/>
    <w:rsid w:val="0053025B"/>
    <w:rsid w:val="00533BDA"/>
    <w:rsid w:val="00546031"/>
    <w:rsid w:val="0055449B"/>
    <w:rsid w:val="00555BD2"/>
    <w:rsid w:val="005668D7"/>
    <w:rsid w:val="00567637"/>
    <w:rsid w:val="005E287F"/>
    <w:rsid w:val="005F47CA"/>
    <w:rsid w:val="005F7DEC"/>
    <w:rsid w:val="00603A3F"/>
    <w:rsid w:val="00607D82"/>
    <w:rsid w:val="00616799"/>
    <w:rsid w:val="00630E18"/>
    <w:rsid w:val="0063144F"/>
    <w:rsid w:val="00641774"/>
    <w:rsid w:val="006441B4"/>
    <w:rsid w:val="006445F6"/>
    <w:rsid w:val="00644B92"/>
    <w:rsid w:val="00646806"/>
    <w:rsid w:val="00650E32"/>
    <w:rsid w:val="006848FE"/>
    <w:rsid w:val="00695352"/>
    <w:rsid w:val="006A7919"/>
    <w:rsid w:val="006C5E11"/>
    <w:rsid w:val="006C6190"/>
    <w:rsid w:val="006E39E8"/>
    <w:rsid w:val="006E5CC8"/>
    <w:rsid w:val="0070143E"/>
    <w:rsid w:val="007052B7"/>
    <w:rsid w:val="00707C01"/>
    <w:rsid w:val="00725609"/>
    <w:rsid w:val="007263F5"/>
    <w:rsid w:val="007310AD"/>
    <w:rsid w:val="00752C4F"/>
    <w:rsid w:val="00766C67"/>
    <w:rsid w:val="00774881"/>
    <w:rsid w:val="00783BB3"/>
    <w:rsid w:val="0079014F"/>
    <w:rsid w:val="007A3732"/>
    <w:rsid w:val="007C7045"/>
    <w:rsid w:val="007D1291"/>
    <w:rsid w:val="007D531B"/>
    <w:rsid w:val="007E5A1C"/>
    <w:rsid w:val="007E64ED"/>
    <w:rsid w:val="007F155A"/>
    <w:rsid w:val="007F2A26"/>
    <w:rsid w:val="007F7392"/>
    <w:rsid w:val="00810F45"/>
    <w:rsid w:val="00811782"/>
    <w:rsid w:val="00837E68"/>
    <w:rsid w:val="00850FEA"/>
    <w:rsid w:val="008574D9"/>
    <w:rsid w:val="00876E74"/>
    <w:rsid w:val="008833C2"/>
    <w:rsid w:val="008876C4"/>
    <w:rsid w:val="00887A2A"/>
    <w:rsid w:val="00892784"/>
    <w:rsid w:val="008C25B1"/>
    <w:rsid w:val="008C511A"/>
    <w:rsid w:val="008D3560"/>
    <w:rsid w:val="008E0039"/>
    <w:rsid w:val="008E08E3"/>
    <w:rsid w:val="008E3171"/>
    <w:rsid w:val="00900231"/>
    <w:rsid w:val="0090165F"/>
    <w:rsid w:val="00916228"/>
    <w:rsid w:val="009274C1"/>
    <w:rsid w:val="009307AC"/>
    <w:rsid w:val="00933A49"/>
    <w:rsid w:val="0096214B"/>
    <w:rsid w:val="0098249A"/>
    <w:rsid w:val="00990C7A"/>
    <w:rsid w:val="009A5A25"/>
    <w:rsid w:val="009D4780"/>
    <w:rsid w:val="009F30B7"/>
    <w:rsid w:val="00A00B06"/>
    <w:rsid w:val="00A126ED"/>
    <w:rsid w:val="00A53733"/>
    <w:rsid w:val="00A62F53"/>
    <w:rsid w:val="00A90828"/>
    <w:rsid w:val="00A947EA"/>
    <w:rsid w:val="00AB293D"/>
    <w:rsid w:val="00AC3B37"/>
    <w:rsid w:val="00AD1876"/>
    <w:rsid w:val="00AF2AFA"/>
    <w:rsid w:val="00AF6885"/>
    <w:rsid w:val="00B02856"/>
    <w:rsid w:val="00B143F0"/>
    <w:rsid w:val="00B14D90"/>
    <w:rsid w:val="00B1748F"/>
    <w:rsid w:val="00B200AB"/>
    <w:rsid w:val="00B24C00"/>
    <w:rsid w:val="00B26F89"/>
    <w:rsid w:val="00B34076"/>
    <w:rsid w:val="00B50B27"/>
    <w:rsid w:val="00B52F85"/>
    <w:rsid w:val="00B5505B"/>
    <w:rsid w:val="00B55E8B"/>
    <w:rsid w:val="00B7278C"/>
    <w:rsid w:val="00B85252"/>
    <w:rsid w:val="00B91F38"/>
    <w:rsid w:val="00BC1594"/>
    <w:rsid w:val="00BE3FE6"/>
    <w:rsid w:val="00BE6FE1"/>
    <w:rsid w:val="00BF30D5"/>
    <w:rsid w:val="00C066CB"/>
    <w:rsid w:val="00C22F6D"/>
    <w:rsid w:val="00C23F22"/>
    <w:rsid w:val="00C26B5A"/>
    <w:rsid w:val="00C32E2B"/>
    <w:rsid w:val="00C46DF1"/>
    <w:rsid w:val="00C53B46"/>
    <w:rsid w:val="00C645FF"/>
    <w:rsid w:val="00C71CC0"/>
    <w:rsid w:val="00C81A78"/>
    <w:rsid w:val="00CA509B"/>
    <w:rsid w:val="00CB5EBC"/>
    <w:rsid w:val="00CB66A8"/>
    <w:rsid w:val="00CC0D94"/>
    <w:rsid w:val="00CD755C"/>
    <w:rsid w:val="00CF29F5"/>
    <w:rsid w:val="00CF57B1"/>
    <w:rsid w:val="00CF6FA1"/>
    <w:rsid w:val="00D031A1"/>
    <w:rsid w:val="00D21B8C"/>
    <w:rsid w:val="00D269C4"/>
    <w:rsid w:val="00D35E64"/>
    <w:rsid w:val="00D61ED7"/>
    <w:rsid w:val="00D647E0"/>
    <w:rsid w:val="00DE0563"/>
    <w:rsid w:val="00DE1251"/>
    <w:rsid w:val="00DE3261"/>
    <w:rsid w:val="00E05DB2"/>
    <w:rsid w:val="00E116B5"/>
    <w:rsid w:val="00E23337"/>
    <w:rsid w:val="00E26E19"/>
    <w:rsid w:val="00E31F88"/>
    <w:rsid w:val="00E46CBB"/>
    <w:rsid w:val="00E77565"/>
    <w:rsid w:val="00E90914"/>
    <w:rsid w:val="00E96276"/>
    <w:rsid w:val="00EA3C8C"/>
    <w:rsid w:val="00EA5F01"/>
    <w:rsid w:val="00EA7B3E"/>
    <w:rsid w:val="00EB6397"/>
    <w:rsid w:val="00EC53DB"/>
    <w:rsid w:val="00ED09B3"/>
    <w:rsid w:val="00EE6F21"/>
    <w:rsid w:val="00EF6424"/>
    <w:rsid w:val="00F23799"/>
    <w:rsid w:val="00F37050"/>
    <w:rsid w:val="00F56226"/>
    <w:rsid w:val="00F56FD9"/>
    <w:rsid w:val="00F87B47"/>
    <w:rsid w:val="00F92CC8"/>
    <w:rsid w:val="00F9500C"/>
    <w:rsid w:val="00FA51BD"/>
    <w:rsid w:val="00FB2A30"/>
    <w:rsid w:val="00FB4FDD"/>
    <w:rsid w:val="00FE0501"/>
    <w:rsid w:val="00FE6F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EA3C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879">
      <w:bodyDiv w:val="1"/>
      <w:marLeft w:val="0"/>
      <w:marRight w:val="0"/>
      <w:marTop w:val="0"/>
      <w:marBottom w:val="0"/>
      <w:divBdr>
        <w:top w:val="none" w:sz="0" w:space="0" w:color="auto"/>
        <w:left w:val="none" w:sz="0" w:space="0" w:color="auto"/>
        <w:bottom w:val="none" w:sz="0" w:space="0" w:color="auto"/>
        <w:right w:val="none" w:sz="0" w:space="0" w:color="auto"/>
      </w:divBdr>
    </w:div>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29">
      <w:bodyDiv w:val="1"/>
      <w:marLeft w:val="0"/>
      <w:marRight w:val="0"/>
      <w:marTop w:val="0"/>
      <w:marBottom w:val="0"/>
      <w:divBdr>
        <w:top w:val="none" w:sz="0" w:space="0" w:color="auto"/>
        <w:left w:val="none" w:sz="0" w:space="0" w:color="auto"/>
        <w:bottom w:val="none" w:sz="0" w:space="0" w:color="auto"/>
        <w:right w:val="none" w:sz="0" w:space="0" w:color="auto"/>
      </w:divBdr>
      <w:divsChild>
        <w:div w:id="429201890">
          <w:marLeft w:val="0"/>
          <w:marRight w:val="0"/>
          <w:marTop w:val="0"/>
          <w:marBottom w:val="0"/>
          <w:divBdr>
            <w:top w:val="none" w:sz="0" w:space="0" w:color="auto"/>
            <w:left w:val="none" w:sz="0" w:space="0" w:color="auto"/>
            <w:bottom w:val="none" w:sz="0" w:space="0" w:color="auto"/>
            <w:right w:val="none" w:sz="0" w:space="0" w:color="auto"/>
          </w:divBdr>
          <w:divsChild>
            <w:div w:id="16800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22347759">
      <w:bodyDiv w:val="1"/>
      <w:marLeft w:val="0"/>
      <w:marRight w:val="0"/>
      <w:marTop w:val="0"/>
      <w:marBottom w:val="0"/>
      <w:divBdr>
        <w:top w:val="none" w:sz="0" w:space="0" w:color="auto"/>
        <w:left w:val="none" w:sz="0" w:space="0" w:color="auto"/>
        <w:bottom w:val="none" w:sz="0" w:space="0" w:color="auto"/>
        <w:right w:val="none" w:sz="0" w:space="0" w:color="auto"/>
      </w:divBdr>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19003">
      <w:bodyDiv w:val="1"/>
      <w:marLeft w:val="0"/>
      <w:marRight w:val="0"/>
      <w:marTop w:val="0"/>
      <w:marBottom w:val="0"/>
      <w:divBdr>
        <w:top w:val="none" w:sz="0" w:space="0" w:color="auto"/>
        <w:left w:val="none" w:sz="0" w:space="0" w:color="auto"/>
        <w:bottom w:val="none" w:sz="0" w:space="0" w:color="auto"/>
        <w:right w:val="none" w:sz="0" w:space="0" w:color="auto"/>
      </w:divBdr>
    </w:div>
    <w:div w:id="944768351">
      <w:bodyDiv w:val="1"/>
      <w:marLeft w:val="0"/>
      <w:marRight w:val="0"/>
      <w:marTop w:val="0"/>
      <w:marBottom w:val="0"/>
      <w:divBdr>
        <w:top w:val="none" w:sz="0" w:space="0" w:color="auto"/>
        <w:left w:val="none" w:sz="0" w:space="0" w:color="auto"/>
        <w:bottom w:val="none" w:sz="0" w:space="0" w:color="auto"/>
        <w:right w:val="none" w:sz="0" w:space="0" w:color="auto"/>
      </w:divBdr>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40535">
      <w:bodyDiv w:val="1"/>
      <w:marLeft w:val="0"/>
      <w:marRight w:val="0"/>
      <w:marTop w:val="0"/>
      <w:marBottom w:val="0"/>
      <w:divBdr>
        <w:top w:val="none" w:sz="0" w:space="0" w:color="auto"/>
        <w:left w:val="none" w:sz="0" w:space="0" w:color="auto"/>
        <w:bottom w:val="none" w:sz="0" w:space="0" w:color="auto"/>
        <w:right w:val="none" w:sz="0" w:space="0" w:color="auto"/>
      </w:divBdr>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706">
      <w:bodyDiv w:val="1"/>
      <w:marLeft w:val="0"/>
      <w:marRight w:val="0"/>
      <w:marTop w:val="0"/>
      <w:marBottom w:val="0"/>
      <w:divBdr>
        <w:top w:val="none" w:sz="0" w:space="0" w:color="auto"/>
        <w:left w:val="none" w:sz="0" w:space="0" w:color="auto"/>
        <w:bottom w:val="none" w:sz="0" w:space="0" w:color="auto"/>
        <w:right w:val="none" w:sz="0" w:space="0" w:color="auto"/>
      </w:divBdr>
      <w:divsChild>
        <w:div w:id="903376398">
          <w:marLeft w:val="0"/>
          <w:marRight w:val="0"/>
          <w:marTop w:val="0"/>
          <w:marBottom w:val="0"/>
          <w:divBdr>
            <w:top w:val="none" w:sz="0" w:space="0" w:color="auto"/>
            <w:left w:val="none" w:sz="0" w:space="0" w:color="auto"/>
            <w:bottom w:val="none" w:sz="0" w:space="0" w:color="auto"/>
            <w:right w:val="none" w:sz="0" w:space="0" w:color="auto"/>
          </w:divBdr>
          <w:divsChild>
            <w:div w:id="1235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305">
      <w:bodyDiv w:val="1"/>
      <w:marLeft w:val="0"/>
      <w:marRight w:val="0"/>
      <w:marTop w:val="0"/>
      <w:marBottom w:val="0"/>
      <w:divBdr>
        <w:top w:val="none" w:sz="0" w:space="0" w:color="auto"/>
        <w:left w:val="none" w:sz="0" w:space="0" w:color="auto"/>
        <w:bottom w:val="none" w:sz="0" w:space="0" w:color="auto"/>
        <w:right w:val="none" w:sz="0" w:space="0" w:color="auto"/>
      </w:divBdr>
      <w:divsChild>
        <w:div w:id="1246301307">
          <w:marLeft w:val="0"/>
          <w:marRight w:val="0"/>
          <w:marTop w:val="0"/>
          <w:marBottom w:val="0"/>
          <w:divBdr>
            <w:top w:val="none" w:sz="0" w:space="0" w:color="auto"/>
            <w:left w:val="none" w:sz="0" w:space="0" w:color="auto"/>
            <w:bottom w:val="none" w:sz="0" w:space="0" w:color="auto"/>
            <w:right w:val="none" w:sz="0" w:space="0" w:color="auto"/>
          </w:divBdr>
          <w:divsChild>
            <w:div w:id="10091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0178">
      <w:bodyDiv w:val="1"/>
      <w:marLeft w:val="0"/>
      <w:marRight w:val="0"/>
      <w:marTop w:val="0"/>
      <w:marBottom w:val="0"/>
      <w:divBdr>
        <w:top w:val="none" w:sz="0" w:space="0" w:color="auto"/>
        <w:left w:val="none" w:sz="0" w:space="0" w:color="auto"/>
        <w:bottom w:val="none" w:sz="0" w:space="0" w:color="auto"/>
        <w:right w:val="none" w:sz="0" w:space="0" w:color="auto"/>
      </w:divBdr>
      <w:divsChild>
        <w:div w:id="1998920211">
          <w:marLeft w:val="0"/>
          <w:marRight w:val="0"/>
          <w:marTop w:val="0"/>
          <w:marBottom w:val="0"/>
          <w:divBdr>
            <w:top w:val="none" w:sz="0" w:space="0" w:color="auto"/>
            <w:left w:val="none" w:sz="0" w:space="0" w:color="auto"/>
            <w:bottom w:val="none" w:sz="0" w:space="0" w:color="auto"/>
            <w:right w:val="none" w:sz="0" w:space="0" w:color="auto"/>
          </w:divBdr>
          <w:divsChild>
            <w:div w:id="11083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8283">
      <w:bodyDiv w:val="1"/>
      <w:marLeft w:val="0"/>
      <w:marRight w:val="0"/>
      <w:marTop w:val="0"/>
      <w:marBottom w:val="0"/>
      <w:divBdr>
        <w:top w:val="none" w:sz="0" w:space="0" w:color="auto"/>
        <w:left w:val="none" w:sz="0" w:space="0" w:color="auto"/>
        <w:bottom w:val="none" w:sz="0" w:space="0" w:color="auto"/>
        <w:right w:val="none" w:sz="0" w:space="0" w:color="auto"/>
      </w:divBdr>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bcb.gov.br/sgspub/localizarseries/localizarSeries.do?method=prepararTelaLocalizarSerie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planalto.gov.br/ccivil_03/_Ato2019-2022/2021/Lei/L14181.htm" TargetMode="External"/><Relationship Id="rId4" Type="http://schemas.openxmlformats.org/officeDocument/2006/relationships/settings" Target="settings.xml"/><Relationship Id="rId9" Type="http://schemas.openxmlformats.org/officeDocument/2006/relationships/hyperlink" Target="https://www3.bcb.gov.br/sgspub/localizarseries/localizarSeries.do?method=prepararTelaLocalizarSeries"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31</Pages>
  <Words>5666</Words>
  <Characters>30602</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Murilo Matos</cp:lastModifiedBy>
  <cp:revision>8</cp:revision>
  <dcterms:created xsi:type="dcterms:W3CDTF">2025-07-17T17:27:00Z</dcterms:created>
  <dcterms:modified xsi:type="dcterms:W3CDTF">2025-10-02T14:26:00Z</dcterms:modified>
</cp:coreProperties>
</file>