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FF3" w:rsidRDefault="00AF0648">
      <w:pPr>
        <w:pStyle w:val="Corpodetexto"/>
        <w:ind w:left="3170"/>
        <w:rPr>
          <w:rFonts w:ascii="Times New Roman"/>
        </w:rPr>
      </w:pPr>
      <w:r>
        <w:rPr>
          <w:rFonts w:ascii="Times New Roman"/>
          <w:noProof/>
          <w:lang w:val="pt-BR" w:eastAsia="pt-BR"/>
        </w:rPr>
        <w:drawing>
          <wp:inline distT="0" distB="0" distL="0" distR="0">
            <wp:extent cx="1736908" cy="17076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908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FF3" w:rsidRDefault="00AF0648">
      <w:pPr>
        <w:spacing w:before="52"/>
        <w:ind w:right="12"/>
        <w:jc w:val="center"/>
        <w:rPr>
          <w:b/>
          <w:sz w:val="20"/>
        </w:rPr>
      </w:pPr>
      <w:r>
        <w:rPr>
          <w:b/>
          <w:color w:val="212121"/>
          <w:spacing w:val="-2"/>
          <w:sz w:val="20"/>
        </w:rPr>
        <w:t>DECLARAÇÃO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pacing w:val="-2"/>
          <w:sz w:val="20"/>
        </w:rPr>
        <w:t>DE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pacing w:val="-2"/>
          <w:sz w:val="20"/>
        </w:rPr>
        <w:t>OPÇÃO PELA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pacing w:val="-2"/>
          <w:sz w:val="20"/>
        </w:rPr>
        <w:t>CONTRATAÇÃO DE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pacing w:val="-2"/>
          <w:sz w:val="20"/>
        </w:rPr>
        <w:t>PROCURADORES</w:t>
      </w:r>
    </w:p>
    <w:p w:rsidR="00363FF3" w:rsidRDefault="00363FF3">
      <w:pPr>
        <w:pStyle w:val="Corpodetexto"/>
        <w:rPr>
          <w:b/>
        </w:rPr>
      </w:pPr>
    </w:p>
    <w:p w:rsidR="00363FF3" w:rsidRDefault="00363FF3">
      <w:pPr>
        <w:pStyle w:val="Corpodetexto"/>
        <w:spacing w:before="217"/>
        <w:rPr>
          <w:b/>
        </w:rPr>
      </w:pPr>
    </w:p>
    <w:p w:rsidR="00363FF3" w:rsidRDefault="00AF0648">
      <w:pPr>
        <w:pStyle w:val="Corpodetexto"/>
        <w:spacing w:before="1" w:line="360" w:lineRule="auto"/>
        <w:ind w:left="1" w:right="16"/>
        <w:jc w:val="both"/>
      </w:pPr>
      <w:r>
        <w:rPr>
          <w:color w:val="212121"/>
        </w:rPr>
        <w:t xml:space="preserve">Eu, </w:t>
      </w:r>
      <w:r w:rsidR="00F83B6B" w:rsidRPr="00874FE1">
        <w:rPr>
          <w:b/>
          <w:color w:val="FF0000"/>
          <w:spacing w:val="-9"/>
        </w:rPr>
        <w:t>{{Nome}}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{{Cidadania}}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{{Estado Civil}}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{{Emprego}}</w:t>
      </w:r>
      <w:r w:rsidR="00F83B6B" w:rsidRPr="00874FE1">
        <w:rPr>
          <w:spacing w:val="-9"/>
        </w:rPr>
        <w:t xml:space="preserve">, portador(a) do CPF Nº </w:t>
      </w:r>
      <w:r w:rsidR="00F83B6B" w:rsidRPr="00874FE1">
        <w:rPr>
          <w:color w:val="FF0000"/>
          <w:spacing w:val="-9"/>
        </w:rPr>
        <w:t>{{CPF}}</w:t>
      </w:r>
      <w:r w:rsidR="00F83B6B" w:rsidRPr="00874FE1">
        <w:rPr>
          <w:spacing w:val="-9"/>
        </w:rPr>
        <w:t xml:space="preserve">, residente e domiciliado(a) no endereço na </w:t>
      </w:r>
      <w:r w:rsidR="00F83B6B" w:rsidRPr="00874FE1">
        <w:rPr>
          <w:color w:val="FF0000"/>
          <w:spacing w:val="-9"/>
        </w:rPr>
        <w:t>{{Rua}}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{{Numero}}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{{complemento1}}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{{complemento2}}, bairro {</w:t>
      </w:r>
      <w:r w:rsidR="008C59B2">
        <w:rPr>
          <w:color w:val="FF0000"/>
          <w:spacing w:val="-9"/>
        </w:rPr>
        <w:t>{bairro}}, na cidade {{cidade}}</w:t>
      </w:r>
      <w:r w:rsidR="00F83B6B" w:rsidRPr="008C59B2">
        <w:rPr>
          <w:spacing w:val="-9"/>
        </w:rPr>
        <w:t>/</w:t>
      </w:r>
      <w:r w:rsidR="00F83B6B" w:rsidRPr="00874FE1">
        <w:rPr>
          <w:color w:val="FF0000"/>
          <w:spacing w:val="-9"/>
        </w:rPr>
        <w:t>{{ESTADO}}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CEP {{CEP}}</w:t>
      </w:r>
      <w:r w:rsidR="00F83B6B" w:rsidRPr="00874FE1">
        <w:rPr>
          <w:spacing w:val="-9"/>
        </w:rPr>
        <w:t>,</w:t>
      </w:r>
      <w:r w:rsidR="00F83B6B" w:rsidRPr="00874FE1">
        <w:rPr>
          <w:color w:val="FF0000"/>
          <w:spacing w:val="-9"/>
        </w:rPr>
        <w:t xml:space="preserve"> com endereço eletrônico {{EMAIL}}</w:t>
      </w:r>
      <w:r w:rsidR="00F83B6B" w:rsidRPr="00F83B6B">
        <w:rPr>
          <w:spacing w:val="-9"/>
        </w:rPr>
        <w:t>,</w:t>
      </w:r>
      <w:r>
        <w:rPr>
          <w:color w:val="212121"/>
        </w:rPr>
        <w:t xml:space="preserve"> </w:t>
      </w:r>
      <w:r>
        <w:rPr>
          <w:b/>
          <w:color w:val="212121"/>
        </w:rPr>
        <w:t>DECLARO</w:t>
      </w:r>
      <w:r>
        <w:rPr>
          <w:color w:val="212121"/>
        </w:rPr>
        <w:t xml:space="preserve">, para os devidos fins, que optei pela contratação dos procuradores </w:t>
      </w:r>
      <w:r>
        <w:rPr>
          <w:b/>
          <w:color w:val="212121"/>
        </w:rPr>
        <w:t>GUILHERME ESTEVES DOS SANTOS MORAES</w:t>
      </w:r>
      <w:r>
        <w:rPr>
          <w:color w:val="212121"/>
        </w:rPr>
        <w:t>, brasileiro, solteiro, advogado, portador do CPF 457.270.018-46,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inscrito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na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Ordem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dos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Advogados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Brasil,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secção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estado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São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Paulo,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nº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487.943, </w:t>
      </w:r>
      <w:bookmarkStart w:id="0" w:name="_GoBack"/>
      <w:bookmarkEnd w:id="0"/>
      <w:r>
        <w:rPr>
          <w:color w:val="212121"/>
        </w:rPr>
        <w:t xml:space="preserve">e na seccional do estado de Minas Gerais, sob o nº 238.241, com endereço eletrônico </w:t>
      </w:r>
      <w:hyperlink r:id="rId5">
        <w:r>
          <w:rPr>
            <w:color w:val="212121"/>
          </w:rPr>
          <w:t>guilhermeesmoraesadv@gmail.com;</w:t>
        </w:r>
      </w:hyperlink>
      <w:r>
        <w:rPr>
          <w:color w:val="212121"/>
        </w:rPr>
        <w:t xml:space="preserve"> e </w:t>
      </w:r>
      <w:r>
        <w:rPr>
          <w:b/>
          <w:color w:val="212121"/>
        </w:rPr>
        <w:t>CÍCERO VOGELAAR GIRARDI</w:t>
      </w:r>
      <w:r>
        <w:rPr>
          <w:color w:val="212121"/>
        </w:rPr>
        <w:t>, brasileiro,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solteiro,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advogado,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portador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do CPF 421.333.878-97, inscrito na Ordem dos Advogados do Brasil, secção do estado de São Paulo, sob o nº 476.857, ambos integrantes do escritório Girardi &amp; Moraes Advogados, sociedade de advogados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inscrita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 CNPJ 55.164.457/0001-23, com sede localizada à Rua José Martins de Barros, nº 636, Bairro Santa Cruz, Batatais/SP, CEP 14.305-026.</w:t>
      </w:r>
    </w:p>
    <w:p w:rsidR="00363FF3" w:rsidRDefault="00363FF3">
      <w:pPr>
        <w:pStyle w:val="Corpodetexto"/>
      </w:pPr>
    </w:p>
    <w:p w:rsidR="00363FF3" w:rsidRDefault="00363FF3">
      <w:pPr>
        <w:pStyle w:val="Corpodetexto"/>
        <w:spacing w:before="197"/>
      </w:pPr>
    </w:p>
    <w:p w:rsidR="00363FF3" w:rsidRDefault="00AF0648">
      <w:pPr>
        <w:pStyle w:val="Corpodetexto"/>
        <w:spacing w:before="1" w:line="360" w:lineRule="auto"/>
        <w:ind w:left="1" w:right="23"/>
        <w:jc w:val="both"/>
      </w:pPr>
      <w:r>
        <w:rPr>
          <w:color w:val="212121"/>
        </w:rPr>
        <w:t>Estando ciente de que o processo judicial tramitará preferencialmente nos estados de Minas Gerais ou São Paulo, quando possível, tendo em vista as inscrições dos referidos procuradores, reafirmo minha opção pela contratação mencionada.</w:t>
      </w:r>
    </w:p>
    <w:p w:rsidR="00363FF3" w:rsidRDefault="00363FF3">
      <w:pPr>
        <w:pStyle w:val="Corpodetexto"/>
      </w:pPr>
    </w:p>
    <w:p w:rsidR="00363FF3" w:rsidRDefault="00363FF3">
      <w:pPr>
        <w:pStyle w:val="Corpodetexto"/>
        <w:spacing w:before="197"/>
      </w:pPr>
    </w:p>
    <w:p w:rsidR="00363FF3" w:rsidRDefault="00AF0648">
      <w:pPr>
        <w:pStyle w:val="Corpodetexto"/>
        <w:spacing w:before="1"/>
        <w:ind w:left="1"/>
        <w:jc w:val="both"/>
      </w:pPr>
      <w:r>
        <w:rPr>
          <w:color w:val="212121"/>
        </w:rPr>
        <w:t>Por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expressão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verdade,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firmo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presente.</w:t>
      </w:r>
    </w:p>
    <w:p w:rsidR="00363FF3" w:rsidRDefault="00363FF3">
      <w:pPr>
        <w:pStyle w:val="Corpodetexto"/>
      </w:pPr>
    </w:p>
    <w:p w:rsidR="00363FF3" w:rsidRDefault="00363FF3">
      <w:pPr>
        <w:pStyle w:val="Corpodetexto"/>
      </w:pPr>
    </w:p>
    <w:p w:rsidR="00363FF3" w:rsidRDefault="00363FF3">
      <w:pPr>
        <w:pStyle w:val="Corpodetexto"/>
      </w:pPr>
    </w:p>
    <w:p w:rsidR="00363FF3" w:rsidRDefault="00363FF3">
      <w:pPr>
        <w:pStyle w:val="Corpodetexto"/>
        <w:spacing w:before="152"/>
      </w:pPr>
    </w:p>
    <w:p w:rsidR="00913022" w:rsidRDefault="00913022" w:rsidP="00913022">
      <w:pPr>
        <w:pStyle w:val="Corpodetexto"/>
        <w:ind w:right="12"/>
        <w:jc w:val="center"/>
      </w:pPr>
      <w:r>
        <w:t>{{cidade}}/{{Estado}}, {{data}}</w:t>
      </w:r>
    </w:p>
    <w:p w:rsidR="00363FF3" w:rsidRDefault="00363FF3">
      <w:pPr>
        <w:pStyle w:val="Corpodetexto"/>
        <w:rPr>
          <w:b/>
        </w:rPr>
      </w:pPr>
    </w:p>
    <w:p w:rsidR="00363FF3" w:rsidRDefault="00363FF3">
      <w:pPr>
        <w:pStyle w:val="Corpodetexto"/>
        <w:rPr>
          <w:b/>
        </w:rPr>
      </w:pPr>
    </w:p>
    <w:p w:rsidR="00363FF3" w:rsidRDefault="00AF0648">
      <w:pPr>
        <w:pStyle w:val="Corpodetexto"/>
        <w:spacing w:before="63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1978023</wp:posOffset>
                </wp:positionH>
                <wp:positionV relativeFrom="paragraph">
                  <wp:posOffset>210640</wp:posOffset>
                </wp:positionV>
                <wp:extent cx="36042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4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4260">
                              <a:moveTo>
                                <a:pt x="0" y="0"/>
                              </a:moveTo>
                              <a:lnTo>
                                <a:pt x="3603977" y="0"/>
                              </a:lnTo>
                            </a:path>
                          </a:pathLst>
                        </a:custGeom>
                        <a:ln w="11557">
                          <a:solidFill>
                            <a:srgbClr val="2020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57D43" id="Graphic 2" o:spid="_x0000_s1026" style="position:absolute;margin-left:155.75pt;margin-top:16.6pt;width:283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4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" path="m,l3603977,e" filled="f" strokecolor="#202020" strokeweight=".91pt">
                <v:path arrowok="t"/>
                <w10:wrap type="topAndBottom" anchorx="page"/>
              </v:shape>
            </w:pict>
          </mc:Fallback>
        </mc:AlternateContent>
      </w:r>
    </w:p>
    <w:p w:rsidR="00363FF3" w:rsidRDefault="00AF0648">
      <w:pPr>
        <w:spacing w:before="197"/>
        <w:ind w:right="12"/>
        <w:jc w:val="center"/>
        <w:rPr>
          <w:b/>
          <w:sz w:val="20"/>
        </w:rPr>
      </w:pPr>
      <w:r>
        <w:rPr>
          <w:b/>
          <w:color w:val="212121"/>
          <w:sz w:val="20"/>
        </w:rPr>
        <w:t>{{NOME}}</w:t>
      </w:r>
    </w:p>
    <w:sectPr w:rsidR="00363FF3">
      <w:type w:val="continuous"/>
      <w:pgSz w:w="11920" w:h="16840"/>
      <w:pgMar w:top="7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63FF3"/>
    <w:rsid w:val="00363FF3"/>
    <w:rsid w:val="008C59B2"/>
    <w:rsid w:val="00913022"/>
    <w:rsid w:val="00AF0648"/>
    <w:rsid w:val="00F8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41C3"/>
  <w15:docId w15:val="{60FF9E62-C106-4C4A-BD95-10B72E5F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913022"/>
    <w:rPr>
      <w:rFonts w:ascii="Calibri" w:eastAsia="Calibri" w:hAnsi="Calibri" w:cs="Calibri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uilhermeesmoraesadv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OPÇÃO PELA CONTRATAÇÃO DE PROCURADORES.docx</dc:title>
  <cp:lastModifiedBy>Marcelo</cp:lastModifiedBy>
  <cp:revision>5</cp:revision>
  <dcterms:created xsi:type="dcterms:W3CDTF">2025-04-16T12:16:00Z</dcterms:created>
  <dcterms:modified xsi:type="dcterms:W3CDTF">2025-04-16T13:12:00Z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2025-04-16T00:00:00Z</vt:filetime>
  </property>
</Properties>
</file>