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D732" w14:textId="77777777" w:rsidR="00725609" w:rsidRDefault="00BE6FE1">
      <w:pPr>
        <w:pStyle w:val="Ttulo1"/>
      </w:pPr>
      <w:r>
        <w:t>AO JUÍZO DA ... VARA CÍVEL DA COMARCA DA CIDADE DE BELO HORIZONTE, ESTADO DE MINAS GERAIS</w:t>
      </w:r>
    </w:p>
    <w:p w14:paraId="43487840" w14:textId="77777777" w:rsidR="00725609" w:rsidRDefault="00725609"/>
    <w:p w14:paraId="41BC2AD1" w14:textId="55FA324F" w:rsidR="001868D2" w:rsidRDefault="00B1748F" w:rsidP="00E46CBB">
      <w:r w:rsidRPr="00644B92">
        <w:t>{{emprestimos_</w:t>
      </w:r>
      <w:r>
        <w:t>0</w:t>
      </w:r>
      <w:r w:rsidRPr="00644B92">
        <w:t>_</w:t>
      </w:r>
      <w:r w:rsidR="00837E68" w:rsidRPr="00837E68">
        <w:t>dif_bacen</w:t>
      </w:r>
      <w:r w:rsidRPr="00644B92">
        <w:t>}}</w:t>
      </w:r>
    </w:p>
    <w:p w14:paraId="13877476" w14:textId="0FE93989" w:rsidR="00725609" w:rsidRPr="00A00B06" w:rsidRDefault="001868D2" w:rsidP="001868D2">
      <w:pPr>
        <w:ind w:firstLine="0"/>
        <w:rPr>
          <w:b/>
          <w:color w:val="FF0000"/>
        </w:rPr>
      </w:pPr>
      <w:r w:rsidRPr="00A00B06">
        <w:rPr>
          <w:b/>
          <w:color w:val="FF0000"/>
        </w:rPr>
        <w:t>{                                                                     INSIRIR                                                                              }</w:t>
      </w:r>
    </w:p>
    <w:p w14:paraId="5CF781D7" w14:textId="77777777" w:rsidR="001868D2" w:rsidRPr="00A00B06" w:rsidRDefault="001868D2">
      <w:pPr>
        <w:rPr>
          <w:b/>
        </w:rPr>
      </w:pPr>
    </w:p>
    <w:p w14:paraId="260BA488" w14:textId="77777777" w:rsidR="001868D2" w:rsidRPr="00A00B06" w:rsidRDefault="001868D2"/>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4360A58D" w:rsidR="00725609" w:rsidRDefault="00BE6FE1">
      <w:r>
        <w:t xml:space="preserve">Em face de </w:t>
      </w:r>
      <w:r w:rsidR="009F30B7">
        <w:rPr>
          <w:b/>
        </w:rPr>
        <w:t>{</w:t>
      </w:r>
      <w:r w:rsidR="009F30B7" w:rsidRPr="009F30B7">
        <w:rPr>
          <w:b/>
          <w:color w:val="FF0000"/>
        </w:rPr>
        <w:t>BANCO</w:t>
      </w:r>
      <w:r w:rsidR="009F30B7">
        <w:rPr>
          <w:b/>
        </w:rPr>
        <w:t>}</w:t>
      </w:r>
      <w:r>
        <w:t xml:space="preserve">, pessoa jurídica de direito privado, devidamente inscrita no CNPJ sob o nº </w:t>
      </w:r>
      <w:r w:rsidR="009F30B7">
        <w:t>{</w:t>
      </w:r>
      <w:r w:rsidR="009F30B7" w:rsidRPr="009F30B7">
        <w:rPr>
          <w:b/>
          <w:bCs/>
          <w:color w:val="FF0000"/>
        </w:rPr>
        <w:t>inserir</w:t>
      </w:r>
      <w:r w:rsidR="009F30B7">
        <w:t>}</w:t>
      </w:r>
      <w:r>
        <w:t>, com sede no endereço RUARIO DE JANEIRO, 654 -, Bairro CENTRO, CEP 30160912, BELO HORIZONTE - MG, pelos fatos e fundamentos a seguir expostos:</w:t>
      </w:r>
    </w:p>
    <w:p w14:paraId="4F992504" w14:textId="77777777" w:rsidR="00725609" w:rsidRDefault="00725609"/>
    <w:p w14:paraId="412DD9F4" w14:textId="77777777" w:rsidR="00725609" w:rsidRDefault="00BE6FE1">
      <w:pPr>
        <w:pStyle w:val="Ttulo1"/>
      </w:pPr>
      <w:r>
        <w:t>DA OPÇÃO PELO FORO DE SEDE DO RÉU</w:t>
      </w:r>
    </w:p>
    <w:p w14:paraId="170F34C5" w14:textId="77777777" w:rsidR="00725609" w:rsidRDefault="00725609"/>
    <w:p w14:paraId="3D6815D9" w14:textId="77777777" w:rsidR="00725609" w:rsidRDefault="00BE6FE1">
      <w:r>
        <w:t xml:space="preserve">Inicialmente, esclarece a parte autora, que decidiu por ingressar com a presente demanda no foro de sede do réu, ainda que de sua liberalidade optar por seu foro de domicílio, uma vez que seus procuradores possuem inscrições apenas nos estados de São Paulo e Minas </w:t>
      </w:r>
      <w:r>
        <w:lastRenderedPageBreak/>
        <w:t>Gerais e que optou pela contratação destes ainda que ciente deste fato, como comprova em declaração anexa (Doc. 1).</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t xml:space="preserve">Portanto, requer-se o recebimento da presente ação e o seu regular processamento, sem qualquer declinação de </w:t>
      </w:r>
      <w:r>
        <w:lastRenderedPageBreak/>
        <w:t>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032A1C91" w:rsidR="00725609" w:rsidRDefault="00BE6FE1">
      <w:pPr>
        <w:numPr>
          <w:ilvl w:val="0"/>
          <w:numId w:val="4"/>
        </w:numPr>
        <w:spacing w:after="0"/>
        <w:ind w:left="3119"/>
      </w:pPr>
      <w:r>
        <w:t xml:space="preserve">Declaração de </w:t>
      </w:r>
      <w:r w:rsidR="00B7278C">
        <w:t>Hipossuficiência</w:t>
      </w:r>
      <w:r>
        <w:t>;</w:t>
      </w:r>
    </w:p>
    <w:p w14:paraId="01969E94" w14:textId="3048E4B7" w:rsidR="00B7278C" w:rsidRDefault="00B7278C">
      <w:pPr>
        <w:numPr>
          <w:ilvl w:val="0"/>
          <w:numId w:val="4"/>
        </w:numPr>
        <w:spacing w:after="0"/>
        <w:ind w:left="3119"/>
      </w:pPr>
      <w:r>
        <w:t>Declaração de Isenção de Imposto de Renda;</w:t>
      </w:r>
    </w:p>
    <w:p w14:paraId="5D254D6C" w14:textId="3A6CB451" w:rsidR="00725609" w:rsidRDefault="00BE6FE1">
      <w:pPr>
        <w:numPr>
          <w:ilvl w:val="0"/>
          <w:numId w:val="4"/>
        </w:numPr>
        <w:spacing w:after="0"/>
        <w:ind w:left="3119"/>
      </w:pPr>
      <w:r>
        <w:t>Extra</w:t>
      </w:r>
      <w:r w:rsidR="00B7278C">
        <w:t>to de pagamento do INSS</w:t>
      </w:r>
      <w:r>
        <w:t>;</w:t>
      </w:r>
    </w:p>
    <w:p w14:paraId="7B1821EA" w14:textId="1672C51F" w:rsidR="00725609" w:rsidRDefault="00B7278C">
      <w:pPr>
        <w:numPr>
          <w:ilvl w:val="0"/>
          <w:numId w:val="4"/>
        </w:numPr>
        <w:spacing w:after="0"/>
        <w:ind w:left="3119"/>
      </w:pPr>
      <w:r>
        <w:t>Extratos bancários</w:t>
      </w:r>
      <w:r w:rsidR="00BE6FE1">
        <w:t>;</w:t>
      </w:r>
    </w:p>
    <w:p w14:paraId="67DA0D9C" w14:textId="38374FD7" w:rsidR="00725609" w:rsidRDefault="00BE6FE1">
      <w:pPr>
        <w:numPr>
          <w:ilvl w:val="0"/>
          <w:numId w:val="4"/>
        </w:numPr>
        <w:spacing w:after="0"/>
        <w:ind w:left="3119"/>
      </w:pPr>
      <w:r>
        <w:t>Carte</w:t>
      </w:r>
      <w:r w:rsidR="00B7278C">
        <w:t>ira de Trabalho digital</w:t>
      </w:r>
      <w:r>
        <w:t>;</w:t>
      </w:r>
    </w:p>
    <w:p w14:paraId="33490066" w14:textId="19B9ACE2" w:rsidR="00725609" w:rsidRDefault="00BE6FE1">
      <w:pPr>
        <w:numPr>
          <w:ilvl w:val="0"/>
          <w:numId w:val="4"/>
        </w:numPr>
        <w:ind w:left="3119"/>
      </w:pPr>
      <w:r>
        <w:t>Folha r</w:t>
      </w:r>
      <w:r w:rsidR="00B7278C">
        <w:t>esumo do Cadastro Único</w:t>
      </w:r>
      <w:r>
        <w:t>.</w:t>
      </w:r>
    </w:p>
    <w:p w14:paraId="12A12405" w14:textId="77777777" w:rsidR="00725609" w:rsidRDefault="00725609"/>
    <w:p w14:paraId="4AEF9AEC" w14:textId="77777777" w:rsidR="00725609" w:rsidRDefault="00BE6FE1">
      <w:r>
        <w:lastRenderedPageBreak/>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Assim, requer-se a Vossa Excelência a concessão do benefício da gratuidade da justiça, nos termos do artigo 98 do CPC, 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0A6E5C46" w:rsidR="00725609" w:rsidRDefault="00BE6FE1">
      <w:r>
        <w:lastRenderedPageBreak/>
        <w:t xml:space="preserve">A parte requerente recebe Benefício de Prestação Continuada à Pessoa com Deficiência (BPC/LOAS) que corresponde ao valor de </w:t>
      </w:r>
      <w:r w:rsidR="00B7278C">
        <w:t>R$</w:t>
      </w:r>
      <w:r w:rsidR="00B7278C" w:rsidRPr="00971694">
        <w:t>{{renda_mensal}}</w:t>
      </w:r>
      <w:r>
        <w:t>, conforme comprovado em documentação anexa.</w:t>
      </w:r>
    </w:p>
    <w:p w14:paraId="2BD430DB" w14:textId="77777777" w:rsidR="00725609" w:rsidRDefault="00725609"/>
    <w:p w14:paraId="06631136" w14:textId="4F0BA0CC" w:rsidR="00725609" w:rsidRPr="003E5A1A" w:rsidRDefault="00BE6FE1" w:rsidP="003E5A1A">
      <w:pPr>
        <w:rPr>
          <w:highlight w:val="yellow"/>
        </w:rPr>
      </w:pPr>
      <w:r>
        <w:t xml:space="preserve">Como já havia consignado toda sua margem para empréstimos consignados, por ser uma pessoa carente de recursos, em um momento de necessidade, contraiu mais </w:t>
      </w:r>
      <w:r w:rsidR="00B7278C">
        <w:t>1 (um) empréstimo pessoal</w:t>
      </w:r>
      <w:r>
        <w:t xml:space="preserve"> com a instituição financeira requerida, o que a colocou em uma escancarada situação de superendividamento, uma ve</w:t>
      </w:r>
      <w:r w:rsidR="00B7278C">
        <w:t>z que seus empréstimos (pessoal</w:t>
      </w:r>
      <w:r>
        <w:t xml:space="preserve"> + consignados) comprometem o equivalente a </w:t>
      </w:r>
      <w:r w:rsidR="001311F0">
        <w:t>R$</w:t>
      </w:r>
      <w:r w:rsidR="00BC1594" w:rsidRPr="001311F0">
        <w:t>{{</w:t>
      </w:r>
      <w:r w:rsidR="001311F0" w:rsidRPr="001311F0">
        <w:t>comprometimento_renda</w:t>
      </w:r>
      <w:r w:rsidR="00BC1594" w:rsidRPr="001311F0">
        <w:t>}}</w:t>
      </w:r>
      <w:r w:rsidR="006848FE">
        <w:t xml:space="preserve"> </w:t>
      </w:r>
      <w:r>
        <w:t xml:space="preserve">da sua remuneração mensal, tendo como líquido apenas </w:t>
      </w:r>
      <w:r w:rsidR="001311F0">
        <w:t>R</w:t>
      </w:r>
      <w:r w:rsidR="001311F0" w:rsidRPr="001311F0">
        <w:t>$</w:t>
      </w:r>
      <w:r w:rsidR="003E5A1A" w:rsidRPr="001311F0">
        <w:t>{{</w:t>
      </w:r>
      <w:r w:rsidR="001311F0">
        <w:t>valor_liquido</w:t>
      </w:r>
      <w:r w:rsidR="003E5A1A" w:rsidRPr="001311F0">
        <w:t>}}</w:t>
      </w:r>
      <w:r w:rsidR="003E5A1A">
        <w:t xml:space="preserve"> </w:t>
      </w:r>
      <w:r>
        <w:t>mensais para sua subsistência.</w:t>
      </w:r>
    </w:p>
    <w:p w14:paraId="2197FB51" w14:textId="77777777" w:rsidR="00725609" w:rsidRDefault="00725609"/>
    <w:p w14:paraId="5E911CD4" w14:textId="77777777" w:rsidR="00725609" w:rsidRDefault="00BE6FE1">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4E9DD1D7" w:rsidR="00725609" w:rsidRDefault="002A5EF3">
      <w:pPr>
        <w:ind w:firstLine="0"/>
        <w:rPr>
          <w:b/>
          <w:sz w:val="24"/>
          <w:szCs w:val="24"/>
        </w:rPr>
      </w:pPr>
      <w:r>
        <w:rPr>
          <w:b/>
          <w:sz w:val="24"/>
          <w:szCs w:val="24"/>
        </w:rPr>
        <w:t>CONTRATO</w:t>
      </w:r>
      <w:r w:rsidR="00BE6FE1">
        <w:rPr>
          <w:b/>
          <w:sz w:val="24"/>
          <w:szCs w:val="24"/>
        </w:rPr>
        <w:t>:</w:t>
      </w:r>
    </w:p>
    <w:p w14:paraId="1E3BAF2A" w14:textId="0CF7D3B9" w:rsidR="00725609" w:rsidRPr="007D1291" w:rsidRDefault="00BE6FE1" w:rsidP="00B91F38">
      <w:pPr>
        <w:numPr>
          <w:ilvl w:val="1"/>
          <w:numId w:val="3"/>
        </w:numPr>
        <w:rPr>
          <w:highlight w:val="green"/>
        </w:rPr>
      </w:pPr>
      <w:r w:rsidRPr="007D1291">
        <w:rPr>
          <w:highlight w:val="green"/>
        </w:rPr>
        <w:t xml:space="preserve">Data de contratação: </w:t>
      </w:r>
      <w:r w:rsidR="00B91F38" w:rsidRPr="007D1291">
        <w:rPr>
          <w:highlight w:val="green"/>
        </w:rPr>
        <w:t>{{emprestimos_0_data}}</w:t>
      </w:r>
    </w:p>
    <w:p w14:paraId="72BB8DD6" w14:textId="1AF4B37B" w:rsidR="00725609" w:rsidRPr="007D1291" w:rsidRDefault="00BE6FE1">
      <w:pPr>
        <w:numPr>
          <w:ilvl w:val="1"/>
          <w:numId w:val="3"/>
        </w:numPr>
        <w:rPr>
          <w:highlight w:val="green"/>
        </w:rPr>
      </w:pPr>
      <w:r w:rsidRPr="007D1291">
        <w:rPr>
          <w:highlight w:val="green"/>
        </w:rPr>
        <w:t xml:space="preserve">Valor financiado: </w:t>
      </w:r>
      <w:r w:rsidR="000150DB" w:rsidRPr="007D1291">
        <w:rPr>
          <w:highlight w:val="green"/>
        </w:rPr>
        <w:t>R$</w:t>
      </w:r>
      <w:r w:rsidR="00C81A78" w:rsidRPr="007D1291">
        <w:rPr>
          <w:highlight w:val="green"/>
        </w:rPr>
        <w:t>{{</w:t>
      </w:r>
      <w:r w:rsidR="00811782" w:rsidRPr="007D1291">
        <w:rPr>
          <w:highlight w:val="green"/>
        </w:rPr>
        <w:t>emprestimos_0_valor</w:t>
      </w:r>
      <w:r w:rsidR="00C81A78" w:rsidRPr="007D1291">
        <w:rPr>
          <w:highlight w:val="green"/>
        </w:rPr>
        <w:t>}}</w:t>
      </w:r>
    </w:p>
    <w:p w14:paraId="203D31B2" w14:textId="26D124A4" w:rsidR="00725609" w:rsidRPr="007D1291" w:rsidRDefault="00BE6FE1">
      <w:pPr>
        <w:numPr>
          <w:ilvl w:val="1"/>
          <w:numId w:val="3"/>
        </w:numPr>
        <w:rPr>
          <w:highlight w:val="green"/>
        </w:rPr>
      </w:pPr>
      <w:r w:rsidRPr="007D1291">
        <w:rPr>
          <w:highlight w:val="green"/>
        </w:rPr>
        <w:t xml:space="preserve">Número de parcelas: </w:t>
      </w:r>
      <w:r w:rsidR="00C81A78" w:rsidRPr="007D1291">
        <w:rPr>
          <w:highlight w:val="green"/>
        </w:rPr>
        <w:t>{{</w:t>
      </w:r>
      <w:r w:rsidR="00811782" w:rsidRPr="007D1291">
        <w:rPr>
          <w:highlight w:val="green"/>
        </w:rPr>
        <w:t>emprestimos_0_parcelas</w:t>
      </w:r>
      <w:r w:rsidR="00C81A78" w:rsidRPr="007D1291">
        <w:rPr>
          <w:highlight w:val="green"/>
        </w:rPr>
        <w:t>}}</w:t>
      </w:r>
    </w:p>
    <w:p w14:paraId="66A84351" w14:textId="4C2E2C99" w:rsidR="00725609" w:rsidRPr="007D1291" w:rsidRDefault="00BE6FE1">
      <w:pPr>
        <w:numPr>
          <w:ilvl w:val="1"/>
          <w:numId w:val="3"/>
        </w:numPr>
        <w:rPr>
          <w:highlight w:val="green"/>
        </w:rPr>
      </w:pPr>
      <w:r w:rsidRPr="007D1291">
        <w:rPr>
          <w:highlight w:val="green"/>
        </w:rPr>
        <w:lastRenderedPageBreak/>
        <w:t xml:space="preserve">Valor da parcela: </w:t>
      </w:r>
      <w:r w:rsidR="000150DB" w:rsidRPr="007D1291">
        <w:rPr>
          <w:highlight w:val="green"/>
        </w:rPr>
        <w:t>R$</w:t>
      </w:r>
      <w:r w:rsidR="00C81A78" w:rsidRPr="007D1291">
        <w:rPr>
          <w:highlight w:val="green"/>
        </w:rPr>
        <w:t>{{</w:t>
      </w:r>
      <w:r w:rsidR="00811782" w:rsidRPr="007D1291">
        <w:rPr>
          <w:highlight w:val="green"/>
        </w:rPr>
        <w:t>emprestimos_0_parcela</w:t>
      </w:r>
      <w:r w:rsidR="00C81A78" w:rsidRPr="007D1291">
        <w:rPr>
          <w:highlight w:val="green"/>
        </w:rPr>
        <w:t>}}</w:t>
      </w:r>
    </w:p>
    <w:p w14:paraId="602B6978" w14:textId="6B1F3E83" w:rsidR="00725609" w:rsidRPr="007D1291" w:rsidRDefault="00BE6FE1" w:rsidP="00B91F38">
      <w:pPr>
        <w:numPr>
          <w:ilvl w:val="1"/>
          <w:numId w:val="3"/>
        </w:numPr>
        <w:rPr>
          <w:highlight w:val="green"/>
        </w:rPr>
      </w:pPr>
      <w:r w:rsidRPr="007D1291">
        <w:rPr>
          <w:highlight w:val="green"/>
        </w:rPr>
        <w:t xml:space="preserve">Taxa de juros aplicada: </w:t>
      </w:r>
      <w:r w:rsidR="00B91F38" w:rsidRPr="007D1291">
        <w:rPr>
          <w:highlight w:val="green"/>
        </w:rPr>
        <w:t>{{emprestimos_0_taxa}}</w:t>
      </w:r>
      <w:r w:rsidR="000150DB" w:rsidRPr="007D1291">
        <w:rPr>
          <w:highlight w:val="green"/>
        </w:rPr>
        <w:t>%</w:t>
      </w:r>
    </w:p>
    <w:p w14:paraId="7C7A01C6" w14:textId="77777777" w:rsidR="00725609" w:rsidRDefault="00725609">
      <w:pPr>
        <w:ind w:left="1440" w:firstLine="0"/>
      </w:pPr>
    </w:p>
    <w:p w14:paraId="6FA2F952" w14:textId="60C03D8C" w:rsidR="00725609" w:rsidRDefault="00BE6FE1" w:rsidP="00FE0501">
      <w:r>
        <w:t xml:space="preserve">O contrato em apreciação apresenta taxa de juros mensal fixada em </w:t>
      </w:r>
      <w:r w:rsidR="007D1291" w:rsidRPr="00B91F38">
        <w:t>{{</w:t>
      </w:r>
      <w:r w:rsidR="007D1291" w:rsidRPr="00B85252">
        <w:t>emprestimos_0_taxa</w:t>
      </w:r>
      <w:r w:rsidR="007D1291" w:rsidRPr="00B91F38">
        <w:t>}}</w:t>
      </w:r>
      <w:r w:rsidR="007D1291">
        <w:t>%</w:t>
      </w:r>
      <w:r w:rsidRPr="0070143E">
        <w:t>a.m</w:t>
      </w:r>
      <w:r>
        <w:t xml:space="preserve">., o que gerou à parte requerente uma dívida correspondente a </w:t>
      </w:r>
      <w:r w:rsidRPr="001311F0">
        <w:t>R$</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t xml:space="preserve">  vezes o valor financiado.</w:t>
      </w:r>
    </w:p>
    <w:p w14:paraId="5A43AA4F" w14:textId="77777777" w:rsidR="00725609" w:rsidRDefault="00725609"/>
    <w:p w14:paraId="70E98BB6" w14:textId="40938396" w:rsidR="00725609" w:rsidRDefault="00BE6FE1" w:rsidP="006A7919">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r w:rsidRPr="001311F0">
        <w:t>a.m</w:t>
      </w:r>
      <w:r>
        <w:t>, como se observa:</w:t>
      </w:r>
    </w:p>
    <w:p w14:paraId="4AA1BE5A" w14:textId="77777777" w:rsidR="00725609" w:rsidRDefault="00725609"/>
    <w:p w14:paraId="3A1058A4" w14:textId="77777777" w:rsidR="00725609" w:rsidRDefault="00BE6FE1">
      <w:pPr>
        <w:ind w:firstLine="0"/>
      </w:pPr>
      <w:r>
        <w:rPr>
          <w:noProof/>
        </w:rPr>
        <w:drawing>
          <wp:inline distT="0" distB="0" distL="0" distR="0" wp14:anchorId="13D415BF" wp14:editId="4A530027">
            <wp:extent cx="5400040" cy="1532890"/>
            <wp:effectExtent l="0" t="0" r="0" b="0"/>
            <wp:docPr id="19334428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1532890"/>
                    </a:xfrm>
                    <a:prstGeom prst="rect">
                      <a:avLst/>
                    </a:prstGeom>
                    <a:ln/>
                  </pic:spPr>
                </pic:pic>
              </a:graphicData>
            </a:graphic>
          </wp:inline>
        </w:drawing>
      </w:r>
    </w:p>
    <w:p w14:paraId="20254C2B" w14:textId="62395F98" w:rsidR="00725609" w:rsidRPr="00B85252" w:rsidRDefault="00BE6FE1" w:rsidP="00B85252">
      <w:r>
        <w:t xml:space="preserve">Caso essa média tivesse sido aplicada, as parcelas do referido contrato teriam sido fixadas em </w:t>
      </w:r>
      <w:r w:rsidR="007263F5">
        <w:lastRenderedPageBreak/>
        <w:t>R</w:t>
      </w:r>
      <w:r w:rsidR="00296328">
        <w:t>$</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tbl>
      <w:tblPr>
        <w:tblStyle w:val="Tabelacomgrade"/>
        <w:tblW w:w="0" w:type="auto"/>
        <w:tblLook w:val="04A0" w:firstRow="1" w:lastRow="0" w:firstColumn="1" w:lastColumn="0" w:noHBand="0" w:noVBand="1"/>
      </w:tblPr>
      <w:tblGrid>
        <w:gridCol w:w="3730"/>
        <w:gridCol w:w="4764"/>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61A3156A" w:rsidR="00420F85" w:rsidRDefault="00420F85" w:rsidP="00420F85">
            <w:pPr>
              <w:ind w:firstLine="0"/>
              <w:jc w:val="left"/>
            </w:pPr>
            <w:r>
              <w:t xml:space="preserve">R$ </w:t>
            </w:r>
            <w:r w:rsidRPr="00C94B27">
              <w:t>{{emprestimos_0_parcela}}</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4F881CAE" w:rsidR="00420F85" w:rsidRDefault="004665B0" w:rsidP="00420F85">
            <w:pPr>
              <w:ind w:firstLine="0"/>
              <w:jc w:val="left"/>
            </w:pPr>
            <w:r>
              <w:t xml:space="preserve">R$ </w:t>
            </w:r>
            <w:r w:rsidR="00420F85"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4E36BD49" w:rsidR="007F155A" w:rsidRDefault="004665B0" w:rsidP="007F155A">
            <w:pPr>
              <w:ind w:firstLine="0"/>
              <w:jc w:val="left"/>
            </w:pPr>
            <w:r>
              <w:t xml:space="preserve">R$ </w:t>
            </w:r>
            <w:r w:rsidR="007F155A" w:rsidRPr="00C94B27">
              <w:t>{{emprestimos_0_</w:t>
            </w:r>
            <w:r w:rsidR="007F155A" w:rsidRPr="007F155A">
              <w:t>vlr_total_emprestimo1</w:t>
            </w:r>
            <w:r w:rsidR="007F155A" w:rsidRPr="00C94B27">
              <w:t>}}</w:t>
            </w:r>
          </w:p>
        </w:tc>
      </w:tr>
    </w:tbl>
    <w:p w14:paraId="3E931512" w14:textId="203842EA" w:rsidR="002A5EF3" w:rsidRDefault="002A5EF3" w:rsidP="002A5EF3">
      <w:pPr>
        <w:ind w:firstLine="0"/>
      </w:pPr>
    </w:p>
    <w:p w14:paraId="1BCEA4B4" w14:textId="5B8AFBF8" w:rsidR="00725609" w:rsidRPr="004665B0" w:rsidRDefault="00BE6FE1" w:rsidP="00F56FD9">
      <w:pPr>
        <w:ind w:firstLine="0"/>
      </w:pPr>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Pr="004665B0">
        <w:t>,</w:t>
      </w:r>
      <w:r>
        <w:t xml:space="preserve"> valor correspondente a </w:t>
      </w:r>
      <w:r w:rsidR="002A5EF3" w:rsidRPr="00463924">
        <w:t>{{</w:t>
      </w:r>
      <w:r w:rsidR="00463924" w:rsidRPr="00463924">
        <w:t>emprestimos_0_org_</w:t>
      </w:r>
      <w:r w:rsidR="00B50B27">
        <w:t>div</w:t>
      </w:r>
      <w:r w:rsidR="002A5EF3" w:rsidRPr="00463924">
        <w:rPr>
          <w:bCs/>
          <w:sz w:val="28"/>
          <w:szCs w:val="28"/>
        </w:rPr>
        <w:t>}}</w:t>
      </w:r>
      <w:r>
        <w:t xml:space="preserve"> vezes o que irá pagar ao fim do contrato.</w:t>
      </w:r>
    </w:p>
    <w:p w14:paraId="1724037B" w14:textId="77777777" w:rsidR="00725609" w:rsidRDefault="00BE6FE1">
      <w:r>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t>DA TENTATIVA FRUSTRADA DE RESOLUÇÃO ADMINISTRATIVA</w:t>
      </w:r>
    </w:p>
    <w:p w14:paraId="75DBC1B3" w14:textId="77777777" w:rsidR="00725609" w:rsidRDefault="00725609"/>
    <w:p w14:paraId="0AA2DBB4" w14:textId="0C32D860"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lastRenderedPageBreak/>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pPr>
        <w:ind w:firstLine="2268"/>
      </w:pPr>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23EDA99D" w14:textId="3CCD6DA1" w:rsidR="00725609" w:rsidRDefault="00BE6FE1">
      <w:pPr>
        <w:ind w:firstLine="2268"/>
        <w:rPr>
          <w:u w:val="single"/>
        </w:rPr>
      </w:pPr>
      <w:r>
        <w:rPr>
          <w:u w:val="single"/>
        </w:rPr>
        <w:t xml:space="preserve">No caso em análise, a taxa de juros cobrada pela instituição requerida alcança patamares muito superiores aos praticados no mercado </w:t>
      </w:r>
      <w:r>
        <w:rPr>
          <w:u w:val="single"/>
        </w:rPr>
        <w:lastRenderedPageBreak/>
        <w:t xml:space="preserve">financeiro. Conforme comprovado documentalmente, a taxa média de juros em </w:t>
      </w:r>
      <w:r w:rsidR="007263F5" w:rsidRPr="007263F5">
        <w:rPr>
          <w:u w:val="single"/>
        </w:rPr>
        <w:t>{{data_contratacao}}</w:t>
      </w:r>
      <w:r>
        <w:rPr>
          <w:u w:val="single"/>
        </w:rPr>
        <w:t xml:space="preserve"> foi de </w:t>
      </w:r>
      <w:r w:rsidR="007263F5" w:rsidRPr="007263F5">
        <w:rPr>
          <w:u w:val="single"/>
        </w:rPr>
        <w:t>{{taxa_media_bacen}}</w:t>
      </w:r>
      <w:r>
        <w:rPr>
          <w:u w:val="single"/>
        </w:rPr>
        <w:t>% a.m., enquanto a taxa de juros mensal informada pela instituição req</w:t>
      </w:r>
      <w:r w:rsidR="007263F5">
        <w:rPr>
          <w:u w:val="single"/>
        </w:rPr>
        <w:t xml:space="preserve">uerida </w:t>
      </w:r>
      <w:r>
        <w:rPr>
          <w:u w:val="single"/>
        </w:rPr>
        <w:t xml:space="preserve">fora de </w:t>
      </w:r>
      <w:r w:rsidR="007263F5">
        <w:rPr>
          <w:u w:val="single"/>
        </w:rPr>
        <w:t>{{taxa_original_pessoal}}</w:t>
      </w:r>
      <w:r>
        <w:rPr>
          <w:u w:val="single"/>
        </w:rPr>
        <w:t>% ao mês!</w:t>
      </w:r>
    </w:p>
    <w:p w14:paraId="6F90A9B3" w14:textId="77777777" w:rsidR="00725609" w:rsidRDefault="00BE6FE1">
      <w:pPr>
        <w:ind w:firstLine="2268"/>
        <w:rPr>
          <w:u w:val="single"/>
        </w:rPr>
      </w:pPr>
      <w:r>
        <w:rPr>
          <w:noProof/>
        </w:rPr>
        <mc:AlternateContent>
          <mc:Choice Requires="wps">
            <w:drawing>
              <wp:anchor distT="0" distB="0" distL="114300" distR="114300" simplePos="0" relativeHeight="251658240" behindDoc="1" locked="0" layoutInCell="1" hidden="0" allowOverlap="1" wp14:anchorId="7C2B004A" wp14:editId="07F1CECE">
                <wp:simplePos x="0" y="0"/>
                <wp:positionH relativeFrom="column">
                  <wp:posOffset>1559698</wp:posOffset>
                </wp:positionH>
                <wp:positionV relativeFrom="paragraph">
                  <wp:posOffset>278931</wp:posOffset>
                </wp:positionV>
                <wp:extent cx="3879850" cy="1403350"/>
                <wp:effectExtent l="0" t="0" r="25400" b="25400"/>
                <wp:wrapNone/>
                <wp:docPr id="1933442842" name="Retângulo 1933442842"/>
                <wp:cNvGraphicFramePr/>
                <a:graphic xmlns:a="http://schemas.openxmlformats.org/drawingml/2006/main">
                  <a:graphicData uri="http://schemas.microsoft.com/office/word/2010/wordprocessingShape">
                    <wps:wsp>
                      <wps:cNvSpPr/>
                      <wps:spPr>
                        <a:xfrm>
                          <a:off x="0" y="0"/>
                          <a:ext cx="3879850" cy="1403350"/>
                        </a:xfrm>
                        <a:prstGeom prst="rect">
                          <a:avLst/>
                        </a:prstGeom>
                        <a:noFill/>
                        <a:ln w="12700" cap="flat" cmpd="sng">
                          <a:solidFill>
                            <a:srgbClr val="1C3052"/>
                          </a:solidFill>
                          <a:prstDash val="solid"/>
                          <a:miter lim="800000"/>
                          <a:headEnd type="none" w="sm" len="sm"/>
                          <a:tailEnd type="none" w="sm" len="sm"/>
                        </a:ln>
                      </wps:spPr>
                      <wps:txbx>
                        <w:txbxContent>
                          <w:p w14:paraId="7BE5B0F7" w14:textId="77777777" w:rsidR="00725609" w:rsidRDefault="00725609">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2B004A" id="Retângulo 1933442842" o:spid="_x0000_s1026" style="position:absolute;left:0;text-align:left;margin-left:122.8pt;margin-top:21.95pt;width:305.5pt;height:1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" filled="f" strokecolor="#1c3052" strokeweight="1pt">
                <v:stroke startarrowwidth="narrow" startarrowlength="short" endarrowwidth="narrow" endarrowlength="short"/>
                <v:textbox inset="2.53958mm,2.53958mm,2.53958mm,2.53958mm">
                  <w:txbxContent>
                    <w:p w14:paraId="7BE5B0F7" w14:textId="77777777" w:rsidR="00725609" w:rsidRDefault="00725609">
                      <w:pPr>
                        <w:spacing w:after="0" w:line="240" w:lineRule="auto"/>
                        <w:ind w:firstLine="0"/>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2903DA7" wp14:editId="329A132D">
                <wp:simplePos x="0" y="0"/>
                <wp:positionH relativeFrom="column">
                  <wp:posOffset>215900</wp:posOffset>
                </wp:positionH>
                <wp:positionV relativeFrom="paragraph">
                  <wp:posOffset>0</wp:posOffset>
                </wp:positionV>
                <wp:extent cx="1104900" cy="895350"/>
                <wp:effectExtent l="0" t="0" r="0" b="0"/>
                <wp:wrapNone/>
                <wp:docPr id="1933442841" name="Conector de Seta Reta 1933442841"/>
                <wp:cNvGraphicFramePr/>
                <a:graphic xmlns:a="http://schemas.openxmlformats.org/drawingml/2006/main">
                  <a:graphicData uri="http://schemas.microsoft.com/office/word/2010/wordprocessingShape">
                    <wps:wsp>
                      <wps:cNvCnPr/>
                      <wps:spPr>
                        <a:xfrm>
                          <a:off x="4798313" y="3337088"/>
                          <a:ext cx="1095375" cy="8858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1104900" cy="895350"/>
                <wp:effectExtent b="0" l="0" r="0" t="0"/>
                <wp:wrapNone/>
                <wp:docPr id="193344284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104900" cy="895350"/>
                        </a:xfrm>
                        <a:prstGeom prst="rect"/>
                        <a:ln/>
                      </pic:spPr>
                    </pic:pic>
                  </a:graphicData>
                </a:graphic>
              </wp:anchor>
            </w:drawing>
          </mc:Fallback>
        </mc:AlternateContent>
      </w:r>
    </w:p>
    <w:p w14:paraId="1BCB24AD" w14:textId="28C94F83" w:rsidR="00725609" w:rsidRDefault="00BE6FE1">
      <w:pPr>
        <w:ind w:left="2552" w:firstLine="0"/>
        <w:rPr>
          <w:u w:val="single"/>
        </w:rPr>
      </w:pPr>
      <w:r>
        <w:rPr>
          <w:b/>
          <w:highlight w:val="yellow"/>
          <w:u w:val="single"/>
        </w:rPr>
        <w:t>Isso equivale a dizer que a taxa de juros aplicada ao</w:t>
      </w:r>
      <w:r w:rsidR="007263F5">
        <w:rPr>
          <w:b/>
          <w:highlight w:val="yellow"/>
          <w:u w:val="single"/>
        </w:rPr>
        <w:t xml:space="preserve"> contrato entabulado</w:t>
      </w:r>
      <w:r>
        <w:rPr>
          <w:b/>
          <w:highlight w:val="yellow"/>
          <w:u w:val="single"/>
        </w:rPr>
        <w:t xml:space="preserve"> entre as partes é quase quatro vezes superior à taxa média mensal para as operações de mesma natureza no período.</w:t>
      </w:r>
    </w:p>
    <w:p w14:paraId="5B4AC302" w14:textId="77777777" w:rsidR="00725609" w:rsidRDefault="00725609">
      <w:pPr>
        <w:ind w:firstLine="2268"/>
        <w:rPr>
          <w:u w:val="single"/>
        </w:rPr>
      </w:pPr>
    </w:p>
    <w:p w14:paraId="5E280C7A" w14:textId="77777777" w:rsidR="00725609" w:rsidRDefault="00BE6FE1">
      <w:pPr>
        <w:ind w:firstLine="2268"/>
        <w:rPr>
          <w:u w:val="single"/>
        </w:rPr>
      </w:pPr>
      <w:r>
        <w:t>Tal discrepância de valores é evidência clara de abusividade na fixação das taxas de juros cobradas pela requerida, o que viola o princípio da boa-fé objetiva, previsto no artigo 422 do Código Civil. Conforme leciona Pablo Stolze Gagliano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t xml:space="preserve">Diante do exposto, é imprescindível a revisão judicial dos contratos firmados entre as partes, de modo a adequar as taxas de juros cobradas à média de mercado praticada na data das contratações. Tal </w:t>
      </w:r>
      <w:r>
        <w:lastRenderedPageBreak/>
        <w:t>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O Código de Defesa do Consumidor (CDC) estabelece, em seu artigo 42, parágrafo único, que o consumidor cobrado em quantia indevida tem direito à repetição do indébito, por valor igual ao dobro do 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lastRenderedPageBreak/>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w:t>
      </w:r>
      <w:r>
        <w:rPr>
          <w:i/>
          <w:color w:val="000000"/>
          <w:sz w:val="22"/>
          <w:szCs w:val="22"/>
        </w:rPr>
        <w:lastRenderedPageBreak/>
        <w:t xml:space="preserve">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EREsp 1.155.827/SP, Rel. Min. Humberto Martins, Primeira Seção, DJe 30/6/2011. Para exemplificar o posicionamento da Segunda Seção, vide: EREsp 1.127.721/RS, Rel. Min. Antônio Carlos Ferreira, Rel. p/ Acórdão Min. Marco Buzzi, Segunda Seção, DJe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4. O próprio dispositivo legal caracteriza a conduta como engano e somente exclui a devolução em dobro se ele for justificável. Ou seja, a conduta base para a repetição de indébito é a ocorrência de engano, e a lei, rígida na 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w:t>
      </w:r>
      <w:r>
        <w:rPr>
          <w:b/>
          <w:i/>
          <w:color w:val="000000"/>
          <w:highlight w:val="yellow"/>
        </w:rPr>
        <w:lastRenderedPageBreak/>
        <w:t>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próprias filosofia e ratio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xml:space="preserve">.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(DJe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vintenário, na forma estabelecida no art. 177 do Código Civil de 1916, ou decenal, de acordo com o previsto no art. 205 do Código Civil de 2002. Diante 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w:t>
      </w:r>
      <w:r>
        <w:rPr>
          <w:i/>
          <w:color w:val="000000"/>
          <w:sz w:val="22"/>
          <w:szCs w:val="22"/>
        </w:rPr>
        <w:lastRenderedPageBreak/>
        <w:t xml:space="preserve">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DJe: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lastRenderedPageBreak/>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5F249C66"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R$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2D514443" w14:textId="0999B66E" w:rsidR="00725609" w:rsidRDefault="00725609">
      <w:pPr>
        <w:ind w:firstLine="0"/>
      </w:pPr>
    </w:p>
    <w:p w14:paraId="68F847E4" w14:textId="17EADCEF" w:rsidR="007263F5" w:rsidRDefault="007263F5">
      <w:pPr>
        <w:ind w:firstLine="0"/>
      </w:pPr>
    </w:p>
    <w:p w14:paraId="282A6DE7" w14:textId="77777777" w:rsidR="007263F5" w:rsidRDefault="007263F5">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lastRenderedPageBreak/>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6D0CE3B9" w:rsidR="00725609" w:rsidRPr="00B200AB" w:rsidRDefault="00BE6FE1" w:rsidP="00B200AB">
      <w:pPr>
        <w:rPr>
          <w:b/>
          <w:sz w:val="28"/>
          <w:szCs w:val="28"/>
          <w:highlight w:val="yellow"/>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 xml:space="preserve">comprometeu </w:t>
      </w:r>
      <w:r w:rsidR="00B200AB" w:rsidRPr="00B200AB">
        <w:rPr>
          <w:b/>
          <w:sz w:val="28"/>
          <w:szCs w:val="28"/>
          <w:highlight w:val="yellow"/>
        </w:rPr>
        <w:t>{</w:t>
      </w:r>
      <w:r w:rsidR="00B200AB">
        <w:rPr>
          <w:b/>
          <w:sz w:val="28"/>
          <w:szCs w:val="28"/>
          <w:highlight w:val="yellow"/>
        </w:rPr>
        <w:t>{</w:t>
      </w:r>
      <w:r w:rsidR="00B200AB" w:rsidRPr="00B200AB">
        <w:rPr>
          <w:b/>
          <w:sz w:val="28"/>
          <w:szCs w:val="28"/>
          <w:highlight w:val="yellow"/>
        </w:rPr>
        <w:t>comprometimento_renda</w:t>
      </w:r>
      <w:r w:rsidR="00B200AB">
        <w:rPr>
          <w:b/>
          <w:sz w:val="28"/>
          <w:szCs w:val="28"/>
          <w:highlight w:val="yellow"/>
        </w:rPr>
        <w:t>}</w:t>
      </w:r>
      <w:r w:rsidR="00B200AB" w:rsidRPr="00B200AB">
        <w:rPr>
          <w:b/>
          <w:sz w:val="28"/>
          <w:szCs w:val="28"/>
          <w:highlight w:val="yellow"/>
        </w:rPr>
        <w:t>}</w:t>
      </w:r>
      <w:r w:rsidR="00A90828">
        <w:rPr>
          <w:b/>
          <w:sz w:val="28"/>
          <w:szCs w:val="28"/>
          <w:highlight w:val="yellow"/>
        </w:rPr>
        <w:t>%</w:t>
      </w:r>
      <w:r>
        <w:rPr>
          <w:b/>
          <w:sz w:val="28"/>
          <w:szCs w:val="28"/>
          <w:highlight w:val="yellow"/>
        </w:rPr>
        <w:t xml:space="preserve"> de uma renda </w:t>
      </w:r>
      <w:r w:rsidR="00A90828">
        <w:rPr>
          <w:b/>
          <w:sz w:val="28"/>
          <w:szCs w:val="28"/>
          <w:highlight w:val="yellow"/>
        </w:rPr>
        <w:t>de R${{renda_mensal – parcela_consignado}} já prejudicada por empréstimos consignados</w:t>
      </w:r>
      <w:r>
        <w:rPr>
          <w:b/>
          <w:sz w:val="28"/>
          <w:szCs w:val="28"/>
          <w:highlight w:val="yellow"/>
        </w:rPr>
        <w:t>.</w:t>
      </w:r>
    </w:p>
    <w:p w14:paraId="7C3BA337" w14:textId="77777777" w:rsidR="00725609" w:rsidRDefault="00725609">
      <w:pPr>
        <w:rPr>
          <w:sz w:val="28"/>
          <w:szCs w:val="28"/>
          <w:highlight w:val="yellow"/>
        </w:rPr>
      </w:pPr>
    </w:p>
    <w:p w14:paraId="16F17350" w14:textId="3EFF1326" w:rsidR="00725609" w:rsidRPr="00B200AB" w:rsidRDefault="00BE6FE1" w:rsidP="00B200AB">
      <w:pPr>
        <w:rPr>
          <w:b/>
          <w:sz w:val="28"/>
          <w:szCs w:val="28"/>
          <w:highlight w:val="yellow"/>
        </w:rPr>
      </w:pPr>
      <w:r>
        <w:rPr>
          <w:b/>
          <w:sz w:val="28"/>
          <w:szCs w:val="28"/>
          <w:highlight w:val="yellow"/>
        </w:rPr>
        <w:t xml:space="preserve">A parte requerente, em função da prática abusiva da requerida está sobrevivendo com apenas </w:t>
      </w:r>
      <w:r w:rsidR="00A90828">
        <w:rPr>
          <w:b/>
          <w:sz w:val="28"/>
          <w:szCs w:val="28"/>
          <w:highlight w:val="yellow"/>
        </w:rPr>
        <w:t>R$</w:t>
      </w:r>
      <w:r w:rsidR="00B200AB">
        <w:rPr>
          <w:b/>
          <w:sz w:val="28"/>
          <w:szCs w:val="28"/>
          <w:highlight w:val="yellow"/>
        </w:rPr>
        <w:t>{{</w:t>
      </w:r>
      <w:r w:rsidR="00B200AB" w:rsidRPr="00B200AB">
        <w:rPr>
          <w:b/>
          <w:sz w:val="28"/>
          <w:szCs w:val="28"/>
          <w:highlight w:val="yellow"/>
        </w:rPr>
        <w:t>valor_liquido</w:t>
      </w:r>
      <w:r w:rsidR="00B200AB">
        <w:rPr>
          <w:b/>
          <w:sz w:val="28"/>
          <w:szCs w:val="28"/>
          <w:highlight w:val="yellow"/>
        </w:rPr>
        <w:t>}}</w:t>
      </w:r>
      <w:r>
        <w:rPr>
          <w:b/>
          <w:sz w:val="28"/>
          <w:szCs w:val="28"/>
          <w:highlight w:val="yellow"/>
        </w:rPr>
        <w:t xml:space="preserve"> por mês, cerca de </w:t>
      </w:r>
      <w:r w:rsidR="00A90828">
        <w:rPr>
          <w:b/>
          <w:sz w:val="28"/>
          <w:szCs w:val="28"/>
          <w:highlight w:val="yellow"/>
        </w:rPr>
        <w:t>R$</w:t>
      </w:r>
      <w:r w:rsidR="007263F5">
        <w:rPr>
          <w:b/>
          <w:sz w:val="28"/>
          <w:szCs w:val="28"/>
          <w:highlight w:val="yellow"/>
        </w:rPr>
        <w:t>{{v</w:t>
      </w:r>
      <w:r w:rsidR="00B200AB">
        <w:rPr>
          <w:b/>
          <w:sz w:val="28"/>
          <w:szCs w:val="28"/>
          <w:highlight w:val="yellow"/>
        </w:rPr>
        <w:t>alor_diario}} por</w:t>
      </w:r>
      <w:r>
        <w:rPr>
          <w:b/>
          <w:sz w:val="28"/>
          <w:szCs w:val="28"/>
          <w:highlight w:val="yellow"/>
        </w:rPr>
        <w:t xml:space="preserve"> dia!! É um escracho!!</w:t>
      </w:r>
    </w:p>
    <w:p w14:paraId="47E18121" w14:textId="77777777" w:rsidR="00725609" w:rsidRDefault="00725609"/>
    <w:p w14:paraId="3123AA41" w14:textId="77777777" w:rsidR="00725609" w:rsidRDefault="00BE6FE1">
      <w:r>
        <w:lastRenderedPageBreak/>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R$10.000,00 (dez mil reais), considerando a gravidade da prática abusiva e os transtornos causados à parte requerente. </w:t>
      </w:r>
    </w:p>
    <w:p w14:paraId="2FAFFC10" w14:textId="77777777" w:rsidR="00725609" w:rsidRDefault="00725609"/>
    <w:p w14:paraId="0D65CA15" w14:textId="77777777" w:rsidR="00725609" w:rsidRDefault="00BE6FE1">
      <w:r>
        <w:lastRenderedPageBreak/>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ônus probatório, garantindo ao consumidor uma maior proteção e facilitando a comprovação dos fatos alegados.</w:t>
      </w:r>
    </w:p>
    <w:p w14:paraId="47593BB8" w14:textId="77777777" w:rsidR="00725609" w:rsidRDefault="00725609"/>
    <w:p w14:paraId="4554E6C6" w14:textId="77777777" w:rsidR="00725609" w:rsidRDefault="00BE6FE1">
      <w:r>
        <w:lastRenderedPageBreak/>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9D19C07" w14:textId="5A8E768A" w:rsidR="00725609" w:rsidRDefault="00725609"/>
    <w:p w14:paraId="26666EE4" w14:textId="42B8E3BD" w:rsidR="00A90828" w:rsidRDefault="00A90828"/>
    <w:p w14:paraId="4A05AB5E" w14:textId="568C0997" w:rsidR="00A90828" w:rsidRDefault="00A90828"/>
    <w:p w14:paraId="5558DAE4" w14:textId="77777777" w:rsidR="00A90828" w:rsidRDefault="00A90828"/>
    <w:p w14:paraId="695B942E" w14:textId="77777777" w:rsidR="00725609" w:rsidRDefault="00BE6FE1">
      <w:pPr>
        <w:pStyle w:val="Ttulo2"/>
        <w:numPr>
          <w:ilvl w:val="0"/>
          <w:numId w:val="1"/>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3E94D93"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A90828">
        <w:rPr>
          <w:color w:val="000000"/>
          <w:highlight w:val="yellow"/>
        </w:rPr>
        <w:t>R</w:t>
      </w:r>
      <w:r w:rsidR="00E46CBB">
        <w:t>$</w:t>
      </w:r>
      <w:r w:rsidR="00E46CBB" w:rsidRPr="002328AE">
        <w:t>{{emprestimos_</w:t>
      </w:r>
      <w:r w:rsidR="00E46CBB">
        <w:t>0</w:t>
      </w:r>
      <w:r w:rsidR="00E46CBB" w:rsidRPr="002328AE">
        <w:t>_</w:t>
      </w:r>
      <w:r w:rsidR="00E46CBB" w:rsidRPr="00A00B06">
        <w:t>total_dobro</w:t>
      </w:r>
      <w:r w:rsidR="00E46CBB" w:rsidRPr="002328AE">
        <w:t>}}</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t>Por fim, protesta provar o alegado mediante todos os meios de prova em direito admitidos.</w:t>
      </w:r>
    </w:p>
    <w:p w14:paraId="696AAAC1" w14:textId="1000CC46" w:rsidR="00E46CBB" w:rsidRDefault="00BE6FE1" w:rsidP="00E46CBB">
      <w:pPr>
        <w:ind w:firstLine="0"/>
        <w:jc w:val="center"/>
      </w:pPr>
      <w:r>
        <w:rPr>
          <w:b/>
        </w:rPr>
        <w:t xml:space="preserve">Valor da causa: </w:t>
      </w:r>
      <w:r w:rsidR="0037676D">
        <w:rPr>
          <w:highlight w:val="yellow"/>
        </w:rPr>
        <w:t>R$</w:t>
      </w:r>
      <w:r w:rsidR="00E46CBB" w:rsidRPr="002328AE">
        <w:t>{{emprestimos_</w:t>
      </w:r>
      <w:r w:rsidR="00E46CBB">
        <w:t>0</w:t>
      </w:r>
      <w:r w:rsidR="00E46CBB" w:rsidRPr="002328AE">
        <w:t>_</w:t>
      </w:r>
      <w:r w:rsidR="00E46CBB">
        <w:t>valor_causa</w:t>
      </w:r>
      <w:r w:rsidR="00E46CBB" w:rsidRPr="002328AE">
        <w:t>}}</w:t>
      </w:r>
    </w:p>
    <w:p w14:paraId="58294206" w14:textId="3C2599F0" w:rsidR="00725609" w:rsidRDefault="00725609"/>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1" w:name="_heading=h.gjdgxs" w:colFirst="0" w:colLast="0"/>
      <w:bookmarkEnd w:id="1"/>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Batatais/SP, 18 de Novembro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Cícero Vogelaar Girardi</w:t>
      </w:r>
    </w:p>
    <w:p w14:paraId="6BA7E3A8" w14:textId="77777777" w:rsidR="00725609" w:rsidRDefault="00BE6FE1">
      <w:pPr>
        <w:ind w:firstLine="0"/>
        <w:jc w:val="center"/>
      </w:pPr>
      <w:r>
        <w:t>OAB/SP 476.857</w:t>
      </w:r>
    </w:p>
    <w:p w14:paraId="22D58750" w14:textId="77777777" w:rsidR="00A126ED" w:rsidRDefault="00A126ED">
      <w:pPr>
        <w:ind w:firstLine="0"/>
        <w:jc w:val="center"/>
      </w:pPr>
    </w:p>
    <w:p w14:paraId="74B4D576" w14:textId="77777777" w:rsidR="00A126ED" w:rsidRDefault="00A126ED">
      <w:pPr>
        <w:ind w:firstLine="0"/>
        <w:jc w:val="center"/>
      </w:pPr>
    </w:p>
    <w:p w14:paraId="586E020F" w14:textId="77777777" w:rsidR="00A126ED" w:rsidRDefault="00A126ED">
      <w:pPr>
        <w:ind w:firstLine="0"/>
        <w:jc w:val="center"/>
      </w:pPr>
    </w:p>
    <w:p w14:paraId="0F51CC66" w14:textId="77777777" w:rsidR="00A126ED" w:rsidRDefault="00A126ED">
      <w:pPr>
        <w:ind w:firstLine="0"/>
        <w:jc w:val="center"/>
      </w:pPr>
    </w:p>
    <w:p w14:paraId="501B1B74" w14:textId="77777777" w:rsidR="00A126ED" w:rsidRDefault="00A126ED">
      <w:pPr>
        <w:ind w:firstLine="0"/>
        <w:jc w:val="center"/>
      </w:pPr>
    </w:p>
    <w:p w14:paraId="3AF90609" w14:textId="77777777" w:rsidR="00A126ED" w:rsidRDefault="00A126ED">
      <w:pPr>
        <w:ind w:firstLine="0"/>
        <w:jc w:val="center"/>
      </w:pPr>
    </w:p>
    <w:p w14:paraId="2023ADED" w14:textId="17B22BB3" w:rsidR="00A126ED" w:rsidRDefault="00A126ED" w:rsidP="00B200AB">
      <w:pPr>
        <w:ind w:firstLine="0"/>
      </w:pPr>
    </w:p>
    <w:sectPr w:rsidR="00A126ED">
      <w:headerReference w:type="default" r:id="rId15"/>
      <w:footerReference w:type="default" r:id="rId16"/>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2506E" w14:textId="77777777" w:rsidR="00CC397E" w:rsidRDefault="00CC397E">
      <w:pPr>
        <w:spacing w:after="0" w:line="240" w:lineRule="auto"/>
      </w:pPr>
      <w:r>
        <w:separator/>
      </w:r>
    </w:p>
  </w:endnote>
  <w:endnote w:type="continuationSeparator" w:id="0">
    <w:p w14:paraId="5C09E826" w14:textId="77777777" w:rsidR="00CC397E" w:rsidRDefault="00CC3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EE20" w14:textId="77777777" w:rsidR="00CC397E" w:rsidRDefault="00CC397E">
      <w:pPr>
        <w:spacing w:after="0" w:line="240" w:lineRule="auto"/>
      </w:pPr>
      <w:r>
        <w:separator/>
      </w:r>
    </w:p>
  </w:footnote>
  <w:footnote w:type="continuationSeparator" w:id="0">
    <w:p w14:paraId="621F950D" w14:textId="77777777" w:rsidR="00CC397E" w:rsidRDefault="00CC3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569639">
    <w:abstractNumId w:val="4"/>
  </w:num>
  <w:num w:numId="2" w16cid:durableId="710961537">
    <w:abstractNumId w:val="3"/>
  </w:num>
  <w:num w:numId="3" w16cid:durableId="465125499">
    <w:abstractNumId w:val="0"/>
  </w:num>
  <w:num w:numId="4" w16cid:durableId="1934507809">
    <w:abstractNumId w:val="2"/>
  </w:num>
  <w:num w:numId="5" w16cid:durableId="2046833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150DB"/>
    <w:rsid w:val="00025A3F"/>
    <w:rsid w:val="00034223"/>
    <w:rsid w:val="0008503C"/>
    <w:rsid w:val="00092197"/>
    <w:rsid w:val="000A4CD9"/>
    <w:rsid w:val="000C7E31"/>
    <w:rsid w:val="00113946"/>
    <w:rsid w:val="00123544"/>
    <w:rsid w:val="001311F0"/>
    <w:rsid w:val="00175436"/>
    <w:rsid w:val="00185A55"/>
    <w:rsid w:val="001868D2"/>
    <w:rsid w:val="001B4E6D"/>
    <w:rsid w:val="001F68C8"/>
    <w:rsid w:val="002328AE"/>
    <w:rsid w:val="002866D1"/>
    <w:rsid w:val="00296328"/>
    <w:rsid w:val="002A5EF3"/>
    <w:rsid w:val="002C4980"/>
    <w:rsid w:val="0037397C"/>
    <w:rsid w:val="0037668E"/>
    <w:rsid w:val="0037676D"/>
    <w:rsid w:val="003E09BD"/>
    <w:rsid w:val="003E5A1A"/>
    <w:rsid w:val="003F03DD"/>
    <w:rsid w:val="00420F85"/>
    <w:rsid w:val="00441BE4"/>
    <w:rsid w:val="00463924"/>
    <w:rsid w:val="004665B0"/>
    <w:rsid w:val="004A13E1"/>
    <w:rsid w:val="0053025B"/>
    <w:rsid w:val="00533BDA"/>
    <w:rsid w:val="00546031"/>
    <w:rsid w:val="0055449B"/>
    <w:rsid w:val="005668D7"/>
    <w:rsid w:val="00567637"/>
    <w:rsid w:val="005F47CA"/>
    <w:rsid w:val="00641774"/>
    <w:rsid w:val="006441B4"/>
    <w:rsid w:val="00644B92"/>
    <w:rsid w:val="00650E32"/>
    <w:rsid w:val="006848FE"/>
    <w:rsid w:val="006A7919"/>
    <w:rsid w:val="006C5E11"/>
    <w:rsid w:val="006E5CC8"/>
    <w:rsid w:val="0070143E"/>
    <w:rsid w:val="007052B7"/>
    <w:rsid w:val="00707C01"/>
    <w:rsid w:val="00725609"/>
    <w:rsid w:val="007263F5"/>
    <w:rsid w:val="007310AD"/>
    <w:rsid w:val="00766C67"/>
    <w:rsid w:val="00774881"/>
    <w:rsid w:val="00783BB3"/>
    <w:rsid w:val="0079014F"/>
    <w:rsid w:val="007C7045"/>
    <w:rsid w:val="007D1291"/>
    <w:rsid w:val="007E5A1C"/>
    <w:rsid w:val="007E64ED"/>
    <w:rsid w:val="007F155A"/>
    <w:rsid w:val="007F7392"/>
    <w:rsid w:val="00810F45"/>
    <w:rsid w:val="00811782"/>
    <w:rsid w:val="00837E68"/>
    <w:rsid w:val="008574D9"/>
    <w:rsid w:val="00876E74"/>
    <w:rsid w:val="00887A2A"/>
    <w:rsid w:val="008C25B1"/>
    <w:rsid w:val="008D3560"/>
    <w:rsid w:val="008E0039"/>
    <w:rsid w:val="008E08E3"/>
    <w:rsid w:val="008E3171"/>
    <w:rsid w:val="0096214B"/>
    <w:rsid w:val="00990C7A"/>
    <w:rsid w:val="009F30B7"/>
    <w:rsid w:val="00A00B06"/>
    <w:rsid w:val="00A126ED"/>
    <w:rsid w:val="00A53733"/>
    <w:rsid w:val="00A90828"/>
    <w:rsid w:val="00AC3B37"/>
    <w:rsid w:val="00AF2AFA"/>
    <w:rsid w:val="00AF6885"/>
    <w:rsid w:val="00B02856"/>
    <w:rsid w:val="00B143F0"/>
    <w:rsid w:val="00B1748F"/>
    <w:rsid w:val="00B200AB"/>
    <w:rsid w:val="00B50B27"/>
    <w:rsid w:val="00B5505B"/>
    <w:rsid w:val="00B55E8B"/>
    <w:rsid w:val="00B7278C"/>
    <w:rsid w:val="00B85252"/>
    <w:rsid w:val="00B91F38"/>
    <w:rsid w:val="00BC1594"/>
    <w:rsid w:val="00BE3FE6"/>
    <w:rsid w:val="00BE6FE1"/>
    <w:rsid w:val="00C22F6D"/>
    <w:rsid w:val="00C53B46"/>
    <w:rsid w:val="00C645FF"/>
    <w:rsid w:val="00C81A78"/>
    <w:rsid w:val="00CB5EBC"/>
    <w:rsid w:val="00CB66A8"/>
    <w:rsid w:val="00CC397E"/>
    <w:rsid w:val="00CD755C"/>
    <w:rsid w:val="00D031A1"/>
    <w:rsid w:val="00D269C4"/>
    <w:rsid w:val="00D35E64"/>
    <w:rsid w:val="00DE0563"/>
    <w:rsid w:val="00E05DB2"/>
    <w:rsid w:val="00E23337"/>
    <w:rsid w:val="00E26E19"/>
    <w:rsid w:val="00E31F88"/>
    <w:rsid w:val="00E46CBB"/>
    <w:rsid w:val="00E90914"/>
    <w:rsid w:val="00E96276"/>
    <w:rsid w:val="00EA5F01"/>
    <w:rsid w:val="00EA7B3E"/>
    <w:rsid w:val="00EB6397"/>
    <w:rsid w:val="00EE6F21"/>
    <w:rsid w:val="00F23799"/>
    <w:rsid w:val="00F56FD9"/>
    <w:rsid w:val="00F87B47"/>
    <w:rsid w:val="00F92CC8"/>
    <w:rsid w:val="00F9500C"/>
    <w:rsid w:val="00FB2A30"/>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22</Pages>
  <Words>3866</Words>
  <Characters>20882</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34</cp:revision>
  <dcterms:created xsi:type="dcterms:W3CDTF">2025-03-05T00:36:00Z</dcterms:created>
  <dcterms:modified xsi:type="dcterms:W3CDTF">2025-03-14T19:21:00Z</dcterms:modified>
</cp:coreProperties>
</file>