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4615" w14:textId="77777777" w:rsidR="00850845" w:rsidRPr="005829F6" w:rsidRDefault="005F5D8C">
      <w:pPr>
        <w:spacing w:line="360" w:lineRule="auto"/>
        <w:jc w:val="center"/>
        <w:rPr>
          <w:b/>
          <w:color w:val="222222"/>
          <w:sz w:val="20"/>
          <w:szCs w:val="20"/>
        </w:rPr>
      </w:pPr>
      <w:r w:rsidRPr="005829F6">
        <w:rPr>
          <w:b/>
          <w:color w:val="222222"/>
          <w:sz w:val="20"/>
          <w:szCs w:val="20"/>
        </w:rPr>
        <w:t>DECLARAÇÃO DE CONTRATAÇÃO DIGITAL COM BASE NO PROVIMENTO 205/2021 DA OAB</w:t>
      </w:r>
    </w:p>
    <w:p w14:paraId="649F93E7" w14:textId="77777777" w:rsidR="00850845" w:rsidRPr="005829F6" w:rsidRDefault="00850845">
      <w:pPr>
        <w:spacing w:line="360" w:lineRule="auto"/>
        <w:jc w:val="center"/>
        <w:rPr>
          <w:b/>
          <w:color w:val="222222"/>
          <w:sz w:val="20"/>
          <w:szCs w:val="20"/>
        </w:rPr>
      </w:pPr>
    </w:p>
    <w:p w14:paraId="58FA03EC" w14:textId="0361FC62" w:rsidR="00850845" w:rsidRPr="005829F6" w:rsidRDefault="005F5D8C">
      <w:pPr>
        <w:spacing w:line="360" w:lineRule="auto"/>
        <w:jc w:val="both"/>
        <w:rPr>
          <w:color w:val="222222"/>
          <w:sz w:val="20"/>
          <w:szCs w:val="20"/>
        </w:rPr>
      </w:pPr>
      <w:r w:rsidRPr="005829F6">
        <w:rPr>
          <w:color w:val="222222"/>
          <w:sz w:val="20"/>
          <w:szCs w:val="20"/>
        </w:rPr>
        <w:t xml:space="preserve">Eu, </w:t>
      </w:r>
      <w:r w:rsidR="005829F6">
        <w:rPr>
          <w:b/>
          <w:color w:val="FF0000"/>
          <w:sz w:val="20"/>
          <w:szCs w:val="20"/>
        </w:rPr>
        <w:t>{{nome}}</w:t>
      </w:r>
      <w:r w:rsidR="005829F6">
        <w:rPr>
          <w:sz w:val="20"/>
          <w:szCs w:val="20"/>
        </w:rPr>
        <w:t xml:space="preserve">, </w:t>
      </w:r>
      <w:r w:rsidR="005829F6">
        <w:rPr>
          <w:color w:val="FF0000"/>
          <w:sz w:val="20"/>
          <w:szCs w:val="20"/>
        </w:rPr>
        <w:t>{{cidadania}}</w:t>
      </w:r>
      <w:r w:rsidR="005829F6">
        <w:rPr>
          <w:sz w:val="20"/>
          <w:szCs w:val="20"/>
        </w:rPr>
        <w:t xml:space="preserve">(a), </w:t>
      </w:r>
      <w:r w:rsidR="005829F6">
        <w:rPr>
          <w:color w:val="FF0000"/>
          <w:sz w:val="20"/>
          <w:szCs w:val="20"/>
        </w:rPr>
        <w:t>{{estado_civil}}</w:t>
      </w:r>
      <w:r w:rsidR="005829F6">
        <w:rPr>
          <w:sz w:val="20"/>
          <w:szCs w:val="20"/>
        </w:rPr>
        <w:t>(a)</w:t>
      </w:r>
      <w:r w:rsidR="005829F6">
        <w:rPr>
          <w:color w:val="222222"/>
          <w:sz w:val="20"/>
          <w:szCs w:val="20"/>
        </w:rPr>
        <w:t xml:space="preserve">, portador(a) do CPF nº </w:t>
      </w:r>
      <w:r w:rsidR="005829F6">
        <w:rPr>
          <w:color w:val="FF0000"/>
          <w:sz w:val="20"/>
          <w:szCs w:val="20"/>
        </w:rPr>
        <w:t>{{CPF}}</w:t>
      </w:r>
      <w:r w:rsidR="005829F6">
        <w:rPr>
          <w:color w:val="222222"/>
          <w:sz w:val="20"/>
          <w:szCs w:val="20"/>
        </w:rPr>
        <w:t xml:space="preserve">, residente e domiciliado(a) na </w:t>
      </w:r>
      <w:r w:rsidR="005829F6">
        <w:rPr>
          <w:sz w:val="20"/>
          <w:szCs w:val="20"/>
        </w:rPr>
        <w:t xml:space="preserve">a </w:t>
      </w:r>
      <w:r w:rsidR="005829F6">
        <w:rPr>
          <w:color w:val="FF0000"/>
          <w:sz w:val="20"/>
          <w:szCs w:val="20"/>
        </w:rPr>
        <w:t>{{rua}}</w:t>
      </w:r>
      <w:r w:rsidR="005829F6">
        <w:rPr>
          <w:sz w:val="20"/>
          <w:szCs w:val="20"/>
        </w:rPr>
        <w:t xml:space="preserve">, </w:t>
      </w:r>
      <w:r w:rsidR="005829F6">
        <w:rPr>
          <w:color w:val="FF0000"/>
          <w:sz w:val="20"/>
          <w:szCs w:val="20"/>
        </w:rPr>
        <w:t>{{numero}}</w:t>
      </w:r>
      <w:r w:rsidR="005829F6">
        <w:rPr>
          <w:sz w:val="20"/>
          <w:szCs w:val="20"/>
        </w:rPr>
        <w:t xml:space="preserve">, </w:t>
      </w:r>
      <w:r w:rsidR="005829F6">
        <w:rPr>
          <w:color w:val="FF0000"/>
          <w:sz w:val="20"/>
          <w:szCs w:val="20"/>
        </w:rPr>
        <w:t>{{complemento1}}</w:t>
      </w:r>
      <w:r w:rsidR="003E50C8">
        <w:rPr>
          <w:sz w:val="20"/>
          <w:szCs w:val="20"/>
        </w:rPr>
        <w:t xml:space="preserve"> </w:t>
      </w:r>
      <w:r w:rsidR="005829F6">
        <w:rPr>
          <w:sz w:val="20"/>
          <w:szCs w:val="20"/>
        </w:rPr>
        <w:t xml:space="preserve">bairro </w:t>
      </w:r>
      <w:r w:rsidR="005829F6">
        <w:rPr>
          <w:color w:val="FF0000"/>
          <w:sz w:val="20"/>
          <w:szCs w:val="20"/>
        </w:rPr>
        <w:t>{{bairro}}</w:t>
      </w:r>
      <w:r w:rsidR="005829F6">
        <w:rPr>
          <w:sz w:val="20"/>
          <w:szCs w:val="20"/>
        </w:rPr>
        <w:t xml:space="preserve">, na cidade </w:t>
      </w:r>
      <w:r w:rsidR="005829F6">
        <w:rPr>
          <w:color w:val="FF0000"/>
          <w:sz w:val="20"/>
          <w:szCs w:val="20"/>
        </w:rPr>
        <w:t>{{cidade}}</w:t>
      </w:r>
      <w:r w:rsidR="005829F6">
        <w:rPr>
          <w:sz w:val="20"/>
          <w:szCs w:val="20"/>
        </w:rPr>
        <w:t>/</w:t>
      </w:r>
      <w:r w:rsidR="005829F6">
        <w:rPr>
          <w:color w:val="FF0000"/>
          <w:sz w:val="20"/>
          <w:szCs w:val="20"/>
        </w:rPr>
        <w:t>{{estado}}</w:t>
      </w:r>
      <w:r w:rsidR="005829F6">
        <w:rPr>
          <w:sz w:val="20"/>
          <w:szCs w:val="20"/>
        </w:rPr>
        <w:t xml:space="preserve">, CEP </w:t>
      </w:r>
      <w:r w:rsidR="005829F6">
        <w:rPr>
          <w:color w:val="FF0000"/>
          <w:sz w:val="20"/>
          <w:szCs w:val="20"/>
        </w:rPr>
        <w:t>{{CEP}}</w:t>
      </w:r>
      <w:r w:rsidR="005829F6">
        <w:rPr>
          <w:sz w:val="20"/>
          <w:szCs w:val="20"/>
        </w:rPr>
        <w:t xml:space="preserve">, com endereço eletrônico </w:t>
      </w:r>
      <w:r w:rsidR="005829F6">
        <w:rPr>
          <w:color w:val="FF0000"/>
          <w:sz w:val="20"/>
          <w:szCs w:val="20"/>
        </w:rPr>
        <w:t>{{email}}</w:t>
      </w:r>
      <w:r w:rsidRPr="005829F6">
        <w:rPr>
          <w:color w:val="222222"/>
          <w:sz w:val="20"/>
          <w:szCs w:val="20"/>
        </w:rPr>
        <w:t xml:space="preserve">, </w:t>
      </w:r>
      <w:r w:rsidRPr="005829F6">
        <w:rPr>
          <w:b/>
          <w:color w:val="222222"/>
          <w:sz w:val="20"/>
          <w:szCs w:val="20"/>
        </w:rPr>
        <w:t>DECLARO</w:t>
      </w:r>
      <w:r w:rsidRPr="005829F6">
        <w:rPr>
          <w:color w:val="222222"/>
          <w:sz w:val="20"/>
          <w:szCs w:val="20"/>
        </w:rPr>
        <w:t>, sob as penas da lei, para os devidos fins, que entrei em contato espontaneamente com o escritório Girardi &amp; Moraes Advogados, após ter acesso a conteúdo informativo divulgado em conformidade com o Provimento nº 205/2021 da Ordem dos Advogados do Brasil.</w:t>
      </w:r>
    </w:p>
    <w:p w14:paraId="0A754A02" w14:textId="77777777" w:rsidR="00850845" w:rsidRPr="005829F6" w:rsidRDefault="005F5D8C">
      <w:pPr>
        <w:spacing w:line="360" w:lineRule="auto"/>
        <w:jc w:val="both"/>
        <w:rPr>
          <w:color w:val="222222"/>
          <w:sz w:val="20"/>
          <w:szCs w:val="20"/>
        </w:rPr>
      </w:pPr>
      <w:r w:rsidRPr="005829F6">
        <w:rPr>
          <w:color w:val="222222"/>
          <w:sz w:val="20"/>
          <w:szCs w:val="20"/>
        </w:rPr>
        <w:t>Declaro, ainda, que fui devidamente atendido(a) de forma personalizada, por meio remoto e/ou digital, conforme minha conveniência, oportunidade em que recebi orientação jurídica clara e suficiente acerca da possibilidade de revisão judicial da taxa de juros aplicada em contrato de empréstimo pessoal não consignado de minha titularidade, especialmente diante da prática de encargos superiores à média de mercado divulgada pelo Banco Central do Brasil.</w:t>
      </w:r>
    </w:p>
    <w:p w14:paraId="50A4D6F6" w14:textId="77777777" w:rsidR="00850845" w:rsidRPr="005829F6" w:rsidRDefault="005F5D8C">
      <w:pPr>
        <w:spacing w:line="360" w:lineRule="auto"/>
        <w:jc w:val="both"/>
        <w:rPr>
          <w:color w:val="222222"/>
          <w:sz w:val="20"/>
          <w:szCs w:val="20"/>
        </w:rPr>
      </w:pPr>
      <w:r w:rsidRPr="005829F6">
        <w:rPr>
          <w:color w:val="222222"/>
          <w:sz w:val="20"/>
          <w:szCs w:val="20"/>
        </w:rPr>
        <w:t>Por fim, afirmo que forneci voluntariamente cópias de meus documentos pessoais e bancários relacionados ao contrato objeto da análise, os quais foram examinados previamente pelo escritório contratado, que avaliou a viabilidade da ação com base em critérios técnicos e objetivos.</w:t>
      </w:r>
    </w:p>
    <w:p w14:paraId="5ED789F6" w14:textId="77777777" w:rsidR="00850845" w:rsidRPr="005829F6" w:rsidRDefault="005F5D8C">
      <w:pPr>
        <w:spacing w:line="360" w:lineRule="auto"/>
        <w:jc w:val="both"/>
        <w:rPr>
          <w:color w:val="222222"/>
          <w:sz w:val="20"/>
          <w:szCs w:val="20"/>
        </w:rPr>
      </w:pPr>
      <w:r w:rsidRPr="005829F6">
        <w:rPr>
          <w:color w:val="222222"/>
          <w:sz w:val="20"/>
          <w:szCs w:val="20"/>
        </w:rPr>
        <w:t>Declaro, portanto, que a contratação dos serviços jurídicos ocorreu de forma livre, consciente e esclarecida, estando ciente de todas as condições apresentadas.</w:t>
      </w:r>
    </w:p>
    <w:p w14:paraId="0DD4801B" w14:textId="77777777" w:rsidR="00850845" w:rsidRPr="005829F6" w:rsidRDefault="00850845">
      <w:pPr>
        <w:spacing w:line="360" w:lineRule="auto"/>
        <w:jc w:val="both"/>
        <w:rPr>
          <w:color w:val="222222"/>
          <w:sz w:val="20"/>
          <w:szCs w:val="20"/>
        </w:rPr>
      </w:pPr>
    </w:p>
    <w:p w14:paraId="2C434834" w14:textId="77777777" w:rsidR="00850845" w:rsidRPr="005829F6" w:rsidRDefault="005F5D8C">
      <w:pPr>
        <w:spacing w:line="360" w:lineRule="auto"/>
        <w:jc w:val="both"/>
        <w:rPr>
          <w:color w:val="222222"/>
          <w:sz w:val="20"/>
          <w:szCs w:val="20"/>
        </w:rPr>
      </w:pPr>
      <w:r w:rsidRPr="005829F6">
        <w:rPr>
          <w:color w:val="222222"/>
          <w:sz w:val="20"/>
          <w:szCs w:val="20"/>
        </w:rPr>
        <w:t>Por ser expressão da verdade, firmo a presente.</w:t>
      </w:r>
    </w:p>
    <w:p w14:paraId="2C35B5CE" w14:textId="77777777" w:rsidR="00850845" w:rsidRPr="005829F6" w:rsidRDefault="00850845">
      <w:pPr>
        <w:rPr>
          <w:b/>
          <w:color w:val="222222"/>
          <w:sz w:val="20"/>
          <w:szCs w:val="20"/>
        </w:rPr>
      </w:pPr>
    </w:p>
    <w:p w14:paraId="238C5B2E" w14:textId="77777777" w:rsidR="00850845" w:rsidRPr="005829F6" w:rsidRDefault="00850845">
      <w:pPr>
        <w:jc w:val="center"/>
        <w:rPr>
          <w:b/>
          <w:color w:val="222222"/>
          <w:sz w:val="20"/>
          <w:szCs w:val="20"/>
        </w:rPr>
      </w:pPr>
    </w:p>
    <w:p w14:paraId="5A92C827" w14:textId="77777777" w:rsidR="00850845" w:rsidRPr="005829F6" w:rsidRDefault="005829F6">
      <w:pPr>
        <w:jc w:val="center"/>
        <w:rPr>
          <w:b/>
          <w:color w:val="FF0000"/>
          <w:sz w:val="20"/>
          <w:szCs w:val="20"/>
        </w:rPr>
      </w:pPr>
      <w:r w:rsidRPr="005829F6">
        <w:rPr>
          <w:b/>
          <w:color w:val="FF0000"/>
          <w:sz w:val="20"/>
          <w:szCs w:val="20"/>
        </w:rPr>
        <w:t>{{data_extenso}}</w:t>
      </w:r>
    </w:p>
    <w:p w14:paraId="4C157535" w14:textId="77777777" w:rsidR="00850845" w:rsidRPr="005829F6" w:rsidRDefault="00850845">
      <w:pPr>
        <w:jc w:val="center"/>
        <w:rPr>
          <w:b/>
          <w:color w:val="222222"/>
          <w:sz w:val="20"/>
          <w:szCs w:val="20"/>
        </w:rPr>
      </w:pPr>
    </w:p>
    <w:p w14:paraId="6E3E4173" w14:textId="77777777" w:rsidR="00850845" w:rsidRPr="005829F6" w:rsidRDefault="005F5D8C">
      <w:pPr>
        <w:jc w:val="center"/>
        <w:rPr>
          <w:b/>
          <w:color w:val="222222"/>
          <w:sz w:val="20"/>
          <w:szCs w:val="20"/>
        </w:rPr>
      </w:pPr>
      <w:r w:rsidRPr="005829F6">
        <w:rPr>
          <w:b/>
          <w:color w:val="222222"/>
          <w:sz w:val="20"/>
          <w:szCs w:val="20"/>
        </w:rPr>
        <w:t>_________________________________________________________</w:t>
      </w:r>
    </w:p>
    <w:p w14:paraId="6561D8C1" w14:textId="1EB7C97D" w:rsidR="00850845" w:rsidRPr="005829F6" w:rsidRDefault="005829F6">
      <w:pPr>
        <w:spacing w:line="360" w:lineRule="auto"/>
        <w:jc w:val="center"/>
        <w:rPr>
          <w:b/>
          <w:color w:val="FF0000"/>
          <w:sz w:val="20"/>
          <w:szCs w:val="20"/>
        </w:rPr>
      </w:pPr>
      <w:r w:rsidRPr="005829F6">
        <w:rPr>
          <w:b/>
          <w:color w:val="FF0000"/>
          <w:sz w:val="20"/>
          <w:szCs w:val="20"/>
        </w:rPr>
        <w:t>{{nome</w:t>
      </w:r>
      <w:r w:rsidR="003E50C8">
        <w:rPr>
          <w:b/>
          <w:color w:val="FF0000"/>
          <w:sz w:val="20"/>
          <w:szCs w:val="20"/>
        </w:rPr>
        <w:t>}}</w:t>
      </w:r>
    </w:p>
    <w:p w14:paraId="75C5473E" w14:textId="77777777" w:rsidR="00850845" w:rsidRPr="005829F6" w:rsidRDefault="00850845">
      <w:pPr>
        <w:spacing w:line="360" w:lineRule="auto"/>
        <w:jc w:val="center"/>
        <w:rPr>
          <w:b/>
          <w:color w:val="222222"/>
          <w:sz w:val="20"/>
          <w:szCs w:val="20"/>
        </w:rPr>
      </w:pPr>
      <w:bookmarkStart w:id="0" w:name="_heading=h.gjdgxs" w:colFirst="0" w:colLast="0"/>
      <w:bookmarkEnd w:id="0"/>
    </w:p>
    <w:p w14:paraId="2C4AFB47" w14:textId="77777777" w:rsidR="00850845" w:rsidRPr="005829F6" w:rsidRDefault="00850845">
      <w:pPr>
        <w:spacing w:line="360" w:lineRule="auto"/>
        <w:jc w:val="center"/>
        <w:rPr>
          <w:b/>
          <w:color w:val="222222"/>
          <w:sz w:val="20"/>
          <w:szCs w:val="20"/>
        </w:rPr>
      </w:pPr>
    </w:p>
    <w:sectPr w:rsidR="00850845" w:rsidRPr="005829F6">
      <w:headerReference w:type="default" r:id="rId7"/>
      <w:pgSz w:w="11906" w:h="16838"/>
      <w:pgMar w:top="1134" w:right="1418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BD1C7" w14:textId="77777777" w:rsidR="00147379" w:rsidRDefault="00147379">
      <w:pPr>
        <w:spacing w:after="0" w:line="240" w:lineRule="auto"/>
      </w:pPr>
      <w:r>
        <w:separator/>
      </w:r>
    </w:p>
  </w:endnote>
  <w:endnote w:type="continuationSeparator" w:id="0">
    <w:p w14:paraId="55F60F2C" w14:textId="77777777" w:rsidR="00147379" w:rsidRDefault="00147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E8357" w14:textId="77777777" w:rsidR="00147379" w:rsidRDefault="00147379">
      <w:pPr>
        <w:spacing w:after="0" w:line="240" w:lineRule="auto"/>
      </w:pPr>
      <w:r>
        <w:separator/>
      </w:r>
    </w:p>
  </w:footnote>
  <w:footnote w:type="continuationSeparator" w:id="0">
    <w:p w14:paraId="2363A0A9" w14:textId="77777777" w:rsidR="00147379" w:rsidRDefault="00147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89FE8" w14:textId="77777777" w:rsidR="00850845" w:rsidRDefault="005F5D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1DE95662" wp14:editId="1BA3B277">
          <wp:extent cx="1735610" cy="1701355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5610" cy="1701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845"/>
    <w:rsid w:val="00147379"/>
    <w:rsid w:val="003E50C8"/>
    <w:rsid w:val="005829F6"/>
    <w:rsid w:val="005F5D8C"/>
    <w:rsid w:val="00850845"/>
    <w:rsid w:val="0098250C"/>
    <w:rsid w:val="00CA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C036"/>
  <w15:docId w15:val="{195C25AF-D99E-4401-8E47-7C4FC996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1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16351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461EA6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6781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6821"/>
  </w:style>
  <w:style w:type="paragraph" w:styleId="Rodap">
    <w:name w:val="footer"/>
    <w:basedOn w:val="Normal"/>
    <w:link w:val="Rodap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6821"/>
  </w:style>
  <w:style w:type="paragraph" w:styleId="PargrafodaLista">
    <w:name w:val="List Paragraph"/>
    <w:basedOn w:val="Normal"/>
    <w:uiPriority w:val="34"/>
    <w:qFormat/>
    <w:rsid w:val="004B5C85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VN9QPlzosmQYJowJOvCUWniLmA==">CgMxLjAyCGguZ2pkZ3hzOAByITFFM2h6elhFenVDMDF3aW9QV2FGcEplV2NWY01GbWxqcQ==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Moraes</dc:creator>
  <cp:lastModifiedBy>Murilo Matos</cp:lastModifiedBy>
  <cp:revision>3</cp:revision>
  <dcterms:created xsi:type="dcterms:W3CDTF">2025-07-27T19:14:00Z</dcterms:created>
  <dcterms:modified xsi:type="dcterms:W3CDTF">2025-08-18T11:42:00Z</dcterms:modified>
</cp:coreProperties>
</file>