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61"/>
          <w:sz-cs w:val="61"/>
          <w:b/>
          <w:spacing w:val="0"/>
          <w:color w:val="0B0F18"/>
        </w:rPr>
        <w:t xml:space="preserve">MURILO REIS</w:t>
      </w:r>
    </w:p>
    <w:p>
      <w:pPr/>
      <w:r>
        <w:rPr>
          <w:rFonts w:ascii="Helvetica Neue" w:hAnsi="Helvetica Neue" w:cs="Helvetica Neue"/>
          <w:sz w:val="29"/>
          <w:sz-cs w:val="29"/>
          <w:b/>
          <w:spacing w:val="0"/>
          <w:color w:val="0B4EE1"/>
        </w:rPr>
        <w:t xml:space="preserve">Co-Founder · Data &amp; AI Consultant · AI &amp; Automation Engineer</w:t>
      </w:r>
    </w:p>
    <w:p>
      <w:pPr/>
      <w:r>
        <w:rPr>
          <w:rFonts w:ascii="Helvetica Neue" w:hAnsi="Helvetica Neue" w:cs="Helvetica Neue"/>
          <w:sz w:val="23"/>
          <w:sz-cs w:val="23"/>
          <w:spacing w:val="0"/>
          <w:color w:val="373E53"/>
        </w:rPr>
        <w:t xml:space="preserve">Cork, Ireland  •  +353 87 384 1528  •  muriloarielreisz@gmail.com  •  linkedin.com/in/murilo-reis-data  •  github.com/MuriloReisz  •  muriloreisz.com  •  corkaiconsulting.ie  •  EU passport, no sponsorship required</w:t>
      </w:r>
    </w:p>
    <w:p>
      <w:pPr>
        <w:spacing w:after="120"/>
      </w:pPr>
      <w:r>
        <w:rPr>
          <w:rFonts w:ascii="Helvetica Neue" w:hAnsi="Helvetica Neue" w:cs="Helvetica Neue"/>
          <w:sz w:val="25"/>
          <w:sz-cs w:val="25"/>
          <w:b/>
          <w:spacing w:val="0"/>
          <w:color w:val="0B4EE1"/>
        </w:rPr>
        <w:t xml:space="preserve">PROFILE</w:t>
      </w:r>
    </w:p>
    <w:p>
      <w:pPr>
        <w:spacing w:after="80"/>
      </w:pPr>
      <w:r>
        <w:rPr>
          <w:rFonts w:ascii="Helvetica Neue" w:hAnsi="Helvetica Neue" w:cs="Helvetica Neue"/>
          <w:sz w:val="25"/>
          <w:sz-cs w:val="25"/>
          <w:spacing w:val="0"/>
          <w:color w:val="15171F"/>
        </w:rPr>
        <w:t xml:space="preserve">Data and AI specialist who turns messy operational data and manual processes into systems people rely on every day. Nearly four years building ETL pipelines, dashboards, predictive models and, more recently, AI agents across Apple, a Brazilian data team and independent clients. At Apple's EMEIA Sales BPR &amp; Systems team I built the automation and reporting behind multi-billion-dollar sales programmes. Today I co-run Cork AI Consulting, helping Irish businesses find where time and money leak, fix the process, then automate it with AI that is safe, measurable and handed over properly.</w:t>
      </w:r>
    </w:p>
    <w:p>
      <w:pPr>
        <w:spacing w:after="80"/>
      </w:pPr>
      <w:r>
        <w:rPr>
          <w:rFonts w:ascii="Helvetica Neue" w:hAnsi="Helvetica Neue" w:cs="Helvetica Neue"/>
          <w:sz w:val="25"/>
          <w:sz-cs w:val="25"/>
          <w:spacing w:val="0"/>
          <w:color w:val="15171F"/>
        </w:rPr>
        <w:t xml:space="preserve">Known for pairing hands-on engineering (Python, SQL, Snowflake, BigQuery, Playwright, Claude Code) with clear communication to non-technical stakeholders, in five languages.</w:t>
      </w:r>
    </w:p>
    <w:p>
      <w:pPr/>
      <w:r>
        <w:rPr>
          <w:rFonts w:ascii="Helvetica Neue" w:hAnsi="Helvetica Neue" w:cs="Helvetica Neue"/>
          <w:sz w:val="24"/>
          <w:sz-cs w:val="24"/>
          <w:b/>
          <w:spacing w:val="0"/>
          <w:color w:val="0B0F18"/>
        </w:rPr>
        <w:t xml:space="preserve">AI Agents &amp; Automation  •  Data Engineering &amp; ETL  •  BI &amp; Dashboarding  •  Predictive Analytics  •  Process Re-engineering  •  Stakeholder Management</w:t>
      </w:r>
    </w:p>
    <w:p>
      <w:pPr>
        <w:spacing w:after="120"/>
      </w:pPr>
      <w:r>
        <w:rPr>
          <w:rFonts w:ascii="Helvetica Neue" w:hAnsi="Helvetica Neue" w:cs="Helvetica Neue"/>
          <w:sz w:val="25"/>
          <w:sz-cs w:val="25"/>
          <w:b/>
          <w:spacing w:val="0"/>
          <w:color w:val="0B4EE1"/>
        </w:rPr>
        <w:t xml:space="preserve">EXPERIENCE</w:t>
      </w:r>
    </w:p>
    <w:p>
      <w:pPr/>
      <w:r>
        <w:rPr>
          <w:rFonts w:ascii="Helvetica Neue" w:hAnsi="Helvetica Neue" w:cs="Helvetica Neue"/>
          <w:sz w:val="25"/>
          <w:sz-cs w:val="25"/>
          <w:b/>
          <w:spacing w:val="0"/>
          <w:color w:val="0B0F18"/>
        </w:rPr>
        <w:t xml:space="preserve">Co-Founder &amp; Data / AI Consultant · Cork AI Consulting</w:t>
      </w:r>
    </w:p>
    <w:p>
      <w:pPr/>
      <w:r>
        <w:rPr>
          <w:rFonts w:ascii="Helvetica Neue" w:hAnsi="Helvetica Neue" w:cs="Helvetica Neue"/>
          <w:sz w:val="25"/>
          <w:sz-cs w:val="25"/>
          <w:spacing w:val="0"/>
          <w:color w:val="373E53"/>
        </w:rPr>
        <w:t xml:space="preserve">Sep 2026 – Present</w:t>
      </w:r>
    </w:p>
    <w:p>
      <w:pPr/>
      <w:r>
        <w:rPr>
          <w:rFonts w:ascii="Helvetica Neue" w:hAnsi="Helvetica Neue" w:cs="Helvetica Neue"/>
          <w:sz w:val="25"/>
          <w:sz-cs w:val="25"/>
          <w:i/>
          <w:spacing w:val="0"/>
          <w:color w:val="373E53"/>
        </w:rPr>
        <w:t xml:space="preserve">Cork, Ireland · AI, data and automation for small and mid-sized Irish businesses</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Co-founded the consultancy and run engagements end to end (discovery, build, validation, handover), scoping each around a measurable outcome such as hours returned or cost avoided.</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Built the delivery engine for the AI Opportunity Assessment: an agent that turns a discovery-call transcript into a client-branded, ROI-backed report, with an honesty check that blocks unsupported claims. First assessment delivered to a client in August 2026.</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Built a guardrailed Instagram DM assistant on Meta's Messenger Platform to answer customer enquiries 24/7 within strict rules, so it never gives a made-up answer.</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Turned 28 standalone AI workflows into a shared, version-controlled skills library, and built a knowledge base that syncs Git and Notion automatically as one source of truth.</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Designed the company's products showcase, including a live demo of BlarneyKey, a free, private, offline AI dictation app for macOS.</w:t>
      </w:r>
    </w:p>
    <w:p>
      <w:pPr>
        <w:ind w:left="720" w:first-line="-720"/>
        <w:spacing w:after="30"/>
      </w:pPr>
      <w:r>
        <w:rPr>
          <w:rFonts w:ascii="Helvetica Neue" w:hAnsi="Helvetica Neue" w:cs="Helvetica Neue"/>
          <w:sz w:val="25"/>
          <w:sz-cs w:val="25"/>
          <w:b/>
          <w:color w:val="15171F"/>
        </w:rPr>
        <w:t xml:space="preserve"/>
        <w:tab/>
        <w:t xml:space="preserve">•</w:t>
        <w:tab/>
        <w:t xml:space="preserve"/>
      </w:r>
      <w:r>
        <w:rPr>
          <w:rFonts w:ascii="Helvetica Neue" w:hAnsi="Helvetica Neue" w:cs="Helvetica Neue"/>
          <w:sz w:val="25"/>
          <w:sz-cs w:val="25"/>
          <w:b/>
          <w:spacing w:val="0"/>
          <w:color w:val="15171F"/>
        </w:rPr>
        <w:t xml:space="preserve">Stack:</w:t>
      </w:r>
      <w:r>
        <w:rPr>
          <w:rFonts w:ascii="Helvetica Neue" w:hAnsi="Helvetica Neue" w:cs="Helvetica Neue"/>
          <w:sz w:val="25"/>
          <w:sz-cs w:val="25"/>
          <w:spacing w:val="0"/>
          <w:color w:val="15171F"/>
        </w:rPr>
        <w:t xml:space="preserve"> Claude Code, Codex CLI, Claude API, Python, SQL, JavaScript/Node, Playwright, Vercel, Notion.</w:t>
      </w:r>
    </w:p>
    <w:p>
      <w:pPr/>
      <w:r>
        <w:rPr>
          <w:rFonts w:ascii="Helvetica Neue" w:hAnsi="Helvetica Neue" w:cs="Helvetica Neue"/>
          <w:sz w:val="25"/>
          <w:sz-cs w:val="25"/>
          <w:b/>
          <w:spacing w:val="0"/>
          <w:color w:val="0B0F18"/>
        </w:rPr>
        <w:t xml:space="preserve">Data Analyst · Apple</w:t>
      </w:r>
    </w:p>
    <w:p>
      <w:pPr/>
      <w:r>
        <w:rPr>
          <w:rFonts w:ascii="Helvetica Neue" w:hAnsi="Helvetica Neue" w:cs="Helvetica Neue"/>
          <w:sz w:val="25"/>
          <w:sz-cs w:val="25"/>
          <w:spacing w:val="0"/>
          <w:color w:val="373E53"/>
        </w:rPr>
        <w:t xml:space="preserve">Nov 2025 – Oct 2026</w:t>
      </w:r>
    </w:p>
    <w:p>
      <w:pPr/>
      <w:r>
        <w:rPr>
          <w:rFonts w:ascii="Helvetica Neue" w:hAnsi="Helvetica Neue" w:cs="Helvetica Neue"/>
          <w:sz w:val="25"/>
          <w:sz-cs w:val="25"/>
          <w:i/>
          <w:spacing w:val="0"/>
          <w:color w:val="373E53"/>
        </w:rPr>
        <w:t xml:space="preserve">Cork, Ireland (Hybrid) · EMEIA Sales Business Process Re-engineering &amp; Systems</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Built pipelines, automations and dashboards that Account Executives and senior leadership used to run and track multi-billion-dollar sales programmes across EMEIA.</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Co-built an automated Python, Playwright, Snowflake and Claude Code agent pipeline that approves or rejects customers against programme business rules, eliminating hours of daily manual review and sharply reducing false rejections.</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Developed Playwright browser-automation workflows replacing manual data collection, validation and reporting for the team.</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Built Tableau dashboards on live Snowflake data, giving Account Executives and programme leadership visibility of sales performance, KPIs and underperforming regions.</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Built predictive scripts and statistical models on programme sales data to support forecasting and targeted outreach to historical customers.</w:t>
      </w:r>
    </w:p>
    <w:p>
      <w:pPr>
        <w:ind w:left="720" w:first-line="-720"/>
        <w:spacing w:after="30"/>
      </w:pPr>
      <w:r>
        <w:rPr>
          <w:rFonts w:ascii="Helvetica Neue" w:hAnsi="Helvetica Neue" w:cs="Helvetica Neue"/>
          <w:sz w:val="25"/>
          <w:sz-cs w:val="25"/>
          <w:b/>
          <w:color w:val="15171F"/>
        </w:rPr>
        <w:t xml:space="preserve"/>
        <w:tab/>
        <w:t xml:space="preserve">•</w:t>
        <w:tab/>
        <w:t xml:space="preserve"/>
      </w:r>
      <w:r>
        <w:rPr>
          <w:rFonts w:ascii="Helvetica Neue" w:hAnsi="Helvetica Neue" w:cs="Helvetica Neue"/>
          <w:sz w:val="25"/>
          <w:sz-cs w:val="25"/>
          <w:b/>
          <w:spacing w:val="0"/>
          <w:color w:val="15171F"/>
        </w:rPr>
        <w:t xml:space="preserve">Stack:</w:t>
      </w:r>
      <w:r>
        <w:rPr>
          <w:rFonts w:ascii="Helvetica Neue" w:hAnsi="Helvetica Neue" w:cs="Helvetica Neue"/>
          <w:sz w:val="25"/>
          <w:sz-cs w:val="25"/>
          <w:spacing w:val="0"/>
          <w:color w:val="15171F"/>
        </w:rPr>
        <w:t xml:space="preserve"> Python (Pandas, Playwright, Selenium), Snowflake, SQL, Tableau, Claude Code, Excel.</w:t>
      </w:r>
    </w:p>
    <w:p>
      <w:pPr/>
      <w:r>
        <w:rPr>
          <w:rFonts w:ascii="Helvetica Neue" w:hAnsi="Helvetica Neue" w:cs="Helvetica Neue"/>
          <w:sz w:val="25"/>
          <w:sz-cs w:val="25"/>
          <w:b/>
          <w:spacing w:val="0"/>
          <w:color w:val="0B0F18"/>
        </w:rPr>
        <w:t xml:space="preserve">Freelance Data &amp; Automation Engineer · Independent</w:t>
      </w:r>
    </w:p>
    <w:p>
      <w:pPr/>
      <w:r>
        <w:rPr>
          <w:rFonts w:ascii="Helvetica Neue" w:hAnsi="Helvetica Neue" w:cs="Helvetica Neue"/>
          <w:sz w:val="25"/>
          <w:sz-cs w:val="25"/>
          <w:spacing w:val="0"/>
          <w:color w:val="373E53"/>
        </w:rPr>
        <w:t xml:space="preserve">Oct 2024 – Sep 2026</w:t>
      </w:r>
    </w:p>
    <w:p>
      <w:pPr/>
      <w:r>
        <w:rPr>
          <w:rFonts w:ascii="Helvetica Neue" w:hAnsi="Helvetica Neue" w:cs="Helvetica Neue"/>
          <w:sz w:val="25"/>
          <w:sz-cs w:val="25"/>
          <w:i/>
          <w:spacing w:val="0"/>
          <w:color w:val="373E53"/>
        </w:rPr>
        <w:t xml:space="preserve">Remote</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Reduced manual effort by up to 80% for client teams with custom Python and RPA automation, turning hours of multi-system handling into unattended scheduled runs.</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Managed the full lifecycle for several concurrent clients, from consultation to deployed data and automation solutions, with documented handovers in Git/GitHub/GitLab.</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Ran exploratory analysis and statistical modelling to define KPIs, surface trends and forecast performance.</w:t>
      </w:r>
    </w:p>
    <w:p>
      <w:pPr/>
      <w:r>
        <w:rPr>
          <w:rFonts w:ascii="Helvetica Neue" w:hAnsi="Helvetica Neue" w:cs="Helvetica Neue"/>
          <w:sz w:val="25"/>
          <w:sz-cs w:val="25"/>
          <w:b/>
          <w:spacing w:val="0"/>
          <w:color w:val="0B0F18"/>
        </w:rPr>
        <w:t xml:space="preserve">Data Analyst · Porto</w:t>
      </w:r>
    </w:p>
    <w:p>
      <w:pPr/>
      <w:r>
        <w:rPr>
          <w:rFonts w:ascii="Helvetica Neue" w:hAnsi="Helvetica Neue" w:cs="Helvetica Neue"/>
          <w:sz w:val="25"/>
          <w:sz-cs w:val="25"/>
          <w:spacing w:val="0"/>
          <w:color w:val="373E53"/>
        </w:rPr>
        <w:t xml:space="preserve">Nov 2022 – Oct 2024</w:t>
      </w:r>
    </w:p>
    <w:p>
      <w:pPr/>
      <w:r>
        <w:rPr>
          <w:rFonts w:ascii="Helvetica Neue" w:hAnsi="Helvetica Neue" w:cs="Helvetica Neue"/>
          <w:sz w:val="25"/>
          <w:sz-cs w:val="25"/>
          <w:i/>
          <w:spacing w:val="0"/>
          <w:color w:val="373E53"/>
        </w:rPr>
        <w:t xml:space="preserve">São Paulo, Brazil</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Engineered and maintained scalable ETL pipelines moving terabytes of data from disparate sources into Google BigQuery, enforcing integrity and governance.</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Optimised warehouse performance with complex SQL and stored procedures, cutting query times on heavy analytical workloads.</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Delivered BI dashboards that guided strategic decisions, translating stakeholder requirements into technical solutions.</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Drove process improvement with AppSheet apps and n8n AI workflows, and automated extraction from legacy systems (RPA) and external sites (web scraping).</w:t>
      </w:r>
    </w:p>
    <w:p>
      <w:pPr/>
      <w:r>
        <w:rPr>
          <w:rFonts w:ascii="Helvetica Neue" w:hAnsi="Helvetica Neue" w:cs="Helvetica Neue"/>
          <w:sz w:val="25"/>
          <w:sz-cs w:val="25"/>
          <w:b/>
          <w:spacing w:val="0"/>
          <w:color w:val="0B0F18"/>
        </w:rPr>
        <w:t xml:space="preserve">IT Assistant · Marcelo Tostes Advogados</w:t>
      </w:r>
    </w:p>
    <w:p>
      <w:pPr/>
      <w:r>
        <w:rPr>
          <w:rFonts w:ascii="Helvetica Neue" w:hAnsi="Helvetica Neue" w:cs="Helvetica Neue"/>
          <w:sz w:val="25"/>
          <w:sz-cs w:val="25"/>
          <w:spacing w:val="0"/>
          <w:color w:val="373E53"/>
        </w:rPr>
        <w:t xml:space="preserve">Dec 2021 – May 2022</w:t>
      </w:r>
    </w:p>
    <w:p>
      <w:pPr/>
      <w:r>
        <w:rPr>
          <w:rFonts w:ascii="Helvetica Neue" w:hAnsi="Helvetica Neue" w:cs="Helvetica Neue"/>
          <w:sz w:val="25"/>
          <w:sz-cs w:val="25"/>
          <w:i/>
          <w:spacing w:val="0"/>
          <w:color w:val="373E53"/>
        </w:rPr>
        <w:t xml:space="preserve">São Paulo, Brazil</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First point of contact for IT in a busy legal office: hardware and software support, system maintenance and network configuration.</w:t>
      </w:r>
    </w:p>
    <w:p>
      <w:pPr>
        <w:spacing w:after="120"/>
      </w:pPr>
      <w:r>
        <w:rPr>
          <w:rFonts w:ascii="Helvetica Neue" w:hAnsi="Helvetica Neue" w:cs="Helvetica Neue"/>
          <w:sz w:val="25"/>
          <w:sz-cs w:val="25"/>
          <w:b/>
          <w:spacing w:val="0"/>
          <w:color w:val="0B4EE1"/>
        </w:rPr>
        <w:t xml:space="preserve">EDUCATION</w:t>
      </w:r>
    </w:p>
    <w:p>
      <w:pPr/>
      <w:r>
        <w:rPr>
          <w:rFonts w:ascii="Helvetica Neue" w:hAnsi="Helvetica Neue" w:cs="Helvetica Neue"/>
          <w:sz w:val="25"/>
          <w:sz-cs w:val="25"/>
          <w:b/>
          <w:spacing w:val="0"/>
          <w:color w:val="0B0F18"/>
        </w:rPr>
        <w:t xml:space="preserve">Bachelor's Degree, Analysis &amp; Development of Systems · FIAP</w:t>
      </w:r>
    </w:p>
    <w:p>
      <w:pPr/>
      <w:r>
        <w:rPr>
          <w:rFonts w:ascii="Helvetica Neue" w:hAnsi="Helvetica Neue" w:cs="Helvetica Neue"/>
          <w:sz w:val="25"/>
          <w:sz-cs w:val="25"/>
          <w:spacing w:val="0"/>
          <w:color w:val="373E53"/>
        </w:rPr>
        <w:t xml:space="preserve">2022 – 2024</w:t>
      </w:r>
    </w:p>
    <w:p>
      <w:pPr/>
      <w:r>
        <w:rPr>
          <w:rFonts w:ascii="Helvetica Neue" w:hAnsi="Helvetica Neue" w:cs="Helvetica Neue"/>
          <w:sz w:val="25"/>
          <w:sz-cs w:val="25"/>
          <w:i/>
          <w:spacing w:val="0"/>
          <w:color w:val="373E53"/>
        </w:rPr>
        <w:t xml:space="preserve">São Paulo, Brazil</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Modules: Database Applications &amp; Data Science, Relational Databases, DevOps &amp; Cloud Computing, Software Design, Disruptive Architectures (IoB &amp; AI).</w:t>
      </w:r>
    </w:p>
    <w:p>
      <w:pPr>
        <w:ind w:left="720" w:first-line="-720"/>
        <w:spacing w:after="30"/>
      </w:pPr>
      <w:r>
        <w:rPr>
          <w:rFonts w:ascii="Helvetica Neue" w:hAnsi="Helvetica Neue" w:cs="Helvetica Neue"/>
          <w:sz w:val="25"/>
          <w:sz-cs w:val="25"/>
          <w:color w:val="15171F"/>
        </w:rPr>
        <w:t xml:space="preserve"/>
        <w:tab/>
        <w:t xml:space="preserve">•</w:t>
        <w:tab/>
        <w:t xml:space="preserve"/>
      </w:r>
      <w:r>
        <w:rPr>
          <w:rFonts w:ascii="Helvetica Neue" w:hAnsi="Helvetica Neue" w:cs="Helvetica Neue"/>
          <w:sz w:val="25"/>
          <w:sz-cs w:val="25"/>
          <w:spacing w:val="0"/>
          <w:color w:val="15171F"/>
        </w:rPr>
        <w:t xml:space="preserve">Final-year project "Ocean Drones": full-stack platform for autonomous underwater drones, with a real-time sensor-data pipeline and scikit-learn / TensorFlow models for biodiversity prediction and species classification.</w:t>
      </w:r>
    </w:p>
    <w:p>
      <w:pPr>
        <w:spacing w:after="120"/>
      </w:pPr>
      <w:r>
        <w:rPr>
          <w:rFonts w:ascii="Helvetica Neue" w:hAnsi="Helvetica Neue" w:cs="Helvetica Neue"/>
          <w:sz w:val="25"/>
          <w:sz-cs w:val="25"/>
          <w:b/>
          <w:spacing w:val="0"/>
          <w:color w:val="0B4EE1"/>
        </w:rPr>
        <w:t xml:space="preserve">CERTIFICATIONS</w:t>
      </w:r>
    </w:p>
    <w:p>
      <w:pPr/>
      <w:r>
        <w:rPr>
          <w:rFonts w:ascii="Helvetica Neue" w:hAnsi="Helvetica Neue" w:cs="Helvetica Neue"/>
          <w:sz w:val="25"/>
          <w:sz-cs w:val="25"/>
          <w:b/>
          <w:spacing w:val="0"/>
          <w:color w:val="0B0F18"/>
        </w:rPr>
        <w:t xml:space="preserve">Python for Data Science · Alura</w:t>
      </w:r>
    </w:p>
    <w:p>
      <w:pPr/>
      <w:r>
        <w:rPr>
          <w:rFonts w:ascii="Helvetica Neue" w:hAnsi="Helvetica Neue" w:cs="Helvetica Neue"/>
          <w:sz w:val="25"/>
          <w:sz-cs w:val="25"/>
          <w:spacing w:val="0"/>
          <w:color w:val="373E53"/>
        </w:rPr>
        <w:t xml:space="preserve">Oct 2023</w:t>
      </w:r>
    </w:p>
    <w:p>
      <w:pPr/>
      <w:r>
        <w:rPr>
          <w:rFonts w:ascii="Helvetica Neue" w:hAnsi="Helvetica Neue" w:cs="Helvetica Neue"/>
          <w:sz w:val="25"/>
          <w:sz-cs w:val="25"/>
          <w:b/>
          <w:spacing w:val="0"/>
          <w:color w:val="0B0F18"/>
        </w:rPr>
        <w:t xml:space="preserve">Google Looker Studio · Alura</w:t>
      </w:r>
    </w:p>
    <w:p>
      <w:pPr/>
      <w:r>
        <w:rPr>
          <w:rFonts w:ascii="Helvetica Neue" w:hAnsi="Helvetica Neue" w:cs="Helvetica Neue"/>
          <w:sz w:val="25"/>
          <w:sz-cs w:val="25"/>
          <w:spacing w:val="0"/>
          <w:color w:val="373E53"/>
        </w:rPr>
        <w:t xml:space="preserve">Aug 2023</w:t>
      </w:r>
    </w:p>
    <w:p>
      <w:pPr/>
      <w:r>
        <w:rPr>
          <w:rFonts w:ascii="Helvetica Neue" w:hAnsi="Helvetica Neue" w:cs="Helvetica Neue"/>
          <w:sz w:val="25"/>
          <w:sz-cs w:val="25"/>
          <w:b/>
          <w:spacing w:val="0"/>
          <w:color w:val="0B0F18"/>
        </w:rPr>
        <w:t xml:space="preserve">Business Agility · Alura</w:t>
      </w:r>
    </w:p>
    <w:p>
      <w:pPr/>
      <w:r>
        <w:rPr>
          <w:rFonts w:ascii="Helvetica Neue" w:hAnsi="Helvetica Neue" w:cs="Helvetica Neue"/>
          <w:sz w:val="25"/>
          <w:sz-cs w:val="25"/>
          <w:spacing w:val="0"/>
          <w:color w:val="373E53"/>
        </w:rPr>
        <w:t xml:space="preserve">Nov 2023</w:t>
      </w:r>
    </w:p>
    <w:p>
      <w:pPr>
        <w:spacing w:after="120"/>
      </w:pPr>
      <w:r>
        <w:rPr>
          <w:rFonts w:ascii="Helvetica Neue" w:hAnsi="Helvetica Neue" w:cs="Helvetica Neue"/>
          <w:sz w:val="25"/>
          <w:sz-cs w:val="25"/>
          <w:b/>
          <w:spacing w:val="0"/>
          <w:color w:val="0B4EE1"/>
        </w:rPr>
        <w:t xml:space="preserve">TECHNICAL SKILLS</w:t>
      </w:r>
    </w:p>
    <w:p>
      <w:pPr>
        <w:spacing w:after="80"/>
      </w:pPr>
      <w:r>
        <w:rPr>
          <w:rFonts w:ascii="Helvetica Neue" w:hAnsi="Helvetica Neue" w:cs="Helvetica Neue"/>
          <w:sz w:val="25"/>
          <w:sz-cs w:val="25"/>
          <w:b/>
          <w:spacing w:val="0"/>
          <w:color w:val="0B0F18"/>
        </w:rPr>
        <w:t xml:space="preserve">AI &amp; Agents:</w:t>
      </w:r>
      <w:r>
        <w:rPr>
          <w:rFonts w:ascii="Helvetica Neue" w:hAnsi="Helvetica Neue" w:cs="Helvetica Neue"/>
          <w:sz w:val="25"/>
          <w:sz-cs w:val="25"/>
          <w:spacing w:val="0"/>
          <w:color w:val="15171F"/>
        </w:rPr>
        <w:t xml:space="preserve"> Claude Code, Codex CLI, Claude API, OpenAI API, agentic workflows &amp; tool use, MCP, RAG, LangChain, prompt &amp; evaluation design, human-in-the-loop guardrails</w:t>
      </w:r>
    </w:p>
    <w:p>
      <w:pPr>
        <w:spacing w:after="80"/>
      </w:pPr>
      <w:r>
        <w:rPr>
          <w:rFonts w:ascii="Helvetica Neue" w:hAnsi="Helvetica Neue" w:cs="Helvetica Neue"/>
          <w:sz w:val="25"/>
          <w:sz-cs w:val="25"/>
          <w:b/>
          <w:spacing w:val="0"/>
          <w:color w:val="0B0F18"/>
        </w:rPr>
        <w:t xml:space="preserve">Machine Learning &amp; Statistics:</w:t>
      </w:r>
      <w:r>
        <w:rPr>
          <w:rFonts w:ascii="Helvetica Neue" w:hAnsi="Helvetica Neue" w:cs="Helvetica Neue"/>
          <w:sz w:val="25"/>
          <w:sz-cs w:val="25"/>
          <w:spacing w:val="0"/>
          <w:color w:val="15171F"/>
        </w:rPr>
        <w:t xml:space="preserve"> scikit-learn, TensorFlow, regression &amp; classification, time-series forecasting, RFM / customer segmentation, A/B testing, hypothesis testing</w:t>
      </w:r>
    </w:p>
    <w:p>
      <w:pPr>
        <w:spacing w:after="80"/>
      </w:pPr>
      <w:r>
        <w:rPr>
          <w:rFonts w:ascii="Helvetica Neue" w:hAnsi="Helvetica Neue" w:cs="Helvetica Neue"/>
          <w:sz w:val="25"/>
          <w:sz-cs w:val="25"/>
          <w:b/>
          <w:spacing w:val="0"/>
          <w:color w:val="0B0F18"/>
        </w:rPr>
        <w:t xml:space="preserve">Programming:</w:t>
      </w:r>
      <w:r>
        <w:rPr>
          <w:rFonts w:ascii="Helvetica Neue" w:hAnsi="Helvetica Neue" w:cs="Helvetica Neue"/>
          <w:sz w:val="25"/>
          <w:sz-cs w:val="25"/>
          <w:spacing w:val="0"/>
          <w:color w:val="15171F"/>
        </w:rPr>
        <w:t xml:space="preserve"> Python (Pandas, NumPy, Matplotlib, Playwright, Selenium, BeautifulSoup, Requests), SQL, DAX, JavaScript / Node.js, Bash, Google Apps Script, VBA</w:t>
      </w:r>
    </w:p>
    <w:p>
      <w:pPr>
        <w:spacing w:after="80"/>
      </w:pPr>
      <w:r>
        <w:rPr>
          <w:rFonts w:ascii="Helvetica Neue" w:hAnsi="Helvetica Neue" w:cs="Helvetica Neue"/>
          <w:sz w:val="25"/>
          <w:sz-cs w:val="25"/>
          <w:b/>
          <w:spacing w:val="0"/>
          <w:color w:val="0B0F18"/>
        </w:rPr>
        <w:t xml:space="preserve">Data Engineering:</w:t>
      </w:r>
      <w:r>
        <w:rPr>
          <w:rFonts w:ascii="Helvetica Neue" w:hAnsi="Helvetica Neue" w:cs="Helvetica Neue"/>
          <w:sz w:val="25"/>
          <w:sz-cs w:val="25"/>
          <w:spacing w:val="0"/>
          <w:color w:val="15171F"/>
        </w:rPr>
        <w:t xml:space="preserve"> ETL / ELT design, data modelling, data quality &amp; governance, dbt, Airflow, REST APIs, web scraping</w:t>
      </w:r>
    </w:p>
    <w:p>
      <w:pPr>
        <w:spacing w:after="80"/>
      </w:pPr>
      <w:r>
        <w:rPr>
          <w:rFonts w:ascii="Helvetica Neue" w:hAnsi="Helvetica Neue" w:cs="Helvetica Neue"/>
          <w:sz w:val="25"/>
          <w:sz-cs w:val="25"/>
          <w:b/>
          <w:spacing w:val="0"/>
          <w:color w:val="0B0F18"/>
        </w:rPr>
        <w:t xml:space="preserve">Databases &amp; Cloud:</w:t>
      </w:r>
      <w:r>
        <w:rPr>
          <w:rFonts w:ascii="Helvetica Neue" w:hAnsi="Helvetica Neue" w:cs="Helvetica Neue"/>
          <w:sz w:val="25"/>
          <w:sz-cs w:val="25"/>
          <w:spacing w:val="0"/>
          <w:color w:val="15171F"/>
        </w:rPr>
        <w:t xml:space="preserve"> Snowflake, Google BigQuery, PostgreSQL, MySQL, Supabase, GCP (Cloud Run, Cloud Functions, Dataflow), AWS (S3, Lambda, Redshift)</w:t>
      </w:r>
    </w:p>
    <w:p>
      <w:pPr>
        <w:spacing w:after="80"/>
      </w:pPr>
      <w:r>
        <w:rPr>
          <w:rFonts w:ascii="Helvetica Neue" w:hAnsi="Helvetica Neue" w:cs="Helvetica Neue"/>
          <w:sz w:val="25"/>
          <w:sz-cs w:val="25"/>
          <w:b/>
          <w:spacing w:val="0"/>
          <w:color w:val="0B0F18"/>
        </w:rPr>
        <w:t xml:space="preserve">Automation &amp; RPA:</w:t>
      </w:r>
      <w:r>
        <w:rPr>
          <w:rFonts w:ascii="Helvetica Neue" w:hAnsi="Helvetica Neue" w:cs="Helvetica Neue"/>
          <w:sz w:val="25"/>
          <w:sz-cs w:val="25"/>
          <w:spacing w:val="0"/>
          <w:color w:val="15171F"/>
        </w:rPr>
        <w:t xml:space="preserve"> Playwright, Selenium, n8n, UiPath, Zapier, AppSheet, PyAutoGUI</w:t>
      </w:r>
    </w:p>
    <w:p>
      <w:pPr>
        <w:spacing w:after="80"/>
      </w:pPr>
      <w:r>
        <w:rPr>
          <w:rFonts w:ascii="Helvetica Neue" w:hAnsi="Helvetica Neue" w:cs="Helvetica Neue"/>
          <w:sz w:val="25"/>
          <w:sz-cs w:val="25"/>
          <w:b/>
          <w:spacing w:val="0"/>
          <w:color w:val="0B0F18"/>
        </w:rPr>
        <w:t xml:space="preserve">BI &amp; Visualisation:</w:t>
      </w:r>
      <w:r>
        <w:rPr>
          <w:rFonts w:ascii="Helvetica Neue" w:hAnsi="Helvetica Neue" w:cs="Helvetica Neue"/>
          <w:sz w:val="25"/>
          <w:sz-cs w:val="25"/>
          <w:spacing w:val="0"/>
          <w:color w:val="15171F"/>
        </w:rPr>
        <w:t xml:space="preserve"> Tableau, Power BI, Looker Studio, advanced Excel (pivot tables, Power Query, macros)</w:t>
      </w:r>
    </w:p>
    <w:p>
      <w:pPr>
        <w:spacing w:after="80"/>
      </w:pPr>
      <w:r>
        <w:rPr>
          <w:rFonts w:ascii="Helvetica Neue" w:hAnsi="Helvetica Neue" w:cs="Helvetica Neue"/>
          <w:sz w:val="25"/>
          <w:sz-cs w:val="25"/>
          <w:b/>
          <w:spacing w:val="0"/>
          <w:color w:val="0B0F18"/>
        </w:rPr>
        <w:t xml:space="preserve">Engineering &amp; Delivery:</w:t>
      </w:r>
      <w:r>
        <w:rPr>
          <w:rFonts w:ascii="Helvetica Neue" w:hAnsi="Helvetica Neue" w:cs="Helvetica Neue"/>
          <w:sz w:val="25"/>
          <w:sz-cs w:val="25"/>
          <w:spacing w:val="0"/>
          <w:color w:val="15171F"/>
        </w:rPr>
        <w:t xml:space="preserve"> Git / GitHub / GitLab, Docker, CI/CD (GitHub Actions), FastAPI, Flask, Vercel, Notion, Agile / Scrum</w:t>
      </w:r>
    </w:p>
    <w:p>
      <w:pPr>
        <w:spacing w:after="120"/>
      </w:pPr>
      <w:r>
        <w:rPr>
          <w:rFonts w:ascii="Helvetica Neue" w:hAnsi="Helvetica Neue" w:cs="Helvetica Neue"/>
          <w:sz w:val="25"/>
          <w:sz-cs w:val="25"/>
          <w:b/>
          <w:spacing w:val="0"/>
          <w:color w:val="0B4EE1"/>
        </w:rPr>
        <w:t xml:space="preserve">LANGUAGES</w:t>
      </w:r>
    </w:p>
    <w:p>
      <w:pPr>
        <w:spacing w:after="80"/>
      </w:pPr>
      <w:r>
        <w:rPr>
          <w:rFonts w:ascii="Helvetica Neue" w:hAnsi="Helvetica Neue" w:cs="Helvetica Neue"/>
          <w:sz w:val="25"/>
          <w:sz-cs w:val="25"/>
          <w:spacing w:val="0"/>
          <w:color w:val="15171F"/>
        </w:rPr>
        <w:t xml:space="preserve">Portuguese (native)  •  English (C2)  •  Spanish (C1)  •  French (B2)  •  Italian (B2)</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