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2160" w:firstLine="72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a"/>
          <w:sz w:val="24"/>
          <w:szCs w:val="24"/>
          <w:rtl w:val="0"/>
        </w:rPr>
        <w:t xml:space="preserve">Universidade Comunitária da Região de Chapecó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1801178" cy="834921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1178" cy="8349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ind w:left="2160" w:firstLine="72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a"/>
          <w:sz w:val="24"/>
          <w:szCs w:val="24"/>
          <w:rtl w:val="0"/>
        </w:rPr>
        <w:t xml:space="preserve">Ciência da Computação/Sistemas de Informação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288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a"/>
          <w:sz w:val="24"/>
          <w:szCs w:val="24"/>
          <w:rtl w:val="0"/>
        </w:rPr>
        <w:t xml:space="preserve">Disciplina: ABEX 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2880" w:firstLine="0"/>
        <w:jc w:val="center"/>
        <w:rPr>
          <w:rFonts w:ascii="Arial" w:cs="Arial" w:eastAsia="Arial" w:hAnsi="Arial"/>
          <w:b w:val="1"/>
          <w:color w:val="00000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a"/>
          <w:sz w:val="24"/>
          <w:szCs w:val="24"/>
          <w:rtl w:val="0"/>
        </w:rPr>
        <w:t xml:space="preserve">Professores: Viviane Duarte Bonfim e Radamés Pereira</w:t>
      </w:r>
    </w:p>
    <w:p w:rsidR="00000000" w:rsidDel="00000000" w:rsidP="00000000" w:rsidRDefault="00000000" w:rsidRPr="00000000" w14:paraId="00000005">
      <w:pPr>
        <w:ind w:left="288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7">
      <w:pPr>
        <w:jc w:val="center"/>
        <w:rPr>
          <w:rFonts w:ascii="Arial" w:cs="Arial" w:eastAsia="Arial" w:hAnsi="Arial"/>
          <w:b w:val="1"/>
          <w:color w:val="00000a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00000a"/>
          <w:sz w:val="28"/>
          <w:szCs w:val="28"/>
          <w:highlight w:val="white"/>
          <w:u w:val="single"/>
          <w:rtl w:val="0"/>
        </w:rPr>
        <w:t xml:space="preserve">ABEX III (Site Loja ao Lado)</w:t>
      </w:r>
    </w:p>
    <w:p w:rsidR="00000000" w:rsidDel="00000000" w:rsidP="00000000" w:rsidRDefault="00000000" w:rsidRPr="00000000" w14:paraId="00000008">
      <w:pPr>
        <w:jc w:val="center"/>
        <w:rPr>
          <w:rFonts w:ascii="Arial" w:cs="Arial" w:eastAsia="Arial" w:hAnsi="Arial"/>
          <w:b w:val="1"/>
          <w:color w:val="00000a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Arial" w:cs="Arial" w:eastAsia="Arial" w:hAnsi="Arial"/>
          <w:b w:val="1"/>
          <w:color w:val="00000a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Arial" w:cs="Arial" w:eastAsia="Arial" w:hAnsi="Arial"/>
          <w:b w:val="1"/>
          <w:color w:val="00000a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Arial" w:cs="Arial" w:eastAsia="Arial" w:hAnsi="Arial"/>
          <w:b w:val="1"/>
          <w:color w:val="00000a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Arial" w:cs="Arial" w:eastAsia="Arial" w:hAnsi="Arial"/>
          <w:b w:val="1"/>
          <w:color w:val="00000a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Arial" w:cs="Arial" w:eastAsia="Arial" w:hAnsi="Arial"/>
          <w:b w:val="1"/>
          <w:color w:val="00000a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Arial" w:cs="Arial" w:eastAsia="Arial" w:hAnsi="Arial"/>
          <w:b w:val="1"/>
          <w:color w:val="00000a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1418"/>
          <w:tab w:val="left" w:leader="none" w:pos="6096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Equipe: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Abraão Siqueira</w:t>
      </w:r>
    </w:p>
    <w:p w:rsidR="00000000" w:rsidDel="00000000" w:rsidP="00000000" w:rsidRDefault="00000000" w:rsidRPr="00000000" w14:paraId="00000010">
      <w:pPr>
        <w:tabs>
          <w:tab w:val="left" w:leader="none" w:pos="1418"/>
          <w:tab w:val="left" w:leader="none" w:pos="6096"/>
        </w:tabs>
        <w:ind w:left="993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Gustavo Jose Bones Cima</w:t>
      </w:r>
    </w:p>
    <w:p w:rsidR="00000000" w:rsidDel="00000000" w:rsidP="00000000" w:rsidRDefault="00000000" w:rsidRPr="00000000" w14:paraId="00000011">
      <w:pPr>
        <w:tabs>
          <w:tab w:val="left" w:leader="none" w:pos="1418"/>
          <w:tab w:val="left" w:leader="none" w:pos="6096"/>
        </w:tabs>
        <w:ind w:left="993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João Vitor Bevilaqua Lussi</w:t>
      </w:r>
    </w:p>
    <w:p w:rsidR="00000000" w:rsidDel="00000000" w:rsidP="00000000" w:rsidRDefault="00000000" w:rsidRPr="00000000" w14:paraId="00000012">
      <w:pPr>
        <w:tabs>
          <w:tab w:val="left" w:leader="none" w:pos="1418"/>
          <w:tab w:val="left" w:leader="none" w:pos="6096"/>
        </w:tabs>
        <w:ind w:left="993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Murilo Dalla Corte Debortoli</w:t>
      </w:r>
    </w:p>
    <w:p w:rsidR="00000000" w:rsidDel="00000000" w:rsidP="00000000" w:rsidRDefault="00000000" w:rsidRPr="00000000" w14:paraId="00000013">
      <w:pPr>
        <w:tabs>
          <w:tab w:val="left" w:leader="none" w:pos="1418"/>
          <w:tab w:val="left" w:leader="none" w:pos="6096"/>
        </w:tabs>
        <w:ind w:left="993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Pedro Henrique Knebel</w:t>
      </w:r>
    </w:p>
    <w:p w:rsidR="00000000" w:rsidDel="00000000" w:rsidP="00000000" w:rsidRDefault="00000000" w:rsidRPr="00000000" w14:paraId="00000014">
      <w:pPr>
        <w:tabs>
          <w:tab w:val="left" w:leader="none" w:pos="1418"/>
          <w:tab w:val="left" w:leader="none" w:pos="6096"/>
        </w:tabs>
        <w:ind w:left="993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Willian Binda</w:t>
      </w:r>
    </w:p>
    <w:p w:rsidR="00000000" w:rsidDel="00000000" w:rsidP="00000000" w:rsidRDefault="00000000" w:rsidRPr="00000000" w14:paraId="00000015">
      <w:pPr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16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a"/>
          <w:sz w:val="24"/>
          <w:szCs w:val="24"/>
          <w:highlight w:val="white"/>
          <w:rtl w:val="0"/>
        </w:rPr>
        <w:t xml:space="preserve">Chapecó, 27 de Abril de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numPr>
          <w:ilvl w:val="1"/>
          <w:numId w:val="2"/>
        </w:num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Resumo do Projeto</w:t>
      </w:r>
    </w:p>
    <w:p w:rsidR="00000000" w:rsidDel="00000000" w:rsidP="00000000" w:rsidRDefault="00000000" w:rsidRPr="00000000" w14:paraId="00000018">
      <w:pPr>
        <w:spacing w:after="140" w:line="360" w:lineRule="auto"/>
        <w:jc w:val="both"/>
        <w:rPr>
          <w:rFonts w:ascii="Arial" w:cs="Arial" w:eastAsia="Arial" w:hAnsi="Arial"/>
          <w:color w:val="00000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a"/>
          <w:sz w:val="24"/>
          <w:szCs w:val="24"/>
          <w:rtl w:val="0"/>
        </w:rPr>
        <w:tab/>
        <w:t xml:space="preserve">O projeto Loja ao Lado (Site/App) tem como objetivo auxiliar pessoas a encontrarem os produtos ou serviços que desejam, sem sair de casa. Com seu uso, os clientes poderão encontrar produtos, comparar preços e verificar a distância que a loja está de sua casa. Poderão encontrar também o contato da empresa ou responsável pelo serviço.</w:t>
      </w:r>
    </w:p>
    <w:p w:rsidR="00000000" w:rsidDel="00000000" w:rsidP="00000000" w:rsidRDefault="00000000" w:rsidRPr="00000000" w14:paraId="00000019">
      <w:pPr>
        <w:spacing w:after="240" w:before="240" w:line="360" w:lineRule="auto"/>
        <w:ind w:firstLine="720"/>
        <w:jc w:val="both"/>
        <w:rPr>
          <w:rFonts w:ascii="Arial" w:cs="Arial" w:eastAsia="Arial" w:hAnsi="Arial"/>
          <w:color w:val="00000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a"/>
          <w:sz w:val="24"/>
          <w:szCs w:val="24"/>
          <w:rtl w:val="0"/>
        </w:rPr>
        <w:t xml:space="preserve">Nosso projeto tem como resultado a economia, porque irá auxiliar pessoas a encontrarem produtos sem precisar passar de loja em loja perguntando se possui o produto desejado e ver a distância que o produto está de sua localização, economizando tempo, comparar preços de produtos, economizando dinheiro.</w:t>
      </w:r>
    </w:p>
    <w:p w:rsidR="00000000" w:rsidDel="00000000" w:rsidP="00000000" w:rsidRDefault="00000000" w:rsidRPr="00000000" w14:paraId="0000001A">
      <w:pPr>
        <w:pStyle w:val="Heading2"/>
        <w:numPr>
          <w:ilvl w:val="1"/>
          <w:numId w:val="2"/>
        </w:num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Plataforma de desenvolvimento</w:t>
      </w:r>
    </w:p>
    <w:p w:rsidR="00000000" w:rsidDel="00000000" w:rsidP="00000000" w:rsidRDefault="00000000" w:rsidRPr="00000000" w14:paraId="0000001B">
      <w:pPr>
        <w:ind w:left="432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JavaScript, Node, React, VsCode.</w:t>
      </w:r>
    </w:p>
    <w:p w:rsidR="00000000" w:rsidDel="00000000" w:rsidP="00000000" w:rsidRDefault="00000000" w:rsidRPr="00000000" w14:paraId="0000001C">
      <w:pPr>
        <w:ind w:left="432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numPr>
          <w:ilvl w:val="1"/>
          <w:numId w:val="2"/>
        </w:num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Plataforma de operação</w:t>
      </w:r>
    </w:p>
    <w:p w:rsidR="00000000" w:rsidDel="00000000" w:rsidP="00000000" w:rsidRDefault="00000000" w:rsidRPr="00000000" w14:paraId="0000001E">
      <w:pPr>
        <w:ind w:left="576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576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será rodado em um servidor Linux baseado em Arch com um Arm x86 e 4 GB de RAM ou outro vendedor de serviços de servidores. E o cliente o utilizará na WEB podendo utilizá-lo de diversos navegadores.</w:t>
      </w:r>
    </w:p>
    <w:p w:rsidR="00000000" w:rsidDel="00000000" w:rsidP="00000000" w:rsidRDefault="00000000" w:rsidRPr="00000000" w14:paraId="00000020">
      <w:pPr>
        <w:pStyle w:val="Heading2"/>
        <w:numPr>
          <w:ilvl w:val="1"/>
          <w:numId w:val="2"/>
        </w:num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Definições e siglas</w:t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Não se aplica</w:t>
      </w:r>
    </w:p>
    <w:p w:rsidR="00000000" w:rsidDel="00000000" w:rsidP="00000000" w:rsidRDefault="00000000" w:rsidRPr="00000000" w14:paraId="00000022">
      <w:pPr>
        <w:pStyle w:val="Heading2"/>
        <w:numPr>
          <w:ilvl w:val="1"/>
          <w:numId w:val="2"/>
        </w:num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Perspectiva do produto</w:t>
      </w:r>
    </w:p>
    <w:p w:rsidR="00000000" w:rsidDel="00000000" w:rsidP="00000000" w:rsidRDefault="00000000" w:rsidRPr="00000000" w14:paraId="00000023">
      <w:pPr>
        <w:pStyle w:val="Heading3"/>
        <w:numPr>
          <w:ilvl w:val="2"/>
          <w:numId w:val="2"/>
        </w:num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Modos de operação</w:t>
      </w:r>
    </w:p>
    <w:p w:rsidR="00000000" w:rsidDel="00000000" w:rsidP="00000000" w:rsidRDefault="00000000" w:rsidRPr="00000000" w14:paraId="00000024">
      <w:pPr>
        <w:pStyle w:val="Heading3"/>
        <w:ind w:left="0" w:firstLine="720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Back-End-Front-End.</w:t>
      </w:r>
    </w:p>
    <w:p w:rsidR="00000000" w:rsidDel="00000000" w:rsidP="00000000" w:rsidRDefault="00000000" w:rsidRPr="00000000" w14:paraId="00000025">
      <w:pPr>
        <w:pStyle w:val="Heading3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Requisitos de adaptação ao ambiente</w:t>
      </w:r>
    </w:p>
    <w:p w:rsidR="00000000" w:rsidDel="00000000" w:rsidP="00000000" w:rsidRDefault="00000000" w:rsidRPr="00000000" w14:paraId="00000026">
      <w:pPr>
        <w:ind w:firstLine="57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Não se aplica</w:t>
      </w:r>
    </w:p>
    <w:p w:rsidR="00000000" w:rsidDel="00000000" w:rsidP="00000000" w:rsidRDefault="00000000" w:rsidRPr="00000000" w14:paraId="00000027">
      <w:pPr>
        <w:pStyle w:val="Heading2"/>
        <w:numPr>
          <w:ilvl w:val="1"/>
          <w:numId w:val="2"/>
        </w:num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Funções do produto</w:t>
      </w:r>
    </w:p>
    <w:p w:rsidR="00000000" w:rsidDel="00000000" w:rsidP="00000000" w:rsidRDefault="00000000" w:rsidRPr="00000000" w14:paraId="00000028">
      <w:pPr>
        <w:ind w:firstLine="57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Criar Conta: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usuário poderá criar uma conta, tanto para visualizar os produtos no catálogo como cadastrar novos produtos, porém para a segunda opção deverá ser PJ e passar por uma verificação.</w:t>
      </w:r>
    </w:p>
    <w:p w:rsidR="00000000" w:rsidDel="00000000" w:rsidP="00000000" w:rsidRDefault="00000000" w:rsidRPr="00000000" w14:paraId="0000002A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Contatar o Suporte: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usuário com dúvidas ou problemas com a ferramenta poderão entrar em contato com suporte para esclarecimento de dúvidas e resolução de problemas.</w:t>
      </w:r>
    </w:p>
    <w:p w:rsidR="00000000" w:rsidDel="00000000" w:rsidP="00000000" w:rsidRDefault="00000000" w:rsidRPr="00000000" w14:paraId="0000002C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Buscar produtos: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usuário pode realizar buscas no catálogo de produtos.</w:t>
      </w:r>
    </w:p>
    <w:p w:rsidR="00000000" w:rsidDel="00000000" w:rsidP="00000000" w:rsidRDefault="00000000" w:rsidRPr="00000000" w14:paraId="0000002E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Cadastrar novos produtos: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usuário PJ poderá realizar a publicidade de seus produtos anexando-os ao catálogo.</w:t>
      </w:r>
    </w:p>
    <w:p w:rsidR="00000000" w:rsidDel="00000000" w:rsidP="00000000" w:rsidRDefault="00000000" w:rsidRPr="00000000" w14:paraId="00000030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Verificação de conta: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Esta função pode ser feita apenas por um administrador e tem como objetivo evitar fraudes, golpes e pessoas mal intencionadas.</w:t>
      </w:r>
    </w:p>
    <w:p w:rsidR="00000000" w:rsidDel="00000000" w:rsidP="00000000" w:rsidRDefault="00000000" w:rsidRPr="00000000" w14:paraId="00000032">
      <w:pPr>
        <w:pStyle w:val="Heading2"/>
        <w:numPr>
          <w:ilvl w:val="1"/>
          <w:numId w:val="2"/>
        </w:num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Características dos usuários</w:t>
      </w:r>
    </w:p>
    <w:p w:rsidR="00000000" w:rsidDel="00000000" w:rsidP="00000000" w:rsidRDefault="00000000" w:rsidRPr="00000000" w14:paraId="00000033">
      <w:pPr>
        <w:ind w:left="576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57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Nossa ferramenta poderá ser utilizada por diversos nichos de usuários alfabetizados. Desde aqueles que desejam somente pesquisar algum produto ou serviço, até os empresários que desejam realizar a divulgação. </w:t>
      </w:r>
    </w:p>
    <w:p w:rsidR="00000000" w:rsidDel="00000000" w:rsidP="00000000" w:rsidRDefault="00000000" w:rsidRPr="00000000" w14:paraId="00000035">
      <w:pPr>
        <w:pStyle w:val="Heading2"/>
        <w:numPr>
          <w:ilvl w:val="1"/>
          <w:numId w:val="2"/>
        </w:num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Restrições</w:t>
      </w:r>
    </w:p>
    <w:p w:rsidR="00000000" w:rsidDel="00000000" w:rsidP="00000000" w:rsidRDefault="00000000" w:rsidRPr="00000000" w14:paraId="00000036">
      <w:pPr>
        <w:ind w:left="576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LGPD: Proteção dos dados privados dos usuários, Ex: CPF do usuário.</w:t>
      </w:r>
    </w:p>
    <w:p w:rsidR="00000000" w:rsidDel="00000000" w:rsidP="00000000" w:rsidRDefault="00000000" w:rsidRPr="00000000" w14:paraId="00000037">
      <w:pPr>
        <w:ind w:left="576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numPr>
          <w:ilvl w:val="1"/>
          <w:numId w:val="2"/>
        </w:num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Hipóteses de trabalho</w:t>
      </w:r>
    </w:p>
    <w:p w:rsidR="00000000" w:rsidDel="00000000" w:rsidP="00000000" w:rsidRDefault="00000000" w:rsidRPr="00000000" w14:paraId="00000039">
      <w:pPr>
        <w:ind w:firstLine="576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Não se aplica</w:t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2"/>
        </w:numPr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sz w:val="24"/>
          <w:szCs w:val="24"/>
          <w:u w:val="single"/>
          <w:rtl w:val="0"/>
        </w:rPr>
        <w:t xml:space="preserve">Requisitos específicos</w:t>
      </w:r>
    </w:p>
    <w:p w:rsidR="00000000" w:rsidDel="00000000" w:rsidP="00000000" w:rsidRDefault="00000000" w:rsidRPr="00000000" w14:paraId="0000003B">
      <w:pPr>
        <w:pStyle w:val="Heading2"/>
        <w:numPr>
          <w:ilvl w:val="1"/>
          <w:numId w:val="2"/>
        </w:num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Interfaces externas</w:t>
      </w:r>
    </w:p>
    <w:p w:rsidR="00000000" w:rsidDel="00000000" w:rsidP="00000000" w:rsidRDefault="00000000" w:rsidRPr="00000000" w14:paraId="0000003C">
      <w:pPr>
        <w:pStyle w:val="Heading3"/>
        <w:numPr>
          <w:ilvl w:val="2"/>
          <w:numId w:val="2"/>
        </w:num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Visão geral</w:t>
      </w:r>
    </w:p>
    <w:p w:rsidR="00000000" w:rsidDel="00000000" w:rsidP="00000000" w:rsidRDefault="00000000" w:rsidRPr="00000000" w14:paraId="0000003D">
      <w:pPr>
        <w:ind w:left="708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Descreve-se aqui, de forma detalhada, todas as entradas e saídas do produto.</w:t>
      </w:r>
    </w:p>
    <w:p w:rsidR="00000000" w:rsidDel="00000000" w:rsidP="00000000" w:rsidRDefault="00000000" w:rsidRPr="00000000" w14:paraId="0000003E">
      <w:pPr>
        <w:pStyle w:val="Heading3"/>
        <w:numPr>
          <w:ilvl w:val="2"/>
          <w:numId w:val="2"/>
        </w:num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Requisitos para interfaces gráficas de usuário</w:t>
      </w:r>
    </w:p>
    <w:p w:rsidR="00000000" w:rsidDel="00000000" w:rsidP="00000000" w:rsidRDefault="00000000" w:rsidRPr="00000000" w14:paraId="0000003F">
      <w:pPr>
        <w:ind w:left="708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Sugere-se, no caso de interfaces gráficas, a inclusão dos seguintes elementos:</w:t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 esboço do layout gráfico sugerido para a interface;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Uma descrição dos relacionamentos com outras interfaces;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 diagrama de estados/atividades, caso necessário para melhor entender-se o comportamento requerido da interface;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Uma lista dos campos de dados da interface;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Uma lista dos comandos da interface;</w:t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BPM;</w:t>
      </w:r>
    </w:p>
    <w:p w:rsidR="00000000" w:rsidDel="00000000" w:rsidP="00000000" w:rsidRDefault="00000000" w:rsidRPr="00000000" w14:paraId="00000046">
      <w:pPr>
        <w:pStyle w:val="Heading2"/>
        <w:numPr>
          <w:ilvl w:val="1"/>
          <w:numId w:val="2"/>
        </w:num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Requisitos funcionais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numPr>
          <w:ilvl w:val="2"/>
          <w:numId w:val="2"/>
        </w:num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Diagramas de casos de uso</w:t>
      </w:r>
    </w:p>
    <w:p w:rsidR="00000000" w:rsidDel="00000000" w:rsidP="00000000" w:rsidRDefault="00000000" w:rsidRPr="00000000" w14:paraId="0000004E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-469</wp:posOffset>
            </wp:positionH>
            <wp:positionV relativeFrom="paragraph">
              <wp:posOffset>139065</wp:posOffset>
            </wp:positionV>
            <wp:extent cx="5399730" cy="4800600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80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numPr>
          <w:ilvl w:val="2"/>
          <w:numId w:val="2"/>
        </w:num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Fluxos dos casos de uso</w:t>
      </w:r>
    </w:p>
    <w:p w:rsidR="00000000" w:rsidDel="00000000" w:rsidP="00000000" w:rsidRDefault="00000000" w:rsidRPr="00000000" w14:paraId="0000007E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50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746" w:hRule="atLeast"/>
          <w:tblHeader w:val="0"/>
        </w:trPr>
        <w:tc>
          <w:tcPr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Caso de Uso: </w:t>
            </w:r>
          </w:p>
          <w:p w:rsidR="00000000" w:rsidDel="00000000" w:rsidP="00000000" w:rsidRDefault="00000000" w:rsidRPr="00000000" w14:paraId="00000080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Criar conta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Descrição Geral:</w:t>
            </w:r>
          </w:p>
          <w:p w:rsidR="00000000" w:rsidDel="00000000" w:rsidP="00000000" w:rsidRDefault="00000000" w:rsidRPr="00000000" w14:paraId="00000082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caso de uso inicia quando o usuário deseja criar uma conta. Após entrar na opção Registrar-se.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3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Atores:</w:t>
            </w:r>
          </w:p>
          <w:p w:rsidR="00000000" w:rsidDel="00000000" w:rsidP="00000000" w:rsidRDefault="00000000" w:rsidRPr="00000000" w14:paraId="00000084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5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Pré-condições:</w:t>
            </w:r>
          </w:p>
          <w:p w:rsidR="00000000" w:rsidDel="00000000" w:rsidP="00000000" w:rsidRDefault="00000000" w:rsidRPr="00000000" w14:paraId="00000086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 com o site acessado e com conexão a internet acessa a opção de registro.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Pós-condições:</w:t>
            </w:r>
          </w:p>
          <w:p w:rsidR="00000000" w:rsidDel="00000000" w:rsidP="00000000" w:rsidRDefault="00000000" w:rsidRPr="00000000" w14:paraId="00000088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 cadastrado com sucesso.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Fluxo básico:</w:t>
            </w:r>
          </w:p>
          <w:p w:rsidR="00000000" w:rsidDel="00000000" w:rsidP="00000000" w:rsidRDefault="00000000" w:rsidRPr="00000000" w14:paraId="0000008A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 informa seus dados: Nome e sobrenome, E-mail, Telefone, CPF ou CNPJ (se a conta for para PJ), Senha, CEP e Endereço. Caso o usuário informe o CNPJ o sistema gera automaticamente todos os dados disponíveis na WEB.</w:t>
            </w:r>
          </w:p>
          <w:p w:rsidR="00000000" w:rsidDel="00000000" w:rsidP="00000000" w:rsidRDefault="00000000" w:rsidRPr="00000000" w14:paraId="0000008B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Em caso de preferência o paciente pode pular o processo acima e cadastrar uma conta utilizando uma conta já existente do Google ou Facebook</w:t>
            </w:r>
          </w:p>
          <w:p w:rsidR="00000000" w:rsidDel="00000000" w:rsidP="00000000" w:rsidRDefault="00000000" w:rsidRPr="00000000" w14:paraId="0000008D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Sistema envia um código de confirmação para o e-mail ou telefone e aguarda confirmação</w:t>
            </w:r>
          </w:p>
          <w:p w:rsidR="00000000" w:rsidDel="00000000" w:rsidP="00000000" w:rsidRDefault="00000000" w:rsidRPr="00000000" w14:paraId="0000008F">
            <w:pPr>
              <w:widowControl w:val="0"/>
              <w:ind w:left="144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Após confirmação o usuário é cadastrado com sucesso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1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Fluxo alternativo:</w:t>
            </w:r>
          </w:p>
          <w:p w:rsidR="00000000" w:rsidDel="00000000" w:rsidP="00000000" w:rsidRDefault="00000000" w:rsidRPr="00000000" w14:paraId="00000092">
            <w:pPr>
              <w:widowControl w:val="0"/>
              <w:numPr>
                <w:ilvl w:val="0"/>
                <w:numId w:val="9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usuário não informa os dados obrigatórios corretamente (em caso de CPF e CNPJ), impossibilitando o cadastro.</w:t>
            </w:r>
          </w:p>
          <w:p w:rsidR="00000000" w:rsidDel="00000000" w:rsidP="00000000" w:rsidRDefault="00000000" w:rsidRPr="00000000" w14:paraId="00000093">
            <w:pPr>
              <w:widowControl w:val="0"/>
              <w:numPr>
                <w:ilvl w:val="1"/>
                <w:numId w:val="9"/>
              </w:numPr>
              <w:ind w:left="144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pede para o usuário inserir os dados novamente, voltando para o passo 1 o fluxo básico.</w:t>
            </w:r>
          </w:p>
          <w:p w:rsidR="00000000" w:rsidDel="00000000" w:rsidP="00000000" w:rsidRDefault="00000000" w:rsidRPr="00000000" w14:paraId="00000094">
            <w:pPr>
              <w:widowControl w:val="0"/>
              <w:ind w:left="144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0"/>
              <w:numPr>
                <w:ilvl w:val="0"/>
                <w:numId w:val="9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usuário não recebe código de confirmação ou o informa incorretamente.</w:t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1"/>
                <w:numId w:val="9"/>
              </w:numPr>
              <w:ind w:left="144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usuário avisa o sistema e este envia o código novamente, voltando para o passo 2 do fluxo básico.</w:t>
            </w:r>
          </w:p>
          <w:p w:rsidR="00000000" w:rsidDel="00000000" w:rsidP="00000000" w:rsidRDefault="00000000" w:rsidRPr="00000000" w14:paraId="00000097">
            <w:pPr>
              <w:widowControl w:val="0"/>
              <w:ind w:left="144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9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usuário não digita a senha e a sua confirmação da mesma forma.</w:t>
            </w:r>
          </w:p>
          <w:p w:rsidR="00000000" w:rsidDel="00000000" w:rsidP="00000000" w:rsidRDefault="00000000" w:rsidRPr="00000000" w14:paraId="00000099">
            <w:pPr>
              <w:widowControl w:val="0"/>
              <w:numPr>
                <w:ilvl w:val="1"/>
                <w:numId w:val="9"/>
              </w:numPr>
              <w:ind w:left="144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avisa o usuário e pede a digitação da senha corretamente. Assim como no passo 1.</w:t>
            </w:r>
          </w:p>
          <w:p w:rsidR="00000000" w:rsidDel="00000000" w:rsidP="00000000" w:rsidRDefault="00000000" w:rsidRPr="00000000" w14:paraId="0000009A">
            <w:pPr>
              <w:widowControl w:val="0"/>
              <w:ind w:left="144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0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746" w:hRule="atLeast"/>
          <w:tblHeader w:val="0"/>
        </w:trPr>
        <w:tc>
          <w:tcPr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C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Caso de Uso: </w:t>
            </w:r>
          </w:p>
          <w:p w:rsidR="00000000" w:rsidDel="00000000" w:rsidP="00000000" w:rsidRDefault="00000000" w:rsidRPr="00000000" w14:paraId="0000009D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Realizar login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E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Descrição Geral:</w:t>
            </w:r>
          </w:p>
          <w:p w:rsidR="00000000" w:rsidDel="00000000" w:rsidP="00000000" w:rsidRDefault="00000000" w:rsidRPr="00000000" w14:paraId="0000009F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caso de uso inicia quando o usuário ou administrador deseja realizar o login na sua conta cadastrada. Após entrar na opção Login.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0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Atores:</w:t>
            </w:r>
          </w:p>
          <w:p w:rsidR="00000000" w:rsidDel="00000000" w:rsidP="00000000" w:rsidRDefault="00000000" w:rsidRPr="00000000" w14:paraId="000000A1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 e Administradores.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2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Pré-condições:</w:t>
            </w:r>
          </w:p>
          <w:p w:rsidR="00000000" w:rsidDel="00000000" w:rsidP="00000000" w:rsidRDefault="00000000" w:rsidRPr="00000000" w14:paraId="000000A3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 ou administrador com o site acessado, com conexão a internet e com o cadastro já realizado, acessa a opção de login.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4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Pós-condições:</w:t>
            </w:r>
          </w:p>
          <w:p w:rsidR="00000000" w:rsidDel="00000000" w:rsidP="00000000" w:rsidRDefault="00000000" w:rsidRPr="00000000" w14:paraId="000000A5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 ou administrador é logado com sucesso.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6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Fluxo básico: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numPr>
                <w:ilvl w:val="0"/>
                <w:numId w:val="3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Insere seus dados (e-mail e senha) anteriormente cadastrados corretamente. Ou realiza o login utilizando a conta do Google ou Facebook</w:t>
            </w:r>
          </w:p>
          <w:p w:rsidR="00000000" w:rsidDel="00000000" w:rsidP="00000000" w:rsidRDefault="00000000" w:rsidRPr="00000000" w14:paraId="000000A8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3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Então o login é efetuado com sucesso.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A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Fluxo alternativo:</w:t>
            </w:r>
          </w:p>
          <w:p w:rsidR="00000000" w:rsidDel="00000000" w:rsidP="00000000" w:rsidRDefault="00000000" w:rsidRPr="00000000" w14:paraId="000000AB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 ou administrador não informa os dados corretamente, impossibilitando o login. O sistema informa que os dados foram inseridos incorretamente, então retorna para o passo 2. do Fluxo básico.</w:t>
            </w:r>
          </w:p>
          <w:p w:rsidR="00000000" w:rsidDel="00000000" w:rsidP="00000000" w:rsidRDefault="00000000" w:rsidRPr="00000000" w14:paraId="000000AC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usuário esquece a senha.</w:t>
            </w:r>
          </w:p>
          <w:p w:rsidR="00000000" w:rsidDel="00000000" w:rsidP="00000000" w:rsidRDefault="00000000" w:rsidRPr="00000000" w14:paraId="000000AE">
            <w:pPr>
              <w:widowControl w:val="0"/>
              <w:numPr>
                <w:ilvl w:val="1"/>
                <w:numId w:val="1"/>
              </w:numPr>
              <w:ind w:left="144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Nesse caso o cliente poderá realizar a troca da senha. Isso ocorre por um link que é enviado no e-mail do cliente.</w:t>
            </w:r>
          </w:p>
          <w:p w:rsidR="00000000" w:rsidDel="00000000" w:rsidP="00000000" w:rsidRDefault="00000000" w:rsidRPr="00000000" w14:paraId="000000AF">
            <w:pPr>
              <w:widowControl w:val="0"/>
              <w:numPr>
                <w:ilvl w:val="1"/>
                <w:numId w:val="1"/>
              </w:numPr>
              <w:ind w:left="144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Quando a troca é realizada, ele retorna para o passo 2. do fluxo básico.</w:t>
            </w:r>
          </w:p>
        </w:tc>
      </w:tr>
    </w:tbl>
    <w:p w:rsidR="00000000" w:rsidDel="00000000" w:rsidP="00000000" w:rsidRDefault="00000000" w:rsidRPr="00000000" w14:paraId="000000B0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50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746" w:hRule="atLeast"/>
          <w:tblHeader w:val="0"/>
        </w:trPr>
        <w:tc>
          <w:tcPr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7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Caso de Uso: </w:t>
            </w:r>
          </w:p>
          <w:p w:rsidR="00000000" w:rsidDel="00000000" w:rsidP="00000000" w:rsidRDefault="00000000" w:rsidRPr="00000000" w14:paraId="000000B8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Armazenar produtos (CRUD) ou Cadastrar produtos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9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Descrição Geral:</w:t>
            </w:r>
          </w:p>
          <w:p w:rsidR="00000000" w:rsidDel="00000000" w:rsidP="00000000" w:rsidRDefault="00000000" w:rsidRPr="00000000" w14:paraId="000000BA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caso de uso é iniciado quando o usuário PJ ou Administrador desejam realizar o cadastro de algum produto.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B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Atores:</w:t>
            </w:r>
          </w:p>
          <w:p w:rsidR="00000000" w:rsidDel="00000000" w:rsidP="00000000" w:rsidRDefault="00000000" w:rsidRPr="00000000" w14:paraId="000000BC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Administradores e Usuários PJ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Pré-condições:</w:t>
            </w:r>
          </w:p>
          <w:p w:rsidR="00000000" w:rsidDel="00000000" w:rsidP="00000000" w:rsidRDefault="00000000" w:rsidRPr="00000000" w14:paraId="000000BE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Administrador e usuários PJ conectado a rede e logado em sua conta no site da ferramenta.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Pós-condições:</w:t>
            </w:r>
          </w:p>
          <w:p w:rsidR="00000000" w:rsidDel="00000000" w:rsidP="00000000" w:rsidRDefault="00000000" w:rsidRPr="00000000" w14:paraId="000000C0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produto é cadastrado com sucesso.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Fluxo básico:</w:t>
            </w:r>
          </w:p>
          <w:p w:rsidR="00000000" w:rsidDel="00000000" w:rsidP="00000000" w:rsidRDefault="00000000" w:rsidRPr="00000000" w14:paraId="000000C2">
            <w:pPr>
              <w:widowControl w:val="0"/>
              <w:numPr>
                <w:ilvl w:val="0"/>
                <w:numId w:val="12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usuário PJ ou o administrador acessam a opção de cadastro de produtos.</w:t>
            </w:r>
          </w:p>
          <w:p w:rsidR="00000000" w:rsidDel="00000000" w:rsidP="00000000" w:rsidRDefault="00000000" w:rsidRPr="00000000" w14:paraId="000000C3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12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usuário informa todas as informações e aguarda confirmação.</w:t>
            </w:r>
          </w:p>
          <w:p w:rsidR="00000000" w:rsidDel="00000000" w:rsidP="00000000" w:rsidRDefault="00000000" w:rsidRPr="00000000" w14:paraId="000000C5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widowControl w:val="0"/>
              <w:numPr>
                <w:ilvl w:val="0"/>
                <w:numId w:val="12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Então o usuário PJ pode concluir a criação da conta.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Fluxo alternativo:</w:t>
            </w:r>
          </w:p>
          <w:p w:rsidR="00000000" w:rsidDel="00000000" w:rsidP="00000000" w:rsidRDefault="00000000" w:rsidRPr="00000000" w14:paraId="000000C8">
            <w:pPr>
              <w:widowControl w:val="0"/>
              <w:numPr>
                <w:ilvl w:val="0"/>
                <w:numId w:val="11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administrador não recebe o pedido de verificação de conta;</w:t>
            </w:r>
          </w:p>
          <w:p w:rsidR="00000000" w:rsidDel="00000000" w:rsidP="00000000" w:rsidRDefault="00000000" w:rsidRPr="00000000" w14:paraId="000000C9">
            <w:pPr>
              <w:widowControl w:val="0"/>
              <w:numPr>
                <w:ilvl w:val="1"/>
                <w:numId w:val="11"/>
              </w:numPr>
              <w:ind w:left="144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num prazo de 48h o administrador não verificar o pedido, uma mensagem é enviada para o cliente onde este poderá enviar um novo pedido de verificação. Voltando ao passo 1. do Fluxo básico;</w:t>
            </w:r>
          </w:p>
          <w:p w:rsidR="00000000" w:rsidDel="00000000" w:rsidP="00000000" w:rsidRDefault="00000000" w:rsidRPr="00000000" w14:paraId="000000CA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widowControl w:val="0"/>
              <w:numPr>
                <w:ilvl w:val="0"/>
                <w:numId w:val="11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usuario esqueceu sua senha:</w:t>
            </w:r>
          </w:p>
          <w:p w:rsidR="00000000" w:rsidDel="00000000" w:rsidP="00000000" w:rsidRDefault="00000000" w:rsidRPr="00000000" w14:paraId="000000CC">
            <w:pPr>
              <w:widowControl w:val="0"/>
              <w:numPr>
                <w:ilvl w:val="1"/>
                <w:numId w:val="11"/>
              </w:numPr>
              <w:ind w:left="144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Deve entrar na opção “esqueceu a senha?”;</w:t>
            </w:r>
          </w:p>
          <w:p w:rsidR="00000000" w:rsidDel="00000000" w:rsidP="00000000" w:rsidRDefault="00000000" w:rsidRPr="00000000" w14:paraId="000000CD">
            <w:pPr>
              <w:widowControl w:val="0"/>
              <w:numPr>
                <w:ilvl w:val="1"/>
                <w:numId w:val="11"/>
              </w:numPr>
              <w:ind w:left="144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É direcionado ao paciente, no e-mail cadastrado, uma mensagem para redefinição de senha.</w:t>
            </w:r>
          </w:p>
          <w:p w:rsidR="00000000" w:rsidDel="00000000" w:rsidP="00000000" w:rsidRDefault="00000000" w:rsidRPr="00000000" w14:paraId="000000CE">
            <w:pPr>
              <w:widowControl w:val="0"/>
              <w:numPr>
                <w:ilvl w:val="1"/>
                <w:numId w:val="11"/>
              </w:numPr>
              <w:ind w:left="144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Após a redefinição e confirmação, volta para o ponto 1. do fluxo básico.</w:t>
            </w:r>
          </w:p>
        </w:tc>
      </w:tr>
    </w:tbl>
    <w:p w:rsidR="00000000" w:rsidDel="00000000" w:rsidP="00000000" w:rsidRDefault="00000000" w:rsidRPr="00000000" w14:paraId="000000CF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50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746" w:hRule="atLeast"/>
          <w:tblHeader w:val="0"/>
        </w:trPr>
        <w:tc>
          <w:tcPr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5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Caso de Uso: </w:t>
            </w:r>
          </w:p>
          <w:p w:rsidR="00000000" w:rsidDel="00000000" w:rsidP="00000000" w:rsidRDefault="00000000" w:rsidRPr="00000000" w14:paraId="000000D6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Buscar e visualizar produtos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7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Descrição Geral:</w:t>
            </w:r>
          </w:p>
          <w:p w:rsidR="00000000" w:rsidDel="00000000" w:rsidP="00000000" w:rsidRDefault="00000000" w:rsidRPr="00000000" w14:paraId="000000D8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caso de uso inicia quando o usuário ou administrador deseja buscar algum produto catalogado.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9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Atores:</w:t>
            </w:r>
          </w:p>
          <w:p w:rsidR="00000000" w:rsidDel="00000000" w:rsidP="00000000" w:rsidRDefault="00000000" w:rsidRPr="00000000" w14:paraId="000000DA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 e Administradores.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B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Pré-condições:</w:t>
            </w:r>
          </w:p>
          <w:p w:rsidR="00000000" w:rsidDel="00000000" w:rsidP="00000000" w:rsidRDefault="00000000" w:rsidRPr="00000000" w14:paraId="000000DC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 ou administrador com o site acessado e com conexão a internet acessa a opção de busca.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D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Pós-condições:</w:t>
            </w:r>
          </w:p>
          <w:p w:rsidR="00000000" w:rsidDel="00000000" w:rsidP="00000000" w:rsidRDefault="00000000" w:rsidRPr="00000000" w14:paraId="000000DE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 e administrador encontram o resultado da busca.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F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Fluxo básico:</w:t>
            </w:r>
          </w:p>
          <w:p w:rsidR="00000000" w:rsidDel="00000000" w:rsidP="00000000" w:rsidRDefault="00000000" w:rsidRPr="00000000" w14:paraId="000000E0">
            <w:pPr>
              <w:widowControl w:val="0"/>
              <w:numPr>
                <w:ilvl w:val="0"/>
                <w:numId w:val="7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 ou administrador acessa a opção de busca e digita a descrição do produto.</w:t>
            </w:r>
          </w:p>
          <w:p w:rsidR="00000000" w:rsidDel="00000000" w:rsidP="00000000" w:rsidRDefault="00000000" w:rsidRPr="00000000" w14:paraId="000000E1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widowControl w:val="0"/>
              <w:numPr>
                <w:ilvl w:val="0"/>
                <w:numId w:val="7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imprime para o usuário todos os produtos compatíveis com a descrição anteriormente inserida. Com uma ordem de preferência adotada pela distância do usuário para o produto.</w:t>
            </w:r>
          </w:p>
          <w:p w:rsidR="00000000" w:rsidDel="00000000" w:rsidP="00000000" w:rsidRDefault="00000000" w:rsidRPr="00000000" w14:paraId="000000E3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widowControl w:val="0"/>
              <w:numPr>
                <w:ilvl w:val="0"/>
                <w:numId w:val="7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Caso se interesse por algum produto ele pode adquirir mais informações clicando em cima do produto escolhido.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5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Fluxo alternativo:</w:t>
            </w:r>
          </w:p>
          <w:p w:rsidR="00000000" w:rsidDel="00000000" w:rsidP="00000000" w:rsidRDefault="00000000" w:rsidRPr="00000000" w14:paraId="000000E6">
            <w:pPr>
              <w:widowControl w:val="0"/>
              <w:numPr>
                <w:ilvl w:val="0"/>
                <w:numId w:val="10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não encontra nenhum produto com a descrição inserida.</w:t>
            </w:r>
          </w:p>
          <w:p w:rsidR="00000000" w:rsidDel="00000000" w:rsidP="00000000" w:rsidRDefault="00000000" w:rsidRPr="00000000" w14:paraId="000000E7">
            <w:pPr>
              <w:widowControl w:val="0"/>
              <w:numPr>
                <w:ilvl w:val="1"/>
                <w:numId w:val="10"/>
              </w:numPr>
              <w:ind w:left="144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Caso ocorra algum erro de comunicação do sistema com o servidor ele informa o usuário do acontecido. Então o usuário atualiza a página e retorna para o passo 1 do fluxo básico.</w:t>
            </w:r>
          </w:p>
          <w:p w:rsidR="00000000" w:rsidDel="00000000" w:rsidP="00000000" w:rsidRDefault="00000000" w:rsidRPr="00000000" w14:paraId="000000E8">
            <w:pPr>
              <w:widowControl w:val="0"/>
              <w:ind w:left="144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widowControl w:val="0"/>
              <w:numPr>
                <w:ilvl w:val="1"/>
                <w:numId w:val="10"/>
              </w:numPr>
              <w:ind w:left="144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Caso o usuário tenha digitado uma descrição incompatível com nenhum produto, o sistema informa o usuário e volta para o passo 1 do fluxo básico.</w:t>
            </w:r>
          </w:p>
        </w:tc>
      </w:tr>
    </w:tbl>
    <w:p w:rsidR="00000000" w:rsidDel="00000000" w:rsidP="00000000" w:rsidRDefault="00000000" w:rsidRPr="00000000" w14:paraId="000000EA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50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rHeight w:val="746" w:hRule="atLeast"/>
          <w:tblHeader w:val="0"/>
        </w:trPr>
        <w:tc>
          <w:tcPr>
            <w:shd w:fill="6d9eeb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0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Caso de Uso: </w:t>
            </w:r>
          </w:p>
          <w:p w:rsidR="00000000" w:rsidDel="00000000" w:rsidP="00000000" w:rsidRDefault="00000000" w:rsidRPr="00000000" w14:paraId="000000F1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Acionar suporte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2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Descrição Geral:</w:t>
            </w:r>
          </w:p>
          <w:p w:rsidR="00000000" w:rsidDel="00000000" w:rsidP="00000000" w:rsidRDefault="00000000" w:rsidRPr="00000000" w14:paraId="000000F3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caso de uso inicia quando o usuário deseja tirar alguma dúvida ou relatar algum erro sobre a utilização do sistema. Após entrar na opção Adicionar suporte.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4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Atores:</w:t>
            </w:r>
          </w:p>
          <w:p w:rsidR="00000000" w:rsidDel="00000000" w:rsidP="00000000" w:rsidRDefault="00000000" w:rsidRPr="00000000" w14:paraId="000000F5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6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Pré-condições:</w:t>
            </w:r>
          </w:p>
          <w:p w:rsidR="00000000" w:rsidDel="00000000" w:rsidP="00000000" w:rsidRDefault="00000000" w:rsidRPr="00000000" w14:paraId="000000F7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Usuário com o site acessado e com conexão a internet acessa a opção de acionamento do suporte.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8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Pós-condições:</w:t>
            </w:r>
          </w:p>
          <w:p w:rsidR="00000000" w:rsidDel="00000000" w:rsidP="00000000" w:rsidRDefault="00000000" w:rsidRPr="00000000" w14:paraId="000000F9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usuário tira sua dúvida e/ou relata seu problema.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A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Fluxo básico:</w:t>
            </w:r>
          </w:p>
          <w:p w:rsidR="00000000" w:rsidDel="00000000" w:rsidP="00000000" w:rsidRDefault="00000000" w:rsidRPr="00000000" w14:paraId="000000FB">
            <w:pPr>
              <w:widowControl w:val="0"/>
              <w:numPr>
                <w:ilvl w:val="0"/>
                <w:numId w:val="6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usuário acessa a opção de contato com suporte.</w:t>
            </w:r>
          </w:p>
          <w:p w:rsidR="00000000" w:rsidDel="00000000" w:rsidP="00000000" w:rsidRDefault="00000000" w:rsidRPr="00000000" w14:paraId="000000FC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widowControl w:val="0"/>
              <w:numPr>
                <w:ilvl w:val="0"/>
                <w:numId w:val="6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usuário relata sua dificuldade ao suporte.</w:t>
            </w:r>
          </w:p>
          <w:p w:rsidR="00000000" w:rsidDel="00000000" w:rsidP="00000000" w:rsidRDefault="00000000" w:rsidRPr="00000000" w14:paraId="000000FE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widowControl w:val="0"/>
              <w:numPr>
                <w:ilvl w:val="0"/>
                <w:numId w:val="6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 reclamação é enviada para os administradores (pelo sistema e por e-mail).</w:t>
            </w:r>
          </w:p>
          <w:p w:rsidR="00000000" w:rsidDel="00000000" w:rsidP="00000000" w:rsidRDefault="00000000" w:rsidRPr="00000000" w14:paraId="00000100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widowControl w:val="0"/>
              <w:numPr>
                <w:ilvl w:val="0"/>
                <w:numId w:val="6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administrador abre a reclamação, soluciona o problema e retorna ao usuário.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2">
            <w:pPr>
              <w:widowControl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Fluxo alternativo:</w:t>
            </w:r>
          </w:p>
          <w:p w:rsidR="00000000" w:rsidDel="00000000" w:rsidP="00000000" w:rsidRDefault="00000000" w:rsidRPr="00000000" w14:paraId="00000103">
            <w:pPr>
              <w:widowControl w:val="0"/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Paciente não informa os dados corretamente, impossibilitando o cadastro.</w:t>
            </w:r>
          </w:p>
          <w:p w:rsidR="00000000" w:rsidDel="00000000" w:rsidP="00000000" w:rsidRDefault="00000000" w:rsidRPr="00000000" w14:paraId="00000104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widowControl w:val="0"/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Paciente não recebe código de confirmação ou o informa incorretamente.</w:t>
            </w:r>
          </w:p>
          <w:p w:rsidR="00000000" w:rsidDel="00000000" w:rsidP="00000000" w:rsidRDefault="00000000" w:rsidRPr="00000000" w14:paraId="00000106">
            <w:pPr>
              <w:widowControl w:val="0"/>
              <w:ind w:left="144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envia novamente o código.</w:t>
            </w:r>
          </w:p>
          <w:p w:rsidR="00000000" w:rsidDel="00000000" w:rsidP="00000000" w:rsidRDefault="00000000" w:rsidRPr="00000000" w14:paraId="00000107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widowControl w:val="0"/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Paciente não aceita os termos e políticas.</w:t>
            </w:r>
          </w:p>
          <w:p w:rsidR="00000000" w:rsidDel="00000000" w:rsidP="00000000" w:rsidRDefault="00000000" w:rsidRPr="00000000" w14:paraId="00000109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widowControl w:val="0"/>
              <w:ind w:left="72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Paciente não digita a senha e a sua confirmação da mesma forma.</w:t>
            </w:r>
          </w:p>
        </w:tc>
      </w:tr>
    </w:tbl>
    <w:p w:rsidR="00000000" w:rsidDel="00000000" w:rsidP="00000000" w:rsidRDefault="00000000" w:rsidRPr="00000000" w14:paraId="0000010B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2"/>
        <w:numPr>
          <w:ilvl w:val="1"/>
          <w:numId w:val="2"/>
        </w:numPr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Requisitos não-funcionais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1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7"/>
        <w:gridCol w:w="3004"/>
        <w:gridCol w:w="3005"/>
        <w:tblGridChange w:id="0">
          <w:tblGrid>
            <w:gridCol w:w="3007"/>
            <w:gridCol w:w="3004"/>
            <w:gridCol w:w="3005"/>
          </w:tblGrid>
        </w:tblGridChange>
      </w:tblGrid>
      <w:tr>
        <w:trPr>
          <w:cantSplit w:val="0"/>
          <w:trHeight w:val="394" w:hRule="atLeast"/>
          <w:tblHeader w:val="0"/>
        </w:trPr>
        <w:tc>
          <w:tcPr>
            <w:gridSpan w:val="3"/>
            <w:shd w:fill="cfe2f3" w:val="clear"/>
          </w:tcPr>
          <w:p w:rsidR="00000000" w:rsidDel="00000000" w:rsidP="00000000" w:rsidRDefault="00000000" w:rsidRPr="00000000" w14:paraId="00000111">
            <w:pPr>
              <w:widowControl w:val="0"/>
              <w:spacing w:line="360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RF1.  “Cadastro de paciente e funcionário” 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114">
            <w:pPr>
              <w:widowControl w:val="0"/>
              <w:spacing w:line="36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Descrição: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Paciente faz seu cadastro.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7">
            <w:pPr>
              <w:widowControl w:val="0"/>
              <w:spacing w:line="360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não funcionais</w:t>
            </w:r>
          </w:p>
        </w:tc>
        <w:tc>
          <w:tcPr/>
          <w:p w:rsidR="00000000" w:rsidDel="00000000" w:rsidP="00000000" w:rsidRDefault="00000000" w:rsidRPr="00000000" w14:paraId="00000118">
            <w:pPr>
              <w:widowControl w:val="0"/>
              <w:spacing w:line="360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Restrição</w:t>
            </w:r>
          </w:p>
        </w:tc>
        <w:tc>
          <w:tcPr/>
          <w:p w:rsidR="00000000" w:rsidDel="00000000" w:rsidP="00000000" w:rsidRDefault="00000000" w:rsidRPr="00000000" w14:paraId="00000119">
            <w:pPr>
              <w:widowControl w:val="0"/>
              <w:spacing w:line="360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Categoria</w:t>
            </w:r>
          </w:p>
        </w:tc>
      </w:tr>
      <w:tr>
        <w:trPr>
          <w:cantSplit w:val="0"/>
          <w:trHeight w:val="773" w:hRule="atLeast"/>
          <w:tblHeader w:val="0"/>
        </w:trPr>
        <w:tc>
          <w:tcPr/>
          <w:p w:rsidR="00000000" w:rsidDel="00000000" w:rsidP="00000000" w:rsidRDefault="00000000" w:rsidRPr="00000000" w14:paraId="0000011A">
            <w:pPr>
              <w:widowControl w:val="0"/>
              <w:spacing w:line="36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NF 1.1  - “Confirmação de conta”</w:t>
            </w:r>
          </w:p>
        </w:tc>
        <w:tc>
          <w:tcPr/>
          <w:p w:rsidR="00000000" w:rsidDel="00000000" w:rsidP="00000000" w:rsidRDefault="00000000" w:rsidRPr="00000000" w14:paraId="0000011B">
            <w:pPr>
              <w:widowControl w:val="0"/>
              <w:spacing w:line="36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sistema envia um código para o e-mail cadastrado para validar sua autenticidade.</w:t>
            </w:r>
          </w:p>
        </w:tc>
        <w:tc>
          <w:tcPr/>
          <w:p w:rsidR="00000000" w:rsidDel="00000000" w:rsidP="00000000" w:rsidRDefault="00000000" w:rsidRPr="00000000" w14:paraId="0000011C">
            <w:pPr>
              <w:widowControl w:val="0"/>
              <w:spacing w:line="36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Segurança</w:t>
            </w:r>
          </w:p>
        </w:tc>
      </w:tr>
      <w:tr>
        <w:trPr>
          <w:cantSplit w:val="0"/>
          <w:trHeight w:val="773" w:hRule="atLeast"/>
          <w:tblHeader w:val="0"/>
        </w:trPr>
        <w:tc>
          <w:tcPr/>
          <w:p w:rsidR="00000000" w:rsidDel="00000000" w:rsidP="00000000" w:rsidRDefault="00000000" w:rsidRPr="00000000" w14:paraId="0000011D">
            <w:pPr>
              <w:widowControl w:val="0"/>
              <w:spacing w:line="36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NF 1.2 - “Validação dos dados do paciente”</w:t>
            </w:r>
          </w:p>
        </w:tc>
        <w:tc>
          <w:tcPr/>
          <w:p w:rsidR="00000000" w:rsidDel="00000000" w:rsidP="00000000" w:rsidRDefault="00000000" w:rsidRPr="00000000" w14:paraId="0000011E">
            <w:pPr>
              <w:widowControl w:val="0"/>
              <w:spacing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sistema deve reconhecer a veracidade dos dados do paciente e realizar a verificação automática do perfil.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F">
            <w:pPr>
              <w:widowControl w:val="0"/>
              <w:spacing w:line="36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Segurança</w:t>
            </w:r>
          </w:p>
        </w:tc>
      </w:tr>
      <w:tr>
        <w:trPr>
          <w:cantSplit w:val="0"/>
          <w:trHeight w:val="773" w:hRule="atLeast"/>
          <w:tblHeader w:val="0"/>
        </w:trPr>
        <w:tc>
          <w:tcPr/>
          <w:p w:rsidR="00000000" w:rsidDel="00000000" w:rsidP="00000000" w:rsidRDefault="00000000" w:rsidRPr="00000000" w14:paraId="00000120">
            <w:pPr>
              <w:widowControl w:val="0"/>
              <w:spacing w:line="36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NF 1.3 “Requisito legal de dados pessoais”</w:t>
            </w:r>
          </w:p>
        </w:tc>
        <w:tc>
          <w:tcPr/>
          <w:p w:rsidR="00000000" w:rsidDel="00000000" w:rsidP="00000000" w:rsidRDefault="00000000" w:rsidRPr="00000000" w14:paraId="00000121">
            <w:pPr>
              <w:widowControl w:val="0"/>
              <w:spacing w:line="36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sistema deverá atender a Lei Geral da Proteção de Dados Pessoais…</w:t>
            </w:r>
          </w:p>
        </w:tc>
        <w:tc>
          <w:tcPr/>
          <w:p w:rsidR="00000000" w:rsidDel="00000000" w:rsidP="00000000" w:rsidRDefault="00000000" w:rsidRPr="00000000" w14:paraId="00000122">
            <w:pPr>
              <w:widowControl w:val="0"/>
              <w:spacing w:line="360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Segurança</w:t>
            </w:r>
          </w:p>
        </w:tc>
      </w:tr>
    </w:tbl>
    <w:p w:rsidR="00000000" w:rsidDel="00000000" w:rsidP="00000000" w:rsidRDefault="00000000" w:rsidRPr="00000000" w14:paraId="00000123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3"/>
        <w:numPr>
          <w:ilvl w:val="2"/>
          <w:numId w:val="2"/>
        </w:num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Requisitos de desempenho</w:t>
      </w:r>
    </w:p>
    <w:p w:rsidR="00000000" w:rsidDel="00000000" w:rsidP="00000000" w:rsidRDefault="00000000" w:rsidRPr="00000000" w14:paraId="00000125">
      <w:pPr>
        <w:ind w:firstLine="708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Acesso à roteador aberto, 50 mega de internet, 1 TB de armazenamento.</w:t>
      </w:r>
    </w:p>
    <w:p w:rsidR="00000000" w:rsidDel="00000000" w:rsidP="00000000" w:rsidRDefault="00000000" w:rsidRPr="00000000" w14:paraId="00000126">
      <w:pPr>
        <w:pStyle w:val="Heading3"/>
        <w:numPr>
          <w:ilvl w:val="2"/>
          <w:numId w:val="2"/>
        </w:num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Requisitos de dados persistentes</w:t>
      </w:r>
    </w:p>
    <w:p w:rsidR="00000000" w:rsidDel="00000000" w:rsidP="00000000" w:rsidRDefault="00000000" w:rsidRPr="00000000" w14:paraId="00000127">
      <w:pPr>
        <w:ind w:firstLine="708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Não se aplica</w:t>
      </w:r>
    </w:p>
    <w:p w:rsidR="00000000" w:rsidDel="00000000" w:rsidP="00000000" w:rsidRDefault="00000000" w:rsidRPr="00000000" w14:paraId="00000128">
      <w:pPr>
        <w:pStyle w:val="Heading3"/>
        <w:numPr>
          <w:ilvl w:val="2"/>
          <w:numId w:val="2"/>
        </w:num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Restrições ao desenho</w:t>
      </w:r>
    </w:p>
    <w:p w:rsidR="00000000" w:rsidDel="00000000" w:rsidP="00000000" w:rsidRDefault="00000000" w:rsidRPr="00000000" w14:paraId="00000129">
      <w:pPr>
        <w:ind w:firstLine="708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Não se aplica</w:t>
      </w:r>
    </w:p>
    <w:p w:rsidR="00000000" w:rsidDel="00000000" w:rsidP="00000000" w:rsidRDefault="00000000" w:rsidRPr="00000000" w14:paraId="0000012A">
      <w:pPr>
        <w:pStyle w:val="Heading3"/>
        <w:numPr>
          <w:ilvl w:val="2"/>
          <w:numId w:val="2"/>
        </w:num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Atributos de Qualidade</w:t>
      </w:r>
    </w:p>
    <w:p w:rsidR="00000000" w:rsidDel="00000000" w:rsidP="00000000" w:rsidRDefault="00000000" w:rsidRPr="00000000" w14:paraId="0000012B">
      <w:pPr>
        <w:ind w:firstLine="708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Não se aplica</w:t>
      </w:r>
    </w:p>
    <w:p w:rsidR="00000000" w:rsidDel="00000000" w:rsidP="00000000" w:rsidRDefault="00000000" w:rsidRPr="00000000" w14:paraId="0000012C">
      <w:pPr>
        <w:ind w:firstLine="708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gcpvpsruzsop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firstLine="708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t24hgcx6i0nr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firstLine="708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ajcw1xv648l9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lkqb1hr2ezkj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3d3q7i8o63s4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19vi813dxrj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p6ly8aqtsrlu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1hwh1sll9j1t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a4z94mw8j8p1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r4wq9mc1dn7m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1"/>
        <w:numPr>
          <w:ilvl w:val="0"/>
          <w:numId w:val="2"/>
        </w:numPr>
        <w:tabs>
          <w:tab w:val="left" w:leader="none" w:pos="600"/>
        </w:tabs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Análise de UCP</w:t>
      </w:r>
    </w:p>
    <w:p w:rsidR="00000000" w:rsidDel="00000000" w:rsidP="00000000" w:rsidRDefault="00000000" w:rsidRPr="00000000" w14:paraId="0000013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Não se aplica</w:t>
      </w:r>
    </w:p>
    <w:p w:rsidR="00000000" w:rsidDel="00000000" w:rsidP="00000000" w:rsidRDefault="00000000" w:rsidRPr="00000000" w14:paraId="0000013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4. Modelo Conceitual do Diagrama de Classes</w:t>
      </w:r>
    </w:p>
    <w:p w:rsidR="00000000" w:rsidDel="00000000" w:rsidP="00000000" w:rsidRDefault="00000000" w:rsidRPr="00000000" w14:paraId="0000013A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</w:rPr>
        <w:drawing>
          <wp:inline distB="114300" distT="114300" distL="114300" distR="114300">
            <wp:extent cx="5399730" cy="4254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5. Diagrama de Atividades</w:t>
      </w:r>
    </w:p>
    <w:p w:rsidR="00000000" w:rsidDel="00000000" w:rsidP="00000000" w:rsidRDefault="00000000" w:rsidRPr="00000000" w14:paraId="0000013E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-491009</wp:posOffset>
            </wp:positionH>
            <wp:positionV relativeFrom="paragraph">
              <wp:posOffset>152400</wp:posOffset>
            </wp:positionV>
            <wp:extent cx="6383240" cy="3456181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3240" cy="34561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F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6. Diagramas de Sequênci</w:t>
      </w:r>
    </w:p>
    <w:p w:rsidR="00000000" w:rsidDel="00000000" w:rsidP="00000000" w:rsidRDefault="00000000" w:rsidRPr="00000000" w14:paraId="0000015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Cadastro de Usuário</w:t>
      </w:r>
    </w:p>
    <w:p w:rsidR="00000000" w:rsidDel="00000000" w:rsidP="00000000" w:rsidRDefault="00000000" w:rsidRPr="00000000" w14:paraId="0000015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190500</wp:posOffset>
            </wp:positionV>
            <wp:extent cx="6729241" cy="4189457"/>
            <wp:effectExtent b="0" l="0" r="0" t="0"/>
            <wp:wrapNone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9241" cy="41894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Login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257175</wp:posOffset>
            </wp:positionV>
            <wp:extent cx="6693794" cy="4191000"/>
            <wp:effectExtent b="0" l="0" r="0" t="0"/>
            <wp:wrapNone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3794" cy="419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Adicionar produtos</w:t>
      </w:r>
    </w:p>
    <w:p w:rsidR="00000000" w:rsidDel="00000000" w:rsidP="00000000" w:rsidRDefault="00000000" w:rsidRPr="00000000" w14:paraId="0000017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Editar produtos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192360</wp:posOffset>
            </wp:positionV>
            <wp:extent cx="6742626" cy="5601017"/>
            <wp:effectExtent b="0" l="0" r="0" t="0"/>
            <wp:wrapNone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2626" cy="56010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Buscar produtos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266700</wp:posOffset>
            </wp:positionV>
            <wp:extent cx="6743700" cy="4198459"/>
            <wp:effectExtent b="0" l="0" r="0" t="0"/>
            <wp:wrapNone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1984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Excluir produtos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-171449</wp:posOffset>
            </wp:positionH>
            <wp:positionV relativeFrom="paragraph">
              <wp:posOffset>209550</wp:posOffset>
            </wp:positionV>
            <wp:extent cx="5739765" cy="4945028"/>
            <wp:effectExtent b="0" l="0" r="0" t="0"/>
            <wp:wrapNone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49450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7. Diagrama de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Arial" w:cs="Arial" w:eastAsia="Arial" w:hAnsi="Arial"/>
          <w:strike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-452909</wp:posOffset>
            </wp:positionH>
            <wp:positionV relativeFrom="paragraph">
              <wp:posOffset>352425</wp:posOffset>
            </wp:positionV>
            <wp:extent cx="6306503" cy="5705883"/>
            <wp:effectExtent b="0" l="0" r="0" t="0"/>
            <wp:wrapNone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6503" cy="57058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8">
      <w:pPr>
        <w:rPr>
          <w:rFonts w:ascii="Arial" w:cs="Arial" w:eastAsia="Arial" w:hAnsi="Arial"/>
          <w:strike w:val="1"/>
          <w:sz w:val="24"/>
          <w:szCs w:val="24"/>
        </w:rPr>
      </w:pPr>
      <w:bookmarkStart w:colFirst="0" w:colLast="0" w:name="_1fob9te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Style w:val="Title"/>
        <w:jc w:val="left"/>
        <w:rPr>
          <w:rFonts w:ascii="Arial" w:cs="Arial" w:eastAsia="Arial" w:hAnsi="Arial"/>
          <w:b w:val="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u w:val="none"/>
          <w:rtl w:val="0"/>
        </w:rPr>
        <w:t xml:space="preserve">Referências:</w:t>
      </w:r>
    </w:p>
    <w:p w:rsidR="00000000" w:rsidDel="00000000" w:rsidP="00000000" w:rsidRDefault="00000000" w:rsidRPr="00000000" w14:paraId="000001EA">
      <w:pPr>
        <w:pStyle w:val="Title"/>
        <w:jc w:val="left"/>
        <w:rPr>
          <w:rFonts w:ascii="Arial" w:cs="Arial" w:eastAsia="Arial" w:hAnsi="Arial"/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Title"/>
        <w:ind w:left="300"/>
        <w:jc w:val="both"/>
        <w:rPr>
          <w:rFonts w:ascii="Arial" w:cs="Arial" w:eastAsia="Arial" w:hAnsi="Arial"/>
          <w:b w:val="0"/>
          <w:i w:val="1"/>
          <w:sz w:val="24"/>
          <w:szCs w:val="24"/>
          <w:u w:val="none"/>
        </w:rPr>
      </w:pPr>
      <w:bookmarkStart w:colFirst="0" w:colLast="0" w:name="_3znysh7" w:id="13"/>
      <w:bookmarkEnd w:id="13"/>
      <w:r w:rsidDel="00000000" w:rsidR="00000000" w:rsidRPr="00000000">
        <w:rPr>
          <w:rFonts w:ascii="Arial" w:cs="Arial" w:eastAsia="Arial" w:hAnsi="Arial"/>
          <w:b w:val="0"/>
          <w:i w:val="1"/>
          <w:sz w:val="24"/>
          <w:szCs w:val="24"/>
          <w:u w:val="none"/>
          <w:rtl w:val="0"/>
        </w:rPr>
        <w:t xml:space="preserve">IEEE Std. 830 – 1993. IEEE Recommended Practice for Software Requirements Specifications.</w:t>
      </w:r>
    </w:p>
    <w:p w:rsidR="00000000" w:rsidDel="00000000" w:rsidP="00000000" w:rsidRDefault="00000000" w:rsidRPr="00000000" w14:paraId="000001EC">
      <w:pPr>
        <w:pStyle w:val="Title"/>
        <w:ind w:left="300"/>
        <w:jc w:val="both"/>
        <w:rPr>
          <w:rFonts w:ascii="Arial" w:cs="Arial" w:eastAsia="Arial" w:hAnsi="Arial"/>
          <w:b w:val="0"/>
          <w:i w:val="1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Title"/>
        <w:ind w:left="300"/>
        <w:jc w:val="both"/>
        <w:rPr>
          <w:rFonts w:ascii="Arial" w:cs="Arial" w:eastAsia="Arial" w:hAnsi="Arial"/>
          <w:b w:val="0"/>
          <w:i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z w:val="24"/>
          <w:szCs w:val="24"/>
          <w:u w:val="none"/>
          <w:rtl w:val="0"/>
        </w:rPr>
        <w:t xml:space="preserve">IEEE ISO/IEC/IEEE 29148 – 2011. IEEE Systems and software engineering — Life cycle processes — Requirements engineering</w:t>
      </w:r>
    </w:p>
    <w:p w:rsidR="00000000" w:rsidDel="00000000" w:rsidP="00000000" w:rsidRDefault="00000000" w:rsidRPr="00000000" w14:paraId="000001EE">
      <w:pPr>
        <w:pStyle w:val="Title"/>
        <w:ind w:left="30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2et92p0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tabs>
          <w:tab w:val="left" w:leader="none" w:pos="1418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tabs>
          <w:tab w:val="left" w:leader="none" w:pos="1418"/>
        </w:tabs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tabs>
          <w:tab w:val="left" w:leader="none" w:pos="1418"/>
        </w:tabs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OBSERVAÇÃO: Os itens deste modelo de especificação, recomendado pela IEEE, poderão ser complementados com novos itens caso sejam justificáveis.</w:t>
      </w:r>
    </w:p>
    <w:p w:rsidR="00000000" w:rsidDel="00000000" w:rsidP="00000000" w:rsidRDefault="00000000" w:rsidRPr="00000000" w14:paraId="000001F2">
      <w:pPr>
        <w:tabs>
          <w:tab w:val="left" w:leader="none" w:pos="1418"/>
        </w:tabs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566.9291338582677" w:footer="566.929133858267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/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/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/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432" w:right="0" w:hanging="432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576" w:right="0" w:hanging="576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720" w:right="0" w:hanging="720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864" w:right="0" w:hanging="864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right="0" w:hanging="1008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right="0" w:hanging="1152"/>
    </w:pPr>
    <w:rPr>
      <w:b w:val="1"/>
      <w:sz w:val="22"/>
      <w:szCs w:val="22"/>
    </w:rPr>
  </w:style>
  <w:style w:type="paragraph" w:styleId="Title">
    <w:name w:val="Title"/>
    <w:basedOn w:val="Normal"/>
    <w:next w:val="Normal"/>
    <w:pPr>
      <w:jc w:val="center"/>
    </w:pPr>
    <w:rPr>
      <w:b w:val="1"/>
      <w:sz w:val="32"/>
      <w:szCs w:val="32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