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986741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  <w:caps w:val="0"/>
          <w:sz w:val="22"/>
        </w:rPr>
      </w:sdtEndPr>
      <w:sdtContent>
        <w:p w:rsidR="00454C4D" w:rsidRDefault="00454C4D" w:rsidP="00BF6A64">
          <w:pPr>
            <w:pStyle w:val="Sumrio1"/>
            <w:jc w:val="center"/>
          </w:pPr>
          <w:r w:rsidRPr="00BF6A64">
            <w:rPr>
              <w:rStyle w:val="TtuloChar"/>
              <w:sz w:val="32"/>
            </w:rPr>
            <w:t>Sumário</w:t>
          </w:r>
        </w:p>
        <w:p w:rsidR="00BF6A64" w:rsidRDefault="00454C4D">
          <w:pPr>
            <w:pStyle w:val="Sumrio1"/>
            <w:rPr>
              <w:rFonts w:asciiTheme="minorHAnsi" w:hAnsiTheme="minorHAnsi"/>
              <w:b w:val="0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343604823" w:history="1">
            <w:r w:rsidR="00BF6A64" w:rsidRPr="00303B70">
              <w:rPr>
                <w:rStyle w:val="Hyperlink"/>
                <w:noProof/>
              </w:rPr>
              <w:t>1.</w:t>
            </w:r>
            <w:r w:rsidR="00BF6A64"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="00BF6A64" w:rsidRPr="00303B70">
              <w:rPr>
                <w:rStyle w:val="Hyperlink"/>
                <w:noProof/>
              </w:rPr>
              <w:t>CURsos e treinamento</w:t>
            </w:r>
            <w:r w:rsidR="00BF6A64">
              <w:rPr>
                <w:noProof/>
                <w:webHidden/>
              </w:rPr>
              <w:tab/>
            </w:r>
            <w:r w:rsidR="00BF6A64">
              <w:rPr>
                <w:noProof/>
                <w:webHidden/>
              </w:rPr>
              <w:fldChar w:fldCharType="begin"/>
            </w:r>
            <w:r w:rsidR="00BF6A64">
              <w:rPr>
                <w:noProof/>
                <w:webHidden/>
              </w:rPr>
              <w:instrText xml:space="preserve"> PAGEREF _Toc343604823 \h </w:instrText>
            </w:r>
            <w:r w:rsidR="00BF6A64">
              <w:rPr>
                <w:noProof/>
                <w:webHidden/>
              </w:rPr>
            </w:r>
            <w:r w:rsidR="00BF6A64"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I</w:t>
            </w:r>
            <w:r w:rsidR="00BF6A64"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2"/>
            <w:tabs>
              <w:tab w:val="left" w:pos="907"/>
              <w:tab w:val="right" w:leader="dot" w:pos="8494"/>
            </w:tabs>
            <w:rPr>
              <w:noProof/>
            </w:rPr>
          </w:pPr>
          <w:hyperlink w:anchor="_Toc343604824" w:history="1">
            <w:r w:rsidRPr="00303B70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Certificados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2"/>
            <w:tabs>
              <w:tab w:val="left" w:pos="907"/>
              <w:tab w:val="right" w:leader="dot" w:pos="8494"/>
            </w:tabs>
            <w:rPr>
              <w:noProof/>
            </w:rPr>
          </w:pPr>
          <w:hyperlink w:anchor="_Toc343604825" w:history="1">
            <w:r w:rsidRPr="00303B70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Mapa de 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2"/>
            <w:tabs>
              <w:tab w:val="left" w:pos="907"/>
              <w:tab w:val="right" w:leader="dot" w:pos="8494"/>
            </w:tabs>
            <w:rPr>
              <w:noProof/>
            </w:rPr>
          </w:pPr>
          <w:hyperlink w:anchor="_Toc343604826" w:history="1">
            <w:r w:rsidRPr="00303B70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Plano de 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1"/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343604827" w:history="1">
            <w:r w:rsidRPr="00303B70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303B70">
              <w:rPr>
                <w:rStyle w:val="Hyperlink"/>
                <w:noProof/>
              </w:rPr>
              <w:t>Vestuário, equipamentos, ferramentas, epi e epc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3"/>
            <w:tabs>
              <w:tab w:val="left" w:pos="1134"/>
              <w:tab w:val="right" w:leader="dot" w:pos="8494"/>
            </w:tabs>
            <w:rPr>
              <w:noProof/>
            </w:rPr>
          </w:pPr>
          <w:hyperlink w:anchor="_Toc343604828" w:history="1">
            <w:r w:rsidRPr="00303B70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Certificados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3"/>
            <w:tabs>
              <w:tab w:val="left" w:pos="1134"/>
              <w:tab w:val="right" w:leader="dot" w:pos="8494"/>
            </w:tabs>
            <w:rPr>
              <w:noProof/>
            </w:rPr>
          </w:pPr>
          <w:hyperlink w:anchor="_Toc343604829" w:history="1">
            <w:r w:rsidRPr="00303B70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3"/>
            <w:tabs>
              <w:tab w:val="left" w:pos="1134"/>
              <w:tab w:val="right" w:leader="dot" w:pos="8494"/>
            </w:tabs>
            <w:rPr>
              <w:noProof/>
            </w:rPr>
          </w:pPr>
          <w:hyperlink w:anchor="_Toc343604830" w:history="1">
            <w:r w:rsidRPr="00303B70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Lista e Especificações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1"/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343604831" w:history="1">
            <w:r w:rsidRPr="00303B70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303B70">
              <w:rPr>
                <w:rStyle w:val="Hyperlink"/>
                <w:noProof/>
              </w:rPr>
              <w:t>auditoria interna e externa das instalações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4"/>
            <w:tabs>
              <w:tab w:val="left" w:pos="1361"/>
              <w:tab w:val="right" w:leader="dot" w:pos="8494"/>
            </w:tabs>
            <w:rPr>
              <w:noProof/>
            </w:rPr>
          </w:pPr>
          <w:hyperlink w:anchor="_Toc343604832" w:history="1">
            <w:r w:rsidRPr="00303B70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Relatórios e Laudos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4"/>
            <w:tabs>
              <w:tab w:val="left" w:pos="1361"/>
              <w:tab w:val="right" w:leader="dot" w:pos="8494"/>
            </w:tabs>
            <w:rPr>
              <w:noProof/>
            </w:rPr>
          </w:pPr>
          <w:hyperlink w:anchor="_Toc343604833" w:history="1">
            <w:r w:rsidRPr="00303B70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Plantas 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4"/>
            <w:tabs>
              <w:tab w:val="left" w:pos="1361"/>
              <w:tab w:val="right" w:leader="dot" w:pos="8494"/>
            </w:tabs>
            <w:rPr>
              <w:noProof/>
            </w:rPr>
          </w:pPr>
          <w:hyperlink w:anchor="_Toc343604834" w:history="1">
            <w:r w:rsidRPr="00303B70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Cronograma e 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1"/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343604835" w:history="1">
            <w:r w:rsidRPr="00303B70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303B70">
              <w:rPr>
                <w:rStyle w:val="Hyperlink"/>
                <w:noProof/>
              </w:rPr>
              <w:t>procedimentos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5"/>
            <w:tabs>
              <w:tab w:val="left" w:pos="1588"/>
              <w:tab w:val="right" w:leader="dot" w:pos="8494"/>
            </w:tabs>
            <w:rPr>
              <w:noProof/>
            </w:rPr>
          </w:pPr>
          <w:hyperlink w:anchor="_Toc343604836" w:history="1">
            <w:r w:rsidRPr="00303B70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OSS – Ordem de Serviço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5"/>
            <w:tabs>
              <w:tab w:val="left" w:pos="1588"/>
              <w:tab w:val="right" w:leader="dot" w:pos="8494"/>
            </w:tabs>
            <w:rPr>
              <w:noProof/>
            </w:rPr>
          </w:pPr>
          <w:hyperlink w:anchor="_Toc343604837" w:history="1">
            <w:r w:rsidRPr="00303B70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Ordem de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5"/>
            <w:tabs>
              <w:tab w:val="left" w:pos="1588"/>
              <w:tab w:val="right" w:leader="dot" w:pos="8494"/>
            </w:tabs>
            <w:rPr>
              <w:noProof/>
            </w:rPr>
          </w:pPr>
          <w:hyperlink w:anchor="_Toc343604838" w:history="1">
            <w:r w:rsidRPr="00303B70">
              <w:rPr>
                <w:rStyle w:val="Hyperlink"/>
                <w:noProof/>
              </w:rPr>
              <w:t>4.3.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Permissão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1"/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343604839" w:history="1">
            <w:r w:rsidRPr="00303B70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303B70">
              <w:rPr>
                <w:rStyle w:val="Hyperlink"/>
                <w:noProof/>
              </w:rPr>
              <w:t>segurança em construção, montagem, operação 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6"/>
            <w:rPr>
              <w:noProof/>
            </w:rPr>
          </w:pPr>
          <w:hyperlink w:anchor="_Toc343604840" w:history="1">
            <w:r w:rsidRPr="00303B70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Plano de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6"/>
            <w:rPr>
              <w:noProof/>
            </w:rPr>
          </w:pPr>
          <w:hyperlink w:anchor="_Toc343604841" w:history="1">
            <w:r w:rsidRPr="00303B70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Planilha de Cargos e Atribuições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6"/>
            <w:rPr>
              <w:noProof/>
            </w:rPr>
          </w:pPr>
          <w:hyperlink w:anchor="_Toc343604842" w:history="1">
            <w:r w:rsidRPr="00303B70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Manual de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1"/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343604843" w:history="1">
            <w:r w:rsidRPr="00303B70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303B70">
              <w:rPr>
                <w:rStyle w:val="Hyperlink"/>
                <w:noProof/>
              </w:rPr>
              <w:t>sinalização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7"/>
            <w:tabs>
              <w:tab w:val="left" w:pos="1915"/>
              <w:tab w:val="right" w:leader="dot" w:pos="8494"/>
            </w:tabs>
            <w:rPr>
              <w:noProof/>
            </w:rPr>
          </w:pPr>
          <w:hyperlink w:anchor="_Toc343604844" w:history="1">
            <w:r w:rsidRPr="00303B70">
              <w:rPr>
                <w:rStyle w:val="Hyperlink"/>
                <w:noProof/>
              </w:rPr>
              <w:t>6.1.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7"/>
            <w:tabs>
              <w:tab w:val="left" w:pos="1915"/>
              <w:tab w:val="right" w:leader="dot" w:pos="8494"/>
            </w:tabs>
            <w:rPr>
              <w:noProof/>
            </w:rPr>
          </w:pPr>
          <w:hyperlink w:anchor="_Toc343604845" w:history="1">
            <w:r w:rsidRPr="00303B70">
              <w:rPr>
                <w:rStyle w:val="Hyperlink"/>
                <w:noProof/>
              </w:rPr>
              <w:t>6.2.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1"/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343604846" w:history="1">
            <w:r w:rsidRPr="00303B70">
              <w:rPr>
                <w:rStyle w:val="Hyperlink"/>
                <w:noProof/>
              </w:rPr>
              <w:t>7.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303B70">
              <w:rPr>
                <w:rStyle w:val="Hyperlink"/>
                <w:noProof/>
              </w:rPr>
              <w:t>procedimentos de emergência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8"/>
            <w:rPr>
              <w:noProof/>
            </w:rPr>
          </w:pPr>
          <w:hyperlink w:anchor="_Toc343604847" w:history="1">
            <w:r w:rsidRPr="00303B70">
              <w:rPr>
                <w:rStyle w:val="Hyperlink"/>
                <w:noProof/>
              </w:rPr>
              <w:t>7.1.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Plano de Emergência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8"/>
            <w:rPr>
              <w:noProof/>
            </w:rPr>
          </w:pPr>
          <w:hyperlink w:anchor="_Toc343604848" w:history="1">
            <w:r w:rsidRPr="00303B70">
              <w:rPr>
                <w:rStyle w:val="Hyperlink"/>
                <w:noProof/>
              </w:rPr>
              <w:t>7.2.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1"/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343604849" w:history="1">
            <w:r w:rsidRPr="00303B70">
              <w:rPr>
                <w:rStyle w:val="Hyperlink"/>
                <w:noProof/>
              </w:rPr>
              <w:t>8.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303B70">
              <w:rPr>
                <w:rStyle w:val="Hyperlink"/>
                <w:noProof/>
              </w:rPr>
              <w:t>diagramas unifilares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8"/>
            <w:rPr>
              <w:noProof/>
            </w:rPr>
          </w:pPr>
          <w:hyperlink w:anchor="_Toc343604850" w:history="1">
            <w:r w:rsidRPr="00303B70">
              <w:rPr>
                <w:rStyle w:val="Hyperlink"/>
                <w:noProof/>
              </w:rPr>
              <w:t>8.1.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Unifilares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8"/>
            <w:rPr>
              <w:noProof/>
            </w:rPr>
          </w:pPr>
          <w:hyperlink w:anchor="_Toc343604851" w:history="1">
            <w:r w:rsidRPr="00303B70">
              <w:rPr>
                <w:rStyle w:val="Hyperlink"/>
                <w:noProof/>
              </w:rPr>
              <w:t>8.2.</w:t>
            </w:r>
            <w:r>
              <w:rPr>
                <w:noProof/>
              </w:rPr>
              <w:tab/>
            </w:r>
            <w:r w:rsidRPr="00303B70">
              <w:rPr>
                <w:rStyle w:val="Hyperlink"/>
                <w:noProof/>
              </w:rPr>
              <w:t>Acompanhamento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1"/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343604852" w:history="1">
            <w:r w:rsidRPr="00303B70">
              <w:rPr>
                <w:rStyle w:val="Hyperlink"/>
                <w:noProof/>
              </w:rPr>
              <w:t>9.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303B70">
              <w:rPr>
                <w:rStyle w:val="Hyperlink"/>
                <w:noProof/>
              </w:rPr>
              <w:t>ppra – programa de prevenção de riscos ambientais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1"/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343604853" w:history="1">
            <w:r w:rsidRPr="00303B70">
              <w:rPr>
                <w:rStyle w:val="Hyperlink"/>
                <w:noProof/>
              </w:rPr>
              <w:t>10.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303B70">
              <w:rPr>
                <w:rStyle w:val="Hyperlink"/>
                <w:noProof/>
              </w:rPr>
              <w:t>pcmso – programa de controle médico de saúde ocupacional E aso – atestado de saúde ocupacional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1"/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343604854" w:history="1">
            <w:r w:rsidRPr="00303B70">
              <w:rPr>
                <w:rStyle w:val="Hyperlink"/>
                <w:noProof/>
              </w:rPr>
              <w:t>11.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303B70">
              <w:rPr>
                <w:rStyle w:val="Hyperlink"/>
                <w:noProof/>
              </w:rPr>
              <w:t>normas relacionadas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1"/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343604855" w:history="1">
            <w:r w:rsidRPr="00303B70">
              <w:rPr>
                <w:rStyle w:val="Hyperlink"/>
                <w:noProof/>
              </w:rPr>
              <w:t>12.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303B70">
              <w:rPr>
                <w:rStyle w:val="Hyperlink"/>
                <w:noProof/>
              </w:rPr>
              <w:t>plano de ação e adequação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A64" w:rsidRDefault="00BF6A64">
          <w:pPr>
            <w:pStyle w:val="Sumrio1"/>
            <w:rPr>
              <w:rFonts w:asciiTheme="minorHAnsi" w:hAnsiTheme="minorHAnsi"/>
              <w:b w:val="0"/>
              <w:caps w:val="0"/>
              <w:noProof/>
              <w:sz w:val="22"/>
            </w:rPr>
          </w:pPr>
          <w:hyperlink w:anchor="_Toc343604856" w:history="1">
            <w:r w:rsidRPr="00303B70">
              <w:rPr>
                <w:rStyle w:val="Hyperlink"/>
                <w:noProof/>
              </w:rPr>
              <w:t>13.</w:t>
            </w:r>
            <w:r>
              <w:rPr>
                <w:rFonts w:asciiTheme="minorHAnsi" w:hAnsiTheme="minorHAnsi"/>
                <w:b w:val="0"/>
                <w:caps w:val="0"/>
                <w:noProof/>
                <w:sz w:val="22"/>
              </w:rPr>
              <w:tab/>
            </w:r>
            <w:r w:rsidRPr="00303B70">
              <w:rPr>
                <w:rStyle w:val="Hyperlink"/>
                <w:noProof/>
              </w:rPr>
              <w:t>relatório de inspeção de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_Toc343604856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E20"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C4D" w:rsidRDefault="00454C4D">
          <w:r>
            <w:rPr>
              <w:rFonts w:ascii="Calibri" w:hAnsi="Calibri"/>
              <w:sz w:val="24"/>
            </w:rPr>
            <w:fldChar w:fldCharType="end"/>
          </w:r>
        </w:p>
      </w:sdtContent>
    </w:sdt>
    <w:p w:rsidR="00BF6A64" w:rsidRDefault="00BF6A64" w:rsidP="00D76FAB">
      <w:pPr>
        <w:ind w:left="0"/>
        <w:sectPr w:rsidR="00BF6A64" w:rsidSect="00BF6A64">
          <w:headerReference w:type="default" r:id="rId8"/>
          <w:pgSz w:w="11906" w:h="16838"/>
          <w:pgMar w:top="1417" w:right="1701" w:bottom="1417" w:left="1701" w:header="708" w:footer="708" w:gutter="0"/>
          <w:pgNumType w:fmt="upperRoman" w:start="1"/>
          <w:cols w:space="708"/>
          <w:titlePg/>
          <w:docGrid w:linePitch="360"/>
        </w:sectPr>
      </w:pPr>
    </w:p>
    <w:p w:rsidR="00E02751" w:rsidRDefault="00E02751" w:rsidP="00E02751">
      <w:bookmarkStart w:id="0" w:name="_Toc343604823"/>
    </w:p>
    <w:p w:rsidR="00E02751" w:rsidRDefault="00E02751" w:rsidP="00E02751"/>
    <w:p w:rsidR="00E02751" w:rsidRDefault="00E02751" w:rsidP="00E02751"/>
    <w:p w:rsidR="00E02751" w:rsidRDefault="00E02751" w:rsidP="00E02751"/>
    <w:p w:rsidR="00E02751" w:rsidRDefault="00E02751" w:rsidP="00E02751"/>
    <w:p w:rsidR="00E02751" w:rsidRDefault="00E02751" w:rsidP="00E02751"/>
    <w:p w:rsidR="00E02751" w:rsidRDefault="007D47D6" w:rsidP="00E0275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1248760" y="2081048"/>
            <wp:positionH relativeFrom="margin">
              <wp:align>center</wp:align>
            </wp:positionH>
            <wp:positionV relativeFrom="margin">
              <wp:align>top</wp:align>
            </wp:positionV>
            <wp:extent cx="989308" cy="1261242"/>
            <wp:effectExtent l="19050" t="0" r="1292" b="0"/>
            <wp:wrapSquare wrapText="bothSides"/>
            <wp:docPr id="45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2751" w:rsidRDefault="00E02751" w:rsidP="00E02751"/>
    <w:p w:rsidR="00E02751" w:rsidRDefault="00E02751" w:rsidP="00E02751"/>
    <w:p w:rsidR="00E02751" w:rsidRPr="00E02751" w:rsidRDefault="00E02751" w:rsidP="00E02751"/>
    <w:p w:rsidR="00000000" w:rsidRPr="00C86A19" w:rsidRDefault="00454C4D" w:rsidP="00E02751">
      <w:pPr>
        <w:pStyle w:val="Ttulo1"/>
      </w:pPr>
      <w:r>
        <w:t>CUR</w:t>
      </w:r>
      <w:r w:rsidR="00C86A19" w:rsidRPr="00C86A19">
        <w:t>sos e treinamento</w:t>
      </w:r>
      <w:bookmarkEnd w:id="0"/>
    </w:p>
    <w:p w:rsidR="00C86A19" w:rsidRPr="00C86A19" w:rsidRDefault="00C86A19" w:rsidP="00E02751">
      <w:pPr>
        <w:pStyle w:val="Ttulo2"/>
      </w:pPr>
      <w:r w:rsidRPr="00C86A19">
        <w:t xml:space="preserve"> </w:t>
      </w:r>
      <w:bookmarkStart w:id="1" w:name="_Toc343604824"/>
      <w:r w:rsidRPr="00C86A19">
        <w:t>Certificados</w:t>
      </w:r>
      <w:bookmarkEnd w:id="1"/>
    </w:p>
    <w:p w:rsidR="00C86A19" w:rsidRPr="00C86A19" w:rsidRDefault="00C86A19" w:rsidP="00E02751">
      <w:pPr>
        <w:pStyle w:val="Ttulo2"/>
      </w:pPr>
      <w:r w:rsidRPr="00C86A19">
        <w:t xml:space="preserve"> </w:t>
      </w:r>
      <w:bookmarkStart w:id="2" w:name="_Toc343604825"/>
      <w:r w:rsidRPr="00C86A19">
        <w:t>Mapa de Formação</w:t>
      </w:r>
      <w:bookmarkEnd w:id="2"/>
    </w:p>
    <w:p w:rsidR="00C86A19" w:rsidRPr="00C86A19" w:rsidRDefault="00C86A19" w:rsidP="00E02751">
      <w:pPr>
        <w:pStyle w:val="Ttulo2"/>
      </w:pPr>
      <w:r w:rsidRPr="00C86A19">
        <w:t xml:space="preserve"> </w:t>
      </w:r>
      <w:bookmarkStart w:id="3" w:name="_Toc343604826"/>
      <w:r w:rsidRPr="00C86A19">
        <w:t>Plano de Treinamento</w:t>
      </w:r>
      <w:bookmarkEnd w:id="3"/>
    </w:p>
    <w:p w:rsidR="00BF6A64" w:rsidRDefault="00BF6A64" w:rsidP="00E02751">
      <w:pPr>
        <w:pStyle w:val="Ttulo1"/>
        <w:numPr>
          <w:ilvl w:val="0"/>
          <w:numId w:val="0"/>
        </w:numPr>
        <w:jc w:val="left"/>
        <w:rPr>
          <w:sz w:val="24"/>
        </w:rPr>
      </w:pPr>
      <w:r>
        <w:br w:type="page"/>
      </w:r>
    </w:p>
    <w:p w:rsidR="00E02751" w:rsidRDefault="00E02751" w:rsidP="00E02751">
      <w:pPr>
        <w:pStyle w:val="Ttulo1"/>
        <w:numPr>
          <w:ilvl w:val="0"/>
          <w:numId w:val="0"/>
        </w:numPr>
      </w:pPr>
      <w:bookmarkStart w:id="4" w:name="_Toc343604827"/>
    </w:p>
    <w:p w:rsidR="00E02751" w:rsidRDefault="00E02751" w:rsidP="00E02751"/>
    <w:p w:rsidR="00E02751" w:rsidRDefault="007D47D6" w:rsidP="00E02751">
      <w:pPr>
        <w:ind w:left="0"/>
      </w:pPr>
      <w:r w:rsidRPr="007D47D6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46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2751" w:rsidRDefault="00E02751" w:rsidP="00E02751"/>
    <w:p w:rsidR="00E02751" w:rsidRDefault="00E02751" w:rsidP="00E02751"/>
    <w:p w:rsidR="00E02751" w:rsidRPr="00E02751" w:rsidRDefault="00E02751" w:rsidP="00E02751"/>
    <w:p w:rsidR="00E02751" w:rsidRDefault="00E02751" w:rsidP="00E02751">
      <w:pPr>
        <w:pStyle w:val="Ttulo1"/>
        <w:numPr>
          <w:ilvl w:val="0"/>
          <w:numId w:val="0"/>
        </w:numPr>
        <w:jc w:val="left"/>
      </w:pPr>
    </w:p>
    <w:p w:rsidR="00C86A19" w:rsidRPr="00C86A19" w:rsidRDefault="00C86A19" w:rsidP="00D76FAB">
      <w:pPr>
        <w:pStyle w:val="Ttulo1"/>
      </w:pPr>
      <w:r w:rsidRPr="00C86A19">
        <w:t>Vestuário, equipamentos, ferramentas, epi e epc</w:t>
      </w:r>
      <w:bookmarkEnd w:id="4"/>
    </w:p>
    <w:p w:rsidR="00C86A19" w:rsidRPr="00C86A19" w:rsidRDefault="00C86A19" w:rsidP="00C86A19">
      <w:pPr>
        <w:pStyle w:val="Ttulo3"/>
      </w:pPr>
      <w:bookmarkStart w:id="5" w:name="_Toc343604828"/>
      <w:r w:rsidRPr="00C86A19">
        <w:t>Certificados</w:t>
      </w:r>
      <w:bookmarkEnd w:id="5"/>
    </w:p>
    <w:p w:rsidR="00C86A19" w:rsidRPr="00C86A19" w:rsidRDefault="00C86A19" w:rsidP="00C86A19">
      <w:pPr>
        <w:pStyle w:val="Ttulo3"/>
      </w:pPr>
      <w:bookmarkStart w:id="6" w:name="_Toc343604829"/>
      <w:r w:rsidRPr="00C86A19">
        <w:t>Relatórios</w:t>
      </w:r>
      <w:bookmarkEnd w:id="6"/>
    </w:p>
    <w:p w:rsidR="00C86A19" w:rsidRPr="00C86A19" w:rsidRDefault="00C86A19" w:rsidP="00C86A19">
      <w:pPr>
        <w:pStyle w:val="Ttulo3"/>
      </w:pPr>
      <w:bookmarkStart w:id="7" w:name="_Toc343604830"/>
      <w:r w:rsidRPr="00C86A19">
        <w:t>Lista e Especificações</w:t>
      </w:r>
      <w:bookmarkEnd w:id="7"/>
    </w:p>
    <w:p w:rsidR="00BF6A64" w:rsidRDefault="00BF6A64">
      <w:r>
        <w:br w:type="page"/>
      </w:r>
    </w:p>
    <w:p w:rsidR="00E02751" w:rsidRDefault="00E02751"/>
    <w:p w:rsidR="00E02751" w:rsidRDefault="00E02751"/>
    <w:p w:rsidR="00E02751" w:rsidRDefault="00E02751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E02751" w:rsidRDefault="00E02751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E02751" w:rsidRDefault="00E02751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E02751" w:rsidRDefault="00E02751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E02751" w:rsidRDefault="007D47D6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  <w:r w:rsidRPr="007D47D6">
        <w:rPr>
          <w:rFonts w:ascii="Calibri" w:eastAsiaTheme="majorEastAsia" w:hAnsi="Calibri" w:cstheme="majorBidi"/>
          <w:b/>
          <w:bCs/>
          <w:caps/>
          <w:sz w:val="24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47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2751" w:rsidRDefault="00E02751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E02751" w:rsidRDefault="00E02751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C86A19" w:rsidRDefault="00C86A19" w:rsidP="00D76FAB">
      <w:pPr>
        <w:pStyle w:val="Ttulo1"/>
      </w:pPr>
      <w:bookmarkStart w:id="8" w:name="_Toc343604831"/>
      <w:r>
        <w:t>auditoria interna e externa das instalações</w:t>
      </w:r>
      <w:bookmarkEnd w:id="8"/>
    </w:p>
    <w:p w:rsidR="00C86A19" w:rsidRDefault="00C86A19" w:rsidP="00C86A19">
      <w:pPr>
        <w:pStyle w:val="Ttulo4"/>
      </w:pPr>
      <w:bookmarkStart w:id="9" w:name="_Toc343604832"/>
      <w:r>
        <w:t>Relatórios e Laudos</w:t>
      </w:r>
      <w:bookmarkEnd w:id="9"/>
    </w:p>
    <w:p w:rsidR="00C86A19" w:rsidRDefault="00C86A19" w:rsidP="00C86A19">
      <w:pPr>
        <w:pStyle w:val="Ttulo4"/>
      </w:pPr>
      <w:bookmarkStart w:id="10" w:name="_Toc343604833"/>
      <w:r>
        <w:t>Plantas e Projetos</w:t>
      </w:r>
      <w:bookmarkEnd w:id="10"/>
    </w:p>
    <w:p w:rsidR="00C86A19" w:rsidRDefault="00C86A19" w:rsidP="00C86A19">
      <w:pPr>
        <w:pStyle w:val="Ttulo4"/>
      </w:pPr>
      <w:bookmarkStart w:id="11" w:name="_Toc343604834"/>
      <w:r>
        <w:t>Cronograma e Planejamento</w:t>
      </w:r>
      <w:bookmarkEnd w:id="11"/>
    </w:p>
    <w:p w:rsidR="00BF6A64" w:rsidRDefault="00BF6A64">
      <w:r>
        <w:br w:type="page"/>
      </w:r>
    </w:p>
    <w:p w:rsidR="009B796A" w:rsidRDefault="009B796A"/>
    <w:p w:rsidR="009B796A" w:rsidRDefault="009B796A"/>
    <w:p w:rsidR="009B796A" w:rsidRDefault="009B796A"/>
    <w:p w:rsidR="009B796A" w:rsidRDefault="009B796A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9B796A" w:rsidRDefault="009B796A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9B796A" w:rsidRDefault="007D47D6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  <w:r w:rsidRPr="007D47D6">
        <w:rPr>
          <w:rFonts w:ascii="Calibri" w:eastAsiaTheme="majorEastAsia" w:hAnsi="Calibri" w:cstheme="majorBidi"/>
          <w:b/>
          <w:bCs/>
          <w:caps/>
          <w:sz w:val="24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48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96A" w:rsidRDefault="009B796A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9B796A" w:rsidRDefault="009B796A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9B796A" w:rsidRDefault="009B796A" w:rsidP="009B796A">
      <w:pPr>
        <w:tabs>
          <w:tab w:val="left" w:pos="0"/>
        </w:tabs>
        <w:ind w:left="142"/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C86A19" w:rsidRDefault="00C86A19" w:rsidP="00D76FAB">
      <w:pPr>
        <w:pStyle w:val="Ttulo1"/>
      </w:pPr>
      <w:bookmarkStart w:id="12" w:name="_Toc343604835"/>
      <w:r>
        <w:t>procedimentos de trabalho</w:t>
      </w:r>
      <w:bookmarkEnd w:id="12"/>
    </w:p>
    <w:p w:rsidR="00C86A19" w:rsidRDefault="00C86A19" w:rsidP="00C86A19">
      <w:pPr>
        <w:pStyle w:val="Ttulo5"/>
      </w:pPr>
      <w:bookmarkStart w:id="13" w:name="_Toc343604836"/>
      <w:r>
        <w:t>OSS – Ordem de Serviço de Segurança</w:t>
      </w:r>
      <w:bookmarkEnd w:id="13"/>
    </w:p>
    <w:p w:rsidR="00C86A19" w:rsidRDefault="00C86A19" w:rsidP="00C86A19">
      <w:pPr>
        <w:pStyle w:val="Ttulo5"/>
      </w:pPr>
      <w:bookmarkStart w:id="14" w:name="_Toc343604837"/>
      <w:r>
        <w:t>Ordem de Serviço</w:t>
      </w:r>
      <w:bookmarkEnd w:id="14"/>
    </w:p>
    <w:p w:rsidR="00C86A19" w:rsidRDefault="00C86A19" w:rsidP="00C86A19">
      <w:pPr>
        <w:pStyle w:val="Ttulo5"/>
      </w:pPr>
      <w:bookmarkStart w:id="15" w:name="_Toc343604838"/>
      <w:r>
        <w:t>Permissão de Trabalho</w:t>
      </w:r>
      <w:bookmarkEnd w:id="15"/>
    </w:p>
    <w:p w:rsidR="00BF6A64" w:rsidRDefault="00BF6A64">
      <w:r>
        <w:br w:type="page"/>
      </w:r>
    </w:p>
    <w:p w:rsidR="009B796A" w:rsidRDefault="009B796A"/>
    <w:p w:rsidR="009B796A" w:rsidRDefault="007D47D6">
      <w:r w:rsidRPr="007D47D6"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49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96A" w:rsidRDefault="009B796A"/>
    <w:p w:rsidR="009B796A" w:rsidRDefault="009B796A"/>
    <w:p w:rsidR="009B796A" w:rsidRDefault="009B796A"/>
    <w:p w:rsidR="009B796A" w:rsidRDefault="009B796A"/>
    <w:p w:rsidR="009B796A" w:rsidRDefault="009B796A"/>
    <w:p w:rsidR="009B796A" w:rsidRDefault="009B796A"/>
    <w:p w:rsidR="009B796A" w:rsidRDefault="009B796A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C86A19" w:rsidRDefault="00C86A19" w:rsidP="00D76FAB">
      <w:pPr>
        <w:pStyle w:val="Ttulo1"/>
      </w:pPr>
      <w:bookmarkStart w:id="16" w:name="_Toc343604839"/>
      <w:r>
        <w:t>segurança em construção, montagem, operação e manutenção</w:t>
      </w:r>
      <w:bookmarkEnd w:id="16"/>
    </w:p>
    <w:p w:rsidR="00C86A19" w:rsidRDefault="00D76FAB" w:rsidP="00D76FAB">
      <w:pPr>
        <w:pStyle w:val="Ttulo6"/>
      </w:pPr>
      <w:bookmarkStart w:id="17" w:name="_Toc343604840"/>
      <w:r>
        <w:t>Plano de Manutenção</w:t>
      </w:r>
      <w:bookmarkEnd w:id="17"/>
    </w:p>
    <w:p w:rsidR="00D76FAB" w:rsidRDefault="00D76FAB" w:rsidP="00D76FAB">
      <w:pPr>
        <w:pStyle w:val="Ttulo6"/>
      </w:pPr>
      <w:bookmarkStart w:id="18" w:name="_Toc343604841"/>
      <w:r>
        <w:t>Planilha de Cargos e Atribuições</w:t>
      </w:r>
      <w:bookmarkEnd w:id="18"/>
    </w:p>
    <w:p w:rsidR="00D76FAB" w:rsidRDefault="00D76FAB" w:rsidP="00D76FAB">
      <w:pPr>
        <w:pStyle w:val="Ttulo6"/>
      </w:pPr>
      <w:bookmarkStart w:id="19" w:name="_Toc343604842"/>
      <w:r>
        <w:t>Manual de Operação</w:t>
      </w:r>
      <w:bookmarkEnd w:id="19"/>
    </w:p>
    <w:p w:rsidR="00BF6A64" w:rsidRDefault="00BF6A64">
      <w:r>
        <w:br w:type="page"/>
      </w:r>
    </w:p>
    <w:p w:rsidR="009B796A" w:rsidRDefault="009B796A"/>
    <w:p w:rsidR="009B796A" w:rsidRDefault="009B796A"/>
    <w:p w:rsidR="009B796A" w:rsidRDefault="009B796A"/>
    <w:p w:rsidR="009B796A" w:rsidRDefault="009B796A"/>
    <w:p w:rsidR="009B796A" w:rsidRDefault="007D47D6">
      <w:r w:rsidRPr="007D47D6"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50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96A" w:rsidRDefault="009B796A"/>
    <w:p w:rsidR="009B796A" w:rsidRDefault="009B796A"/>
    <w:p w:rsidR="009B796A" w:rsidRDefault="009B796A"/>
    <w:p w:rsidR="009B796A" w:rsidRDefault="009B796A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D76FAB" w:rsidRDefault="00D76FAB" w:rsidP="00D76FAB">
      <w:pPr>
        <w:pStyle w:val="Ttulo1"/>
      </w:pPr>
      <w:bookmarkStart w:id="20" w:name="_Toc343604843"/>
      <w:r>
        <w:t>sinalização de segurança</w:t>
      </w:r>
      <w:bookmarkEnd w:id="20"/>
    </w:p>
    <w:p w:rsidR="00D76FAB" w:rsidRDefault="00D76FAB" w:rsidP="00E02751">
      <w:pPr>
        <w:pStyle w:val="Ttulo7"/>
      </w:pPr>
      <w:bookmarkStart w:id="21" w:name="_Toc343604844"/>
      <w:r>
        <w:t>Procedimentos</w:t>
      </w:r>
      <w:bookmarkEnd w:id="21"/>
    </w:p>
    <w:p w:rsidR="00D76FAB" w:rsidRDefault="00D76FAB" w:rsidP="00E02751">
      <w:pPr>
        <w:pStyle w:val="Ttulo7"/>
      </w:pPr>
      <w:bookmarkStart w:id="22" w:name="_Toc343604845"/>
      <w:r>
        <w:t>Modelos</w:t>
      </w:r>
      <w:bookmarkEnd w:id="22"/>
    </w:p>
    <w:p w:rsidR="00BF6A64" w:rsidRDefault="00BF6A64">
      <w:r>
        <w:br w:type="page"/>
      </w:r>
    </w:p>
    <w:p w:rsidR="009B796A" w:rsidRDefault="009B796A"/>
    <w:p w:rsidR="009B796A" w:rsidRDefault="009B796A"/>
    <w:p w:rsidR="009B796A" w:rsidRDefault="009B796A"/>
    <w:p w:rsidR="009B796A" w:rsidRDefault="009B796A"/>
    <w:p w:rsidR="009B796A" w:rsidRDefault="007D47D6">
      <w:r w:rsidRPr="007D47D6"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51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96A" w:rsidRDefault="009B796A"/>
    <w:p w:rsidR="009B796A" w:rsidRDefault="009B796A"/>
    <w:p w:rsidR="009B796A" w:rsidRDefault="009B796A"/>
    <w:p w:rsidR="009B796A" w:rsidRDefault="009B796A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D76FAB" w:rsidRDefault="00D76FAB" w:rsidP="00D76FAB">
      <w:pPr>
        <w:pStyle w:val="Ttulo1"/>
      </w:pPr>
      <w:bookmarkStart w:id="23" w:name="_Toc343604846"/>
      <w:r>
        <w:t>procedimentos de emergência</w:t>
      </w:r>
      <w:bookmarkEnd w:id="23"/>
    </w:p>
    <w:p w:rsidR="00D76FAB" w:rsidRDefault="00D76FAB" w:rsidP="00D76FAB">
      <w:pPr>
        <w:pStyle w:val="Ttulo8"/>
      </w:pPr>
      <w:r>
        <w:t xml:space="preserve"> </w:t>
      </w:r>
      <w:bookmarkStart w:id="24" w:name="_Toc343604847"/>
      <w:r>
        <w:t>Plano de Emergência</w:t>
      </w:r>
      <w:bookmarkEnd w:id="24"/>
    </w:p>
    <w:p w:rsidR="00D76FAB" w:rsidRDefault="00D76FAB" w:rsidP="00D76FAB">
      <w:pPr>
        <w:pStyle w:val="Ttulo8"/>
      </w:pPr>
      <w:r>
        <w:t xml:space="preserve"> </w:t>
      </w:r>
      <w:bookmarkStart w:id="25" w:name="_Toc343604848"/>
      <w:r>
        <w:t>Procedimentos</w:t>
      </w:r>
      <w:bookmarkEnd w:id="25"/>
    </w:p>
    <w:p w:rsidR="00BF6A64" w:rsidRDefault="00BF6A64">
      <w:r>
        <w:br w:type="page"/>
      </w:r>
    </w:p>
    <w:p w:rsidR="009B796A" w:rsidRDefault="009B796A"/>
    <w:p w:rsidR="009B796A" w:rsidRDefault="009B796A"/>
    <w:p w:rsidR="009B796A" w:rsidRDefault="009B796A"/>
    <w:p w:rsidR="009B796A" w:rsidRDefault="009B796A"/>
    <w:p w:rsidR="009B796A" w:rsidRDefault="007D47D6">
      <w:r w:rsidRPr="007D47D6"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52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96A" w:rsidRDefault="009B796A"/>
    <w:p w:rsidR="009B796A" w:rsidRDefault="009B796A"/>
    <w:p w:rsidR="009B796A" w:rsidRDefault="009B796A"/>
    <w:p w:rsidR="009B796A" w:rsidRDefault="009B796A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D76FAB" w:rsidRDefault="00D76FAB" w:rsidP="00D76FAB">
      <w:pPr>
        <w:pStyle w:val="Ttulo1"/>
      </w:pPr>
      <w:bookmarkStart w:id="26" w:name="_Toc343604849"/>
      <w:r>
        <w:t>diagramas unifilares</w:t>
      </w:r>
      <w:bookmarkEnd w:id="26"/>
    </w:p>
    <w:p w:rsidR="00D76FAB" w:rsidRDefault="00D76FAB" w:rsidP="00D76FAB">
      <w:pPr>
        <w:pStyle w:val="Ttulo9"/>
      </w:pPr>
      <w:bookmarkStart w:id="27" w:name="_Toc343604850"/>
      <w:r>
        <w:t>Unifilares</w:t>
      </w:r>
      <w:bookmarkEnd w:id="27"/>
    </w:p>
    <w:p w:rsidR="00D76FAB" w:rsidRDefault="00D76FAB" w:rsidP="00D76FAB">
      <w:pPr>
        <w:pStyle w:val="Ttulo9"/>
      </w:pPr>
      <w:bookmarkStart w:id="28" w:name="_Toc343604851"/>
      <w:r>
        <w:t>Acompanhamento de Projetos</w:t>
      </w:r>
      <w:bookmarkEnd w:id="28"/>
    </w:p>
    <w:p w:rsidR="00BF6A64" w:rsidRDefault="00BF6A64">
      <w:r>
        <w:br w:type="page"/>
      </w:r>
    </w:p>
    <w:p w:rsidR="009B796A" w:rsidRDefault="009B796A"/>
    <w:p w:rsidR="009B796A" w:rsidRDefault="009B796A"/>
    <w:p w:rsidR="009B796A" w:rsidRDefault="009B796A"/>
    <w:p w:rsidR="009B796A" w:rsidRDefault="009B796A"/>
    <w:p w:rsidR="009B796A" w:rsidRDefault="009B796A"/>
    <w:p w:rsidR="009B796A" w:rsidRDefault="007D47D6">
      <w:r w:rsidRPr="007D47D6"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53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96A" w:rsidRDefault="009B796A"/>
    <w:p w:rsidR="009B796A" w:rsidRDefault="009B796A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D76FAB" w:rsidRDefault="00D76FAB" w:rsidP="00D76FAB">
      <w:pPr>
        <w:pStyle w:val="Ttulo1"/>
      </w:pPr>
      <w:bookmarkStart w:id="29" w:name="_Toc343604852"/>
      <w:r>
        <w:t>ppra – programa de prevenção de riscos ambientais</w:t>
      </w:r>
      <w:bookmarkEnd w:id="29"/>
    </w:p>
    <w:p w:rsidR="00BF6A64" w:rsidRDefault="00BF6A64">
      <w:r>
        <w:br w:type="page"/>
      </w:r>
    </w:p>
    <w:p w:rsidR="009B796A" w:rsidRDefault="009B796A"/>
    <w:p w:rsidR="009B796A" w:rsidRDefault="009B796A"/>
    <w:p w:rsidR="009B796A" w:rsidRDefault="009B796A"/>
    <w:p w:rsidR="009B796A" w:rsidRDefault="007D47D6">
      <w:r w:rsidRPr="007D47D6"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54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96A" w:rsidRDefault="009B796A"/>
    <w:p w:rsidR="009B796A" w:rsidRDefault="009B796A"/>
    <w:p w:rsidR="009B796A" w:rsidRDefault="009B796A"/>
    <w:p w:rsidR="009B796A" w:rsidRDefault="009B796A"/>
    <w:p w:rsidR="009B796A" w:rsidRDefault="009B796A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D76FAB" w:rsidRDefault="00D76FAB" w:rsidP="00D76FAB">
      <w:pPr>
        <w:pStyle w:val="Ttulo1"/>
      </w:pPr>
      <w:bookmarkStart w:id="30" w:name="_Toc343604853"/>
      <w:r>
        <w:t>pcmso – programa de controle médico de saúde ocupacional E aso – atestado de saúde ocupacional</w:t>
      </w:r>
      <w:bookmarkEnd w:id="30"/>
    </w:p>
    <w:p w:rsidR="00BF6A64" w:rsidRDefault="00BF6A64">
      <w:r>
        <w:br w:type="page"/>
      </w:r>
    </w:p>
    <w:p w:rsidR="009B796A" w:rsidRDefault="009B796A"/>
    <w:p w:rsidR="009B796A" w:rsidRDefault="009B796A"/>
    <w:p w:rsidR="009B796A" w:rsidRDefault="009B796A"/>
    <w:p w:rsidR="009B796A" w:rsidRDefault="007D47D6">
      <w:r w:rsidRPr="007D47D6"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55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96A" w:rsidRDefault="009B796A"/>
    <w:p w:rsidR="009B796A" w:rsidRDefault="009B796A"/>
    <w:p w:rsidR="009B796A" w:rsidRDefault="009B796A"/>
    <w:p w:rsidR="009B796A" w:rsidRDefault="009B796A"/>
    <w:p w:rsidR="009B796A" w:rsidRDefault="009B796A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D76FAB" w:rsidRDefault="00D76FAB" w:rsidP="00D76FAB">
      <w:pPr>
        <w:pStyle w:val="Ttulo1"/>
      </w:pPr>
      <w:bookmarkStart w:id="31" w:name="_Toc343604854"/>
      <w:r>
        <w:t>normas relacionadas</w:t>
      </w:r>
      <w:bookmarkEnd w:id="31"/>
    </w:p>
    <w:p w:rsidR="00BF6A64" w:rsidRDefault="00BF6A64">
      <w:r>
        <w:br w:type="page"/>
      </w:r>
    </w:p>
    <w:p w:rsidR="009B796A" w:rsidRDefault="009B796A"/>
    <w:p w:rsidR="009B796A" w:rsidRDefault="009B796A"/>
    <w:p w:rsidR="009B796A" w:rsidRDefault="007D47D6">
      <w:r w:rsidRPr="007D47D6"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56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96A" w:rsidRDefault="009B796A"/>
    <w:p w:rsidR="009B796A" w:rsidRDefault="009B796A"/>
    <w:p w:rsidR="009B796A" w:rsidRDefault="009B796A"/>
    <w:p w:rsidR="009B796A" w:rsidRDefault="009B796A"/>
    <w:p w:rsidR="009B796A" w:rsidRDefault="009B796A"/>
    <w:p w:rsidR="009B796A" w:rsidRDefault="009B796A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D76FAB" w:rsidRDefault="00D76FAB" w:rsidP="00D76FAB">
      <w:pPr>
        <w:pStyle w:val="Ttulo1"/>
      </w:pPr>
      <w:bookmarkStart w:id="32" w:name="_Toc343604855"/>
      <w:r>
        <w:t>plano de ação e adequação</w:t>
      </w:r>
      <w:bookmarkEnd w:id="32"/>
    </w:p>
    <w:p w:rsidR="00BF6A64" w:rsidRDefault="00BF6A64">
      <w:r>
        <w:br w:type="page"/>
      </w:r>
    </w:p>
    <w:p w:rsidR="009B796A" w:rsidRDefault="009B796A"/>
    <w:p w:rsidR="009B796A" w:rsidRDefault="009B796A"/>
    <w:p w:rsidR="009B796A" w:rsidRDefault="007D47D6">
      <w:r w:rsidRPr="007D47D6"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8673" cy="1261241"/>
            <wp:effectExtent l="19050" t="0" r="1292" b="0"/>
            <wp:wrapSquare wrapText="bothSides"/>
            <wp:docPr id="57" name="Imagem 5" descr="C:\Users\User\AppData\Local\Microsoft\Windows\Temporary Internet Files\Content.Outlook\RNSYYCXT\Logomarca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Temporary Internet Files\Content.Outlook\RNSYYCXT\Logomarca nov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08" cy="126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96A" w:rsidRDefault="009B796A"/>
    <w:p w:rsidR="009B796A" w:rsidRDefault="009B796A"/>
    <w:p w:rsidR="009B796A" w:rsidRDefault="009B796A"/>
    <w:p w:rsidR="009B796A" w:rsidRDefault="009B796A"/>
    <w:p w:rsidR="009B796A" w:rsidRDefault="009B796A"/>
    <w:p w:rsidR="009B796A" w:rsidRDefault="009B796A">
      <w:pPr>
        <w:rPr>
          <w:rFonts w:ascii="Calibri" w:eastAsiaTheme="majorEastAsia" w:hAnsi="Calibri" w:cstheme="majorBidi"/>
          <w:b/>
          <w:bCs/>
          <w:caps/>
          <w:sz w:val="24"/>
          <w:szCs w:val="28"/>
        </w:rPr>
      </w:pPr>
    </w:p>
    <w:p w:rsidR="00454C4D" w:rsidRPr="00454C4D" w:rsidRDefault="00454C4D" w:rsidP="00454C4D">
      <w:pPr>
        <w:pStyle w:val="Ttulo1"/>
      </w:pPr>
      <w:bookmarkStart w:id="33" w:name="_Toc343604856"/>
      <w:r>
        <w:t>relatório de inspeção de consultora</w:t>
      </w:r>
      <w:bookmarkEnd w:id="33"/>
    </w:p>
    <w:p w:rsidR="00C86A19" w:rsidRPr="00C86A19" w:rsidRDefault="00C86A19" w:rsidP="00C86A19"/>
    <w:p w:rsidR="00C86A19" w:rsidRPr="00C86A19" w:rsidRDefault="00C86A19" w:rsidP="00C86A19"/>
    <w:p w:rsidR="00C86A19" w:rsidRPr="00C86A19" w:rsidRDefault="00C86A19" w:rsidP="00454C4D">
      <w:pPr>
        <w:pStyle w:val="Ttulo1"/>
        <w:numPr>
          <w:ilvl w:val="0"/>
          <w:numId w:val="0"/>
        </w:numPr>
        <w:ind w:left="720" w:hanging="360"/>
      </w:pPr>
    </w:p>
    <w:sectPr w:rsidR="00C86A19" w:rsidRPr="00C86A19" w:rsidSect="00BF6A64">
      <w:headerReference w:type="first" r:id="rId10"/>
      <w:pgSz w:w="11906" w:h="16838"/>
      <w:pgMar w:top="1417" w:right="1701" w:bottom="1417" w:left="1701" w:header="708" w:footer="708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6AC" w:rsidRDefault="006C06AC" w:rsidP="00BF6A64">
      <w:pPr>
        <w:spacing w:line="240" w:lineRule="auto"/>
      </w:pPr>
      <w:r>
        <w:separator/>
      </w:r>
    </w:p>
  </w:endnote>
  <w:endnote w:type="continuationSeparator" w:id="1">
    <w:p w:rsidR="006C06AC" w:rsidRDefault="006C06AC" w:rsidP="00BF6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6AC" w:rsidRDefault="006C06AC" w:rsidP="00BF6A64">
      <w:pPr>
        <w:spacing w:line="240" w:lineRule="auto"/>
      </w:pPr>
      <w:r>
        <w:separator/>
      </w:r>
    </w:p>
  </w:footnote>
  <w:footnote w:type="continuationSeparator" w:id="1">
    <w:p w:rsidR="006C06AC" w:rsidRDefault="006C06AC" w:rsidP="00BF6A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86764"/>
      <w:docPartObj>
        <w:docPartGallery w:val="Page Numbers (Top of Page)"/>
        <w:docPartUnique/>
      </w:docPartObj>
    </w:sdtPr>
    <w:sdtContent>
      <w:p w:rsidR="00BF6A64" w:rsidRDefault="00BF6A64">
        <w:pPr>
          <w:pStyle w:val="Cabealho"/>
          <w:jc w:val="right"/>
        </w:pPr>
        <w:fldSimple w:instr=" PAGE   \* MERGEFORMAT ">
          <w:r w:rsidR="007D47D6">
            <w:rPr>
              <w:noProof/>
            </w:rPr>
            <w:t>IV</w:t>
          </w:r>
        </w:fldSimple>
      </w:p>
    </w:sdtContent>
  </w:sdt>
  <w:p w:rsidR="00E02751" w:rsidRDefault="00E0275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A64" w:rsidRDefault="00BF6A64">
    <w:pPr>
      <w:pStyle w:val="Cabealho"/>
      <w:jc w:val="right"/>
    </w:pPr>
    <w:fldSimple w:instr=" PAGE   \* MERGEFORMAT ">
      <w:r w:rsidR="007D47D6">
        <w:rPr>
          <w:noProof/>
        </w:rPr>
        <w:t>I</w:t>
      </w:r>
    </w:fldSimple>
  </w:p>
  <w:p w:rsidR="00BF6A64" w:rsidRDefault="00BF6A6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C18F4"/>
    <w:multiLevelType w:val="hybridMultilevel"/>
    <w:tmpl w:val="A8FC6010"/>
    <w:lvl w:ilvl="0" w:tplc="B94AE7EA">
      <w:start w:val="1"/>
      <w:numFmt w:val="decimal"/>
      <w:pStyle w:val="Ttulo3"/>
      <w:lvlText w:val="2.%1."/>
      <w:lvlJc w:val="left"/>
      <w:pPr>
        <w:ind w:left="128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12405314"/>
    <w:multiLevelType w:val="hybridMultilevel"/>
    <w:tmpl w:val="EEFCFD04"/>
    <w:lvl w:ilvl="0" w:tplc="1F742AE8">
      <w:start w:val="1"/>
      <w:numFmt w:val="decimal"/>
      <w:pStyle w:val="Ttulo1"/>
      <w:lvlText w:val="%1."/>
      <w:lvlJc w:val="left"/>
      <w:pPr>
        <w:ind w:left="418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748A"/>
    <w:multiLevelType w:val="hybridMultilevel"/>
    <w:tmpl w:val="32FC765A"/>
    <w:lvl w:ilvl="0" w:tplc="4E6A8B3C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274FD"/>
    <w:multiLevelType w:val="hybridMultilevel"/>
    <w:tmpl w:val="FA508CDE"/>
    <w:lvl w:ilvl="0" w:tplc="B1023CAC">
      <w:start w:val="1"/>
      <w:numFmt w:val="decimal"/>
      <w:pStyle w:val="Ttulo9"/>
      <w:lvlText w:val="8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50486"/>
    <w:multiLevelType w:val="hybridMultilevel"/>
    <w:tmpl w:val="8594FC96"/>
    <w:lvl w:ilvl="0" w:tplc="28547164">
      <w:start w:val="1"/>
      <w:numFmt w:val="decimal"/>
      <w:pStyle w:val="Ttulo8"/>
      <w:lvlText w:val="7.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3C7C1563"/>
    <w:multiLevelType w:val="hybridMultilevel"/>
    <w:tmpl w:val="31D0783E"/>
    <w:lvl w:ilvl="0" w:tplc="43A6A05C">
      <w:start w:val="1"/>
      <w:numFmt w:val="decimal"/>
      <w:pStyle w:val="Ttulo5"/>
      <w:lvlText w:val="4.%1."/>
      <w:lvlJc w:val="righ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4CB154A5"/>
    <w:multiLevelType w:val="hybridMultilevel"/>
    <w:tmpl w:val="B3BA6A62"/>
    <w:lvl w:ilvl="0" w:tplc="96EC645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916571"/>
    <w:multiLevelType w:val="hybridMultilevel"/>
    <w:tmpl w:val="D4CC329A"/>
    <w:lvl w:ilvl="0" w:tplc="D726880C">
      <w:start w:val="1"/>
      <w:numFmt w:val="decimal"/>
      <w:pStyle w:val="Ttulo6"/>
      <w:lvlText w:val="5.%1."/>
      <w:lvlJc w:val="righ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603F09E0"/>
    <w:multiLevelType w:val="hybridMultilevel"/>
    <w:tmpl w:val="038A02DC"/>
    <w:lvl w:ilvl="0" w:tplc="17A09BA0">
      <w:start w:val="1"/>
      <w:numFmt w:val="decimal"/>
      <w:pStyle w:val="Ttulo4"/>
      <w:lvlText w:val="3.%1."/>
      <w:lvlJc w:val="righ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7887333B"/>
    <w:multiLevelType w:val="hybridMultilevel"/>
    <w:tmpl w:val="CDBAFF64"/>
    <w:lvl w:ilvl="0" w:tplc="4AACF6BE">
      <w:start w:val="1"/>
      <w:numFmt w:val="decimal"/>
      <w:pStyle w:val="Ttulo7"/>
      <w:lvlText w:val="6.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6A19"/>
    <w:rsid w:val="000F3561"/>
    <w:rsid w:val="001F22C5"/>
    <w:rsid w:val="00336197"/>
    <w:rsid w:val="00346C9D"/>
    <w:rsid w:val="003761CC"/>
    <w:rsid w:val="00454C4D"/>
    <w:rsid w:val="006C06AC"/>
    <w:rsid w:val="007D47D6"/>
    <w:rsid w:val="009B796A"/>
    <w:rsid w:val="00BF6A64"/>
    <w:rsid w:val="00C86A19"/>
    <w:rsid w:val="00CB2709"/>
    <w:rsid w:val="00D14E20"/>
    <w:rsid w:val="00D76FAB"/>
    <w:rsid w:val="00DA7F52"/>
    <w:rsid w:val="00E02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02751"/>
    <w:pPr>
      <w:keepNext/>
      <w:keepLines/>
      <w:numPr>
        <w:numId w:val="1"/>
      </w:numPr>
      <w:spacing w:before="120" w:after="120"/>
      <w:ind w:left="0" w:firstLine="0"/>
      <w:jc w:val="center"/>
      <w:outlineLvl w:val="0"/>
    </w:pPr>
    <w:rPr>
      <w:rFonts w:ascii="Calibri" w:eastAsiaTheme="majorEastAsia" w:hAnsi="Calibri" w:cstheme="majorBidi"/>
      <w:b/>
      <w:bCs/>
      <w:caps/>
      <w:sz w:val="4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02751"/>
    <w:pPr>
      <w:keepNext/>
      <w:keepLines/>
      <w:numPr>
        <w:numId w:val="2"/>
      </w:numPr>
      <w:spacing w:before="360" w:after="360"/>
      <w:ind w:left="0" w:firstLine="709"/>
      <w:jc w:val="both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2751"/>
    <w:pPr>
      <w:keepNext/>
      <w:keepLines/>
      <w:numPr>
        <w:numId w:val="3"/>
      </w:numPr>
      <w:spacing w:before="360" w:after="360"/>
      <w:ind w:left="511" w:hanging="284"/>
      <w:jc w:val="both"/>
      <w:outlineLvl w:val="2"/>
    </w:pPr>
    <w:rPr>
      <w:rFonts w:eastAsiaTheme="majorEastAsia" w:cstheme="majorBidi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02751"/>
    <w:pPr>
      <w:keepNext/>
      <w:keepLines/>
      <w:numPr>
        <w:numId w:val="4"/>
      </w:numPr>
      <w:spacing w:before="360" w:after="360"/>
      <w:ind w:left="0" w:firstLine="0"/>
      <w:jc w:val="both"/>
      <w:outlineLvl w:val="3"/>
    </w:pPr>
    <w:rPr>
      <w:rFonts w:ascii="Calibri" w:eastAsiaTheme="majorEastAsia" w:hAnsi="Calibri" w:cstheme="majorBidi"/>
      <w:b/>
      <w:bCs/>
      <w:iCs/>
      <w:sz w:val="28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E02751"/>
    <w:pPr>
      <w:keepNext/>
      <w:keepLines/>
      <w:numPr>
        <w:numId w:val="5"/>
      </w:numPr>
      <w:spacing w:before="360" w:after="360"/>
      <w:ind w:left="0" w:firstLine="0"/>
      <w:jc w:val="both"/>
      <w:outlineLvl w:val="4"/>
    </w:pPr>
    <w:rPr>
      <w:rFonts w:ascii="Calibri" w:eastAsiaTheme="majorEastAsia" w:hAnsi="Calibri" w:cstheme="majorBidi"/>
      <w:b/>
      <w:sz w:val="28"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E02751"/>
    <w:pPr>
      <w:keepNext/>
      <w:keepLines/>
      <w:numPr>
        <w:numId w:val="6"/>
      </w:numPr>
      <w:spacing w:before="360" w:after="360"/>
      <w:ind w:left="0" w:firstLine="0"/>
      <w:jc w:val="both"/>
      <w:outlineLvl w:val="5"/>
    </w:pPr>
    <w:rPr>
      <w:rFonts w:ascii="Calibri" w:eastAsiaTheme="majorEastAsia" w:hAnsi="Calibri" w:cstheme="majorBidi"/>
      <w:b/>
      <w:iCs/>
      <w:sz w:val="28"/>
    </w:rPr>
  </w:style>
  <w:style w:type="paragraph" w:styleId="Ttulo7">
    <w:name w:val="heading 7"/>
    <w:basedOn w:val="Normal"/>
    <w:next w:val="Normal"/>
    <w:link w:val="Ttulo7Char"/>
    <w:autoRedefine/>
    <w:uiPriority w:val="9"/>
    <w:unhideWhenUsed/>
    <w:qFormat/>
    <w:rsid w:val="00E02751"/>
    <w:pPr>
      <w:keepNext/>
      <w:keepLines/>
      <w:numPr>
        <w:numId w:val="7"/>
      </w:numPr>
      <w:spacing w:before="360" w:after="360"/>
      <w:ind w:left="0" w:firstLine="0"/>
      <w:jc w:val="both"/>
      <w:outlineLvl w:val="6"/>
    </w:pPr>
    <w:rPr>
      <w:rFonts w:ascii="Calibri" w:eastAsiaTheme="majorEastAsia" w:hAnsi="Calibri" w:cstheme="majorBidi"/>
      <w:b/>
      <w:iCs/>
      <w:sz w:val="28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02751"/>
    <w:pPr>
      <w:keepNext/>
      <w:keepLines/>
      <w:numPr>
        <w:numId w:val="8"/>
      </w:numPr>
      <w:spacing w:before="360" w:after="360"/>
      <w:ind w:left="0" w:firstLine="0"/>
      <w:jc w:val="both"/>
      <w:outlineLvl w:val="7"/>
    </w:pPr>
    <w:rPr>
      <w:rFonts w:ascii="Calibri" w:eastAsiaTheme="majorEastAsia" w:hAnsi="Calibri" w:cstheme="majorBidi"/>
      <w:b/>
      <w:sz w:val="28"/>
      <w:szCs w:val="20"/>
    </w:rPr>
  </w:style>
  <w:style w:type="paragraph" w:styleId="Ttulo9">
    <w:name w:val="heading 9"/>
    <w:basedOn w:val="Normal"/>
    <w:next w:val="Normal"/>
    <w:link w:val="Ttulo9Char"/>
    <w:autoRedefine/>
    <w:uiPriority w:val="9"/>
    <w:unhideWhenUsed/>
    <w:qFormat/>
    <w:rsid w:val="00E02751"/>
    <w:pPr>
      <w:keepNext/>
      <w:keepLines/>
      <w:numPr>
        <w:numId w:val="9"/>
      </w:numPr>
      <w:spacing w:before="360" w:after="360"/>
      <w:ind w:left="0" w:firstLine="0"/>
      <w:jc w:val="both"/>
      <w:outlineLvl w:val="8"/>
    </w:pPr>
    <w:rPr>
      <w:rFonts w:ascii="Calibri" w:eastAsiaTheme="majorEastAsia" w:hAnsi="Calibri" w:cstheme="majorBidi"/>
      <w:b/>
      <w:iCs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2751"/>
    <w:rPr>
      <w:rFonts w:ascii="Calibri" w:eastAsiaTheme="majorEastAsia" w:hAnsi="Calibri" w:cstheme="majorBidi"/>
      <w:b/>
      <w:bCs/>
      <w:cap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2751"/>
    <w:rPr>
      <w:rFonts w:eastAsiaTheme="majorEastAsia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02751"/>
    <w:rPr>
      <w:rFonts w:eastAsiaTheme="majorEastAsia" w:cstheme="majorBidi"/>
      <w:b/>
      <w:bCs/>
      <w:sz w:val="28"/>
    </w:rPr>
  </w:style>
  <w:style w:type="character" w:customStyle="1" w:styleId="Ttulo4Char">
    <w:name w:val="Título 4 Char"/>
    <w:basedOn w:val="Fontepargpadro"/>
    <w:link w:val="Ttulo4"/>
    <w:uiPriority w:val="9"/>
    <w:rsid w:val="00E02751"/>
    <w:rPr>
      <w:rFonts w:ascii="Calibri" w:eastAsiaTheme="majorEastAsia" w:hAnsi="Calibri" w:cstheme="majorBidi"/>
      <w:b/>
      <w:bCs/>
      <w:iCs/>
      <w:sz w:val="28"/>
    </w:rPr>
  </w:style>
  <w:style w:type="character" w:customStyle="1" w:styleId="Ttulo5Char">
    <w:name w:val="Título 5 Char"/>
    <w:basedOn w:val="Fontepargpadro"/>
    <w:link w:val="Ttulo5"/>
    <w:uiPriority w:val="9"/>
    <w:rsid w:val="00E02751"/>
    <w:rPr>
      <w:rFonts w:ascii="Calibri" w:eastAsiaTheme="majorEastAsia" w:hAnsi="Calibri" w:cstheme="majorBidi"/>
      <w:b/>
      <w:sz w:val="28"/>
    </w:rPr>
  </w:style>
  <w:style w:type="character" w:customStyle="1" w:styleId="Ttulo6Char">
    <w:name w:val="Título 6 Char"/>
    <w:basedOn w:val="Fontepargpadro"/>
    <w:link w:val="Ttulo6"/>
    <w:uiPriority w:val="9"/>
    <w:rsid w:val="00E02751"/>
    <w:rPr>
      <w:rFonts w:ascii="Calibri" w:eastAsiaTheme="majorEastAsia" w:hAnsi="Calibri" w:cstheme="majorBidi"/>
      <w:b/>
      <w:iCs/>
      <w:sz w:val="28"/>
    </w:rPr>
  </w:style>
  <w:style w:type="character" w:customStyle="1" w:styleId="Ttulo7Char">
    <w:name w:val="Título 7 Char"/>
    <w:basedOn w:val="Fontepargpadro"/>
    <w:link w:val="Ttulo7"/>
    <w:uiPriority w:val="9"/>
    <w:rsid w:val="00E02751"/>
    <w:rPr>
      <w:rFonts w:ascii="Calibri" w:eastAsiaTheme="majorEastAsia" w:hAnsi="Calibri" w:cstheme="majorBidi"/>
      <w:b/>
      <w:iCs/>
      <w:sz w:val="28"/>
    </w:rPr>
  </w:style>
  <w:style w:type="character" w:customStyle="1" w:styleId="Ttulo8Char">
    <w:name w:val="Título 8 Char"/>
    <w:basedOn w:val="Fontepargpadro"/>
    <w:link w:val="Ttulo8"/>
    <w:uiPriority w:val="9"/>
    <w:rsid w:val="00E02751"/>
    <w:rPr>
      <w:rFonts w:ascii="Calibri" w:eastAsiaTheme="majorEastAsia" w:hAnsi="Calibri" w:cstheme="majorBidi"/>
      <w:b/>
      <w:sz w:val="28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E02751"/>
    <w:rPr>
      <w:rFonts w:ascii="Calibri" w:eastAsiaTheme="majorEastAsia" w:hAnsi="Calibri" w:cstheme="majorBidi"/>
      <w:b/>
      <w:iCs/>
      <w:sz w:val="28"/>
      <w:szCs w:val="20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BF6A64"/>
    <w:pPr>
      <w:pBdr>
        <w:bottom w:val="single" w:sz="8" w:space="4" w:color="4F81BD" w:themeColor="accent1"/>
      </w:pBdr>
      <w:spacing w:line="240" w:lineRule="auto"/>
      <w:ind w:left="0"/>
      <w:contextualSpacing/>
      <w:jc w:val="center"/>
    </w:pPr>
    <w:rPr>
      <w:rFonts w:ascii="Calibri" w:eastAsiaTheme="majorEastAsia" w:hAnsi="Calibri" w:cstheme="majorBidi"/>
      <w:b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F6A64"/>
    <w:rPr>
      <w:rFonts w:ascii="Calibri" w:eastAsiaTheme="majorEastAsia" w:hAnsi="Calibri" w:cstheme="majorBidi"/>
      <w:b/>
      <w:spacing w:val="5"/>
      <w:kern w:val="28"/>
      <w:sz w:val="28"/>
      <w:szCs w:val="5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4C4D"/>
    <w:pPr>
      <w:numPr>
        <w:numId w:val="0"/>
      </w:numPr>
      <w:spacing w:before="48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F6A64"/>
    <w:pPr>
      <w:tabs>
        <w:tab w:val="left" w:pos="440"/>
        <w:tab w:val="right" w:leader="dot" w:pos="8494"/>
      </w:tabs>
      <w:spacing w:after="60"/>
      <w:ind w:left="0"/>
    </w:pPr>
    <w:rPr>
      <w:rFonts w:ascii="Calibri" w:hAnsi="Calibri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54C4D"/>
    <w:pPr>
      <w:jc w:val="both"/>
    </w:pPr>
  </w:style>
  <w:style w:type="paragraph" w:styleId="Sumrio3">
    <w:name w:val="toc 3"/>
    <w:basedOn w:val="Normal"/>
    <w:next w:val="Normal"/>
    <w:autoRedefine/>
    <w:uiPriority w:val="39"/>
    <w:unhideWhenUsed/>
    <w:rsid w:val="00454C4D"/>
    <w:pPr>
      <w:ind w:left="454"/>
    </w:pPr>
  </w:style>
  <w:style w:type="character" w:styleId="Hyperlink">
    <w:name w:val="Hyperlink"/>
    <w:basedOn w:val="Fontepargpadro"/>
    <w:uiPriority w:val="99"/>
    <w:unhideWhenUsed/>
    <w:rsid w:val="00454C4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4C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C4D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454C4D"/>
    <w:pPr>
      <w:ind w:left="680"/>
    </w:pPr>
  </w:style>
  <w:style w:type="paragraph" w:styleId="Sumrio5">
    <w:name w:val="toc 5"/>
    <w:basedOn w:val="Normal"/>
    <w:next w:val="Normal"/>
    <w:autoRedefine/>
    <w:uiPriority w:val="39"/>
    <w:unhideWhenUsed/>
    <w:rsid w:val="00BF6A64"/>
    <w:pPr>
      <w:ind w:left="907"/>
    </w:pPr>
  </w:style>
  <w:style w:type="paragraph" w:styleId="Sumrio6">
    <w:name w:val="toc 6"/>
    <w:basedOn w:val="Normal"/>
    <w:next w:val="Normal"/>
    <w:autoRedefine/>
    <w:uiPriority w:val="39"/>
    <w:unhideWhenUsed/>
    <w:rsid w:val="00BF6A64"/>
    <w:pPr>
      <w:tabs>
        <w:tab w:val="left" w:pos="0"/>
        <w:tab w:val="left" w:pos="1760"/>
        <w:tab w:val="right" w:leader="dot" w:pos="8494"/>
      </w:tabs>
      <w:ind w:left="1134"/>
    </w:pPr>
  </w:style>
  <w:style w:type="paragraph" w:styleId="Sumrio7">
    <w:name w:val="toc 7"/>
    <w:basedOn w:val="Normal"/>
    <w:next w:val="Normal"/>
    <w:autoRedefine/>
    <w:uiPriority w:val="39"/>
    <w:unhideWhenUsed/>
    <w:rsid w:val="00BF6A64"/>
    <w:pPr>
      <w:ind w:left="1361"/>
    </w:pPr>
  </w:style>
  <w:style w:type="paragraph" w:styleId="Sumrio8">
    <w:name w:val="toc 8"/>
    <w:basedOn w:val="Normal"/>
    <w:next w:val="Normal"/>
    <w:autoRedefine/>
    <w:uiPriority w:val="39"/>
    <w:unhideWhenUsed/>
    <w:rsid w:val="00BF6A64"/>
    <w:pPr>
      <w:tabs>
        <w:tab w:val="left" w:pos="227"/>
        <w:tab w:val="left" w:pos="2094"/>
        <w:tab w:val="right" w:leader="dot" w:pos="8494"/>
      </w:tabs>
      <w:ind w:left="1588"/>
    </w:pPr>
  </w:style>
  <w:style w:type="paragraph" w:styleId="Cabealho">
    <w:name w:val="header"/>
    <w:basedOn w:val="Normal"/>
    <w:link w:val="CabealhoChar"/>
    <w:uiPriority w:val="99"/>
    <w:unhideWhenUsed/>
    <w:rsid w:val="00BF6A6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6A64"/>
  </w:style>
  <w:style w:type="paragraph" w:styleId="Rodap">
    <w:name w:val="footer"/>
    <w:basedOn w:val="Normal"/>
    <w:link w:val="RodapChar"/>
    <w:uiPriority w:val="99"/>
    <w:unhideWhenUsed/>
    <w:rsid w:val="00BF6A6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6A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E4AEF-2EE8-40D4-889F-6FFE3E52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691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2012-12-18T16:41:00Z</cp:lastPrinted>
  <dcterms:created xsi:type="dcterms:W3CDTF">2012-12-18T17:08:00Z</dcterms:created>
  <dcterms:modified xsi:type="dcterms:W3CDTF">2012-12-18T17:10:00Z</dcterms:modified>
</cp:coreProperties>
</file>