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00C" w:rsidRPr="00A23A02" w:rsidRDefault="006651B6" w:rsidP="00A23A02">
      <w:pPr>
        <w:pStyle w:val="1"/>
      </w:pPr>
      <w:r>
        <w:rPr>
          <w:rFonts w:hint="eastAsia"/>
        </w:rPr>
        <w:t>文件系统</w:t>
      </w:r>
      <w:r w:rsidR="00881B59">
        <w:rPr>
          <w:rFonts w:hint="eastAsia"/>
        </w:rPr>
        <w:t>模块</w:t>
      </w:r>
    </w:p>
    <w:p w:rsidR="00A30373" w:rsidRDefault="006651B6" w:rsidP="006651B6">
      <w:pPr>
        <w:spacing w:line="300" w:lineRule="auto"/>
        <w:ind w:firstLine="420"/>
      </w:pPr>
      <w:r>
        <w:rPr>
          <w:rFonts w:hint="eastAsia"/>
        </w:rPr>
        <w:t>文件系统模块向用户</w:t>
      </w:r>
      <w:r w:rsidR="00FD3D9B">
        <w:rPr>
          <w:rFonts w:hint="eastAsia"/>
        </w:rPr>
        <w:t>程序</w:t>
      </w:r>
      <w:r>
        <w:rPr>
          <w:rFonts w:hint="eastAsia"/>
        </w:rPr>
        <w:t>提供了统一的文件访问接口，用户</w:t>
      </w:r>
      <w:r w:rsidR="00FD3D9B">
        <w:rPr>
          <w:rFonts w:hint="eastAsia"/>
        </w:rPr>
        <w:t>程序</w:t>
      </w:r>
      <w:r>
        <w:rPr>
          <w:rFonts w:hint="eastAsia"/>
        </w:rPr>
        <w:t>可以通过</w:t>
      </w:r>
      <w:r w:rsidR="00FD3D9B">
        <w:rPr>
          <w:rFonts w:hint="eastAsia"/>
        </w:rPr>
        <w:t>文件系统的</w:t>
      </w:r>
      <w:r>
        <w:rPr>
          <w:rFonts w:hint="eastAsia"/>
        </w:rPr>
        <w:t>系统调用接口访问文件，设备等资源。</w:t>
      </w:r>
      <w:r w:rsidR="00C245F3">
        <w:rPr>
          <w:rFonts w:hint="eastAsia"/>
        </w:rPr>
        <w:t>文件对于用户和对于操作系统内核应该是完全不同的，从用户程序角度来看，文件应该是无结构的字符流，用户通过给定文件名，要存取的文件逻辑偏移量对文件数据进行访问；而从内核的角度来说，</w:t>
      </w:r>
      <w:r w:rsidR="00F73AF7">
        <w:rPr>
          <w:rFonts w:hint="eastAsia"/>
        </w:rPr>
        <w:t>系统中每一个文件都有一个唯一对应的索引节点，索引节点包含着进程访问该文件所需要的一切信息，</w:t>
      </w:r>
      <w:r w:rsidR="00565CFA">
        <w:rPr>
          <w:rFonts w:hint="eastAsia"/>
        </w:rPr>
        <w:t>内核负责对文件的管理其实是处理该</w:t>
      </w:r>
      <w:r w:rsidR="00F73AF7">
        <w:rPr>
          <w:rFonts w:hint="eastAsia"/>
        </w:rPr>
        <w:t>文件的</w:t>
      </w:r>
      <w:r w:rsidR="00565CFA">
        <w:rPr>
          <w:rFonts w:hint="eastAsia"/>
        </w:rPr>
        <w:t>索引节点，文件数据占据的</w:t>
      </w:r>
      <w:r w:rsidR="00F73AF7">
        <w:rPr>
          <w:rFonts w:hint="eastAsia"/>
        </w:rPr>
        <w:t>盘块</w:t>
      </w:r>
      <w:r w:rsidR="00565CFA">
        <w:rPr>
          <w:rFonts w:hint="eastAsia"/>
        </w:rPr>
        <w:t>和内核打开文件数据结构</w:t>
      </w:r>
      <w:r w:rsidR="00F73AF7">
        <w:rPr>
          <w:rFonts w:hint="eastAsia"/>
        </w:rPr>
        <w:t>等。</w:t>
      </w:r>
    </w:p>
    <w:p w:rsidR="00266019" w:rsidRDefault="00266019" w:rsidP="006651B6">
      <w:pPr>
        <w:spacing w:line="300" w:lineRule="auto"/>
        <w:ind w:firstLine="420"/>
      </w:pPr>
      <w:r>
        <w:rPr>
          <w:rFonts w:hint="eastAsia"/>
        </w:rPr>
        <w:t>文件系统模块即是建立用户角度的文件与</w:t>
      </w:r>
      <w:r w:rsidR="00E714EE">
        <w:rPr>
          <w:rFonts w:hint="eastAsia"/>
        </w:rPr>
        <w:t>文件物理存储</w:t>
      </w:r>
      <w:r>
        <w:rPr>
          <w:rFonts w:hint="eastAsia"/>
        </w:rPr>
        <w:t>之间的对应关系，将用户程序对于文件的访问操作转换到对文件实际物理存储结构上。</w:t>
      </w:r>
    </w:p>
    <w:p w:rsidR="006651B6" w:rsidRDefault="00266019" w:rsidP="006651B6">
      <w:pPr>
        <w:spacing w:line="300" w:lineRule="auto"/>
        <w:ind w:firstLine="420"/>
      </w:pPr>
      <w:r>
        <w:rPr>
          <w:rFonts w:hint="eastAsia"/>
        </w:rPr>
        <w:t>一般来说</w:t>
      </w:r>
      <w:r w:rsidR="006651B6">
        <w:rPr>
          <w:rFonts w:hint="eastAsia"/>
        </w:rPr>
        <w:t>，文件系统主要</w:t>
      </w:r>
      <w:r>
        <w:rPr>
          <w:rFonts w:hint="eastAsia"/>
        </w:rPr>
        <w:t>完成以下几方面的任务</w:t>
      </w:r>
      <w:r w:rsidR="006651B6">
        <w:rPr>
          <w:rFonts w:hint="eastAsia"/>
        </w:rPr>
        <w:t>：</w:t>
      </w:r>
      <w:r>
        <w:rPr>
          <w:rFonts w:hint="eastAsia"/>
        </w:rPr>
        <w:t>(</w:t>
      </w:r>
      <w:r w:rsidR="006651B6">
        <w:rPr>
          <w:rFonts w:hint="eastAsia"/>
        </w:rPr>
        <w:t>1</w:t>
      </w:r>
      <w:r>
        <w:rPr>
          <w:rFonts w:hint="eastAsia"/>
        </w:rPr>
        <w:t>)</w:t>
      </w:r>
      <w:r w:rsidR="006651B6">
        <w:rPr>
          <w:rFonts w:hint="eastAsia"/>
        </w:rPr>
        <w:t>文件在内核</w:t>
      </w:r>
      <w:r>
        <w:rPr>
          <w:rFonts w:hint="eastAsia"/>
        </w:rPr>
        <w:t>中的表示</w:t>
      </w:r>
      <w:r w:rsidR="006651B6">
        <w:rPr>
          <w:rFonts w:hint="eastAsia"/>
        </w:rPr>
        <w:t>，</w:t>
      </w:r>
      <w:r>
        <w:rPr>
          <w:rFonts w:hint="eastAsia"/>
        </w:rPr>
        <w:t>即文件对应的索引节点</w:t>
      </w:r>
      <w:r w:rsidR="006651B6">
        <w:rPr>
          <w:rFonts w:hint="eastAsia"/>
        </w:rPr>
        <w:t>，</w:t>
      </w:r>
      <w:r>
        <w:rPr>
          <w:rFonts w:hint="eastAsia"/>
        </w:rPr>
        <w:t>用于建立文件的逻辑结构与磁盘上的物理结构之间的映射关系</w:t>
      </w:r>
      <w:r w:rsidR="006651B6">
        <w:rPr>
          <w:rFonts w:hint="eastAsia"/>
        </w:rPr>
        <w:t>。</w:t>
      </w:r>
      <w:r>
        <w:rPr>
          <w:rFonts w:hint="eastAsia"/>
        </w:rPr>
        <w:t>(2)</w:t>
      </w:r>
      <w:r w:rsidR="006651B6">
        <w:rPr>
          <w:rFonts w:hint="eastAsia"/>
        </w:rPr>
        <w:t>文件系统提供了对打开文件的管理，</w:t>
      </w:r>
      <w:r w:rsidR="009B7F0A">
        <w:rPr>
          <w:rFonts w:hint="eastAsia"/>
        </w:rPr>
        <w:t>维护内核中打开文件机构相关的数据结构之间的勾连关系，</w:t>
      </w:r>
      <w:r w:rsidR="00803B58">
        <w:rPr>
          <w:rFonts w:hint="eastAsia"/>
        </w:rPr>
        <w:t>用户可以由打开文件号</w:t>
      </w:r>
      <w:r w:rsidR="006651B6">
        <w:rPr>
          <w:rFonts w:hint="eastAsia"/>
        </w:rPr>
        <w:t>寻找到被打开文件的信息并对该文件进行相应的操作。</w:t>
      </w:r>
      <w:r w:rsidR="003B66AC">
        <w:rPr>
          <w:rFonts w:hint="eastAsia"/>
        </w:rPr>
        <w:t>(3)</w:t>
      </w:r>
      <w:r w:rsidR="006651B6">
        <w:rPr>
          <w:rFonts w:hint="eastAsia"/>
        </w:rPr>
        <w:t>文件系统</w:t>
      </w:r>
      <w:r w:rsidR="004D1C8F">
        <w:rPr>
          <w:rFonts w:hint="eastAsia"/>
        </w:rPr>
        <w:t>存储</w:t>
      </w:r>
      <w:r w:rsidR="006F45E1">
        <w:rPr>
          <w:rFonts w:hint="eastAsia"/>
        </w:rPr>
        <w:t>资源</w:t>
      </w:r>
      <w:r w:rsidR="001C6C98">
        <w:rPr>
          <w:rFonts w:hint="eastAsia"/>
        </w:rPr>
        <w:t>的管理，包括空闲盘块，空闲索引节点</w:t>
      </w:r>
      <w:r w:rsidR="006651B6">
        <w:rPr>
          <w:rFonts w:hint="eastAsia"/>
        </w:rPr>
        <w:t>的管理。</w:t>
      </w:r>
    </w:p>
    <w:p w:rsidR="006651B6" w:rsidRDefault="006651B6" w:rsidP="0022252C">
      <w:pPr>
        <w:spacing w:line="300" w:lineRule="auto"/>
        <w:ind w:firstLine="420"/>
      </w:pPr>
      <w:r>
        <w:rPr>
          <w:rFonts w:hint="eastAsia"/>
        </w:rPr>
        <w:t>文件系统</w:t>
      </w:r>
      <w:r w:rsidR="009B6368">
        <w:rPr>
          <w:rFonts w:hint="eastAsia"/>
        </w:rPr>
        <w:t>模块</w:t>
      </w:r>
      <w:r>
        <w:rPr>
          <w:rFonts w:hint="eastAsia"/>
        </w:rPr>
        <w:t>尤其是文件</w:t>
      </w:r>
      <w:r w:rsidR="003A0FC1">
        <w:rPr>
          <w:rFonts w:hint="eastAsia"/>
        </w:rPr>
        <w:t>系统调用</w:t>
      </w:r>
      <w:r>
        <w:rPr>
          <w:rFonts w:hint="eastAsia"/>
        </w:rPr>
        <w:t>这一部分将是</w:t>
      </w:r>
      <w:r>
        <w:rPr>
          <w:rFonts w:hint="eastAsia"/>
        </w:rPr>
        <w:t>Unix V6++</w:t>
      </w:r>
      <w:r>
        <w:rPr>
          <w:rFonts w:hint="eastAsia"/>
        </w:rPr>
        <w:t>修改最少的部分，因为文件系统操作大多通过高速缓存接口与底层硬件交互，因此只要保持高速缓存结构不变，文件系统的改动将会很有限。同时，</w:t>
      </w:r>
      <w:r>
        <w:rPr>
          <w:rFonts w:hint="eastAsia"/>
        </w:rPr>
        <w:t>Unix V6</w:t>
      </w:r>
      <w:r>
        <w:rPr>
          <w:rFonts w:hint="eastAsia"/>
        </w:rPr>
        <w:t>文件系统的设计采用了很多面向对象的设计思想，因此只需可以较好的保持原有系统的设计。文件系统中主要将会涉及</w:t>
      </w:r>
      <w:r>
        <w:rPr>
          <w:rFonts w:hint="eastAsia"/>
        </w:rPr>
        <w:t>FilesManager</w:t>
      </w:r>
      <w:r>
        <w:rPr>
          <w:rFonts w:hint="eastAsia"/>
        </w:rPr>
        <w:t>，</w:t>
      </w:r>
      <w:r>
        <w:rPr>
          <w:rFonts w:hint="eastAsia"/>
        </w:rPr>
        <w:t>Filesystem</w:t>
      </w:r>
      <w:r w:rsidR="00F77021">
        <w:rPr>
          <w:rFonts w:hint="eastAsia"/>
        </w:rPr>
        <w:t>，</w:t>
      </w:r>
      <w:r w:rsidR="00ED58E1">
        <w:rPr>
          <w:rFonts w:hint="eastAsia"/>
        </w:rPr>
        <w:t xml:space="preserve"> </w:t>
      </w:r>
      <w:r w:rsidR="00F77021">
        <w:rPr>
          <w:rFonts w:hint="eastAsia"/>
        </w:rPr>
        <w:t>InodeTable</w:t>
      </w:r>
      <w:r w:rsidR="00F77021">
        <w:rPr>
          <w:rFonts w:hint="eastAsia"/>
        </w:rPr>
        <w:t>，</w:t>
      </w:r>
      <w:r w:rsidR="00F77021">
        <w:rPr>
          <w:rFonts w:hint="eastAsia"/>
        </w:rPr>
        <w:t>Inode</w:t>
      </w:r>
      <w:r w:rsidR="00F77021">
        <w:rPr>
          <w:rFonts w:hint="eastAsia"/>
        </w:rPr>
        <w:t>，</w:t>
      </w:r>
      <w:r w:rsidR="00F77021">
        <w:rPr>
          <w:rFonts w:hint="eastAsia"/>
        </w:rPr>
        <w:t>File</w:t>
      </w:r>
      <w:r>
        <w:rPr>
          <w:rFonts w:hint="eastAsia"/>
        </w:rPr>
        <w:t>等类，具体将会在后面章节详细介绍。</w:t>
      </w:r>
    </w:p>
    <w:p w:rsidR="006651B6" w:rsidRDefault="007D69E1" w:rsidP="007D69E1">
      <w:pPr>
        <w:pStyle w:val="2"/>
      </w:pPr>
      <w:r>
        <w:rPr>
          <w:rFonts w:hint="eastAsia"/>
        </w:rPr>
        <w:t>文件系统模块类结构</w:t>
      </w:r>
    </w:p>
    <w:p w:rsidR="00D8183A" w:rsidRDefault="00842404" w:rsidP="003A7C85">
      <w:pPr>
        <w:spacing w:line="300" w:lineRule="auto"/>
      </w:pPr>
      <w:r>
        <w:rPr>
          <w:rFonts w:hint="eastAsia"/>
        </w:rPr>
        <w:tab/>
        <w:t>Unix V6++</w:t>
      </w:r>
      <w:r>
        <w:rPr>
          <w:rFonts w:hint="eastAsia"/>
        </w:rPr>
        <w:t>中，</w:t>
      </w:r>
      <w:r>
        <w:rPr>
          <w:rFonts w:hint="eastAsia"/>
        </w:rPr>
        <w:t>FileManager</w:t>
      </w:r>
      <w:r>
        <w:rPr>
          <w:rFonts w:hint="eastAsia"/>
        </w:rPr>
        <w:t>类是</w:t>
      </w:r>
      <w:r w:rsidRPr="00842404">
        <w:rPr>
          <w:rFonts w:hint="eastAsia"/>
        </w:rPr>
        <w:t>文件管理模块的中心管理类，在操作系统中有且仅有一个实体，由</w:t>
      </w:r>
      <w:r w:rsidRPr="00842404">
        <w:rPr>
          <w:rFonts w:hint="eastAsia"/>
        </w:rPr>
        <w:t>Kernel</w:t>
      </w:r>
      <w:r w:rsidRPr="00842404">
        <w:rPr>
          <w:rFonts w:hint="eastAsia"/>
        </w:rPr>
        <w:t>类中</w:t>
      </w:r>
      <w:r w:rsidRPr="00842404">
        <w:rPr>
          <w:rFonts w:hint="eastAsia"/>
        </w:rPr>
        <w:t>m_FileManager</w:t>
      </w:r>
      <w:r w:rsidRPr="00842404">
        <w:rPr>
          <w:rFonts w:hint="eastAsia"/>
        </w:rPr>
        <w:t>类引用。</w:t>
      </w:r>
      <w:r w:rsidR="00D8183A">
        <w:rPr>
          <w:rFonts w:hint="eastAsia"/>
        </w:rPr>
        <w:t>下图给出了文件系统模块中几个管理类之间的关系</w:t>
      </w:r>
      <w:r w:rsidR="00D8183A">
        <w:rPr>
          <w:rFonts w:hint="eastAsia"/>
        </w:rPr>
        <w:t>(</w:t>
      </w:r>
      <w:r w:rsidR="00D8183A">
        <w:rPr>
          <w:rFonts w:hint="eastAsia"/>
        </w:rPr>
        <w:t>图</w:t>
      </w:r>
      <w:r w:rsidR="00D8183A">
        <w:rPr>
          <w:rFonts w:hint="eastAsia"/>
        </w:rPr>
        <w:t>11.1)</w:t>
      </w:r>
      <w:r w:rsidR="00D8183A">
        <w:rPr>
          <w:rFonts w:hint="eastAsia"/>
        </w:rPr>
        <w:t>。</w:t>
      </w:r>
    </w:p>
    <w:p w:rsidR="003A7C85" w:rsidRDefault="00457E58" w:rsidP="00D8183A">
      <w:pPr>
        <w:spacing w:line="300" w:lineRule="auto"/>
        <w:ind w:firstLine="420"/>
      </w:pPr>
      <w:r>
        <w:rPr>
          <w:rFonts w:hint="eastAsia"/>
        </w:rPr>
        <w:t>FileManager</w:t>
      </w:r>
      <w:r w:rsidR="00F57361">
        <w:rPr>
          <w:rFonts w:hint="eastAsia"/>
        </w:rPr>
        <w:t>类封装了文件系统中系统调用部分，</w:t>
      </w:r>
      <w:r w:rsidR="00955FEE">
        <w:rPr>
          <w:rFonts w:hint="eastAsia"/>
        </w:rPr>
        <w:t>包括创建、打开、关闭和读写文件等系统调用。在文件系统相关系统调用执行期间，需要对内核中表示文件的数据结构如索引节点，内存打开文件结构以及文件系统的存储资源进行操作，因此，</w:t>
      </w:r>
      <w:r w:rsidR="00955FEE">
        <w:rPr>
          <w:rFonts w:hint="eastAsia"/>
        </w:rPr>
        <w:t>FileManager</w:t>
      </w:r>
      <w:r w:rsidR="00955FEE">
        <w:rPr>
          <w:rFonts w:hint="eastAsia"/>
        </w:rPr>
        <w:t>类还与</w:t>
      </w:r>
      <w:r w:rsidR="000F1D7B">
        <w:rPr>
          <w:rFonts w:hint="eastAsia"/>
        </w:rPr>
        <w:t>内存索引节点表</w:t>
      </w:r>
      <w:r w:rsidR="00955FEE">
        <w:rPr>
          <w:rFonts w:hint="eastAsia"/>
        </w:rPr>
        <w:t>InodeTable</w:t>
      </w:r>
      <w:r w:rsidR="000F1D7B">
        <w:rPr>
          <w:rFonts w:hint="eastAsia"/>
        </w:rPr>
        <w:t>、系统打开文件表</w:t>
      </w:r>
      <w:r w:rsidR="000F1D7B">
        <w:rPr>
          <w:rFonts w:hint="eastAsia"/>
        </w:rPr>
        <w:t>OpenFileTable</w:t>
      </w:r>
      <w:r w:rsidR="000F1D7B">
        <w:rPr>
          <w:rFonts w:hint="eastAsia"/>
        </w:rPr>
        <w:t>以及文件系统存储资源管理</w:t>
      </w:r>
      <w:r w:rsidR="00955FEE">
        <w:rPr>
          <w:rFonts w:hint="eastAsia"/>
        </w:rPr>
        <w:t>FileSystem</w:t>
      </w:r>
      <w:r w:rsidR="00955FEE">
        <w:rPr>
          <w:rFonts w:hint="eastAsia"/>
        </w:rPr>
        <w:t>类</w:t>
      </w:r>
      <w:r w:rsidR="000F1D7B">
        <w:rPr>
          <w:rFonts w:hint="eastAsia"/>
        </w:rPr>
        <w:t>存在关联，</w:t>
      </w:r>
      <w:r w:rsidR="000F1D7B">
        <w:rPr>
          <w:rFonts w:hint="eastAsia"/>
        </w:rPr>
        <w:t>FileManager</w:t>
      </w:r>
      <w:r w:rsidR="000F1D7B">
        <w:rPr>
          <w:rFonts w:hint="eastAsia"/>
        </w:rPr>
        <w:t>类中系统调用通过调用以上三个类提供的接口进行文件操作相关的数据结构的</w:t>
      </w:r>
      <w:r w:rsidR="0061672E">
        <w:rPr>
          <w:rFonts w:hint="eastAsia"/>
        </w:rPr>
        <w:t>管理</w:t>
      </w:r>
      <w:r w:rsidR="00FB161B">
        <w:rPr>
          <w:rFonts w:hint="eastAsia"/>
        </w:rPr>
        <w:t>。</w:t>
      </w:r>
    </w:p>
    <w:p w:rsidR="006651B6" w:rsidRDefault="004748B4" w:rsidP="0061672E">
      <w:pPr>
        <w:spacing w:line="300" w:lineRule="auto"/>
        <w:jc w:val="center"/>
      </w:pPr>
      <w:r>
        <w:object w:dxaOrig="5241" w:dyaOrig="5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5pt;height:311.25pt" o:ole="">
            <v:imagedata r:id="rId8" o:title=""/>
          </v:shape>
          <o:OLEObject Type="Embed" ProgID="Visio.Drawing.11" ShapeID="_x0000_i1025" DrawAspect="Content" ObjectID="_1330166664" r:id="rId9"/>
        </w:object>
      </w:r>
    </w:p>
    <w:p w:rsidR="007D69E1" w:rsidRDefault="0061672E" w:rsidP="0061672E">
      <w:pPr>
        <w:pStyle w:val="4"/>
      </w:pPr>
      <w:r>
        <w:rPr>
          <w:rFonts w:hint="eastAsia"/>
        </w:rPr>
        <w:t>图</w:t>
      </w:r>
      <w:r>
        <w:rPr>
          <w:rFonts w:hint="eastAsia"/>
        </w:rPr>
        <w:t xml:space="preserve">11.1 </w:t>
      </w:r>
      <w:r>
        <w:rPr>
          <w:rFonts w:hint="eastAsia"/>
        </w:rPr>
        <w:t>文件系统模块主要类结构</w:t>
      </w:r>
    </w:p>
    <w:p w:rsidR="007D69E1" w:rsidRDefault="00016904" w:rsidP="006651B6">
      <w:pPr>
        <w:spacing w:line="300" w:lineRule="auto"/>
      </w:pPr>
      <w:r>
        <w:rPr>
          <w:rFonts w:hint="eastAsia"/>
        </w:rPr>
        <w:tab/>
      </w:r>
      <w:r>
        <w:rPr>
          <w:rFonts w:hint="eastAsia"/>
        </w:rPr>
        <w:t>其中，</w:t>
      </w:r>
      <w:r>
        <w:rPr>
          <w:rFonts w:hint="eastAsia"/>
        </w:rPr>
        <w:t>FileSystem</w:t>
      </w:r>
      <w:r>
        <w:rPr>
          <w:rFonts w:hint="eastAsia"/>
        </w:rPr>
        <w:t>类用于管理文件系统的存储资源，包括空闲磁盘块，空闲外存索引节点</w:t>
      </w:r>
      <w:r>
        <w:rPr>
          <w:rFonts w:hint="eastAsia"/>
        </w:rPr>
        <w:t>(DiskInode)</w:t>
      </w:r>
      <w:r w:rsidR="00545700">
        <w:rPr>
          <w:rFonts w:hint="eastAsia"/>
        </w:rPr>
        <w:t>这类外存资源</w:t>
      </w:r>
      <w:r w:rsidR="002E50E9">
        <w:rPr>
          <w:rFonts w:hint="eastAsia"/>
        </w:rPr>
        <w:t>，对这类资源的分配和释放算法，以及文件系统挂载点的信息，其中</w:t>
      </w:r>
      <w:r w:rsidR="002E50E9">
        <w:rPr>
          <w:rFonts w:hint="eastAsia"/>
        </w:rPr>
        <w:t>m_Mount[0]</w:t>
      </w:r>
      <w:r w:rsidR="00EE7982">
        <w:rPr>
          <w:rFonts w:hint="eastAsia"/>
        </w:rPr>
        <w:t>项记录根文件系统的超级块</w:t>
      </w:r>
      <w:r w:rsidR="00EE7982">
        <w:rPr>
          <w:rFonts w:hint="eastAsia"/>
        </w:rPr>
        <w:t>(SuperBlock)</w:t>
      </w:r>
      <w:r w:rsidR="00EE7982">
        <w:rPr>
          <w:rFonts w:hint="eastAsia"/>
        </w:rPr>
        <w:t>信息。</w:t>
      </w:r>
    </w:p>
    <w:p w:rsidR="00780991" w:rsidRDefault="00F21AE3" w:rsidP="00171DCB">
      <w:pPr>
        <w:spacing w:line="300" w:lineRule="auto"/>
      </w:pPr>
      <w:r>
        <w:rPr>
          <w:rFonts w:hint="eastAsia"/>
        </w:rPr>
        <w:tab/>
        <w:t>InodeTable</w:t>
      </w:r>
      <w:r>
        <w:rPr>
          <w:rFonts w:hint="eastAsia"/>
        </w:rPr>
        <w:t>和</w:t>
      </w:r>
      <w:r>
        <w:rPr>
          <w:rFonts w:hint="eastAsia"/>
        </w:rPr>
        <w:t>OpenFileTable</w:t>
      </w:r>
      <w:r>
        <w:rPr>
          <w:rFonts w:hint="eastAsia"/>
        </w:rPr>
        <w:t>类用于</w:t>
      </w:r>
      <w:r w:rsidR="00545700">
        <w:rPr>
          <w:rFonts w:hint="eastAsia"/>
        </w:rPr>
        <w:t>管理文件系统模块中内存相关数据结构，</w:t>
      </w:r>
      <w:r w:rsidR="0023684C">
        <w:rPr>
          <w:rFonts w:hint="eastAsia"/>
        </w:rPr>
        <w:t>主要是内存索引节点</w:t>
      </w:r>
      <w:r w:rsidR="002164CE">
        <w:rPr>
          <w:rFonts w:hint="eastAsia"/>
        </w:rPr>
        <w:t>(Inode)</w:t>
      </w:r>
      <w:r w:rsidR="0023684C">
        <w:rPr>
          <w:rFonts w:hint="eastAsia"/>
        </w:rPr>
        <w:t>表和系统打开文件</w:t>
      </w:r>
      <w:r w:rsidR="002164CE">
        <w:rPr>
          <w:rFonts w:hint="eastAsia"/>
        </w:rPr>
        <w:t>控制块</w:t>
      </w:r>
      <w:r w:rsidR="0023684C">
        <w:rPr>
          <w:rFonts w:hint="eastAsia"/>
        </w:rPr>
        <w:t>表</w:t>
      </w:r>
      <w:r w:rsidR="00CF0985">
        <w:rPr>
          <w:rFonts w:hint="eastAsia"/>
        </w:rPr>
        <w:t>这两个用于管理当前打开文件在内存中的管理机构。</w:t>
      </w:r>
      <w:r w:rsidR="00780991">
        <w:rPr>
          <w:rFonts w:hint="eastAsia"/>
        </w:rPr>
        <w:t>这些类</w:t>
      </w:r>
      <w:r w:rsidR="00171DCB">
        <w:rPr>
          <w:rFonts w:hint="eastAsia"/>
        </w:rPr>
        <w:t>的详细结构将在后面具体介绍。</w:t>
      </w:r>
    </w:p>
    <w:p w:rsidR="007D69E1" w:rsidRDefault="008B21F0" w:rsidP="00493954">
      <w:pPr>
        <w:pStyle w:val="2"/>
      </w:pPr>
      <w:r>
        <w:rPr>
          <w:rFonts w:hint="eastAsia"/>
        </w:rPr>
        <w:t>存储资源管理</w:t>
      </w:r>
      <w:r>
        <w:t>—</w:t>
      </w:r>
      <w:r>
        <w:rPr>
          <w:rFonts w:hint="eastAsia"/>
        </w:rPr>
        <w:t>FileSystem</w:t>
      </w:r>
      <w:r w:rsidR="00F676D3">
        <w:rPr>
          <w:rFonts w:hint="eastAsia"/>
        </w:rPr>
        <w:t>类</w:t>
      </w:r>
    </w:p>
    <w:p w:rsidR="007D69E1" w:rsidRDefault="001A7E88" w:rsidP="006651B6">
      <w:pPr>
        <w:spacing w:line="300" w:lineRule="auto"/>
      </w:pPr>
      <w:r>
        <w:rPr>
          <w:rFonts w:hint="eastAsia"/>
        </w:rPr>
        <w:tab/>
        <w:t>FileSystem</w:t>
      </w:r>
      <w:r>
        <w:rPr>
          <w:rFonts w:hint="eastAsia"/>
        </w:rPr>
        <w:t>类</w:t>
      </w:r>
      <w:r w:rsidR="00290BBC">
        <w:rPr>
          <w:rFonts w:hint="eastAsia"/>
        </w:rPr>
        <w:t>管理外存存储资源，如空闲磁盘块，空闲外存索引节点</w:t>
      </w:r>
      <w:r w:rsidR="00290BBC">
        <w:rPr>
          <w:rFonts w:hint="eastAsia"/>
        </w:rPr>
        <w:t>(DiskInode)</w:t>
      </w:r>
      <w:r w:rsidR="00290BBC">
        <w:rPr>
          <w:rFonts w:hint="eastAsia"/>
        </w:rPr>
        <w:t>，文件系统的超级块</w:t>
      </w:r>
      <w:r w:rsidR="00290BBC">
        <w:rPr>
          <w:rFonts w:hint="eastAsia"/>
        </w:rPr>
        <w:t>(SuperBlock)</w:t>
      </w:r>
      <w:r w:rsidR="00290BBC">
        <w:rPr>
          <w:rFonts w:hint="eastAsia"/>
        </w:rPr>
        <w:t>，以及少部分和外存存储资源相关的内存数据结构，譬如文件系统</w:t>
      </w:r>
      <w:r w:rsidR="003A0BDA">
        <w:rPr>
          <w:rFonts w:hint="eastAsia"/>
        </w:rPr>
        <w:t>SuperBlock</w:t>
      </w:r>
      <w:r w:rsidR="003A0BDA">
        <w:rPr>
          <w:rFonts w:hint="eastAsia"/>
        </w:rPr>
        <w:t>相关的挂载点</w:t>
      </w:r>
      <w:r w:rsidR="00290BBC">
        <w:rPr>
          <w:rFonts w:hint="eastAsia"/>
        </w:rPr>
        <w:t>。</w:t>
      </w:r>
    </w:p>
    <w:p w:rsidR="007D69E1" w:rsidRDefault="00EB08D4" w:rsidP="00A603B4">
      <w:pPr>
        <w:pStyle w:val="3"/>
      </w:pPr>
      <w:r>
        <w:rPr>
          <w:rFonts w:hint="eastAsia"/>
        </w:rPr>
        <w:t>磁盘存储空间</w:t>
      </w:r>
      <w:r w:rsidR="00D8517C">
        <w:rPr>
          <w:rFonts w:hint="eastAsia"/>
        </w:rPr>
        <w:t>划分</w:t>
      </w:r>
    </w:p>
    <w:p w:rsidR="007D69E1" w:rsidRDefault="009261FB" w:rsidP="006651B6">
      <w:pPr>
        <w:spacing w:line="300" w:lineRule="auto"/>
      </w:pPr>
      <w:r>
        <w:rPr>
          <w:rFonts w:hint="eastAsia"/>
        </w:rPr>
        <w:tab/>
      </w:r>
      <w:r w:rsidR="00B25EAE">
        <w:rPr>
          <w:rFonts w:hint="eastAsia"/>
        </w:rPr>
        <w:t>文件系统的存储设备为磁盘，</w:t>
      </w:r>
      <w:r w:rsidR="00A1722C">
        <w:rPr>
          <w:rFonts w:hint="eastAsia"/>
        </w:rPr>
        <w:t>磁盘上的存储空间以扇区为基本单位，每个扇区</w:t>
      </w:r>
      <w:r w:rsidR="00A1722C">
        <w:rPr>
          <w:rFonts w:hint="eastAsia"/>
        </w:rPr>
        <w:t>512</w:t>
      </w:r>
      <w:r w:rsidR="00E768D6">
        <w:rPr>
          <w:rFonts w:hint="eastAsia"/>
        </w:rPr>
        <w:t>字节大小。在</w:t>
      </w:r>
      <w:r w:rsidR="00E768D6">
        <w:rPr>
          <w:rFonts w:hint="eastAsia"/>
        </w:rPr>
        <w:t>Unix V6++</w:t>
      </w:r>
      <w:r w:rsidR="00E768D6">
        <w:rPr>
          <w:rFonts w:hint="eastAsia"/>
        </w:rPr>
        <w:t>中，对</w:t>
      </w:r>
      <w:r w:rsidR="004A46E2">
        <w:rPr>
          <w:rFonts w:hint="eastAsia"/>
        </w:rPr>
        <w:t>磁盘设备上的存储空间划分做了如下规定，如图</w:t>
      </w:r>
      <w:r w:rsidR="004A46E2">
        <w:rPr>
          <w:rFonts w:hint="eastAsia"/>
        </w:rPr>
        <w:t>11.2</w:t>
      </w:r>
      <w:r w:rsidR="004A46E2">
        <w:rPr>
          <w:rFonts w:hint="eastAsia"/>
        </w:rPr>
        <w:t>所示。</w:t>
      </w:r>
    </w:p>
    <w:p w:rsidR="007D69E1" w:rsidRDefault="00BD5A7E" w:rsidP="00E768D6">
      <w:pPr>
        <w:spacing w:line="300" w:lineRule="auto"/>
        <w:jc w:val="center"/>
      </w:pPr>
      <w:r>
        <w:pict>
          <v:group id="_x0000_s2699" editas="canvas" style="width:6in;height:115.45pt;mso-position-horizontal-relative:char;mso-position-vertical-relative:line" coordorigin="2405,2947" coordsize="8640,2309">
            <o:lock v:ext="edit" aspectratio="t"/>
            <v:shape id="_x0000_s2700" type="#_x0000_t75" style="position:absolute;left:2405;top:2947;width:8640;height:2309" o:preferrelative="f">
              <v:fill o:detectmouseclick="t"/>
              <v:path o:extrusionok="t" o:connecttype="none"/>
              <o:lock v:ext="edit" text="t"/>
            </v:shape>
            <v:group id="_x0000_s2725" style="position:absolute;left:2405;top:3162;width:8622;height:2008" coordorigin="2405,3162" coordsize="8622,2008">
              <v:rect id="_x0000_s2701" style="position:absolute;left:2405;top:3630;width:510;height:780" o:regroupid="13" filled="f">
                <v:textbox>
                  <w:txbxContent>
                    <w:p w:rsidR="00B805BC" w:rsidRDefault="00B805BC">
                      <w:r w:rsidRPr="004A46E2">
                        <w:rPr>
                          <w:rFonts w:hint="eastAsia"/>
                          <w:sz w:val="18"/>
                          <w:szCs w:val="18"/>
                        </w:rPr>
                        <w:t>引导</w:t>
                      </w:r>
                    </w:p>
                  </w:txbxContent>
                </v:textbox>
              </v:rect>
              <v:rect id="_x0000_s2702" style="position:absolute;left:3980;top:3630;width:900;height:780" o:regroupid="13" filled="f">
                <v:textbox style="mso-next-textbox:#_x0000_s2702">
                  <w:txbxContent>
                    <w:p w:rsidR="00B805BC" w:rsidRPr="00395EE9" w:rsidRDefault="00B805BC" w:rsidP="00E768D6">
                      <w:pPr>
                        <w:jc w:val="center"/>
                        <w:rPr>
                          <w:sz w:val="18"/>
                          <w:szCs w:val="18"/>
                        </w:rPr>
                      </w:pPr>
                      <w:r>
                        <w:rPr>
                          <w:rFonts w:hint="eastAsia"/>
                          <w:sz w:val="18"/>
                          <w:szCs w:val="18"/>
                        </w:rPr>
                        <w:t>超级</w:t>
                      </w:r>
                      <w:r w:rsidRPr="00395EE9">
                        <w:rPr>
                          <w:rFonts w:hint="eastAsia"/>
                          <w:sz w:val="18"/>
                          <w:szCs w:val="18"/>
                        </w:rPr>
                        <w:t>块</w:t>
                      </w:r>
                    </w:p>
                  </w:txbxContent>
                </v:textbox>
              </v:rect>
              <v:rect id="_x0000_s2703" style="position:absolute;left:4880;top:3630;width:900;height:780" o:regroupid="13" filled="f">
                <v:textbox style="mso-next-textbox:#_x0000_s2703">
                  <w:txbxContent>
                    <w:p w:rsidR="00B805BC" w:rsidRPr="00395EE9" w:rsidRDefault="00B805BC" w:rsidP="00E768D6">
                      <w:pPr>
                        <w:rPr>
                          <w:sz w:val="18"/>
                          <w:szCs w:val="18"/>
                        </w:rPr>
                      </w:pPr>
                      <w:r>
                        <w:rPr>
                          <w:rFonts w:hint="eastAsia"/>
                          <w:sz w:val="18"/>
                          <w:szCs w:val="18"/>
                        </w:rPr>
                        <w:t>DiskInode</w:t>
                      </w:r>
                      <w:r w:rsidRPr="00395EE9">
                        <w:rPr>
                          <w:rFonts w:hint="eastAsia"/>
                          <w:sz w:val="18"/>
                          <w:szCs w:val="18"/>
                        </w:rPr>
                        <w:t>块</w:t>
                      </w:r>
                    </w:p>
                  </w:txbxContent>
                </v:textbox>
              </v:rect>
              <v:rect id="_x0000_s2704" style="position:absolute;left:5780;top:3630;width:945;height:780" o:regroupid="13" filled="f">
                <v:textbox style="mso-next-textbox:#_x0000_s2704">
                  <w:txbxContent>
                    <w:p w:rsidR="00B805BC" w:rsidRPr="00395EE9" w:rsidRDefault="00B805BC" w:rsidP="00E768D6">
                      <w:pPr>
                        <w:jc w:val="center"/>
                        <w:rPr>
                          <w:b/>
                        </w:rPr>
                      </w:pPr>
                      <w:r w:rsidRPr="00395EE9">
                        <w:rPr>
                          <w:rFonts w:hint="eastAsia"/>
                          <w:b/>
                        </w:rPr>
                        <w:t>。。</w:t>
                      </w:r>
                      <w:r>
                        <w:rPr>
                          <w:rFonts w:hint="eastAsia"/>
                          <w:b/>
                        </w:rPr>
                        <w:t>。。</w:t>
                      </w:r>
                    </w:p>
                  </w:txbxContent>
                </v:textbox>
              </v:rect>
              <v:rect id="_x0000_s2705" style="position:absolute;left:6725;top:3630;width:900;height:780" o:regroupid="13" filled="f">
                <v:textbox style="mso-next-textbox:#_x0000_s2705">
                  <w:txbxContent>
                    <w:p w:rsidR="00B805BC" w:rsidRDefault="00B805BC" w:rsidP="00E768D6">
                      <w:r w:rsidRPr="00E768D6">
                        <w:rPr>
                          <w:rFonts w:hint="eastAsia"/>
                          <w:sz w:val="18"/>
                          <w:szCs w:val="18"/>
                        </w:rPr>
                        <w:t>DiskInode</w:t>
                      </w:r>
                      <w:r w:rsidRPr="00E768D6">
                        <w:rPr>
                          <w:rFonts w:hint="eastAsia"/>
                          <w:sz w:val="18"/>
                          <w:szCs w:val="18"/>
                        </w:rPr>
                        <w:t>块</w:t>
                      </w:r>
                    </w:p>
                  </w:txbxContent>
                </v:textbox>
              </v:rect>
              <v:rect id="_x0000_s2706" style="position:absolute;left:7625;top:3630;width:900;height:780" o:regroupid="13" filled="f">
                <v:textbox style="mso-next-textbox:#_x0000_s2706">
                  <w:txbxContent>
                    <w:p w:rsidR="00B805BC" w:rsidRPr="00395EE9" w:rsidRDefault="00B805BC" w:rsidP="00E768D6">
                      <w:pPr>
                        <w:rPr>
                          <w:sz w:val="18"/>
                          <w:szCs w:val="18"/>
                        </w:rPr>
                      </w:pPr>
                      <w:r>
                        <w:rPr>
                          <w:rFonts w:hint="eastAsia"/>
                          <w:sz w:val="18"/>
                          <w:szCs w:val="18"/>
                        </w:rPr>
                        <w:t>数据块</w:t>
                      </w:r>
                    </w:p>
                  </w:txbxContent>
                </v:textbox>
              </v:rect>
              <v:rect id="_x0000_s2707" style="position:absolute;left:8525;top:3630;width:1550;height:780" o:regroupid="13" filled="f">
                <v:textbox style="mso-next-textbox:#_x0000_s2707">
                  <w:txbxContent>
                    <w:p w:rsidR="00B805BC" w:rsidRPr="00E768D6" w:rsidRDefault="00B805BC" w:rsidP="00E768D6">
                      <w:pPr>
                        <w:jc w:val="center"/>
                        <w:rPr>
                          <w:b/>
                        </w:rPr>
                      </w:pPr>
                      <w:r w:rsidRPr="00395EE9">
                        <w:rPr>
                          <w:rFonts w:hint="eastAsia"/>
                          <w:b/>
                        </w:rPr>
                        <w:t>。。</w:t>
                      </w:r>
                      <w:r>
                        <w:rPr>
                          <w:rFonts w:hint="eastAsia"/>
                          <w:b/>
                        </w:rPr>
                        <w:t>。。</w:t>
                      </w:r>
                    </w:p>
                  </w:txbxContent>
                </v:textbox>
              </v:rect>
              <v:rect id="_x0000_s2708" style="position:absolute;left:10075;top:3630;width:900;height:780" o:regroupid="13" filled="f">
                <v:textbox style="mso-next-textbox:#_x0000_s2708">
                  <w:txbxContent>
                    <w:p w:rsidR="00B805BC" w:rsidRPr="00395EE9" w:rsidRDefault="00B805BC" w:rsidP="00E768D6">
                      <w:pPr>
                        <w:rPr>
                          <w:sz w:val="18"/>
                          <w:szCs w:val="18"/>
                        </w:rPr>
                      </w:pPr>
                      <w:r>
                        <w:rPr>
                          <w:rFonts w:hint="eastAsia"/>
                          <w:sz w:val="18"/>
                          <w:szCs w:val="18"/>
                        </w:rPr>
                        <w:t>数据块</w:t>
                      </w:r>
                    </w:p>
                  </w:txbxContent>
                </v:textbox>
              </v:rect>
              <v:shapetype id="_x0000_t202" coordsize="21600,21600" o:spt="202" path="m,l,21600r21600,l21600,xe">
                <v:stroke joinstyle="miter"/>
                <v:path gradientshapeok="t" o:connecttype="rect"/>
              </v:shapetype>
              <v:shape id="_x0000_s2709" type="#_x0000_t202" style="position:absolute;left:2405;top:3175;width:510;height:468" o:regroupid="13" filled="f" stroked="f">
                <v:textbox style="mso-next-textbox:#_x0000_s2709">
                  <w:txbxContent>
                    <w:p w:rsidR="00B805BC" w:rsidRPr="00395EE9" w:rsidRDefault="00B805BC" w:rsidP="00E768D6">
                      <w:pPr>
                        <w:jc w:val="center"/>
                        <w:rPr>
                          <w:sz w:val="18"/>
                          <w:szCs w:val="18"/>
                        </w:rPr>
                      </w:pPr>
                      <w:r w:rsidRPr="00395EE9">
                        <w:rPr>
                          <w:rFonts w:hint="eastAsia"/>
                          <w:sz w:val="18"/>
                          <w:szCs w:val="18"/>
                        </w:rPr>
                        <w:t>0</w:t>
                      </w:r>
                    </w:p>
                  </w:txbxContent>
                </v:textbox>
              </v:shape>
              <v:shape id="_x0000_s2710" type="#_x0000_t202" style="position:absolute;left:3905;top:3162;width:1050;height:468" o:regroupid="13" filled="f" stroked="f">
                <v:textbox style="mso-next-textbox:#_x0000_s2710">
                  <w:txbxContent>
                    <w:p w:rsidR="00B805BC" w:rsidRPr="00395EE9" w:rsidRDefault="00B805BC" w:rsidP="00E768D6">
                      <w:pPr>
                        <w:jc w:val="center"/>
                        <w:rPr>
                          <w:sz w:val="18"/>
                          <w:szCs w:val="18"/>
                        </w:rPr>
                      </w:pPr>
                      <w:r>
                        <w:rPr>
                          <w:rFonts w:hint="eastAsia"/>
                          <w:sz w:val="18"/>
                          <w:szCs w:val="18"/>
                        </w:rPr>
                        <w:t>(200,201)</w:t>
                      </w:r>
                    </w:p>
                  </w:txbxContent>
                </v:textbox>
              </v:shape>
              <v:shape id="_x0000_s2711" type="#_x0000_t202" style="position:absolute;left:4880;top:3162;width:900;height:468" o:regroupid="13" filled="f" stroked="f">
                <v:textbox style="mso-next-textbox:#_x0000_s2711">
                  <w:txbxContent>
                    <w:p w:rsidR="00B805BC" w:rsidRPr="00395EE9" w:rsidRDefault="00B805BC" w:rsidP="00E768D6">
                      <w:pPr>
                        <w:jc w:val="center"/>
                        <w:rPr>
                          <w:sz w:val="18"/>
                          <w:szCs w:val="18"/>
                        </w:rPr>
                      </w:pPr>
                      <w:r>
                        <w:rPr>
                          <w:rFonts w:hint="eastAsia"/>
                          <w:sz w:val="18"/>
                          <w:szCs w:val="18"/>
                        </w:rPr>
                        <w:t>202</w:t>
                      </w:r>
                    </w:p>
                  </w:txbxContent>
                </v:textbox>
              </v:shape>
              <v:shape id="_x0000_s2712" type="#_x0000_t202" style="position:absolute;left:6611;top:3188;width:1194;height:468" o:regroupid="13" filled="f" stroked="f">
                <v:textbox style="mso-next-textbox:#_x0000_s2712">
                  <w:txbxContent>
                    <w:p w:rsidR="00B805BC" w:rsidRPr="00395EE9" w:rsidRDefault="00B805BC" w:rsidP="00E768D6">
                      <w:pPr>
                        <w:rPr>
                          <w:sz w:val="18"/>
                          <w:szCs w:val="18"/>
                        </w:rPr>
                      </w:pPr>
                      <w:r>
                        <w:rPr>
                          <w:sz w:val="18"/>
                          <w:szCs w:val="18"/>
                        </w:rPr>
                        <w:t>s</w:t>
                      </w:r>
                      <w:r>
                        <w:rPr>
                          <w:rFonts w:hint="eastAsia"/>
                          <w:sz w:val="18"/>
                          <w:szCs w:val="18"/>
                        </w:rPr>
                        <w:t>_isize+201</w:t>
                      </w:r>
                    </w:p>
                  </w:txbxContent>
                </v:textbox>
              </v:shape>
              <v:shape id="_x0000_s2713" type="#_x0000_t202" style="position:absolute;left:9908;top:3175;width:1119;height:468" o:regroupid="13" filled="f" stroked="f">
                <v:textbox style="mso-next-textbox:#_x0000_s2713">
                  <w:txbxContent>
                    <w:p w:rsidR="00B805BC" w:rsidRPr="00395EE9" w:rsidRDefault="00B805BC" w:rsidP="00E768D6">
                      <w:pPr>
                        <w:rPr>
                          <w:sz w:val="18"/>
                          <w:szCs w:val="18"/>
                        </w:rPr>
                      </w:pPr>
                      <w:r>
                        <w:rPr>
                          <w:sz w:val="18"/>
                          <w:szCs w:val="18"/>
                        </w:rPr>
                        <w:t>s</w:t>
                      </w:r>
                      <w:r>
                        <w:rPr>
                          <w:rFonts w:hint="eastAsia"/>
                          <w:sz w:val="18"/>
                          <w:szCs w:val="18"/>
                        </w:rPr>
                        <w:t>_fsize-1</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714" type="#_x0000_t87" style="position:absolute;left:6134;top:3210;width:238;height:2745;rotation:270" o:regroupid="13"/>
              <v:shape id="_x0000_s2715" type="#_x0000_t87" style="position:absolute;left:9139;top:2963;width:238;height:3240;rotation:270" o:regroupid="13"/>
              <v:shape id="_x0000_s2716" type="#_x0000_t202" style="position:absolute;left:5645;top:4702;width:1260;height:468" o:regroupid="13" filled="f" stroked="f">
                <v:textbox style="mso-next-textbox:#_x0000_s2716">
                  <w:txbxContent>
                    <w:p w:rsidR="00B805BC" w:rsidRPr="00395EE9" w:rsidRDefault="00B805BC" w:rsidP="00E768D6">
                      <w:pPr>
                        <w:jc w:val="center"/>
                        <w:rPr>
                          <w:sz w:val="18"/>
                          <w:szCs w:val="18"/>
                        </w:rPr>
                      </w:pPr>
                      <w:r>
                        <w:rPr>
                          <w:rFonts w:hint="eastAsia"/>
                          <w:sz w:val="18"/>
                          <w:szCs w:val="18"/>
                        </w:rPr>
                        <w:t>DiskInode</w:t>
                      </w:r>
                      <w:r>
                        <w:rPr>
                          <w:rFonts w:hint="eastAsia"/>
                          <w:sz w:val="18"/>
                          <w:szCs w:val="18"/>
                        </w:rPr>
                        <w:t>区</w:t>
                      </w:r>
                    </w:p>
                  </w:txbxContent>
                </v:textbox>
              </v:shape>
              <v:shape id="_x0000_s2717" type="#_x0000_t202" style="position:absolute;left:8648;top:4702;width:1260;height:468" o:regroupid="13" filled="f" stroked="f">
                <v:textbox style="mso-next-textbox:#_x0000_s2717">
                  <w:txbxContent>
                    <w:p w:rsidR="00B805BC" w:rsidRPr="00395EE9" w:rsidRDefault="00B805BC" w:rsidP="00E768D6">
                      <w:pPr>
                        <w:jc w:val="center"/>
                        <w:rPr>
                          <w:sz w:val="18"/>
                          <w:szCs w:val="18"/>
                        </w:rPr>
                      </w:pPr>
                      <w:r>
                        <w:rPr>
                          <w:rFonts w:hint="eastAsia"/>
                          <w:sz w:val="18"/>
                          <w:szCs w:val="18"/>
                        </w:rPr>
                        <w:t>数据盘块</w:t>
                      </w:r>
                    </w:p>
                  </w:txbxContent>
                </v:textbox>
              </v:shape>
              <v:rect id="_x0000_s2718" style="position:absolute;left:2915;top:3630;width:1065;height:780" o:regroupid="13" filled="f">
                <v:textbox>
                  <w:txbxContent>
                    <w:p w:rsidR="00B805BC" w:rsidRPr="00E768D6" w:rsidRDefault="00B805BC" w:rsidP="00E768D6">
                      <w:pPr>
                        <w:jc w:val="center"/>
                        <w:rPr>
                          <w:sz w:val="18"/>
                          <w:szCs w:val="18"/>
                        </w:rPr>
                      </w:pPr>
                      <w:r w:rsidRPr="00E768D6">
                        <w:rPr>
                          <w:rFonts w:hint="eastAsia"/>
                          <w:sz w:val="18"/>
                          <w:szCs w:val="18"/>
                        </w:rPr>
                        <w:t>内核映像</w:t>
                      </w:r>
                    </w:p>
                  </w:txbxContent>
                </v:textbox>
              </v:rect>
              <v:shape id="_x0000_s2719" type="#_x0000_t202" style="position:absolute;left:7625;top:3192;width:900;height:468" o:regroupid="13" filled="f" stroked="f">
                <v:textbox style="mso-next-textbox:#_x0000_s2719">
                  <w:txbxContent>
                    <w:p w:rsidR="00B805BC" w:rsidRPr="00395EE9" w:rsidRDefault="00B805BC" w:rsidP="00E768D6">
                      <w:pPr>
                        <w:jc w:val="center"/>
                        <w:rPr>
                          <w:sz w:val="18"/>
                          <w:szCs w:val="18"/>
                        </w:rPr>
                      </w:pPr>
                      <w:r>
                        <w:rPr>
                          <w:rFonts w:hint="eastAsia"/>
                          <w:sz w:val="18"/>
                          <w:szCs w:val="18"/>
                        </w:rPr>
                        <w:t>1024</w:t>
                      </w:r>
                    </w:p>
                  </w:txbxContent>
                </v:textbox>
              </v:shape>
              <v:shape id="_x0000_s2720" type="#_x0000_t202" style="position:absolute;left:2930;top:3162;width:1050;height:468" o:regroupid="13" filled="f" stroked="f">
                <v:textbox style="mso-next-textbox:#_x0000_s2720">
                  <w:txbxContent>
                    <w:p w:rsidR="00B805BC" w:rsidRPr="00395EE9" w:rsidRDefault="00B805BC" w:rsidP="00E768D6">
                      <w:pPr>
                        <w:jc w:val="center"/>
                        <w:rPr>
                          <w:sz w:val="18"/>
                          <w:szCs w:val="18"/>
                        </w:rPr>
                      </w:pPr>
                      <w:r>
                        <w:rPr>
                          <w:rFonts w:hint="eastAsia"/>
                          <w:sz w:val="18"/>
                          <w:szCs w:val="18"/>
                        </w:rPr>
                        <w:t>(1,199)</w:t>
                      </w:r>
                    </w:p>
                  </w:txbxContent>
                </v:textbox>
              </v:shape>
              <v:shape id="_x0000_s2721" type="#_x0000_t87" style="position:absolute;left:3329;top:4050;width:238;height:1065;rotation:270" o:regroupid="13"/>
              <v:shape id="_x0000_s2722" type="#_x0000_t202" style="position:absolute;left:2915;top:4702;width:1260;height:468" o:regroupid="13" filled="f" stroked="f">
                <v:textbox style="mso-next-textbox:#_x0000_s2722">
                  <w:txbxContent>
                    <w:p w:rsidR="00B805BC" w:rsidRPr="00395EE9" w:rsidRDefault="00B805BC" w:rsidP="00E768D6">
                      <w:pPr>
                        <w:jc w:val="center"/>
                        <w:rPr>
                          <w:sz w:val="18"/>
                          <w:szCs w:val="18"/>
                        </w:rPr>
                      </w:pPr>
                      <w:r>
                        <w:rPr>
                          <w:rFonts w:hint="eastAsia"/>
                          <w:sz w:val="18"/>
                          <w:szCs w:val="18"/>
                        </w:rPr>
                        <w:t>内核映像区</w:t>
                      </w:r>
                    </w:p>
                  </w:txbxContent>
                </v:textbox>
              </v:shape>
            </v:group>
            <w10:wrap type="none"/>
            <w10:anchorlock/>
          </v:group>
        </w:pict>
      </w:r>
    </w:p>
    <w:p w:rsidR="007D69E1" w:rsidRDefault="00112087" w:rsidP="004A46E2">
      <w:pPr>
        <w:pStyle w:val="4"/>
      </w:pPr>
      <w:r>
        <w:rPr>
          <w:rFonts w:hint="eastAsia"/>
        </w:rPr>
        <w:t>图</w:t>
      </w:r>
      <w:r>
        <w:rPr>
          <w:rFonts w:hint="eastAsia"/>
        </w:rPr>
        <w:t xml:space="preserve">11.2 </w:t>
      </w:r>
      <w:r>
        <w:rPr>
          <w:rFonts w:hint="eastAsia"/>
        </w:rPr>
        <w:t>磁盘存储空间分布</w:t>
      </w:r>
    </w:p>
    <w:p w:rsidR="007D69E1" w:rsidRDefault="003C68E2" w:rsidP="006651B6">
      <w:pPr>
        <w:spacing w:line="300" w:lineRule="auto"/>
      </w:pPr>
      <w:r>
        <w:rPr>
          <w:rFonts w:hint="eastAsia"/>
        </w:rPr>
        <w:tab/>
      </w:r>
      <w:r w:rsidR="00154F85">
        <w:rPr>
          <w:rFonts w:hint="eastAsia"/>
        </w:rPr>
        <w:t>磁盘上的</w:t>
      </w:r>
      <w:r>
        <w:rPr>
          <w:rFonts w:hint="eastAsia"/>
        </w:rPr>
        <w:t>0#</w:t>
      </w:r>
      <w:r w:rsidR="00154F85">
        <w:rPr>
          <w:rFonts w:hint="eastAsia"/>
        </w:rPr>
        <w:t>扇是引导扇区，存放引导程序；</w:t>
      </w:r>
      <w:r w:rsidR="00154F85">
        <w:rPr>
          <w:rFonts w:hint="eastAsia"/>
        </w:rPr>
        <w:t>Unix V6++</w:t>
      </w:r>
      <w:r w:rsidR="00F070E8">
        <w:rPr>
          <w:rFonts w:hint="eastAsia"/>
        </w:rPr>
        <w:t>中将紧随引导扇区其后的是内核映像区，</w:t>
      </w:r>
      <w:r w:rsidR="00154F85">
        <w:rPr>
          <w:rFonts w:hint="eastAsia"/>
        </w:rPr>
        <w:t>分配用于存放内核映像的扇区区间为</w:t>
      </w:r>
      <w:r w:rsidR="00154F85">
        <w:rPr>
          <w:rFonts w:hint="eastAsia"/>
        </w:rPr>
        <w:t>1# ~ 199#</w:t>
      </w:r>
      <w:r w:rsidR="003D42F1">
        <w:rPr>
          <w:rFonts w:hint="eastAsia"/>
        </w:rPr>
        <w:t>扇区，由于内核代码编译后生成的文件较小，所以分配这段区间已经足够。</w:t>
      </w:r>
      <w:r w:rsidR="00FB4806">
        <w:rPr>
          <w:rFonts w:hint="eastAsia"/>
        </w:rPr>
        <w:t>磁盘上前</w:t>
      </w:r>
      <w:r w:rsidR="00FB4806">
        <w:rPr>
          <w:rFonts w:hint="eastAsia"/>
        </w:rPr>
        <w:t>200</w:t>
      </w:r>
      <w:r w:rsidR="00FB4806">
        <w:rPr>
          <w:rFonts w:hint="eastAsia"/>
        </w:rPr>
        <w:t>个扇区存放引导程序和内核映像，这部分不归属于</w:t>
      </w:r>
      <w:r w:rsidR="00FB4806">
        <w:rPr>
          <w:rFonts w:hint="eastAsia"/>
        </w:rPr>
        <w:t>Unix V6++</w:t>
      </w:r>
      <w:r w:rsidR="00FB4806">
        <w:rPr>
          <w:rFonts w:hint="eastAsia"/>
        </w:rPr>
        <w:t>的文件系统管理。</w:t>
      </w:r>
    </w:p>
    <w:p w:rsidR="00F070E8" w:rsidRDefault="00F070E8" w:rsidP="006651B6">
      <w:pPr>
        <w:spacing w:line="300" w:lineRule="auto"/>
      </w:pPr>
      <w:r>
        <w:rPr>
          <w:rFonts w:hint="eastAsia"/>
        </w:rPr>
        <w:tab/>
      </w:r>
      <w:r w:rsidR="00E86D4B">
        <w:rPr>
          <w:rFonts w:hint="eastAsia"/>
        </w:rPr>
        <w:t>从</w:t>
      </w:r>
      <w:r w:rsidR="00E86D4B">
        <w:rPr>
          <w:rFonts w:hint="eastAsia"/>
        </w:rPr>
        <w:t>200#</w:t>
      </w:r>
      <w:r w:rsidR="00E86D4B">
        <w:rPr>
          <w:rFonts w:hint="eastAsia"/>
        </w:rPr>
        <w:t>扇区开始直到</w:t>
      </w:r>
      <w:r w:rsidR="009221F3">
        <w:rPr>
          <w:rFonts w:hint="eastAsia"/>
        </w:rPr>
        <w:t>磁盘末尾扇区</w:t>
      </w:r>
      <w:r w:rsidR="00A253AE">
        <w:rPr>
          <w:rFonts w:hint="eastAsia"/>
        </w:rPr>
        <w:t>这部分内容属于</w:t>
      </w:r>
      <w:r w:rsidR="00A253AE">
        <w:rPr>
          <w:rFonts w:hint="eastAsia"/>
        </w:rPr>
        <w:t>Unix V6++</w:t>
      </w:r>
      <w:r w:rsidR="00A253AE">
        <w:rPr>
          <w:rFonts w:hint="eastAsia"/>
        </w:rPr>
        <w:t>文件系统管理的存储资源。</w:t>
      </w:r>
      <w:r w:rsidR="003A4389">
        <w:rPr>
          <w:rFonts w:hint="eastAsia"/>
        </w:rPr>
        <w:t>首先是文件系统超级块</w:t>
      </w:r>
      <w:r w:rsidR="003A4389">
        <w:rPr>
          <w:rFonts w:hint="eastAsia"/>
        </w:rPr>
        <w:t>(SuperBlock)</w:t>
      </w:r>
      <w:r w:rsidR="00031B58">
        <w:rPr>
          <w:rFonts w:hint="eastAsia"/>
        </w:rPr>
        <w:t>，</w:t>
      </w:r>
      <w:r w:rsidR="003015B9">
        <w:rPr>
          <w:rFonts w:hint="eastAsia"/>
        </w:rPr>
        <w:t>一个</w:t>
      </w:r>
      <w:r w:rsidR="003015B9">
        <w:rPr>
          <w:rFonts w:hint="eastAsia"/>
        </w:rPr>
        <w:t>SuperBlock</w:t>
      </w:r>
      <w:r w:rsidR="003015B9">
        <w:rPr>
          <w:rFonts w:hint="eastAsia"/>
        </w:rPr>
        <w:t>大小为</w:t>
      </w:r>
      <w:r w:rsidR="003015B9">
        <w:rPr>
          <w:rFonts w:hint="eastAsia"/>
        </w:rPr>
        <w:t>1024</w:t>
      </w:r>
      <w:r w:rsidR="003015B9">
        <w:rPr>
          <w:rFonts w:hint="eastAsia"/>
        </w:rPr>
        <w:t>字节，</w:t>
      </w:r>
      <w:r w:rsidR="00201CD9">
        <w:rPr>
          <w:rFonts w:hint="eastAsia"/>
        </w:rPr>
        <w:t>因而</w:t>
      </w:r>
      <w:r w:rsidR="00FE41F9">
        <w:rPr>
          <w:rFonts w:hint="eastAsia"/>
        </w:rPr>
        <w:t>它</w:t>
      </w:r>
      <w:r w:rsidR="0029392B">
        <w:rPr>
          <w:rFonts w:hint="eastAsia"/>
        </w:rPr>
        <w:t>需要</w:t>
      </w:r>
      <w:r w:rsidR="00FE41F9">
        <w:rPr>
          <w:rFonts w:hint="eastAsia"/>
        </w:rPr>
        <w:t>占据</w:t>
      </w:r>
      <w:r w:rsidR="00FE41F9">
        <w:rPr>
          <w:rFonts w:hint="eastAsia"/>
        </w:rPr>
        <w:t>(200</w:t>
      </w:r>
      <w:r w:rsidR="00FE41F9">
        <w:rPr>
          <w:rFonts w:hint="eastAsia"/>
        </w:rPr>
        <w:t>，</w:t>
      </w:r>
      <w:r w:rsidR="00FE41F9">
        <w:rPr>
          <w:rFonts w:hint="eastAsia"/>
        </w:rPr>
        <w:t>201)</w:t>
      </w:r>
      <w:r w:rsidR="00FE41F9">
        <w:rPr>
          <w:rFonts w:hint="eastAsia"/>
        </w:rPr>
        <w:t>两个扇区</w:t>
      </w:r>
      <w:r w:rsidR="00201CD9">
        <w:rPr>
          <w:rFonts w:hint="eastAsia"/>
        </w:rPr>
        <w:t>。</w:t>
      </w:r>
    </w:p>
    <w:p w:rsidR="003C58D3" w:rsidRDefault="003C58D3" w:rsidP="006651B6">
      <w:pPr>
        <w:spacing w:line="300" w:lineRule="auto"/>
      </w:pPr>
      <w:r>
        <w:rPr>
          <w:rFonts w:hint="eastAsia"/>
        </w:rPr>
        <w:tab/>
      </w:r>
      <w:r w:rsidR="006F03EA">
        <w:rPr>
          <w:rFonts w:hint="eastAsia"/>
        </w:rPr>
        <w:t>外存索引节点</w:t>
      </w:r>
      <w:r w:rsidR="006F03EA">
        <w:rPr>
          <w:rFonts w:hint="eastAsia"/>
        </w:rPr>
        <w:t>(DiskInode)</w:t>
      </w:r>
      <w:r w:rsidR="006F03EA">
        <w:rPr>
          <w:rFonts w:hint="eastAsia"/>
        </w:rPr>
        <w:t>区紧随在</w:t>
      </w:r>
      <w:r w:rsidR="006F03EA">
        <w:rPr>
          <w:rFonts w:hint="eastAsia"/>
        </w:rPr>
        <w:t>SuperBlock</w:t>
      </w:r>
      <w:r w:rsidR="006F03EA">
        <w:rPr>
          <w:rFonts w:hint="eastAsia"/>
        </w:rPr>
        <w:t>之后，</w:t>
      </w:r>
      <w:r w:rsidR="008B2538">
        <w:rPr>
          <w:rFonts w:hint="eastAsia"/>
        </w:rPr>
        <w:t>占据</w:t>
      </w:r>
      <w:r w:rsidR="008B2538">
        <w:rPr>
          <w:rFonts w:hint="eastAsia"/>
        </w:rPr>
        <w:t>202# ~ 1023#</w:t>
      </w:r>
      <w:r w:rsidR="009F09E1">
        <w:rPr>
          <w:rFonts w:hint="eastAsia"/>
        </w:rPr>
        <w:t>(</w:t>
      </w:r>
      <w:r w:rsidR="009F09E1">
        <w:rPr>
          <w:rFonts w:hint="eastAsia"/>
        </w:rPr>
        <w:t>或</w:t>
      </w:r>
      <w:r w:rsidR="009F09E1">
        <w:rPr>
          <w:rFonts w:hint="eastAsia"/>
        </w:rPr>
        <w:t>s_isize+1)</w:t>
      </w:r>
      <w:r w:rsidR="008B2538">
        <w:rPr>
          <w:rFonts w:hint="eastAsia"/>
        </w:rPr>
        <w:t>扇区</w:t>
      </w:r>
      <w:r w:rsidR="00C4309F">
        <w:rPr>
          <w:rFonts w:hint="eastAsia"/>
        </w:rPr>
        <w:t>区间。这部分扇区中存放文件索引节点，文件系统中每一个文件都在</w:t>
      </w:r>
      <w:r w:rsidR="00C4309F">
        <w:rPr>
          <w:rFonts w:hint="eastAsia"/>
        </w:rPr>
        <w:t>DiskInode</w:t>
      </w:r>
      <w:r w:rsidR="00AE241C">
        <w:rPr>
          <w:rFonts w:hint="eastAsia"/>
        </w:rPr>
        <w:t>区中存在唯一对应的索引节点，包含着该文件的控制信息；当然</w:t>
      </w:r>
      <w:r w:rsidR="00AE241C">
        <w:rPr>
          <w:rFonts w:hint="eastAsia"/>
        </w:rPr>
        <w:t>DiskInode</w:t>
      </w:r>
      <w:r w:rsidR="00AE241C">
        <w:rPr>
          <w:rFonts w:hint="eastAsia"/>
        </w:rPr>
        <w:t>区中还有空闲索引节点，即该索引节点目前尚不与任何文件绑定，可以在将来创建新文件</w:t>
      </w:r>
      <w:r w:rsidR="009F09E1">
        <w:rPr>
          <w:rFonts w:hint="eastAsia"/>
        </w:rPr>
        <w:t>时分配使用。</w:t>
      </w:r>
      <w:r w:rsidR="00AE241C">
        <w:rPr>
          <w:rFonts w:hint="eastAsia"/>
        </w:rPr>
        <w:t>在</w:t>
      </w:r>
      <w:r w:rsidR="00AE241C">
        <w:rPr>
          <w:rFonts w:hint="eastAsia"/>
        </w:rPr>
        <w:t>Unix V6++</w:t>
      </w:r>
      <w:r w:rsidR="00AE241C">
        <w:rPr>
          <w:rFonts w:hint="eastAsia"/>
        </w:rPr>
        <w:t>中，每个</w:t>
      </w:r>
      <w:r w:rsidR="00AE241C">
        <w:rPr>
          <w:rFonts w:hint="eastAsia"/>
        </w:rPr>
        <w:t>DiskInode</w:t>
      </w:r>
      <w:r w:rsidR="00AE241C">
        <w:rPr>
          <w:rFonts w:hint="eastAsia"/>
        </w:rPr>
        <w:t>的大小为</w:t>
      </w:r>
      <w:r w:rsidR="00AE241C">
        <w:rPr>
          <w:rFonts w:hint="eastAsia"/>
        </w:rPr>
        <w:t>64</w:t>
      </w:r>
      <w:r w:rsidR="00AE241C">
        <w:rPr>
          <w:rFonts w:hint="eastAsia"/>
        </w:rPr>
        <w:t>字节，所以</w:t>
      </w:r>
      <w:r w:rsidR="009F09E1">
        <w:rPr>
          <w:rFonts w:hint="eastAsia"/>
        </w:rPr>
        <w:t>每个扇区中存放</w:t>
      </w:r>
      <w:r w:rsidR="009F09E1">
        <w:rPr>
          <w:rFonts w:hint="eastAsia"/>
        </w:rPr>
        <w:t>8</w:t>
      </w:r>
      <w:r w:rsidR="009F09E1">
        <w:rPr>
          <w:rFonts w:hint="eastAsia"/>
        </w:rPr>
        <w:t>个外存索引节点。</w:t>
      </w:r>
    </w:p>
    <w:p w:rsidR="003D41BA" w:rsidRDefault="003D41BA" w:rsidP="006651B6">
      <w:pPr>
        <w:spacing w:line="300" w:lineRule="auto"/>
      </w:pPr>
      <w:r>
        <w:rPr>
          <w:rFonts w:hint="eastAsia"/>
        </w:rPr>
        <w:tab/>
      </w:r>
      <w:r>
        <w:rPr>
          <w:rFonts w:hint="eastAsia"/>
        </w:rPr>
        <w:t>最后从</w:t>
      </w:r>
      <w:r>
        <w:rPr>
          <w:rFonts w:hint="eastAsia"/>
        </w:rPr>
        <w:t>1024#</w:t>
      </w:r>
      <w:r w:rsidR="00FD4194">
        <w:rPr>
          <w:rFonts w:hint="eastAsia"/>
        </w:rPr>
        <w:t>盘块开始直至末尾扇区的区间作为数据盘块，其中部分已经被分配存放文件数据内容，而另一部分为空闲盘块等待分配。任何文件的数据都占用整数个盘块，</w:t>
      </w:r>
      <w:r w:rsidR="00501FD3">
        <w:rPr>
          <w:rFonts w:hint="eastAsia"/>
        </w:rPr>
        <w:t>即使该文件的最后一块扇区未被填满，也不会让两个文件共享同一数据盘块。</w:t>
      </w:r>
    </w:p>
    <w:p w:rsidR="00EB08D4" w:rsidRDefault="00EB08D4" w:rsidP="00EB08D4">
      <w:pPr>
        <w:pStyle w:val="3"/>
      </w:pPr>
      <w:r>
        <w:rPr>
          <w:rFonts w:hint="eastAsia"/>
        </w:rPr>
        <w:t>文件系统超级块</w:t>
      </w:r>
      <w:r>
        <w:t>—</w:t>
      </w:r>
      <w:r>
        <w:rPr>
          <w:rFonts w:hint="eastAsia"/>
        </w:rPr>
        <w:t>SuperBlock</w:t>
      </w:r>
      <w:r w:rsidR="006831B0">
        <w:rPr>
          <w:rFonts w:hint="eastAsia"/>
        </w:rPr>
        <w:t>类</w:t>
      </w:r>
    </w:p>
    <w:p w:rsidR="00D60E6E" w:rsidRDefault="00E84B84" w:rsidP="006651B6">
      <w:pPr>
        <w:spacing w:line="300" w:lineRule="auto"/>
      </w:pPr>
      <w:r>
        <w:rPr>
          <w:rFonts w:hint="eastAsia"/>
        </w:rPr>
        <w:tab/>
      </w:r>
      <w:r>
        <w:rPr>
          <w:rFonts w:hint="eastAsia"/>
        </w:rPr>
        <w:t>文件系统超级块</w:t>
      </w:r>
      <w:r>
        <w:rPr>
          <w:rFonts w:hint="eastAsia"/>
        </w:rPr>
        <w:t>(SuperBlock)</w:t>
      </w:r>
      <w:r>
        <w:rPr>
          <w:rFonts w:hint="eastAsia"/>
        </w:rPr>
        <w:t>记录了该存储设备上文件系统的管理信息，通过</w:t>
      </w:r>
      <w:r w:rsidR="008F7488">
        <w:rPr>
          <w:rFonts w:hint="eastAsia"/>
        </w:rPr>
        <w:t>它可以知道该设备的文件系统中还有多少空闲磁盘块、</w:t>
      </w:r>
      <w:r w:rsidR="0050045B">
        <w:rPr>
          <w:rFonts w:hint="eastAsia"/>
        </w:rPr>
        <w:t>多少</w:t>
      </w:r>
      <w:r>
        <w:rPr>
          <w:rFonts w:hint="eastAsia"/>
        </w:rPr>
        <w:t>空闲外存索引节点</w:t>
      </w:r>
      <w:r w:rsidR="0050045B">
        <w:rPr>
          <w:rFonts w:hint="eastAsia"/>
        </w:rPr>
        <w:t>，以及这些空闲磁盘块、索引节点的位置</w:t>
      </w:r>
      <w:r w:rsidR="00917D90">
        <w:rPr>
          <w:rFonts w:hint="eastAsia"/>
        </w:rPr>
        <w:t>等信息</w:t>
      </w:r>
      <w:r w:rsidR="0050045B">
        <w:rPr>
          <w:rFonts w:hint="eastAsia"/>
        </w:rPr>
        <w:t>，并且可以从超级块顺藤摸瓜找到这些空闲存储资源</w:t>
      </w:r>
      <w:r w:rsidR="00F61E1E">
        <w:rPr>
          <w:rFonts w:hint="eastAsia"/>
        </w:rPr>
        <w:t>。</w:t>
      </w:r>
      <w:r w:rsidR="000A1A7B">
        <w:rPr>
          <w:rFonts w:hint="eastAsia"/>
        </w:rPr>
        <w:t>每一个</w:t>
      </w:r>
      <w:r w:rsidR="00EC6386">
        <w:rPr>
          <w:rFonts w:hint="eastAsia"/>
        </w:rPr>
        <w:t>存储设备上的文件系统都有</w:t>
      </w:r>
      <w:r w:rsidR="003243E9">
        <w:rPr>
          <w:rFonts w:hint="eastAsia"/>
        </w:rPr>
        <w:t>其对应的</w:t>
      </w:r>
      <w:r w:rsidR="003243E9">
        <w:rPr>
          <w:rFonts w:hint="eastAsia"/>
        </w:rPr>
        <w:t>SuperBlock</w:t>
      </w:r>
      <w:r w:rsidR="003243E9">
        <w:rPr>
          <w:rFonts w:hint="eastAsia"/>
        </w:rPr>
        <w:t>，</w:t>
      </w:r>
      <w:r w:rsidR="000A1A7B">
        <w:rPr>
          <w:rFonts w:hint="eastAsia"/>
        </w:rPr>
        <w:t>负责记录该设备上文件系统</w:t>
      </w:r>
      <w:r w:rsidR="002046F1">
        <w:rPr>
          <w:rFonts w:hint="eastAsia"/>
        </w:rPr>
        <w:t>的</w:t>
      </w:r>
      <w:r w:rsidR="000A1A7B">
        <w:rPr>
          <w:rFonts w:hint="eastAsia"/>
        </w:rPr>
        <w:t>信息。</w:t>
      </w:r>
      <w:r w:rsidR="00E65C2B">
        <w:rPr>
          <w:rFonts w:hint="eastAsia"/>
        </w:rPr>
        <w:t>当系统中存在多个文件系统存储设备时，其中一个作为</w:t>
      </w:r>
      <w:r w:rsidR="00CF00EC">
        <w:rPr>
          <w:rFonts w:hint="eastAsia"/>
        </w:rPr>
        <w:t>根文件系统，其余作为子文件系统挂载于根文件系统的目录树</w:t>
      </w:r>
      <w:r w:rsidR="00E65C2B">
        <w:rPr>
          <w:rFonts w:hint="eastAsia"/>
        </w:rPr>
        <w:t>中。</w:t>
      </w:r>
    </w:p>
    <w:p w:rsidR="007D69E1" w:rsidRPr="003A4389" w:rsidRDefault="008F7488" w:rsidP="00D60E6E">
      <w:pPr>
        <w:spacing w:line="300" w:lineRule="auto"/>
        <w:ind w:firstLine="420"/>
      </w:pPr>
      <w:r>
        <w:rPr>
          <w:rFonts w:hint="eastAsia"/>
        </w:rPr>
        <w:t>在操作系统初始化时，会将磁盘上的</w:t>
      </w:r>
      <w:r>
        <w:rPr>
          <w:rFonts w:hint="eastAsia"/>
        </w:rPr>
        <w:t>SuperBlock</w:t>
      </w:r>
      <w:r>
        <w:rPr>
          <w:rFonts w:hint="eastAsia"/>
        </w:rPr>
        <w:t>复制一份留作内存副本，方便内核随时访问内存副本来获取该文件系统的管理信息。</w:t>
      </w:r>
      <w:r w:rsidR="005B4E9E">
        <w:rPr>
          <w:rFonts w:hint="eastAsia"/>
        </w:rPr>
        <w:t>内核中使用</w:t>
      </w:r>
      <w:r w:rsidR="005B4E9E">
        <w:rPr>
          <w:rFonts w:hint="eastAsia"/>
        </w:rPr>
        <w:t>SuperBlock</w:t>
      </w:r>
      <w:r w:rsidR="005B4E9E">
        <w:rPr>
          <w:rFonts w:hint="eastAsia"/>
        </w:rPr>
        <w:t>类来记录存储设备上对应的外存资源</w:t>
      </w:r>
      <w:r w:rsidR="00CA43A4">
        <w:rPr>
          <w:rFonts w:hint="eastAsia"/>
        </w:rPr>
        <w:t>的信息</w:t>
      </w:r>
      <w:r w:rsidR="008927A5">
        <w:rPr>
          <w:rFonts w:hint="eastAsia"/>
        </w:rPr>
        <w:t>，其定义如下：</w:t>
      </w:r>
      <w:r w:rsidR="008927A5">
        <w:rPr>
          <w:rFonts w:hint="eastAsia"/>
        </w:rPr>
        <w:t>(</w:t>
      </w:r>
      <w:r w:rsidR="008927A5">
        <w:rPr>
          <w:rFonts w:hint="eastAsia"/>
        </w:rPr>
        <w:t>代码</w:t>
      </w:r>
      <w:r w:rsidR="008927A5">
        <w:rPr>
          <w:rFonts w:hint="eastAsia"/>
        </w:rPr>
        <w:t>11.1)</w:t>
      </w:r>
    </w:p>
    <w:p w:rsidR="007D69E1" w:rsidRPr="00687EEA" w:rsidRDefault="00501213" w:rsidP="006651B6">
      <w:pPr>
        <w:spacing w:line="300" w:lineRule="auto"/>
      </w:pPr>
      <w:r>
        <w:pict>
          <v:shape id="_x0000_s121196" type="#_x0000_t202" style="width:408.85pt;height:343.85pt;mso-position-horizontal-relative:char;mso-position-vertical-relative:line" fillcolor="#dddeda" stroked="f">
            <v:textbox style="mso-next-textbox:#_x0000_s121196;mso-fit-shape-to-text:t">
              <w:txbxContent>
                <w:p w:rsidR="00B805BC" w:rsidRDefault="00B805BC" w:rsidP="00687EEA">
                  <w:r>
                    <w:t xml:space="preserve">class </w:t>
                  </w:r>
                  <w:r w:rsidRPr="00A46E04">
                    <w:rPr>
                      <w:rStyle w:val="5Char"/>
                    </w:rPr>
                    <w:t>SuperBlock</w:t>
                  </w:r>
                </w:p>
                <w:p w:rsidR="00B805BC" w:rsidRDefault="00B805BC" w:rsidP="00687EEA">
                  <w:r>
                    <w:t>{</w:t>
                  </w:r>
                </w:p>
                <w:p w:rsidR="00B805BC" w:rsidRDefault="00B805BC" w:rsidP="00687EEA">
                  <w:r>
                    <w:t>public:</w:t>
                  </w:r>
                </w:p>
                <w:p w:rsidR="00B805BC" w:rsidRDefault="00B805BC" w:rsidP="00687EEA">
                  <w:r>
                    <w:rPr>
                      <w:rFonts w:hint="eastAsia"/>
                    </w:rPr>
                    <w:tab/>
                    <w:t>int</w:t>
                  </w:r>
                  <w:r>
                    <w:rPr>
                      <w:rFonts w:hint="eastAsia"/>
                    </w:rPr>
                    <w:tab/>
                  </w:r>
                  <w:r>
                    <w:rPr>
                      <w:rFonts w:hint="eastAsia"/>
                    </w:rPr>
                    <w:tab/>
                    <w:t>s_isize;</w:t>
                  </w:r>
                  <w:r>
                    <w:rPr>
                      <w:rFonts w:hint="eastAsia"/>
                    </w:rPr>
                    <w:tab/>
                  </w:r>
                  <w:r>
                    <w:rPr>
                      <w:rFonts w:hint="eastAsia"/>
                    </w:rPr>
                    <w:tab/>
                    <w:t xml:space="preserve">/* </w:t>
                  </w:r>
                  <w:r>
                    <w:rPr>
                      <w:rFonts w:hint="eastAsia"/>
                    </w:rPr>
                    <w:t>外存</w:t>
                  </w:r>
                  <w:r>
                    <w:rPr>
                      <w:rFonts w:hint="eastAsia"/>
                    </w:rPr>
                    <w:t>Inode</w:t>
                  </w:r>
                  <w:r>
                    <w:rPr>
                      <w:rFonts w:hint="eastAsia"/>
                    </w:rPr>
                    <w:t>区占用的盘块数</w:t>
                  </w:r>
                  <w:r>
                    <w:rPr>
                      <w:rFonts w:hint="eastAsia"/>
                    </w:rPr>
                    <w:t xml:space="preserve"> */</w:t>
                  </w:r>
                </w:p>
                <w:p w:rsidR="00B805BC" w:rsidRDefault="00B805BC" w:rsidP="00687EEA">
                  <w:r>
                    <w:rPr>
                      <w:rFonts w:hint="eastAsia"/>
                    </w:rPr>
                    <w:tab/>
                    <w:t>int</w:t>
                  </w:r>
                  <w:r>
                    <w:rPr>
                      <w:rFonts w:hint="eastAsia"/>
                    </w:rPr>
                    <w:tab/>
                  </w:r>
                  <w:r>
                    <w:rPr>
                      <w:rFonts w:hint="eastAsia"/>
                    </w:rPr>
                    <w:tab/>
                    <w:t>s_fsize;</w:t>
                  </w:r>
                  <w:r>
                    <w:rPr>
                      <w:rFonts w:hint="eastAsia"/>
                    </w:rPr>
                    <w:tab/>
                  </w:r>
                  <w:r>
                    <w:rPr>
                      <w:rFonts w:hint="eastAsia"/>
                    </w:rPr>
                    <w:tab/>
                    <w:t xml:space="preserve">/* </w:t>
                  </w:r>
                  <w:r>
                    <w:rPr>
                      <w:rFonts w:hint="eastAsia"/>
                    </w:rPr>
                    <w:t>盘块总数</w:t>
                  </w:r>
                  <w:r>
                    <w:rPr>
                      <w:rFonts w:hint="eastAsia"/>
                    </w:rPr>
                    <w:t xml:space="preserve"> */</w:t>
                  </w:r>
                </w:p>
                <w:p w:rsidR="00B805BC" w:rsidRDefault="00B805BC" w:rsidP="00687EEA">
                  <w:r>
                    <w:rPr>
                      <w:rFonts w:hint="eastAsia"/>
                    </w:rPr>
                    <w:tab/>
                    <w:t>int</w:t>
                  </w:r>
                  <w:r>
                    <w:rPr>
                      <w:rFonts w:hint="eastAsia"/>
                    </w:rPr>
                    <w:tab/>
                  </w:r>
                  <w:r>
                    <w:rPr>
                      <w:rFonts w:hint="eastAsia"/>
                    </w:rPr>
                    <w:tab/>
                  </w:r>
                  <w:r w:rsidRPr="001E5D66">
                    <w:rPr>
                      <w:rStyle w:val="5Char"/>
                      <w:rFonts w:hint="eastAsia"/>
                    </w:rPr>
                    <w:t>s_nfree;</w:t>
                  </w:r>
                  <w:r>
                    <w:rPr>
                      <w:rFonts w:hint="eastAsia"/>
                    </w:rPr>
                    <w:tab/>
                  </w:r>
                  <w:r>
                    <w:rPr>
                      <w:rFonts w:hint="eastAsia"/>
                    </w:rPr>
                    <w:tab/>
                    <w:t xml:space="preserve">/* </w:t>
                  </w:r>
                  <w:r>
                    <w:rPr>
                      <w:rFonts w:hint="eastAsia"/>
                    </w:rPr>
                    <w:t>直接管理的空闲盘块数量</w:t>
                  </w:r>
                  <w:r>
                    <w:rPr>
                      <w:rFonts w:hint="eastAsia"/>
                    </w:rPr>
                    <w:t xml:space="preserve"> */</w:t>
                  </w:r>
                </w:p>
                <w:p w:rsidR="00B805BC" w:rsidRDefault="00B805BC" w:rsidP="00687EEA">
                  <w:r>
                    <w:rPr>
                      <w:rFonts w:hint="eastAsia"/>
                    </w:rPr>
                    <w:tab/>
                    <w:t>int</w:t>
                  </w:r>
                  <w:r>
                    <w:rPr>
                      <w:rFonts w:hint="eastAsia"/>
                    </w:rPr>
                    <w:tab/>
                  </w:r>
                  <w:r>
                    <w:rPr>
                      <w:rFonts w:hint="eastAsia"/>
                    </w:rPr>
                    <w:tab/>
                  </w:r>
                  <w:r w:rsidRPr="001E5D66">
                    <w:rPr>
                      <w:rStyle w:val="5Char"/>
                      <w:rFonts w:hint="eastAsia"/>
                    </w:rPr>
                    <w:t>s_free[100];</w:t>
                  </w:r>
                  <w:r>
                    <w:rPr>
                      <w:rFonts w:hint="eastAsia"/>
                    </w:rPr>
                    <w:tab/>
                    <w:t xml:space="preserve">/* </w:t>
                  </w:r>
                  <w:r>
                    <w:rPr>
                      <w:rFonts w:hint="eastAsia"/>
                    </w:rPr>
                    <w:t>直接管理的空闲盘块索引表</w:t>
                  </w:r>
                  <w:r>
                    <w:rPr>
                      <w:rFonts w:hint="eastAsia"/>
                    </w:rPr>
                    <w:t xml:space="preserve"> */</w:t>
                  </w:r>
                </w:p>
                <w:p w:rsidR="00B805BC" w:rsidRDefault="00B805BC" w:rsidP="00687EEA">
                  <w:r>
                    <w:rPr>
                      <w:rFonts w:hint="eastAsia"/>
                    </w:rPr>
                    <w:tab/>
                    <w:t>int</w:t>
                  </w:r>
                  <w:r>
                    <w:rPr>
                      <w:rFonts w:hint="eastAsia"/>
                    </w:rPr>
                    <w:tab/>
                  </w:r>
                  <w:r>
                    <w:rPr>
                      <w:rFonts w:hint="eastAsia"/>
                    </w:rPr>
                    <w:tab/>
                  </w:r>
                  <w:r w:rsidRPr="001E5D66">
                    <w:rPr>
                      <w:rStyle w:val="5Char"/>
                      <w:rFonts w:hint="eastAsia"/>
                    </w:rPr>
                    <w:t>s_ninode;</w:t>
                  </w:r>
                  <w:r w:rsidRPr="001E5D66">
                    <w:rPr>
                      <w:rStyle w:val="5Char"/>
                      <w:rFonts w:hint="eastAsia"/>
                    </w:rPr>
                    <w:tab/>
                  </w:r>
                  <w:r>
                    <w:rPr>
                      <w:rFonts w:hint="eastAsia"/>
                    </w:rPr>
                    <w:t xml:space="preserve">/* </w:t>
                  </w:r>
                  <w:r>
                    <w:rPr>
                      <w:rFonts w:hint="eastAsia"/>
                    </w:rPr>
                    <w:t>直接管理的空闲外存</w:t>
                  </w:r>
                  <w:r>
                    <w:rPr>
                      <w:rFonts w:hint="eastAsia"/>
                    </w:rPr>
                    <w:t>Inode</w:t>
                  </w:r>
                  <w:r>
                    <w:rPr>
                      <w:rFonts w:hint="eastAsia"/>
                    </w:rPr>
                    <w:t>数量</w:t>
                  </w:r>
                  <w:r>
                    <w:rPr>
                      <w:rFonts w:hint="eastAsia"/>
                    </w:rPr>
                    <w:t xml:space="preserve"> */</w:t>
                  </w:r>
                </w:p>
                <w:p w:rsidR="00B805BC" w:rsidRDefault="00B805BC" w:rsidP="00687EEA">
                  <w:r>
                    <w:rPr>
                      <w:rFonts w:hint="eastAsia"/>
                    </w:rPr>
                    <w:tab/>
                    <w:t>int</w:t>
                  </w:r>
                  <w:r>
                    <w:rPr>
                      <w:rFonts w:hint="eastAsia"/>
                    </w:rPr>
                    <w:tab/>
                  </w:r>
                  <w:r>
                    <w:rPr>
                      <w:rFonts w:hint="eastAsia"/>
                    </w:rPr>
                    <w:tab/>
                  </w:r>
                  <w:r w:rsidRPr="001E5D66">
                    <w:rPr>
                      <w:rStyle w:val="5Char"/>
                      <w:rFonts w:hint="eastAsia"/>
                    </w:rPr>
                    <w:t>s_inode[100];</w:t>
                  </w:r>
                  <w:r>
                    <w:rPr>
                      <w:rFonts w:hint="eastAsia"/>
                    </w:rPr>
                    <w:tab/>
                    <w:t xml:space="preserve">/* </w:t>
                  </w:r>
                  <w:r>
                    <w:rPr>
                      <w:rFonts w:hint="eastAsia"/>
                    </w:rPr>
                    <w:t>直接管理的空闲外存</w:t>
                  </w:r>
                  <w:r>
                    <w:rPr>
                      <w:rFonts w:hint="eastAsia"/>
                    </w:rPr>
                    <w:t>Inode</w:t>
                  </w:r>
                  <w:r>
                    <w:rPr>
                      <w:rFonts w:hint="eastAsia"/>
                    </w:rPr>
                    <w:t>索引表</w:t>
                  </w:r>
                  <w:r>
                    <w:rPr>
                      <w:rFonts w:hint="eastAsia"/>
                    </w:rPr>
                    <w:t xml:space="preserve"> */</w:t>
                  </w:r>
                </w:p>
                <w:p w:rsidR="00B805BC" w:rsidRDefault="00B805BC" w:rsidP="00687EEA">
                  <w:r>
                    <w:rPr>
                      <w:rFonts w:hint="eastAsia"/>
                    </w:rPr>
                    <w:tab/>
                    <w:t>int</w:t>
                  </w:r>
                  <w:r>
                    <w:rPr>
                      <w:rFonts w:hint="eastAsia"/>
                    </w:rPr>
                    <w:tab/>
                  </w:r>
                  <w:r>
                    <w:rPr>
                      <w:rFonts w:hint="eastAsia"/>
                    </w:rPr>
                    <w:tab/>
                    <w:t>s_flock;</w:t>
                  </w:r>
                  <w:r>
                    <w:rPr>
                      <w:rFonts w:hint="eastAsia"/>
                    </w:rPr>
                    <w:tab/>
                  </w:r>
                  <w:r>
                    <w:rPr>
                      <w:rFonts w:hint="eastAsia"/>
                    </w:rPr>
                    <w:tab/>
                    <w:t xml:space="preserve">/* </w:t>
                  </w:r>
                  <w:r>
                    <w:rPr>
                      <w:rFonts w:hint="eastAsia"/>
                    </w:rPr>
                    <w:t>封锁空闲盘块索引表标志</w:t>
                  </w:r>
                  <w:r>
                    <w:rPr>
                      <w:rFonts w:hint="eastAsia"/>
                    </w:rPr>
                    <w:t xml:space="preserve"> */</w:t>
                  </w:r>
                </w:p>
                <w:p w:rsidR="00B805BC" w:rsidRDefault="00B805BC" w:rsidP="00687EEA">
                  <w:r>
                    <w:rPr>
                      <w:rFonts w:hint="eastAsia"/>
                    </w:rPr>
                    <w:tab/>
                    <w:t>int</w:t>
                  </w:r>
                  <w:r>
                    <w:rPr>
                      <w:rFonts w:hint="eastAsia"/>
                    </w:rPr>
                    <w:tab/>
                  </w:r>
                  <w:r>
                    <w:rPr>
                      <w:rFonts w:hint="eastAsia"/>
                    </w:rPr>
                    <w:tab/>
                    <w:t>s_ilock;</w:t>
                  </w:r>
                  <w:r>
                    <w:rPr>
                      <w:rFonts w:hint="eastAsia"/>
                    </w:rPr>
                    <w:tab/>
                  </w:r>
                  <w:r>
                    <w:rPr>
                      <w:rFonts w:hint="eastAsia"/>
                    </w:rPr>
                    <w:tab/>
                    <w:t xml:space="preserve">/* </w:t>
                  </w:r>
                  <w:r>
                    <w:rPr>
                      <w:rFonts w:hint="eastAsia"/>
                    </w:rPr>
                    <w:t>封锁空闲</w:t>
                  </w:r>
                  <w:r>
                    <w:rPr>
                      <w:rFonts w:hint="eastAsia"/>
                    </w:rPr>
                    <w:t>Inode</w:t>
                  </w:r>
                  <w:r>
                    <w:rPr>
                      <w:rFonts w:hint="eastAsia"/>
                    </w:rPr>
                    <w:t>表标志</w:t>
                  </w:r>
                  <w:r>
                    <w:rPr>
                      <w:rFonts w:hint="eastAsia"/>
                    </w:rPr>
                    <w:t xml:space="preserve"> */</w:t>
                  </w:r>
                </w:p>
                <w:p w:rsidR="00B805BC" w:rsidRDefault="00B805BC" w:rsidP="00687EEA">
                  <w:r>
                    <w:rPr>
                      <w:rFonts w:hint="eastAsia"/>
                    </w:rPr>
                    <w:tab/>
                    <w:t>int</w:t>
                  </w:r>
                  <w:r>
                    <w:rPr>
                      <w:rFonts w:hint="eastAsia"/>
                    </w:rPr>
                    <w:tab/>
                  </w:r>
                  <w:r>
                    <w:rPr>
                      <w:rFonts w:hint="eastAsia"/>
                    </w:rPr>
                    <w:tab/>
                    <w:t>s_fmod;</w:t>
                  </w:r>
                  <w:r>
                    <w:rPr>
                      <w:rFonts w:hint="eastAsia"/>
                    </w:rPr>
                    <w:tab/>
                  </w:r>
                  <w:r>
                    <w:rPr>
                      <w:rFonts w:hint="eastAsia"/>
                    </w:rPr>
                    <w:tab/>
                    <w:t xml:space="preserve">/* </w:t>
                  </w:r>
                  <w:r>
                    <w:rPr>
                      <w:rFonts w:hint="eastAsia"/>
                    </w:rPr>
                    <w:t>内存中</w:t>
                  </w:r>
                  <w:r>
                    <w:rPr>
                      <w:rFonts w:hint="eastAsia"/>
                    </w:rPr>
                    <w:t>super block</w:t>
                  </w:r>
                  <w:r>
                    <w:rPr>
                      <w:rFonts w:hint="eastAsia"/>
                    </w:rPr>
                    <w:t>副本被修改标志</w:t>
                  </w:r>
                  <w:r>
                    <w:rPr>
                      <w:rFonts w:hint="eastAsia"/>
                    </w:rPr>
                    <w:t xml:space="preserve"> */</w:t>
                  </w:r>
                </w:p>
                <w:p w:rsidR="00B805BC" w:rsidRDefault="00B805BC" w:rsidP="00687EEA">
                  <w:r>
                    <w:rPr>
                      <w:rFonts w:hint="eastAsia"/>
                    </w:rPr>
                    <w:tab/>
                    <w:t>int</w:t>
                  </w:r>
                  <w:r>
                    <w:rPr>
                      <w:rFonts w:hint="eastAsia"/>
                    </w:rPr>
                    <w:tab/>
                  </w:r>
                  <w:r>
                    <w:rPr>
                      <w:rFonts w:hint="eastAsia"/>
                    </w:rPr>
                    <w:tab/>
                    <w:t>s_ronly;</w:t>
                  </w:r>
                  <w:r>
                    <w:rPr>
                      <w:rFonts w:hint="eastAsia"/>
                    </w:rPr>
                    <w:tab/>
                  </w:r>
                  <w:r>
                    <w:rPr>
                      <w:rFonts w:hint="eastAsia"/>
                    </w:rPr>
                    <w:tab/>
                    <w:t xml:space="preserve">/* </w:t>
                  </w:r>
                  <w:r>
                    <w:rPr>
                      <w:rFonts w:hint="eastAsia"/>
                    </w:rPr>
                    <w:t>本文件系统只能读出</w:t>
                  </w:r>
                  <w:r>
                    <w:rPr>
                      <w:rFonts w:hint="eastAsia"/>
                    </w:rPr>
                    <w:t xml:space="preserve"> */</w:t>
                  </w:r>
                </w:p>
                <w:p w:rsidR="00B805BC" w:rsidRDefault="00B805BC" w:rsidP="00687EEA">
                  <w:r>
                    <w:rPr>
                      <w:rFonts w:hint="eastAsia"/>
                    </w:rPr>
                    <w:tab/>
                    <w:t>int</w:t>
                  </w:r>
                  <w:r>
                    <w:rPr>
                      <w:rFonts w:hint="eastAsia"/>
                    </w:rPr>
                    <w:tab/>
                  </w:r>
                  <w:r>
                    <w:rPr>
                      <w:rFonts w:hint="eastAsia"/>
                    </w:rPr>
                    <w:tab/>
                    <w:t>s_time;</w:t>
                  </w:r>
                  <w:r>
                    <w:rPr>
                      <w:rFonts w:hint="eastAsia"/>
                    </w:rPr>
                    <w:tab/>
                  </w:r>
                  <w:r>
                    <w:rPr>
                      <w:rFonts w:hint="eastAsia"/>
                    </w:rPr>
                    <w:tab/>
                    <w:t xml:space="preserve">/* </w:t>
                  </w:r>
                  <w:r>
                    <w:rPr>
                      <w:rFonts w:hint="eastAsia"/>
                    </w:rPr>
                    <w:t>最近一次更新时间</w:t>
                  </w:r>
                  <w:r>
                    <w:rPr>
                      <w:rFonts w:hint="eastAsia"/>
                    </w:rPr>
                    <w:t xml:space="preserve"> */</w:t>
                  </w:r>
                </w:p>
                <w:p w:rsidR="00B805BC" w:rsidRDefault="00B805BC" w:rsidP="00687EEA">
                  <w:r>
                    <w:rPr>
                      <w:rFonts w:hint="eastAsia"/>
                    </w:rPr>
                    <w:tab/>
                    <w:t>int</w:t>
                  </w:r>
                  <w:r>
                    <w:rPr>
                      <w:rFonts w:hint="eastAsia"/>
                    </w:rPr>
                    <w:tab/>
                  </w:r>
                  <w:r>
                    <w:rPr>
                      <w:rFonts w:hint="eastAsia"/>
                    </w:rPr>
                    <w:tab/>
                    <w:t>padding[47];</w:t>
                  </w:r>
                  <w:r>
                    <w:rPr>
                      <w:rFonts w:hint="eastAsia"/>
                    </w:rPr>
                    <w:tab/>
                    <w:t xml:space="preserve">/* </w:t>
                  </w:r>
                  <w:r>
                    <w:rPr>
                      <w:rFonts w:hint="eastAsia"/>
                    </w:rPr>
                    <w:t>填充使</w:t>
                  </w:r>
                  <w:r>
                    <w:rPr>
                      <w:rFonts w:hint="eastAsia"/>
                    </w:rPr>
                    <w:t>SuperBlock</w:t>
                  </w:r>
                  <w:r>
                    <w:rPr>
                      <w:rFonts w:hint="eastAsia"/>
                    </w:rPr>
                    <w:t>块大小等于</w:t>
                  </w:r>
                  <w:r>
                    <w:rPr>
                      <w:rFonts w:hint="eastAsia"/>
                    </w:rPr>
                    <w:t>1024</w:t>
                  </w:r>
                  <w:r>
                    <w:rPr>
                      <w:rFonts w:hint="eastAsia"/>
                    </w:rPr>
                    <w:t>字节</w:t>
                  </w:r>
                  <w:r>
                    <w:rPr>
                      <w:rFonts w:hint="eastAsia"/>
                    </w:rPr>
                    <w:t xml:space="preserve"> */</w:t>
                  </w:r>
                </w:p>
                <w:p w:rsidR="00B805BC" w:rsidRPr="00687EEA" w:rsidRDefault="00B805BC" w:rsidP="00687EEA">
                  <w:r>
                    <w:t>};</w:t>
                  </w:r>
                </w:p>
              </w:txbxContent>
            </v:textbox>
            <w10:wrap type="none"/>
            <w10:anchorlock/>
          </v:shape>
        </w:pict>
      </w:r>
    </w:p>
    <w:p w:rsidR="007D69E1" w:rsidRDefault="00090581" w:rsidP="00090581">
      <w:pPr>
        <w:pStyle w:val="4"/>
      </w:pPr>
      <w:r>
        <w:rPr>
          <w:rFonts w:hint="eastAsia"/>
        </w:rPr>
        <w:t>代码</w:t>
      </w:r>
      <w:r>
        <w:rPr>
          <w:rFonts w:hint="eastAsia"/>
        </w:rPr>
        <w:t>11.1 SuperBlock</w:t>
      </w:r>
      <w:r>
        <w:rPr>
          <w:rFonts w:hint="eastAsia"/>
        </w:rPr>
        <w:t>类</w:t>
      </w:r>
    </w:p>
    <w:p w:rsidR="007D69E1" w:rsidRDefault="00614734" w:rsidP="006651B6">
      <w:pPr>
        <w:spacing w:line="300" w:lineRule="auto"/>
      </w:pPr>
      <w:r>
        <w:rPr>
          <w:rFonts w:hint="eastAsia"/>
        </w:rPr>
        <w:tab/>
        <w:t>Unix V6++</w:t>
      </w:r>
      <w:r>
        <w:rPr>
          <w:rFonts w:hint="eastAsia"/>
        </w:rPr>
        <w:t>的</w:t>
      </w:r>
      <w:r>
        <w:rPr>
          <w:rFonts w:hint="eastAsia"/>
        </w:rPr>
        <w:t>SuperBlock</w:t>
      </w:r>
      <w:r>
        <w:rPr>
          <w:rFonts w:hint="eastAsia"/>
        </w:rPr>
        <w:t>类沿用原</w:t>
      </w:r>
      <w:r>
        <w:rPr>
          <w:rFonts w:hint="eastAsia"/>
        </w:rPr>
        <w:t>Unix V6</w:t>
      </w:r>
      <w:r>
        <w:rPr>
          <w:rFonts w:hint="eastAsia"/>
        </w:rPr>
        <w:t>中的存储资源管理信息块</w:t>
      </w:r>
      <w:r>
        <w:rPr>
          <w:rFonts w:hint="eastAsia"/>
        </w:rPr>
        <w:t>filsys</w:t>
      </w:r>
      <w:r>
        <w:rPr>
          <w:rFonts w:hint="eastAsia"/>
        </w:rPr>
        <w:t>数据结构而未做改动。</w:t>
      </w:r>
      <w:r>
        <w:rPr>
          <w:rFonts w:hint="eastAsia"/>
        </w:rPr>
        <w:t>SuperBlock</w:t>
      </w:r>
      <w:r>
        <w:rPr>
          <w:rFonts w:hint="eastAsia"/>
        </w:rPr>
        <w:t>类包含以下两类重要成员：</w:t>
      </w:r>
    </w:p>
    <w:p w:rsidR="0074265D" w:rsidRDefault="0074265D" w:rsidP="004330B1">
      <w:pPr>
        <w:pStyle w:val="a5"/>
        <w:numPr>
          <w:ilvl w:val="0"/>
          <w:numId w:val="24"/>
        </w:numPr>
        <w:spacing w:line="300" w:lineRule="auto"/>
        <w:ind w:firstLineChars="0"/>
      </w:pPr>
      <w:r>
        <w:rPr>
          <w:rFonts w:hint="eastAsia"/>
        </w:rPr>
        <w:t>外存索引节点</w:t>
      </w:r>
      <w:r>
        <w:rPr>
          <w:rFonts w:hint="eastAsia"/>
        </w:rPr>
        <w:t>(DiskInode)</w:t>
      </w:r>
      <w:r w:rsidR="002A0E12">
        <w:rPr>
          <w:rFonts w:hint="eastAsia"/>
        </w:rPr>
        <w:t>管理的相关成员</w:t>
      </w:r>
    </w:p>
    <w:p w:rsidR="004330B1" w:rsidRDefault="004330B1" w:rsidP="004330B1">
      <w:pPr>
        <w:pStyle w:val="a5"/>
        <w:numPr>
          <w:ilvl w:val="1"/>
          <w:numId w:val="24"/>
        </w:numPr>
        <w:spacing w:line="300" w:lineRule="auto"/>
        <w:ind w:firstLineChars="0"/>
      </w:pPr>
      <w:r>
        <w:t>s</w:t>
      </w:r>
      <w:r>
        <w:rPr>
          <w:rFonts w:hint="eastAsia"/>
        </w:rPr>
        <w:t>_isize</w:t>
      </w:r>
      <w:r>
        <w:rPr>
          <w:rFonts w:hint="eastAsia"/>
        </w:rPr>
        <w:t>：表示存储设备上</w:t>
      </w:r>
      <w:r>
        <w:rPr>
          <w:rFonts w:hint="eastAsia"/>
        </w:rPr>
        <w:t>DiskInode</w:t>
      </w:r>
      <w:r>
        <w:rPr>
          <w:rFonts w:hint="eastAsia"/>
        </w:rPr>
        <w:t>区占据的扇区数。</w:t>
      </w:r>
      <w:r w:rsidR="00BB43F0">
        <w:rPr>
          <w:rFonts w:hint="eastAsia"/>
        </w:rPr>
        <w:t>Unix V6++</w:t>
      </w:r>
      <w:r w:rsidR="00BB43F0">
        <w:rPr>
          <w:rFonts w:hint="eastAsia"/>
        </w:rPr>
        <w:t>中</w:t>
      </w:r>
      <w:r w:rsidR="00BB43F0">
        <w:rPr>
          <w:rFonts w:hint="eastAsia"/>
        </w:rPr>
        <w:t>DiskInode</w:t>
      </w:r>
      <w:r w:rsidR="00BB43F0">
        <w:rPr>
          <w:rFonts w:hint="eastAsia"/>
        </w:rPr>
        <w:t>区起始扇区号为</w:t>
      </w:r>
      <w:r w:rsidR="00BB43F0">
        <w:rPr>
          <w:rFonts w:hint="eastAsia"/>
        </w:rPr>
        <w:t>202#</w:t>
      </w:r>
      <w:r w:rsidR="00BB43F0">
        <w:rPr>
          <w:rFonts w:hint="eastAsia"/>
        </w:rPr>
        <w:t>，所以</w:t>
      </w:r>
      <w:r w:rsidR="00BB43F0">
        <w:rPr>
          <w:rFonts w:hint="eastAsia"/>
        </w:rPr>
        <w:t>DiskInode</w:t>
      </w:r>
      <w:r w:rsidR="00BB43F0">
        <w:rPr>
          <w:rFonts w:hint="eastAsia"/>
        </w:rPr>
        <w:t>区的最后盘块号为</w:t>
      </w:r>
      <w:r w:rsidR="00BB43F0">
        <w:rPr>
          <w:rFonts w:hint="eastAsia"/>
        </w:rPr>
        <w:t xml:space="preserve">(s_isize + 202) </w:t>
      </w:r>
      <w:r w:rsidR="00BB43F0">
        <w:t>–</w:t>
      </w:r>
      <w:r w:rsidR="00BB43F0">
        <w:rPr>
          <w:rFonts w:hint="eastAsia"/>
        </w:rPr>
        <w:t xml:space="preserve"> 1</w:t>
      </w:r>
      <w:r w:rsidR="00BB43F0">
        <w:rPr>
          <w:rFonts w:hint="eastAsia"/>
        </w:rPr>
        <w:t>。</w:t>
      </w:r>
    </w:p>
    <w:p w:rsidR="006338D3" w:rsidRDefault="005B12AB" w:rsidP="004330B1">
      <w:pPr>
        <w:pStyle w:val="a5"/>
        <w:numPr>
          <w:ilvl w:val="1"/>
          <w:numId w:val="24"/>
        </w:numPr>
        <w:spacing w:line="300" w:lineRule="auto"/>
        <w:ind w:firstLineChars="0"/>
      </w:pPr>
      <w:r w:rsidRPr="00924B74">
        <w:rPr>
          <w:rFonts w:hint="eastAsia"/>
        </w:rPr>
        <w:t>s_ninode</w:t>
      </w:r>
      <w:r w:rsidRPr="00924B74">
        <w:rPr>
          <w:rFonts w:hint="eastAsia"/>
        </w:rPr>
        <w:t>、</w:t>
      </w:r>
      <w:r w:rsidRPr="00924B74">
        <w:rPr>
          <w:rFonts w:hint="eastAsia"/>
        </w:rPr>
        <w:t>s_inode[100]</w:t>
      </w:r>
      <w:r>
        <w:rPr>
          <w:rFonts w:hint="eastAsia"/>
        </w:rPr>
        <w:t>：</w:t>
      </w:r>
      <w:r>
        <w:rPr>
          <w:rFonts w:hint="eastAsia"/>
        </w:rPr>
        <w:t>SuperBlock</w:t>
      </w:r>
      <w:r w:rsidRPr="00924B74">
        <w:rPr>
          <w:rFonts w:hint="eastAsia"/>
        </w:rPr>
        <w:t>直接管理的空闲</w:t>
      </w:r>
      <w:r>
        <w:rPr>
          <w:rFonts w:hint="eastAsia"/>
        </w:rPr>
        <w:t>DiskInode</w:t>
      </w:r>
      <w:r>
        <w:rPr>
          <w:rFonts w:hint="eastAsia"/>
        </w:rPr>
        <w:t>数量</w:t>
      </w:r>
      <w:r w:rsidRPr="00924B74">
        <w:rPr>
          <w:rFonts w:hint="eastAsia"/>
        </w:rPr>
        <w:t>和空闲</w:t>
      </w:r>
      <w:r>
        <w:rPr>
          <w:rFonts w:hint="eastAsia"/>
        </w:rPr>
        <w:t>DiskInode</w:t>
      </w:r>
      <w:r w:rsidRPr="00924B74">
        <w:rPr>
          <w:rFonts w:hint="eastAsia"/>
        </w:rPr>
        <w:t>索引表</w:t>
      </w:r>
      <w:r w:rsidR="00B942E8">
        <w:rPr>
          <w:rFonts w:hint="eastAsia"/>
        </w:rPr>
        <w:t>，索引表中记录的是这些</w:t>
      </w:r>
      <w:r w:rsidR="00B942E8">
        <w:rPr>
          <w:rFonts w:hint="eastAsia"/>
        </w:rPr>
        <w:t>DiskInode</w:t>
      </w:r>
      <w:r w:rsidR="00516E30">
        <w:rPr>
          <w:rFonts w:hint="eastAsia"/>
        </w:rPr>
        <w:t>的编号。</w:t>
      </w:r>
    </w:p>
    <w:p w:rsidR="00D93243" w:rsidRDefault="00516E30" w:rsidP="002D1E7F">
      <w:pPr>
        <w:pStyle w:val="a5"/>
        <w:spacing w:line="300" w:lineRule="auto"/>
        <w:ind w:left="840" w:firstLineChars="0" w:firstLine="0"/>
      </w:pPr>
      <w:r>
        <w:rPr>
          <w:rFonts w:hint="eastAsia"/>
        </w:rPr>
        <w:t>在</w:t>
      </w:r>
      <w:r>
        <w:rPr>
          <w:rFonts w:hint="eastAsia"/>
        </w:rPr>
        <w:t>DiskInode</w:t>
      </w:r>
      <w:r>
        <w:rPr>
          <w:rFonts w:hint="eastAsia"/>
        </w:rPr>
        <w:t>区中的所有节点按顺序从</w:t>
      </w:r>
      <w:r>
        <w:rPr>
          <w:rFonts w:hint="eastAsia"/>
        </w:rPr>
        <w:t>0</w:t>
      </w:r>
      <w:r w:rsidR="00A36895">
        <w:rPr>
          <w:rFonts w:hint="eastAsia"/>
        </w:rPr>
        <w:t>开始编号，依次递增，由于每个扇区存放</w:t>
      </w:r>
      <w:r w:rsidR="00A36895">
        <w:rPr>
          <w:rFonts w:hint="eastAsia"/>
        </w:rPr>
        <w:t>8</w:t>
      </w:r>
      <w:r w:rsidR="00A36895">
        <w:rPr>
          <w:rFonts w:hint="eastAsia"/>
        </w:rPr>
        <w:t>个</w:t>
      </w:r>
      <w:r w:rsidR="00207667">
        <w:rPr>
          <w:rFonts w:hint="eastAsia"/>
        </w:rPr>
        <w:t>节点</w:t>
      </w:r>
      <w:r w:rsidR="00A36895">
        <w:rPr>
          <w:rFonts w:hint="eastAsia"/>
        </w:rPr>
        <w:t>，</w:t>
      </w:r>
      <w:r w:rsidR="00207667">
        <w:rPr>
          <w:rFonts w:hint="eastAsia"/>
        </w:rPr>
        <w:t>DiskInode</w:t>
      </w:r>
      <w:r w:rsidR="00207667">
        <w:rPr>
          <w:rFonts w:hint="eastAsia"/>
        </w:rPr>
        <w:t>区中第一个扇区存放编号</w:t>
      </w:r>
      <w:r w:rsidR="00207667">
        <w:rPr>
          <w:rFonts w:hint="eastAsia"/>
        </w:rPr>
        <w:t>0 ~ 7</w:t>
      </w:r>
      <w:r w:rsidR="00207667">
        <w:rPr>
          <w:rFonts w:hint="eastAsia"/>
        </w:rPr>
        <w:t>的外存索引节点，第二个扇区存放编号</w:t>
      </w:r>
      <w:r w:rsidR="00207667">
        <w:rPr>
          <w:rFonts w:hint="eastAsia"/>
        </w:rPr>
        <w:t>8 ~ 15</w:t>
      </w:r>
      <w:r w:rsidR="00207667">
        <w:rPr>
          <w:rFonts w:hint="eastAsia"/>
        </w:rPr>
        <w:t>的节点，依次类推。</w:t>
      </w:r>
      <w:r w:rsidR="006338D3">
        <w:rPr>
          <w:rFonts w:hint="eastAsia"/>
        </w:rPr>
        <w:t>根据空闲</w:t>
      </w:r>
      <w:r w:rsidR="006338D3">
        <w:rPr>
          <w:rFonts w:hint="eastAsia"/>
        </w:rPr>
        <w:t>DiskInode</w:t>
      </w:r>
      <w:r w:rsidR="006338D3">
        <w:rPr>
          <w:rFonts w:hint="eastAsia"/>
        </w:rPr>
        <w:t>索引表中的节点编号可以计算出该节点所在的扇区</w:t>
      </w:r>
      <w:r w:rsidR="00D93243">
        <w:rPr>
          <w:rFonts w:hint="eastAsia"/>
        </w:rPr>
        <w:t>号和扇区内偏移量，从而将该节点读入内存</w:t>
      </w:r>
      <w:r w:rsidR="00F26118">
        <w:rPr>
          <w:rFonts w:hint="eastAsia"/>
        </w:rPr>
        <w:t>使用</w:t>
      </w:r>
      <w:r w:rsidR="006338D3">
        <w:rPr>
          <w:rFonts w:hint="eastAsia"/>
        </w:rPr>
        <w:t>。</w:t>
      </w:r>
    </w:p>
    <w:p w:rsidR="000271C8" w:rsidRPr="00D93243" w:rsidRDefault="00C46328" w:rsidP="000271C8">
      <w:pPr>
        <w:pStyle w:val="a5"/>
        <w:numPr>
          <w:ilvl w:val="1"/>
          <w:numId w:val="24"/>
        </w:numPr>
        <w:spacing w:line="300" w:lineRule="auto"/>
        <w:ind w:firstLineChars="0"/>
      </w:pPr>
      <w:r w:rsidRPr="00924B74">
        <w:rPr>
          <w:rFonts w:hint="eastAsia"/>
        </w:rPr>
        <w:t>s_ilock</w:t>
      </w:r>
      <w:r w:rsidR="00FB08A5">
        <w:rPr>
          <w:rFonts w:hint="eastAsia"/>
        </w:rPr>
        <w:t>：</w:t>
      </w:r>
      <w:r w:rsidRPr="00924B74">
        <w:rPr>
          <w:rFonts w:hint="eastAsia"/>
        </w:rPr>
        <w:t>空闲</w:t>
      </w:r>
      <w:r>
        <w:rPr>
          <w:rFonts w:hint="eastAsia"/>
        </w:rPr>
        <w:t>DiskInode</w:t>
      </w:r>
      <w:r w:rsidRPr="00924B74">
        <w:rPr>
          <w:rFonts w:hint="eastAsia"/>
        </w:rPr>
        <w:t>索引表的封锁标志。对空闲</w:t>
      </w:r>
      <w:r>
        <w:rPr>
          <w:rFonts w:hint="eastAsia"/>
        </w:rPr>
        <w:t>DiskInode</w:t>
      </w:r>
      <w:r w:rsidRPr="00924B74">
        <w:rPr>
          <w:rFonts w:hint="eastAsia"/>
        </w:rPr>
        <w:t>索引表进行检查和修改的程序段是临界区，为实施临界区互斥，设置本标志。</w:t>
      </w:r>
    </w:p>
    <w:p w:rsidR="0074265D" w:rsidRDefault="0074265D" w:rsidP="007B23FA">
      <w:pPr>
        <w:pStyle w:val="a5"/>
        <w:numPr>
          <w:ilvl w:val="0"/>
          <w:numId w:val="24"/>
        </w:numPr>
        <w:spacing w:line="300" w:lineRule="auto"/>
        <w:ind w:firstLineChars="0"/>
      </w:pPr>
      <w:r>
        <w:rPr>
          <w:rFonts w:hint="eastAsia"/>
        </w:rPr>
        <w:t>空闲盘块</w:t>
      </w:r>
      <w:r w:rsidR="002A0E12">
        <w:rPr>
          <w:rFonts w:hint="eastAsia"/>
        </w:rPr>
        <w:t>管理的相关成员</w:t>
      </w:r>
    </w:p>
    <w:p w:rsidR="007D69E1" w:rsidRDefault="00FB0EE8" w:rsidP="00C437CB">
      <w:pPr>
        <w:pStyle w:val="a5"/>
        <w:numPr>
          <w:ilvl w:val="1"/>
          <w:numId w:val="24"/>
        </w:numPr>
        <w:spacing w:line="300" w:lineRule="auto"/>
        <w:ind w:firstLineChars="0"/>
      </w:pPr>
      <w:r w:rsidRPr="00924B74">
        <w:rPr>
          <w:rFonts w:hint="eastAsia"/>
        </w:rPr>
        <w:t>s_fsize</w:t>
      </w:r>
      <w:r>
        <w:rPr>
          <w:rFonts w:hint="eastAsia"/>
        </w:rPr>
        <w:t>：</w:t>
      </w:r>
      <w:r w:rsidR="004101A9">
        <w:rPr>
          <w:rFonts w:hint="eastAsia"/>
        </w:rPr>
        <w:t>表示</w:t>
      </w:r>
      <w:r w:rsidR="001E5D66">
        <w:rPr>
          <w:rFonts w:hint="eastAsia"/>
        </w:rPr>
        <w:t>文件系统</w:t>
      </w:r>
      <w:r w:rsidRPr="00924B74">
        <w:rPr>
          <w:rFonts w:hint="eastAsia"/>
        </w:rPr>
        <w:t>盘块总数</w:t>
      </w:r>
      <w:r w:rsidR="00B26250">
        <w:rPr>
          <w:rFonts w:hint="eastAsia"/>
        </w:rPr>
        <w:t>，</w:t>
      </w:r>
      <w:r w:rsidR="00BB5526">
        <w:rPr>
          <w:rFonts w:hint="eastAsia"/>
        </w:rPr>
        <w:t>即</w:t>
      </w:r>
      <w:r w:rsidR="00BB5526">
        <w:rPr>
          <w:rFonts w:hint="eastAsia"/>
        </w:rPr>
        <w:t>SuperBlock</w:t>
      </w:r>
      <w:r w:rsidR="00BB5526">
        <w:rPr>
          <w:rFonts w:hint="eastAsia"/>
        </w:rPr>
        <w:t>、</w:t>
      </w:r>
      <w:r w:rsidR="00BB5526">
        <w:rPr>
          <w:rFonts w:hint="eastAsia"/>
        </w:rPr>
        <w:t>DiskInode</w:t>
      </w:r>
      <w:r w:rsidR="00BB5526">
        <w:rPr>
          <w:rFonts w:hint="eastAsia"/>
        </w:rPr>
        <w:t>区和数据盘块区三部分的扇区数之和。</w:t>
      </w:r>
    </w:p>
    <w:p w:rsidR="00FB0EE8" w:rsidRDefault="00FB0EE8" w:rsidP="00C437CB">
      <w:pPr>
        <w:pStyle w:val="a5"/>
        <w:numPr>
          <w:ilvl w:val="1"/>
          <w:numId w:val="24"/>
        </w:numPr>
        <w:spacing w:line="300" w:lineRule="auto"/>
        <w:ind w:firstLineChars="0"/>
      </w:pPr>
      <w:r w:rsidRPr="00924B74">
        <w:rPr>
          <w:rFonts w:hint="eastAsia"/>
        </w:rPr>
        <w:lastRenderedPageBreak/>
        <w:t>s_nfree</w:t>
      </w:r>
      <w:r w:rsidRPr="00924B74">
        <w:rPr>
          <w:rFonts w:hint="eastAsia"/>
        </w:rPr>
        <w:t>、</w:t>
      </w:r>
      <w:r w:rsidRPr="00924B74">
        <w:rPr>
          <w:rFonts w:hint="eastAsia"/>
        </w:rPr>
        <w:t>s_free[100]</w:t>
      </w:r>
      <w:r w:rsidR="00B22E84">
        <w:rPr>
          <w:rFonts w:hint="eastAsia"/>
        </w:rPr>
        <w:t>：</w:t>
      </w:r>
      <w:r w:rsidR="00B22E84">
        <w:rPr>
          <w:rFonts w:hint="eastAsia"/>
        </w:rPr>
        <w:t>SuperBlock</w:t>
      </w:r>
      <w:r w:rsidRPr="00924B74">
        <w:rPr>
          <w:rFonts w:hint="eastAsia"/>
        </w:rPr>
        <w:t>直接管理的空闲盘块数和空闲盘块索引表。</w:t>
      </w:r>
    </w:p>
    <w:p w:rsidR="00FB08A5" w:rsidRDefault="00FB08A5" w:rsidP="00C437CB">
      <w:pPr>
        <w:pStyle w:val="a5"/>
        <w:numPr>
          <w:ilvl w:val="1"/>
          <w:numId w:val="24"/>
        </w:numPr>
        <w:spacing w:line="300" w:lineRule="auto"/>
        <w:ind w:firstLineChars="0"/>
      </w:pPr>
      <w:r>
        <w:rPr>
          <w:rFonts w:hint="eastAsia"/>
        </w:rPr>
        <w:t>s_flock</w:t>
      </w:r>
      <w:r>
        <w:rPr>
          <w:rFonts w:hint="eastAsia"/>
        </w:rPr>
        <w:t>：空闲盘块索引表封锁标志，对空闲盘块</w:t>
      </w:r>
      <w:r w:rsidR="00F322E9">
        <w:rPr>
          <w:rFonts w:hint="eastAsia"/>
        </w:rPr>
        <w:t>进行索引表进行操作时需要设置此标志，实施临界区互斥。</w:t>
      </w:r>
    </w:p>
    <w:p w:rsidR="007D69E1" w:rsidRDefault="009345CF" w:rsidP="009345CF">
      <w:pPr>
        <w:pStyle w:val="3"/>
      </w:pPr>
      <w:r>
        <w:rPr>
          <w:rFonts w:hint="eastAsia"/>
        </w:rPr>
        <w:t>对</w:t>
      </w:r>
      <w:r w:rsidR="00DF2172">
        <w:rPr>
          <w:rFonts w:hint="eastAsia"/>
        </w:rPr>
        <w:t>空闲DiskInode的管理</w:t>
      </w:r>
    </w:p>
    <w:p w:rsidR="002D774D" w:rsidRDefault="002D774D" w:rsidP="00017597">
      <w:pPr>
        <w:spacing w:line="300" w:lineRule="auto"/>
        <w:ind w:firstLine="420"/>
      </w:pPr>
      <w:r w:rsidRPr="002D774D">
        <w:rPr>
          <w:rFonts w:hint="eastAsia"/>
        </w:rPr>
        <w:t>在</w:t>
      </w:r>
      <w:r w:rsidR="00F87E0C">
        <w:rPr>
          <w:rFonts w:hint="eastAsia"/>
        </w:rPr>
        <w:t>DiskInode</w:t>
      </w:r>
      <w:r w:rsidRPr="002D774D">
        <w:rPr>
          <w:rFonts w:hint="eastAsia"/>
        </w:rPr>
        <w:t>区中，空闲</w:t>
      </w:r>
      <w:r w:rsidR="00CB2F59">
        <w:rPr>
          <w:rFonts w:hint="eastAsia"/>
        </w:rPr>
        <w:t>外存索引节点</w:t>
      </w:r>
      <w:r w:rsidRPr="002D774D">
        <w:rPr>
          <w:rFonts w:hint="eastAsia"/>
        </w:rPr>
        <w:t>的数量可能相当大，如果全部由</w:t>
      </w:r>
      <w:r w:rsidR="00F87E0C">
        <w:rPr>
          <w:rFonts w:hint="eastAsia"/>
        </w:rPr>
        <w:t>SuperBlock</w:t>
      </w:r>
      <w:r w:rsidRPr="002D774D">
        <w:rPr>
          <w:rFonts w:hint="eastAsia"/>
        </w:rPr>
        <w:t>直接管理</w:t>
      </w:r>
      <w:r w:rsidR="00D25B69">
        <w:rPr>
          <w:rFonts w:hint="eastAsia"/>
        </w:rPr>
        <w:t>将会占用较多内存</w:t>
      </w:r>
      <w:r w:rsidRPr="002D774D">
        <w:rPr>
          <w:rFonts w:hint="eastAsia"/>
        </w:rPr>
        <w:t>。</w:t>
      </w:r>
      <w:r w:rsidR="00690F04">
        <w:rPr>
          <w:rFonts w:hint="eastAsia"/>
        </w:rPr>
        <w:t>因此，有</w:t>
      </w:r>
      <w:r w:rsidR="00690F04">
        <w:rPr>
          <w:rFonts w:hint="eastAsia"/>
        </w:rPr>
        <w:t>SuperBlock</w:t>
      </w:r>
      <w:r w:rsidRPr="002D774D">
        <w:rPr>
          <w:rFonts w:hint="eastAsia"/>
        </w:rPr>
        <w:t>直接管理</w:t>
      </w:r>
      <w:r w:rsidR="00690F04" w:rsidRPr="002D774D">
        <w:rPr>
          <w:rFonts w:hint="eastAsia"/>
        </w:rPr>
        <w:t>最多</w:t>
      </w:r>
      <w:r w:rsidRPr="002D774D">
        <w:rPr>
          <w:rFonts w:hint="eastAsia"/>
        </w:rPr>
        <w:t>100</w:t>
      </w:r>
      <w:r w:rsidRPr="002D774D">
        <w:rPr>
          <w:rFonts w:hint="eastAsia"/>
        </w:rPr>
        <w:t>个空闲</w:t>
      </w:r>
      <w:r w:rsidR="00690F04">
        <w:rPr>
          <w:rFonts w:hint="eastAsia"/>
        </w:rPr>
        <w:t>外存索引节点，</w:t>
      </w:r>
      <w:r w:rsidRPr="002D774D">
        <w:rPr>
          <w:rFonts w:hint="eastAsia"/>
        </w:rPr>
        <w:t>所有这些</w:t>
      </w:r>
      <w:r w:rsidR="00690F04">
        <w:rPr>
          <w:rFonts w:hint="eastAsia"/>
        </w:rPr>
        <w:t>节点</w:t>
      </w:r>
      <w:r w:rsidRPr="002D774D">
        <w:rPr>
          <w:rFonts w:hint="eastAsia"/>
        </w:rPr>
        <w:t>的编号都列在空闲</w:t>
      </w:r>
      <w:r w:rsidR="00690F04">
        <w:rPr>
          <w:rFonts w:hint="eastAsia"/>
        </w:rPr>
        <w:t>DiskInode</w:t>
      </w:r>
      <w:r w:rsidRPr="002D774D">
        <w:rPr>
          <w:rFonts w:hint="eastAsia"/>
        </w:rPr>
        <w:t>索引表</w:t>
      </w:r>
      <w:r w:rsidRPr="002D774D">
        <w:rPr>
          <w:rFonts w:hint="eastAsia"/>
        </w:rPr>
        <w:t>s_inode[100]</w:t>
      </w:r>
      <w:r w:rsidR="00690F04">
        <w:rPr>
          <w:rFonts w:hint="eastAsia"/>
        </w:rPr>
        <w:t>中，</w:t>
      </w:r>
      <w:r w:rsidRPr="002D774D">
        <w:rPr>
          <w:rFonts w:hint="eastAsia"/>
        </w:rPr>
        <w:t>该表实际管理的空闲</w:t>
      </w:r>
      <w:r w:rsidR="007A06EF">
        <w:rPr>
          <w:rFonts w:hint="eastAsia"/>
        </w:rPr>
        <w:t>DiskInode</w:t>
      </w:r>
      <w:r w:rsidRPr="002D774D">
        <w:rPr>
          <w:rFonts w:hint="eastAsia"/>
        </w:rPr>
        <w:t>数由</w:t>
      </w:r>
      <w:r w:rsidRPr="002D774D">
        <w:rPr>
          <w:rFonts w:hint="eastAsia"/>
        </w:rPr>
        <w:t>s_ninode</w:t>
      </w:r>
      <w:r w:rsidRPr="002D774D">
        <w:rPr>
          <w:rFonts w:hint="eastAsia"/>
        </w:rPr>
        <w:t>表示。</w:t>
      </w:r>
    </w:p>
    <w:p w:rsidR="00EE6192" w:rsidRPr="002D774D" w:rsidRDefault="00EE6192" w:rsidP="00EE6192">
      <w:pPr>
        <w:pStyle w:val="6"/>
      </w:pPr>
      <w:r>
        <w:rPr>
          <w:rFonts w:hint="eastAsia"/>
        </w:rPr>
        <w:t>空闲外存索引节点的分配</w:t>
      </w:r>
      <w:r>
        <w:t>—</w:t>
      </w:r>
      <w:r>
        <w:rPr>
          <w:rFonts w:hint="eastAsia"/>
        </w:rPr>
        <w:t>IAlloc()</w:t>
      </w:r>
    </w:p>
    <w:p w:rsidR="002D774D" w:rsidRDefault="002D774D" w:rsidP="002D774D">
      <w:pPr>
        <w:spacing w:line="300" w:lineRule="auto"/>
      </w:pPr>
      <w:r w:rsidRPr="002D774D">
        <w:rPr>
          <w:rFonts w:hint="eastAsia"/>
        </w:rPr>
        <w:tab/>
      </w:r>
      <w:r w:rsidRPr="002D774D">
        <w:rPr>
          <w:rFonts w:hint="eastAsia"/>
        </w:rPr>
        <w:t>空闲</w:t>
      </w:r>
      <w:r w:rsidR="00053A1A">
        <w:rPr>
          <w:rFonts w:hint="eastAsia"/>
        </w:rPr>
        <w:t>外存索引节点</w:t>
      </w:r>
      <w:r w:rsidRPr="002D774D">
        <w:rPr>
          <w:rFonts w:hint="eastAsia"/>
        </w:rPr>
        <w:t>表使用栈方式管理</w:t>
      </w:r>
      <w:r w:rsidR="005B1E83">
        <w:rPr>
          <w:rFonts w:hint="eastAsia"/>
        </w:rPr>
        <w:t>DiskInode</w:t>
      </w:r>
      <w:r w:rsidRPr="002D774D">
        <w:rPr>
          <w:rFonts w:hint="eastAsia"/>
        </w:rPr>
        <w:t>。当需要分配</w:t>
      </w:r>
      <w:r w:rsidR="005B1E83">
        <w:rPr>
          <w:rFonts w:hint="eastAsia"/>
        </w:rPr>
        <w:t>DiskInode</w:t>
      </w:r>
      <w:r w:rsidRPr="002D774D">
        <w:rPr>
          <w:rFonts w:hint="eastAsia"/>
        </w:rPr>
        <w:t>时，如果</w:t>
      </w:r>
      <w:r w:rsidRPr="002D774D">
        <w:rPr>
          <w:rFonts w:hint="eastAsia"/>
        </w:rPr>
        <w:t>s_ninode</w:t>
      </w:r>
      <w:r w:rsidRPr="002D774D">
        <w:rPr>
          <w:rFonts w:hint="eastAsia"/>
        </w:rPr>
        <w:t>不为</w:t>
      </w:r>
      <w:r w:rsidRPr="002D774D">
        <w:rPr>
          <w:rFonts w:hint="eastAsia"/>
        </w:rPr>
        <w:t>0</w:t>
      </w:r>
      <w:r w:rsidRPr="002D774D">
        <w:rPr>
          <w:rFonts w:hint="eastAsia"/>
        </w:rPr>
        <w:t>，则将</w:t>
      </w:r>
      <w:r w:rsidR="00BF561B" w:rsidRPr="00BF561B">
        <w:t>s</w:t>
      </w:r>
      <w:r w:rsidR="00BF561B">
        <w:rPr>
          <w:rFonts w:hint="eastAsia"/>
        </w:rPr>
        <w:t>p</w:t>
      </w:r>
      <w:r w:rsidR="00BF561B" w:rsidRPr="00BF561B">
        <w:t>b-&gt;s_inode[--s</w:t>
      </w:r>
      <w:r w:rsidR="00BF561B">
        <w:rPr>
          <w:rFonts w:hint="eastAsia"/>
        </w:rPr>
        <w:t>p</w:t>
      </w:r>
      <w:r w:rsidR="00BF561B" w:rsidRPr="00BF561B">
        <w:t>b-&gt;s_ninode]</w:t>
      </w:r>
      <w:r w:rsidRPr="002D774D">
        <w:rPr>
          <w:rFonts w:hint="eastAsia"/>
        </w:rPr>
        <w:t>所指示的</w:t>
      </w:r>
      <w:r w:rsidR="005B1E83">
        <w:rPr>
          <w:rFonts w:hint="eastAsia"/>
        </w:rPr>
        <w:t>DiskInode</w:t>
      </w:r>
      <w:r w:rsidRPr="002D774D">
        <w:rPr>
          <w:rFonts w:hint="eastAsia"/>
        </w:rPr>
        <w:t>分配出去。如果</w:t>
      </w:r>
      <w:r w:rsidRPr="002D774D">
        <w:rPr>
          <w:rFonts w:hint="eastAsia"/>
        </w:rPr>
        <w:t>s_ninode</w:t>
      </w:r>
      <w:r w:rsidRPr="002D774D">
        <w:rPr>
          <w:rFonts w:hint="eastAsia"/>
        </w:rPr>
        <w:t>已为</w:t>
      </w:r>
      <w:r w:rsidRPr="002D774D">
        <w:rPr>
          <w:rFonts w:hint="eastAsia"/>
        </w:rPr>
        <w:t>0</w:t>
      </w:r>
      <w:r w:rsidRPr="002D774D">
        <w:rPr>
          <w:rFonts w:hint="eastAsia"/>
        </w:rPr>
        <w:t>，说明</w:t>
      </w:r>
      <w:r w:rsidR="005B1E83" w:rsidRPr="002D774D">
        <w:rPr>
          <w:rFonts w:hint="eastAsia"/>
        </w:rPr>
        <w:t>空闲</w:t>
      </w:r>
      <w:r w:rsidR="005B1E83">
        <w:rPr>
          <w:rFonts w:hint="eastAsia"/>
        </w:rPr>
        <w:t>外存索引节点</w:t>
      </w:r>
      <w:r w:rsidRPr="002D774D">
        <w:rPr>
          <w:rFonts w:hint="eastAsia"/>
        </w:rPr>
        <w:t>表已不包含任何空闲</w:t>
      </w:r>
      <w:r w:rsidR="005B1E83">
        <w:rPr>
          <w:rFonts w:hint="eastAsia"/>
        </w:rPr>
        <w:t>节点</w:t>
      </w:r>
      <w:r w:rsidRPr="002D774D">
        <w:rPr>
          <w:rFonts w:hint="eastAsia"/>
        </w:rPr>
        <w:t>。于是，就要搜索</w:t>
      </w:r>
      <w:r w:rsidR="005B1E83">
        <w:rPr>
          <w:rFonts w:hint="eastAsia"/>
        </w:rPr>
        <w:t>DiskInode</w:t>
      </w:r>
      <w:r w:rsidRPr="002D774D">
        <w:rPr>
          <w:rFonts w:hint="eastAsia"/>
        </w:rPr>
        <w:t>区，将找到的空闲好顺次等入</w:t>
      </w:r>
      <w:r w:rsidRPr="002D774D">
        <w:rPr>
          <w:rFonts w:hint="eastAsia"/>
        </w:rPr>
        <w:t>s_inode</w:t>
      </w:r>
      <w:r w:rsidRPr="002D774D">
        <w:rPr>
          <w:rFonts w:hint="eastAsia"/>
        </w:rPr>
        <w:t>表中，</w:t>
      </w:r>
      <w:r w:rsidR="005B1E83">
        <w:rPr>
          <w:rFonts w:hint="eastAsia"/>
        </w:rPr>
        <w:t>直至</w:t>
      </w:r>
      <w:r w:rsidRPr="002D774D">
        <w:rPr>
          <w:rFonts w:hint="eastAsia"/>
        </w:rPr>
        <w:t>该表已满或已搜索完整个</w:t>
      </w:r>
      <w:r w:rsidR="004B66DD">
        <w:rPr>
          <w:rFonts w:hint="eastAsia"/>
        </w:rPr>
        <w:t>DiskInode</w:t>
      </w:r>
      <w:r w:rsidRPr="002D774D">
        <w:rPr>
          <w:rFonts w:hint="eastAsia"/>
        </w:rPr>
        <w:t>区。</w:t>
      </w:r>
      <w:r w:rsidR="00E618F5">
        <w:rPr>
          <w:rFonts w:hint="eastAsia"/>
        </w:rPr>
        <w:t>内核中用于分配空闲外存索引节点的函数是</w:t>
      </w:r>
      <w:r w:rsidR="00E618F5">
        <w:rPr>
          <w:rFonts w:hint="eastAsia"/>
        </w:rPr>
        <w:t>FileSystem::IAlloc()</w:t>
      </w:r>
      <w:r w:rsidR="00E618F5">
        <w:rPr>
          <w:rFonts w:hint="eastAsia"/>
        </w:rPr>
        <w:t>，其流程如下：</w:t>
      </w:r>
      <w:r w:rsidR="00E618F5">
        <w:rPr>
          <w:rFonts w:hint="eastAsia"/>
        </w:rPr>
        <w:t>(</w:t>
      </w:r>
      <w:r w:rsidR="00E618F5">
        <w:rPr>
          <w:rFonts w:hint="eastAsia"/>
        </w:rPr>
        <w:t>图</w:t>
      </w:r>
      <w:r w:rsidR="00E618F5">
        <w:rPr>
          <w:rFonts w:hint="eastAsia"/>
        </w:rPr>
        <w:t>11.3)</w:t>
      </w:r>
    </w:p>
    <w:p w:rsidR="00EE6192" w:rsidRDefault="00992A56" w:rsidP="000A5830">
      <w:pPr>
        <w:spacing w:line="300" w:lineRule="auto"/>
        <w:jc w:val="center"/>
      </w:pPr>
      <w:r>
        <w:rPr>
          <w:rFonts w:hint="eastAsia"/>
          <w:noProof/>
        </w:rPr>
        <w:drawing>
          <wp:inline distT="0" distB="0" distL="0" distR="0">
            <wp:extent cx="4286250" cy="4410075"/>
            <wp:effectExtent l="1905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srcRect/>
                    <a:stretch>
                      <a:fillRect/>
                    </a:stretch>
                  </pic:blipFill>
                  <pic:spPr bwMode="auto">
                    <a:xfrm>
                      <a:off x="0" y="0"/>
                      <a:ext cx="4286250" cy="4410075"/>
                    </a:xfrm>
                    <a:prstGeom prst="rect">
                      <a:avLst/>
                    </a:prstGeom>
                    <a:noFill/>
                    <a:ln w="9525">
                      <a:noFill/>
                      <a:miter lim="800000"/>
                      <a:headEnd/>
                      <a:tailEnd/>
                    </a:ln>
                  </pic:spPr>
                </pic:pic>
              </a:graphicData>
            </a:graphic>
          </wp:inline>
        </w:drawing>
      </w:r>
    </w:p>
    <w:p w:rsidR="000235DD" w:rsidRDefault="000235DD" w:rsidP="00B60C85">
      <w:pPr>
        <w:pStyle w:val="4"/>
      </w:pPr>
      <w:r>
        <w:rPr>
          <w:rFonts w:hint="eastAsia"/>
        </w:rPr>
        <w:lastRenderedPageBreak/>
        <w:t>图</w:t>
      </w:r>
      <w:r>
        <w:rPr>
          <w:rFonts w:hint="eastAsia"/>
        </w:rPr>
        <w:t>11.3 FileSystem::IAlloc()</w:t>
      </w:r>
    </w:p>
    <w:p w:rsidR="00BA4692" w:rsidRDefault="00992A56" w:rsidP="002D774D">
      <w:pPr>
        <w:spacing w:line="300" w:lineRule="auto"/>
      </w:pPr>
      <w:r>
        <w:rPr>
          <w:rFonts w:hint="eastAsia"/>
        </w:rPr>
        <w:tab/>
      </w:r>
      <w:r>
        <w:rPr>
          <w:rFonts w:hint="eastAsia"/>
        </w:rPr>
        <w:t>首先检查</w:t>
      </w:r>
      <w:r w:rsidR="008F380E">
        <w:rPr>
          <w:rFonts w:hint="eastAsia"/>
        </w:rPr>
        <w:t>超级块索引节点表是否被上锁，如果被上锁</w:t>
      </w:r>
      <w:r w:rsidR="00272DA4">
        <w:rPr>
          <w:rFonts w:hint="eastAsia"/>
        </w:rPr>
        <w:t>表示当前正有其它进程也在访问索引节点表</w:t>
      </w:r>
      <w:r w:rsidR="008F380E">
        <w:rPr>
          <w:rFonts w:hint="eastAsia"/>
        </w:rPr>
        <w:t>，则需要分配</w:t>
      </w:r>
      <w:r w:rsidR="008F380E">
        <w:rPr>
          <w:rFonts w:hint="eastAsia"/>
        </w:rPr>
        <w:t>DiskInode</w:t>
      </w:r>
      <w:r w:rsidR="008F380E">
        <w:rPr>
          <w:rFonts w:hint="eastAsia"/>
        </w:rPr>
        <w:t>的进程进入</w:t>
      </w:r>
      <w:r w:rsidR="00215DA7">
        <w:rPr>
          <w:rFonts w:hint="eastAsia"/>
        </w:rPr>
        <w:t>睡眠状态等待其解锁；如果索引节点表没有被上锁，则当前进程可以进行</w:t>
      </w:r>
      <w:r w:rsidR="00215DA7">
        <w:rPr>
          <w:rFonts w:hint="eastAsia"/>
        </w:rPr>
        <w:t>DiskInode</w:t>
      </w:r>
      <w:r w:rsidR="00215DA7">
        <w:rPr>
          <w:rFonts w:hint="eastAsia"/>
        </w:rPr>
        <w:t>的分配。</w:t>
      </w:r>
    </w:p>
    <w:p w:rsidR="000235DD" w:rsidRDefault="00215DA7" w:rsidP="00BA4692">
      <w:pPr>
        <w:spacing w:line="300" w:lineRule="auto"/>
        <w:ind w:firstLine="420"/>
      </w:pPr>
      <w:r>
        <w:rPr>
          <w:rFonts w:hint="eastAsia"/>
        </w:rPr>
        <w:t>进而检查超级块索引节点表是否为空，</w:t>
      </w:r>
      <w:r w:rsidR="009014E5">
        <w:rPr>
          <w:rFonts w:hint="eastAsia"/>
        </w:rPr>
        <w:t>如果为空的话，则先要</w:t>
      </w:r>
      <w:r w:rsidR="00765E66">
        <w:rPr>
          <w:rFonts w:hint="eastAsia"/>
        </w:rPr>
        <w:t>通过搜索</w:t>
      </w:r>
      <w:r w:rsidR="00765E66">
        <w:rPr>
          <w:rFonts w:hint="eastAsia"/>
        </w:rPr>
        <w:t>DiskInode</w:t>
      </w:r>
      <w:r w:rsidR="00765E66">
        <w:rPr>
          <w:rFonts w:hint="eastAsia"/>
        </w:rPr>
        <w:t>区寻找空闲索引节点</w:t>
      </w:r>
      <w:r w:rsidR="00616629">
        <w:rPr>
          <w:rFonts w:hint="eastAsia"/>
        </w:rPr>
        <w:t>，</w:t>
      </w:r>
      <w:r w:rsidR="002B24E8">
        <w:rPr>
          <w:rFonts w:hint="eastAsia"/>
        </w:rPr>
        <w:t>填入超级块的索引节点表中，直至填满超</w:t>
      </w:r>
      <w:r w:rsidR="002901E5">
        <w:rPr>
          <w:rFonts w:hint="eastAsia"/>
        </w:rPr>
        <w:t>级块索引节点表或找不到空闲索引节点，然后才可进行分配</w:t>
      </w:r>
      <w:r w:rsidR="002901E5">
        <w:rPr>
          <w:rFonts w:hint="eastAsia"/>
        </w:rPr>
        <w:t>DiskInode</w:t>
      </w:r>
      <w:r w:rsidR="00BA4692">
        <w:rPr>
          <w:rFonts w:hint="eastAsia"/>
        </w:rPr>
        <w:t>的操作。</w:t>
      </w:r>
      <w:r w:rsidR="002901E5">
        <w:rPr>
          <w:rFonts w:hint="eastAsia"/>
        </w:rPr>
        <w:t>由于此搜索过程需要等待磁盘</w:t>
      </w:r>
      <w:r w:rsidR="002901E5">
        <w:rPr>
          <w:rFonts w:hint="eastAsia"/>
        </w:rPr>
        <w:t>I/O</w:t>
      </w:r>
      <w:r w:rsidR="002901E5">
        <w:rPr>
          <w:rFonts w:hint="eastAsia"/>
        </w:rPr>
        <w:t>操作完成，会让当前进程睡眠并调度其它进程上台，因而其前后需要对超级块索引节点表进行上锁和解锁，</w:t>
      </w:r>
      <w:r w:rsidR="00BA4692">
        <w:rPr>
          <w:rFonts w:hint="eastAsia"/>
        </w:rPr>
        <w:t>构成临界区</w:t>
      </w:r>
      <w:r w:rsidR="00A14769">
        <w:rPr>
          <w:rFonts w:hint="eastAsia"/>
        </w:rPr>
        <w:t>，防止其它进程在此期间操作索引节点表</w:t>
      </w:r>
      <w:r w:rsidR="003D1A30">
        <w:rPr>
          <w:rFonts w:hint="eastAsia"/>
        </w:rPr>
        <w:t>，譬如，其它进程也发现索引节点表为空，需要搜索</w:t>
      </w:r>
      <w:r w:rsidR="003D1A30">
        <w:rPr>
          <w:rFonts w:hint="eastAsia"/>
        </w:rPr>
        <w:t>DiskInode</w:t>
      </w:r>
      <w:r w:rsidR="003D1A30">
        <w:rPr>
          <w:rFonts w:hint="eastAsia"/>
        </w:rPr>
        <w:t>区寻找空闲</w:t>
      </w:r>
      <w:r w:rsidR="003D1A30">
        <w:rPr>
          <w:rFonts w:hint="eastAsia"/>
        </w:rPr>
        <w:t>DiskInode</w:t>
      </w:r>
      <w:r w:rsidR="003D1A30">
        <w:rPr>
          <w:rFonts w:hint="eastAsia"/>
        </w:rPr>
        <w:t>，两个进程同时扫描</w:t>
      </w:r>
      <w:r w:rsidR="00A57D9A">
        <w:rPr>
          <w:rFonts w:hint="eastAsia"/>
        </w:rPr>
        <w:t>DiskInode</w:t>
      </w:r>
      <w:r w:rsidR="00A57D9A">
        <w:rPr>
          <w:rFonts w:hint="eastAsia"/>
        </w:rPr>
        <w:t>区将会导致同一空闲</w:t>
      </w:r>
      <w:r w:rsidR="00A57D9A">
        <w:rPr>
          <w:rFonts w:hint="eastAsia"/>
        </w:rPr>
        <w:t>DiskInode</w:t>
      </w:r>
      <w:r w:rsidR="00A57D9A">
        <w:rPr>
          <w:rFonts w:hint="eastAsia"/>
        </w:rPr>
        <w:t>被重复记入超级块索引节点表中</w:t>
      </w:r>
      <w:r w:rsidR="00A14769">
        <w:rPr>
          <w:rFonts w:hint="eastAsia"/>
        </w:rPr>
        <w:t>。</w:t>
      </w:r>
    </w:p>
    <w:p w:rsidR="00A83512" w:rsidRDefault="00F856C8" w:rsidP="00BA4692">
      <w:pPr>
        <w:spacing w:line="300" w:lineRule="auto"/>
        <w:ind w:firstLine="420"/>
      </w:pPr>
      <w:r>
        <w:rPr>
          <w:rFonts w:hint="eastAsia"/>
        </w:rPr>
        <w:t>在从索引节点表“栈顶”获取空闲</w:t>
      </w:r>
      <w:r>
        <w:rPr>
          <w:rFonts w:hint="eastAsia"/>
        </w:rPr>
        <w:t>DiskInode</w:t>
      </w:r>
      <w:r>
        <w:rPr>
          <w:rFonts w:hint="eastAsia"/>
        </w:rPr>
        <w:t>编号之后，需要将其读入内存并验证该索引节点是否真的空闲，</w:t>
      </w:r>
      <w:r w:rsidR="00CB5ED2">
        <w:rPr>
          <w:rFonts w:hint="eastAsia"/>
        </w:rPr>
        <w:t>如果是则初始化并返回该索引节点；如果不是真的空闲，则需要放弃这个已分配的索引节点，重新从索引节点表“栈顶”获取新的索引节点编号。</w:t>
      </w:r>
    </w:p>
    <w:p w:rsidR="00EE6192" w:rsidRPr="002D774D" w:rsidRDefault="00EE6192" w:rsidP="00EE6192">
      <w:pPr>
        <w:pStyle w:val="6"/>
      </w:pPr>
      <w:r>
        <w:rPr>
          <w:rFonts w:hint="eastAsia"/>
        </w:rPr>
        <w:t>空闲外存索引节点的释放</w:t>
      </w:r>
      <w:r>
        <w:t>—</w:t>
      </w:r>
      <w:r>
        <w:rPr>
          <w:rFonts w:hint="eastAsia"/>
        </w:rPr>
        <w:t>IFree()</w:t>
      </w:r>
    </w:p>
    <w:p w:rsidR="004513CC" w:rsidRDefault="00111322" w:rsidP="002D774D">
      <w:pPr>
        <w:spacing w:line="300" w:lineRule="auto"/>
      </w:pPr>
      <w:r>
        <w:rPr>
          <w:rFonts w:hint="eastAsia"/>
        </w:rPr>
        <w:tab/>
      </w:r>
      <w:r>
        <w:rPr>
          <w:rFonts w:hint="eastAsia"/>
        </w:rPr>
        <w:t>相对于</w:t>
      </w:r>
      <w:r>
        <w:rPr>
          <w:rFonts w:hint="eastAsia"/>
        </w:rPr>
        <w:t>DiskInode</w:t>
      </w:r>
      <w:r>
        <w:rPr>
          <w:rFonts w:hint="eastAsia"/>
        </w:rPr>
        <w:t>的分配过程，</w:t>
      </w:r>
      <w:r w:rsidR="00CD6E84">
        <w:rPr>
          <w:rFonts w:hint="eastAsia"/>
        </w:rPr>
        <w:t>其</w:t>
      </w:r>
      <w:r>
        <w:rPr>
          <w:rFonts w:hint="eastAsia"/>
        </w:rPr>
        <w:t>释放的流程</w:t>
      </w:r>
      <w:r w:rsidR="004513CC">
        <w:rPr>
          <w:rFonts w:hint="eastAsia"/>
        </w:rPr>
        <w:t>比较简单</w:t>
      </w:r>
      <w:r>
        <w:rPr>
          <w:rFonts w:hint="eastAsia"/>
        </w:rPr>
        <w:t>。</w:t>
      </w:r>
      <w:r w:rsidR="004513CC">
        <w:rPr>
          <w:rFonts w:hint="eastAsia"/>
        </w:rPr>
        <w:t>内核中是否一个索引节点的函数是</w:t>
      </w:r>
      <w:r w:rsidR="004513CC">
        <w:rPr>
          <w:rFonts w:hint="eastAsia"/>
        </w:rPr>
        <w:t>FileSystem::IFree()</w:t>
      </w:r>
      <w:r w:rsidR="004513CC">
        <w:rPr>
          <w:rFonts w:hint="eastAsia"/>
        </w:rPr>
        <w:t>，其流程如下：</w:t>
      </w:r>
      <w:r w:rsidR="004513CC">
        <w:rPr>
          <w:rFonts w:hint="eastAsia"/>
        </w:rPr>
        <w:t>(</w:t>
      </w:r>
      <w:r w:rsidR="004513CC">
        <w:rPr>
          <w:rFonts w:hint="eastAsia"/>
        </w:rPr>
        <w:t>图</w:t>
      </w:r>
      <w:r w:rsidR="004513CC">
        <w:rPr>
          <w:rFonts w:hint="eastAsia"/>
        </w:rPr>
        <w:t>11.4)</w:t>
      </w:r>
    </w:p>
    <w:p w:rsidR="004513CC" w:rsidRDefault="004513CC" w:rsidP="004513CC">
      <w:pPr>
        <w:spacing w:line="300" w:lineRule="auto"/>
        <w:jc w:val="center"/>
      </w:pPr>
      <w:r>
        <w:rPr>
          <w:rFonts w:hint="eastAsia"/>
          <w:noProof/>
        </w:rPr>
        <w:drawing>
          <wp:inline distT="0" distB="0" distL="0" distR="0">
            <wp:extent cx="2457450" cy="28575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srcRect/>
                    <a:stretch>
                      <a:fillRect/>
                    </a:stretch>
                  </pic:blipFill>
                  <pic:spPr bwMode="auto">
                    <a:xfrm>
                      <a:off x="0" y="0"/>
                      <a:ext cx="2457450" cy="2857500"/>
                    </a:xfrm>
                    <a:prstGeom prst="rect">
                      <a:avLst/>
                    </a:prstGeom>
                    <a:noFill/>
                    <a:ln w="9525">
                      <a:noFill/>
                      <a:miter lim="800000"/>
                      <a:headEnd/>
                      <a:tailEnd/>
                    </a:ln>
                  </pic:spPr>
                </pic:pic>
              </a:graphicData>
            </a:graphic>
          </wp:inline>
        </w:drawing>
      </w:r>
    </w:p>
    <w:p w:rsidR="004513CC" w:rsidRDefault="004513CC" w:rsidP="001C539C">
      <w:pPr>
        <w:pStyle w:val="4"/>
      </w:pPr>
      <w:r>
        <w:rPr>
          <w:rFonts w:hint="eastAsia"/>
        </w:rPr>
        <w:t>图</w:t>
      </w:r>
      <w:r>
        <w:rPr>
          <w:rFonts w:hint="eastAsia"/>
        </w:rPr>
        <w:t>11.4</w:t>
      </w:r>
      <w:r w:rsidR="00313959">
        <w:rPr>
          <w:rFonts w:hint="eastAsia"/>
        </w:rPr>
        <w:t xml:space="preserve"> FileSystem::IFree()</w:t>
      </w:r>
    </w:p>
    <w:p w:rsidR="00111322" w:rsidRDefault="00CD6E84" w:rsidP="004513CC">
      <w:pPr>
        <w:spacing w:line="300" w:lineRule="auto"/>
        <w:ind w:firstLine="420"/>
      </w:pPr>
      <w:r>
        <w:rPr>
          <w:rFonts w:hint="eastAsia"/>
        </w:rPr>
        <w:t>当释放一个</w:t>
      </w:r>
      <w:r>
        <w:rPr>
          <w:rFonts w:hint="eastAsia"/>
        </w:rPr>
        <w:t>DiskInode</w:t>
      </w:r>
      <w:r>
        <w:rPr>
          <w:rFonts w:hint="eastAsia"/>
        </w:rPr>
        <w:t>时，如果超级块索引节点表中空闲</w:t>
      </w:r>
      <w:r>
        <w:rPr>
          <w:rFonts w:hint="eastAsia"/>
        </w:rPr>
        <w:t>DiskInode</w:t>
      </w:r>
      <w:r>
        <w:rPr>
          <w:rFonts w:hint="eastAsia"/>
        </w:rPr>
        <w:t>的个数小于</w:t>
      </w:r>
      <w:r>
        <w:rPr>
          <w:rFonts w:hint="eastAsia"/>
        </w:rPr>
        <w:t>100</w:t>
      </w:r>
      <w:r>
        <w:rPr>
          <w:rFonts w:hint="eastAsia"/>
        </w:rPr>
        <w:t>，则将该索引节点编号记入“栈顶”</w:t>
      </w:r>
      <w:r w:rsidR="00A71610">
        <w:rPr>
          <w:rFonts w:hint="eastAsia"/>
        </w:rPr>
        <w:t>；只有在</w:t>
      </w:r>
      <w:r w:rsidR="009B42FB">
        <w:rPr>
          <w:rFonts w:hint="eastAsia"/>
        </w:rPr>
        <w:t>以下两种情况下不将释放的索引节点编号记入表中，而是任其</w:t>
      </w:r>
      <w:r w:rsidR="009B42FB" w:rsidRPr="009B42FB">
        <w:rPr>
          <w:rFonts w:hint="eastAsia"/>
        </w:rPr>
        <w:t>散落在磁盘</w:t>
      </w:r>
      <w:r w:rsidR="009B42FB">
        <w:rPr>
          <w:rFonts w:hint="eastAsia"/>
        </w:rPr>
        <w:t>DiskInode</w:t>
      </w:r>
      <w:r w:rsidR="009B42FB" w:rsidRPr="009B42FB">
        <w:rPr>
          <w:rFonts w:hint="eastAsia"/>
        </w:rPr>
        <w:t>区中</w:t>
      </w:r>
      <w:r w:rsidR="00AB67BB">
        <w:rPr>
          <w:rFonts w:hint="eastAsia"/>
        </w:rPr>
        <w:t>：</w:t>
      </w:r>
    </w:p>
    <w:p w:rsidR="00EE6192" w:rsidRDefault="00AB67BB" w:rsidP="002D774D">
      <w:pPr>
        <w:pStyle w:val="a5"/>
        <w:numPr>
          <w:ilvl w:val="0"/>
          <w:numId w:val="25"/>
        </w:numPr>
        <w:spacing w:line="300" w:lineRule="auto"/>
        <w:ind w:firstLineChars="0"/>
      </w:pPr>
      <w:r>
        <w:rPr>
          <w:rFonts w:hint="eastAsia"/>
        </w:rPr>
        <w:t>超级块索引节点表被上锁；</w:t>
      </w:r>
      <w:r w:rsidR="00D42F6D">
        <w:rPr>
          <w:rFonts w:hint="eastAsia"/>
        </w:rPr>
        <w:t>修改超级块索引节点表需要首先获取该锁，而释放一个</w:t>
      </w:r>
      <w:r w:rsidR="00D42F6D">
        <w:rPr>
          <w:rFonts w:hint="eastAsia"/>
        </w:rPr>
        <w:lastRenderedPageBreak/>
        <w:t>DiskInode</w:t>
      </w:r>
      <w:r w:rsidR="00D42F6D">
        <w:rPr>
          <w:rFonts w:hint="eastAsia"/>
        </w:rPr>
        <w:t>时让进程为获取该锁而睡眠则代价过高。</w:t>
      </w:r>
    </w:p>
    <w:p w:rsidR="00D42F6D" w:rsidRDefault="00684AFE" w:rsidP="002D774D">
      <w:pPr>
        <w:pStyle w:val="a5"/>
        <w:numPr>
          <w:ilvl w:val="0"/>
          <w:numId w:val="25"/>
        </w:numPr>
        <w:spacing w:line="300" w:lineRule="auto"/>
        <w:ind w:firstLineChars="0"/>
      </w:pPr>
      <w:r>
        <w:rPr>
          <w:rFonts w:hint="eastAsia"/>
        </w:rPr>
        <w:t>当超级块索引节点表中记录的</w:t>
      </w:r>
      <w:r>
        <w:rPr>
          <w:rFonts w:hint="eastAsia"/>
        </w:rPr>
        <w:t>DiskInode</w:t>
      </w:r>
      <w:r>
        <w:rPr>
          <w:rFonts w:hint="eastAsia"/>
        </w:rPr>
        <w:t>已满情况下，让释放的</w:t>
      </w:r>
      <w:r>
        <w:rPr>
          <w:rFonts w:hint="eastAsia"/>
        </w:rPr>
        <w:t>DiskInode</w:t>
      </w:r>
      <w:r>
        <w:rPr>
          <w:rFonts w:hint="eastAsia"/>
        </w:rPr>
        <w:t>散落在</w:t>
      </w:r>
      <w:r>
        <w:rPr>
          <w:rFonts w:hint="eastAsia"/>
        </w:rPr>
        <w:t>DiskInode</w:t>
      </w:r>
      <w:r>
        <w:rPr>
          <w:rFonts w:hint="eastAsia"/>
        </w:rPr>
        <w:t>区中。</w:t>
      </w:r>
    </w:p>
    <w:p w:rsidR="00EE6192" w:rsidRDefault="008E191F" w:rsidP="007D1334">
      <w:pPr>
        <w:pStyle w:val="3"/>
      </w:pPr>
      <w:r>
        <w:rPr>
          <w:rFonts w:hint="eastAsia"/>
        </w:rPr>
        <w:t>对空闲盘块的管理</w:t>
      </w:r>
    </w:p>
    <w:p w:rsidR="00EE6192" w:rsidRDefault="005D2DDC" w:rsidP="00ED12BD">
      <w:pPr>
        <w:spacing w:line="300" w:lineRule="auto"/>
        <w:ind w:firstLine="420"/>
      </w:pPr>
      <w:r>
        <w:rPr>
          <w:rFonts w:hint="eastAsia"/>
        </w:rPr>
        <w:t>超级块</w:t>
      </w:r>
      <w:r w:rsidR="00ED12BD" w:rsidRPr="00ED12BD">
        <w:rPr>
          <w:rFonts w:hint="eastAsia"/>
        </w:rPr>
        <w:t>中的空闲盘块索引表</w:t>
      </w:r>
      <w:r w:rsidR="00ED12BD" w:rsidRPr="00ED12BD">
        <w:rPr>
          <w:rFonts w:hint="eastAsia"/>
        </w:rPr>
        <w:t>s_free[100]</w:t>
      </w:r>
      <w:r w:rsidR="00ED12BD" w:rsidRPr="00ED12BD">
        <w:rPr>
          <w:rFonts w:hint="eastAsia"/>
        </w:rPr>
        <w:t>用栈方式管理空闲盘块，但是最多只能</w:t>
      </w:r>
      <w:r w:rsidR="008713E1">
        <w:rPr>
          <w:rFonts w:hint="eastAsia"/>
        </w:rPr>
        <w:t>直接</w:t>
      </w:r>
      <w:r w:rsidR="00ED12BD" w:rsidRPr="00ED12BD">
        <w:rPr>
          <w:rFonts w:hint="eastAsia"/>
        </w:rPr>
        <w:t>管理</w:t>
      </w:r>
      <w:r w:rsidR="00ED12BD" w:rsidRPr="00ED12BD">
        <w:rPr>
          <w:rFonts w:hint="eastAsia"/>
        </w:rPr>
        <w:t>100</w:t>
      </w:r>
      <w:r w:rsidR="00ED12BD" w:rsidRPr="00ED12BD">
        <w:rPr>
          <w:rFonts w:hint="eastAsia"/>
        </w:rPr>
        <w:t>个空闲块，它实际管理的块数由</w:t>
      </w:r>
      <w:r w:rsidR="00ED12BD" w:rsidRPr="00ED12BD">
        <w:rPr>
          <w:rFonts w:hint="eastAsia"/>
        </w:rPr>
        <w:t>s_nfree</w:t>
      </w:r>
      <w:r w:rsidR="00ED12BD" w:rsidRPr="00ED12BD">
        <w:rPr>
          <w:rFonts w:hint="eastAsia"/>
        </w:rPr>
        <w:t>表示。若空闲块数超过</w:t>
      </w:r>
      <w:r w:rsidR="00ED12BD" w:rsidRPr="00ED12BD">
        <w:rPr>
          <w:rFonts w:hint="eastAsia"/>
        </w:rPr>
        <w:t>100</w:t>
      </w:r>
      <w:r w:rsidR="00ED12BD" w:rsidRPr="00ED12BD">
        <w:rPr>
          <w:rFonts w:hint="eastAsia"/>
        </w:rPr>
        <w:t>，采用分组链式索引法对它们进行管理。</w:t>
      </w:r>
    </w:p>
    <w:p w:rsidR="00EE6192" w:rsidRPr="002D774D" w:rsidRDefault="00DD6AB2" w:rsidP="00DD6AB2">
      <w:pPr>
        <w:spacing w:line="300" w:lineRule="auto"/>
        <w:ind w:firstLine="420"/>
      </w:pPr>
      <w:r w:rsidRPr="00DD6AB2">
        <w:rPr>
          <w:rFonts w:hint="eastAsia"/>
        </w:rPr>
        <w:t>每</w:t>
      </w:r>
      <w:r w:rsidRPr="00DD6AB2">
        <w:rPr>
          <w:rFonts w:hint="eastAsia"/>
        </w:rPr>
        <w:t>100</w:t>
      </w:r>
      <w:r w:rsidRPr="00DD6AB2">
        <w:rPr>
          <w:rFonts w:hint="eastAsia"/>
        </w:rPr>
        <w:t>个空闲块构成一组</w:t>
      </w:r>
      <w:r w:rsidRPr="00DD6AB2">
        <w:rPr>
          <w:rFonts w:hint="eastAsia"/>
        </w:rPr>
        <w:t>(</w:t>
      </w:r>
      <w:r w:rsidRPr="00DD6AB2">
        <w:rPr>
          <w:rFonts w:hint="eastAsia"/>
        </w:rPr>
        <w:t>第一组</w:t>
      </w:r>
      <w:r w:rsidRPr="00DD6AB2">
        <w:rPr>
          <w:rFonts w:hint="eastAsia"/>
        </w:rPr>
        <w:t>99</w:t>
      </w:r>
      <w:r w:rsidRPr="00DD6AB2">
        <w:rPr>
          <w:rFonts w:hint="eastAsia"/>
        </w:rPr>
        <w:t>块</w:t>
      </w:r>
      <w:r w:rsidRPr="00DD6AB2">
        <w:rPr>
          <w:rFonts w:hint="eastAsia"/>
        </w:rPr>
        <w:t>)</w:t>
      </w:r>
      <w:r w:rsidRPr="00DD6AB2">
        <w:rPr>
          <w:rFonts w:hint="eastAsia"/>
        </w:rPr>
        <w:t>，余下部分也构成一组。最后一组直接由</w:t>
      </w:r>
      <w:r w:rsidR="00490898">
        <w:rPr>
          <w:rFonts w:hint="eastAsia"/>
        </w:rPr>
        <w:t>超级块</w:t>
      </w:r>
      <w:r w:rsidRPr="00DD6AB2">
        <w:rPr>
          <w:rFonts w:hint="eastAsia"/>
        </w:rPr>
        <w:t>中的空闲块索引表</w:t>
      </w:r>
      <w:r w:rsidRPr="00DD6AB2">
        <w:rPr>
          <w:rFonts w:hint="eastAsia"/>
        </w:rPr>
        <w:t>s_free[100]</w:t>
      </w:r>
      <w:r w:rsidRPr="00DD6AB2">
        <w:rPr>
          <w:rFonts w:hint="eastAsia"/>
        </w:rPr>
        <w:t>管理，其余各组的索引表则分别存放在它们下一组第一个盘块的开头</w:t>
      </w:r>
      <w:r w:rsidRPr="00DD6AB2">
        <w:rPr>
          <w:rFonts w:hint="eastAsia"/>
        </w:rPr>
        <w:t>404</w:t>
      </w:r>
      <w:r w:rsidRPr="00DD6AB2">
        <w:rPr>
          <w:rFonts w:hint="eastAsia"/>
        </w:rPr>
        <w:t>个字节中。例如：若空闲块数</w:t>
      </w:r>
      <w:r w:rsidRPr="00DD6AB2">
        <w:rPr>
          <w:rFonts w:hint="eastAsia"/>
        </w:rPr>
        <w:t>349</w:t>
      </w:r>
      <w:r w:rsidRPr="00DD6AB2">
        <w:rPr>
          <w:rFonts w:hint="eastAsia"/>
        </w:rPr>
        <w:t>，则第一组包含</w:t>
      </w:r>
      <w:r w:rsidRPr="00DD6AB2">
        <w:rPr>
          <w:rFonts w:hint="eastAsia"/>
        </w:rPr>
        <w:t>99</w:t>
      </w:r>
      <w:r w:rsidRPr="00DD6AB2">
        <w:rPr>
          <w:rFonts w:hint="eastAsia"/>
        </w:rPr>
        <w:t>块，第二、三组皆为</w:t>
      </w:r>
      <w:r w:rsidRPr="00DD6AB2">
        <w:rPr>
          <w:rFonts w:hint="eastAsia"/>
        </w:rPr>
        <w:t>100</w:t>
      </w:r>
      <w:r w:rsidRPr="00DD6AB2">
        <w:rPr>
          <w:rFonts w:hint="eastAsia"/>
        </w:rPr>
        <w:t>块，第四组</w:t>
      </w:r>
      <w:r w:rsidRPr="00DD6AB2">
        <w:rPr>
          <w:rFonts w:hint="eastAsia"/>
        </w:rPr>
        <w:t>50</w:t>
      </w:r>
      <w:r w:rsidRPr="00DD6AB2">
        <w:rPr>
          <w:rFonts w:hint="eastAsia"/>
        </w:rPr>
        <w:t>块。所以</w:t>
      </w:r>
      <w:r w:rsidRPr="00DD6AB2">
        <w:rPr>
          <w:rFonts w:hint="eastAsia"/>
        </w:rPr>
        <w:t>s_nfree</w:t>
      </w:r>
      <w:r w:rsidRPr="00DD6AB2">
        <w:rPr>
          <w:rFonts w:hint="eastAsia"/>
        </w:rPr>
        <w:t>为</w:t>
      </w:r>
      <w:r w:rsidRPr="00DD6AB2">
        <w:rPr>
          <w:rFonts w:hint="eastAsia"/>
        </w:rPr>
        <w:t>50</w:t>
      </w:r>
      <w:r w:rsidRPr="00DD6AB2">
        <w:rPr>
          <w:rFonts w:hint="eastAsia"/>
        </w:rPr>
        <w:t>，索引表</w:t>
      </w:r>
      <w:r w:rsidRPr="00DD6AB2">
        <w:rPr>
          <w:rFonts w:hint="eastAsia"/>
        </w:rPr>
        <w:t>s_free</w:t>
      </w:r>
      <w:r w:rsidRPr="00DD6AB2">
        <w:rPr>
          <w:rFonts w:hint="eastAsia"/>
        </w:rPr>
        <w:t>也只用</w:t>
      </w:r>
      <w:r w:rsidRPr="00DD6AB2">
        <w:rPr>
          <w:rFonts w:hint="eastAsia"/>
        </w:rPr>
        <w:t>0~49</w:t>
      </w:r>
      <w:r w:rsidRPr="00DD6AB2">
        <w:rPr>
          <w:rFonts w:hint="eastAsia"/>
        </w:rPr>
        <w:t>各项。第一组的索引表存放在第二组第一块的</w:t>
      </w:r>
      <w:r w:rsidRPr="00DD6AB2">
        <w:rPr>
          <w:rFonts w:hint="eastAsia"/>
        </w:rPr>
        <w:t>404</w:t>
      </w:r>
      <w:r w:rsidRPr="00DD6AB2">
        <w:rPr>
          <w:rFonts w:hint="eastAsia"/>
        </w:rPr>
        <w:t>个字节中，其位置和格式与</w:t>
      </w:r>
      <w:r w:rsidRPr="00DD6AB2">
        <w:rPr>
          <w:rFonts w:hint="eastAsia"/>
        </w:rPr>
        <w:t>s_nfree</w:t>
      </w:r>
      <w:r w:rsidRPr="00DD6AB2">
        <w:rPr>
          <w:rFonts w:hint="eastAsia"/>
        </w:rPr>
        <w:t>、</w:t>
      </w:r>
      <w:r w:rsidRPr="00DD6AB2">
        <w:rPr>
          <w:rFonts w:hint="eastAsia"/>
        </w:rPr>
        <w:t>s_free</w:t>
      </w:r>
      <w:r w:rsidRPr="00DD6AB2">
        <w:rPr>
          <w:rFonts w:hint="eastAsia"/>
        </w:rPr>
        <w:t>相同；</w:t>
      </w:r>
      <w:r w:rsidRPr="00DD6AB2">
        <w:rPr>
          <w:rFonts w:hint="eastAsia"/>
        </w:rPr>
        <w:t xml:space="preserve"> </w:t>
      </w:r>
      <w:r w:rsidRPr="00DD6AB2">
        <w:rPr>
          <w:rFonts w:hint="eastAsia"/>
        </w:rPr>
        <w:t>其中，第二个字的值为</w:t>
      </w:r>
      <w:r w:rsidRPr="00DD6AB2">
        <w:rPr>
          <w:rFonts w:hint="eastAsia"/>
        </w:rPr>
        <w:t>0</w:t>
      </w:r>
      <w:r w:rsidRPr="00DD6AB2">
        <w:rPr>
          <w:rFonts w:hint="eastAsia"/>
        </w:rPr>
        <w:t>，它是空闲盘块链的结束标志，表示下面不再有</w:t>
      </w:r>
      <w:r w:rsidR="00926A27">
        <w:rPr>
          <w:rFonts w:hint="eastAsia"/>
        </w:rPr>
        <w:t>空闲块可供使用，其余各组的情况与此类似</w:t>
      </w:r>
      <w:r w:rsidR="00926A27">
        <w:rPr>
          <w:rFonts w:hint="eastAsia"/>
        </w:rPr>
        <w:t>(</w:t>
      </w:r>
      <w:r w:rsidR="00926A27">
        <w:rPr>
          <w:rFonts w:hint="eastAsia"/>
        </w:rPr>
        <w:t>图</w:t>
      </w:r>
      <w:r w:rsidR="00926A27">
        <w:rPr>
          <w:rFonts w:hint="eastAsia"/>
        </w:rPr>
        <w:t>11.5)</w:t>
      </w:r>
      <w:r w:rsidR="00926A27">
        <w:rPr>
          <w:rFonts w:hint="eastAsia"/>
        </w:rPr>
        <w:t>。</w:t>
      </w:r>
    </w:p>
    <w:p w:rsidR="002D774D" w:rsidRPr="002D774D" w:rsidRDefault="00BD5A7E" w:rsidP="008E191F">
      <w:pPr>
        <w:spacing w:line="300" w:lineRule="auto"/>
      </w:pPr>
      <w:r>
        <w:pict>
          <v:group id="_x0000_s2759" editas="canvas" style="width:6in;height:195pt;mso-position-horizontal-relative:char;mso-position-vertical-relative:line" coordorigin="1985,9230" coordsize="8640,3900">
            <o:lock v:ext="edit" aspectratio="t"/>
            <v:shape id="_x0000_s2760" type="#_x0000_t75" style="position:absolute;left:1985;top:9230;width:8640;height:3900" o:preferrelative="f">
              <v:fill o:detectmouseclick="t"/>
              <v:path o:extrusionok="t" o:connecttype="none"/>
              <o:lock v:ext="edit" text="t"/>
            </v:shape>
            <v:group id="_x0000_s2828" style="position:absolute;left:2345;top:9299;width:7965;height:3675" coordorigin="2345,9299" coordsize="7965,3675">
              <v:rect id="_x0000_s2761" style="position:absolute;left:2345;top:10478;width:1260;height:1716" filled="f">
                <v:textbox style="mso-next-textbox:#_x0000_s2761">
                  <w:txbxContent>
                    <w:p w:rsidR="00B805BC" w:rsidRPr="00926A27" w:rsidRDefault="00B805BC" w:rsidP="00926A27">
                      <w:pPr>
                        <w:rPr>
                          <w:b/>
                          <w:sz w:val="18"/>
                          <w:szCs w:val="18"/>
                        </w:rPr>
                      </w:pPr>
                      <w:r w:rsidRPr="00926A27">
                        <w:rPr>
                          <w:b/>
                          <w:sz w:val="18"/>
                          <w:szCs w:val="18"/>
                        </w:rPr>
                        <w:t>s</w:t>
                      </w:r>
                      <w:r w:rsidRPr="00926A27">
                        <w:rPr>
                          <w:rFonts w:hint="eastAsia"/>
                          <w:b/>
                          <w:sz w:val="18"/>
                          <w:szCs w:val="18"/>
                        </w:rPr>
                        <w:t>_nfree:50</w:t>
                      </w:r>
                    </w:p>
                    <w:p w:rsidR="00B805BC" w:rsidRPr="00926A27" w:rsidRDefault="00B805BC" w:rsidP="00926A27">
                      <w:pPr>
                        <w:rPr>
                          <w:b/>
                          <w:sz w:val="18"/>
                          <w:szCs w:val="18"/>
                        </w:rPr>
                      </w:pPr>
                      <w:r w:rsidRPr="00926A27">
                        <w:rPr>
                          <w:rFonts w:hint="eastAsia"/>
                          <w:b/>
                          <w:sz w:val="18"/>
                          <w:szCs w:val="18"/>
                        </w:rPr>
                        <w:t>s_free[0]</w:t>
                      </w:r>
                    </w:p>
                    <w:p w:rsidR="00B805BC" w:rsidRPr="009678A7" w:rsidRDefault="00B805BC" w:rsidP="00926A27">
                      <w:pPr>
                        <w:rPr>
                          <w:sz w:val="18"/>
                          <w:szCs w:val="18"/>
                        </w:rPr>
                      </w:pPr>
                      <w:r w:rsidRPr="009678A7">
                        <w:rPr>
                          <w:rFonts w:hint="eastAsia"/>
                          <w:sz w:val="18"/>
                          <w:szCs w:val="18"/>
                        </w:rPr>
                        <w:t>.</w:t>
                      </w:r>
                    </w:p>
                    <w:p w:rsidR="00B805BC" w:rsidRDefault="00B805BC" w:rsidP="00926A27">
                      <w:pPr>
                        <w:rPr>
                          <w:sz w:val="18"/>
                          <w:szCs w:val="18"/>
                        </w:rPr>
                      </w:pPr>
                      <w:r w:rsidRPr="009678A7">
                        <w:rPr>
                          <w:rFonts w:hint="eastAsia"/>
                          <w:sz w:val="18"/>
                          <w:szCs w:val="18"/>
                        </w:rPr>
                        <w:t>.</w:t>
                      </w:r>
                    </w:p>
                    <w:p w:rsidR="00B805BC" w:rsidRPr="009678A7" w:rsidRDefault="00B805BC" w:rsidP="00926A27">
                      <w:pPr>
                        <w:rPr>
                          <w:sz w:val="18"/>
                          <w:szCs w:val="18"/>
                        </w:rPr>
                      </w:pPr>
                      <w:r w:rsidRPr="009678A7">
                        <w:rPr>
                          <w:rFonts w:hint="eastAsia"/>
                          <w:sz w:val="18"/>
                          <w:szCs w:val="18"/>
                        </w:rPr>
                        <w:t>s_free[49]</w:t>
                      </w:r>
                    </w:p>
                  </w:txbxContent>
                </v:textbox>
              </v:rect>
              <v:rect id="_x0000_s2762" style="position:absolute;left:4325;top:10010;width:1080;height:1716" filled="f">
                <v:textbox style="mso-next-textbox:#_x0000_s2762">
                  <w:txbxContent>
                    <w:p w:rsidR="00B805BC" w:rsidRPr="00926A27" w:rsidRDefault="00B805BC" w:rsidP="00926A27">
                      <w:pPr>
                        <w:rPr>
                          <w:b/>
                          <w:sz w:val="15"/>
                          <w:szCs w:val="15"/>
                        </w:rPr>
                      </w:pPr>
                      <w:r w:rsidRPr="00926A27">
                        <w:rPr>
                          <w:b/>
                          <w:sz w:val="15"/>
                          <w:szCs w:val="15"/>
                        </w:rPr>
                        <w:t>s</w:t>
                      </w:r>
                      <w:r w:rsidRPr="00926A27">
                        <w:rPr>
                          <w:rFonts w:hint="eastAsia"/>
                          <w:b/>
                          <w:sz w:val="15"/>
                          <w:szCs w:val="15"/>
                        </w:rPr>
                        <w:t>_nfree:100</w:t>
                      </w:r>
                    </w:p>
                    <w:p w:rsidR="00B805BC" w:rsidRPr="00926A27" w:rsidRDefault="00B805BC" w:rsidP="00926A27">
                      <w:pPr>
                        <w:rPr>
                          <w:b/>
                          <w:sz w:val="15"/>
                          <w:szCs w:val="15"/>
                        </w:rPr>
                      </w:pPr>
                      <w:r w:rsidRPr="00926A27">
                        <w:rPr>
                          <w:rFonts w:hint="eastAsia"/>
                          <w:b/>
                          <w:sz w:val="15"/>
                          <w:szCs w:val="15"/>
                        </w:rPr>
                        <w:t>s_free[0]</w:t>
                      </w:r>
                    </w:p>
                    <w:p w:rsidR="00B805BC" w:rsidRPr="00926A27" w:rsidRDefault="00B805BC" w:rsidP="00926A27">
                      <w:pPr>
                        <w:rPr>
                          <w:b/>
                          <w:sz w:val="15"/>
                          <w:szCs w:val="15"/>
                        </w:rPr>
                      </w:pPr>
                      <w:r w:rsidRPr="00926A27">
                        <w:rPr>
                          <w:rFonts w:hint="eastAsia"/>
                          <w:b/>
                          <w:sz w:val="15"/>
                          <w:szCs w:val="15"/>
                        </w:rPr>
                        <w:t>.</w:t>
                      </w:r>
                    </w:p>
                    <w:p w:rsidR="00B805BC" w:rsidRPr="00926A27" w:rsidRDefault="00B805BC" w:rsidP="00926A27">
                      <w:pPr>
                        <w:rPr>
                          <w:b/>
                          <w:sz w:val="15"/>
                          <w:szCs w:val="15"/>
                        </w:rPr>
                      </w:pPr>
                      <w:r w:rsidRPr="00926A27">
                        <w:rPr>
                          <w:rFonts w:hint="eastAsia"/>
                          <w:b/>
                          <w:sz w:val="15"/>
                          <w:szCs w:val="15"/>
                        </w:rPr>
                        <w:t>..</w:t>
                      </w:r>
                    </w:p>
                    <w:p w:rsidR="00B805BC" w:rsidRPr="00926A27" w:rsidRDefault="00B805BC" w:rsidP="00926A27">
                      <w:pPr>
                        <w:rPr>
                          <w:b/>
                          <w:sz w:val="15"/>
                          <w:szCs w:val="15"/>
                        </w:rPr>
                      </w:pPr>
                      <w:r w:rsidRPr="00926A27">
                        <w:rPr>
                          <w:rFonts w:hint="eastAsia"/>
                          <w:b/>
                          <w:sz w:val="15"/>
                          <w:szCs w:val="15"/>
                        </w:rPr>
                        <w:t>s_free[99]</w:t>
                      </w:r>
                    </w:p>
                  </w:txbxContent>
                </v:textbox>
              </v:rect>
              <v:rect id="_x0000_s2763" style="position:absolute;left:4400;top:12463;width:900;height:312" filled="f"/>
              <v:rect id="_x0000_s2764" style="position:absolute;left:5765;top:10016;width:1080;height:1641" filled="f">
                <v:textbox style="mso-next-textbox:#_x0000_s2764">
                  <w:txbxContent>
                    <w:p w:rsidR="00B805BC" w:rsidRPr="00926A27" w:rsidRDefault="00B805BC" w:rsidP="00926A27">
                      <w:pPr>
                        <w:rPr>
                          <w:b/>
                          <w:sz w:val="15"/>
                          <w:szCs w:val="15"/>
                        </w:rPr>
                      </w:pPr>
                      <w:r w:rsidRPr="00926A27">
                        <w:rPr>
                          <w:b/>
                          <w:sz w:val="15"/>
                          <w:szCs w:val="15"/>
                        </w:rPr>
                        <w:t>s</w:t>
                      </w:r>
                      <w:r w:rsidRPr="00926A27">
                        <w:rPr>
                          <w:rFonts w:hint="eastAsia"/>
                          <w:b/>
                          <w:sz w:val="15"/>
                          <w:szCs w:val="15"/>
                        </w:rPr>
                        <w:t>_nfree:100</w:t>
                      </w:r>
                    </w:p>
                    <w:p w:rsidR="00B805BC" w:rsidRPr="00926A27" w:rsidRDefault="00B805BC" w:rsidP="00926A27">
                      <w:pPr>
                        <w:rPr>
                          <w:b/>
                          <w:sz w:val="15"/>
                          <w:szCs w:val="15"/>
                        </w:rPr>
                      </w:pPr>
                      <w:r w:rsidRPr="00926A27">
                        <w:rPr>
                          <w:rFonts w:hint="eastAsia"/>
                          <w:b/>
                          <w:sz w:val="15"/>
                          <w:szCs w:val="15"/>
                        </w:rPr>
                        <w:t>s_free[0]</w:t>
                      </w:r>
                    </w:p>
                    <w:p w:rsidR="00B805BC" w:rsidRPr="00926A27" w:rsidRDefault="00B805BC" w:rsidP="00926A27">
                      <w:pPr>
                        <w:rPr>
                          <w:b/>
                          <w:sz w:val="15"/>
                          <w:szCs w:val="15"/>
                        </w:rPr>
                      </w:pPr>
                      <w:r w:rsidRPr="00926A27">
                        <w:rPr>
                          <w:rFonts w:hint="eastAsia"/>
                          <w:b/>
                          <w:sz w:val="15"/>
                          <w:szCs w:val="15"/>
                        </w:rPr>
                        <w:t>..</w:t>
                      </w:r>
                    </w:p>
                    <w:p w:rsidR="00B805BC" w:rsidRPr="00926A27" w:rsidRDefault="00B805BC" w:rsidP="00926A27">
                      <w:pPr>
                        <w:rPr>
                          <w:b/>
                          <w:sz w:val="15"/>
                          <w:szCs w:val="15"/>
                        </w:rPr>
                      </w:pPr>
                      <w:r w:rsidRPr="00926A27">
                        <w:rPr>
                          <w:rFonts w:hint="eastAsia"/>
                          <w:b/>
                          <w:sz w:val="15"/>
                          <w:szCs w:val="15"/>
                        </w:rPr>
                        <w:t>.</w:t>
                      </w:r>
                    </w:p>
                    <w:p w:rsidR="00B805BC" w:rsidRPr="00926A27" w:rsidRDefault="00B805BC" w:rsidP="00926A27">
                      <w:pPr>
                        <w:rPr>
                          <w:b/>
                          <w:sz w:val="15"/>
                          <w:szCs w:val="15"/>
                        </w:rPr>
                      </w:pPr>
                      <w:r w:rsidRPr="00926A27">
                        <w:rPr>
                          <w:rFonts w:hint="eastAsia"/>
                          <w:b/>
                          <w:sz w:val="15"/>
                          <w:szCs w:val="15"/>
                        </w:rPr>
                        <w:t>s_free[99]</w:t>
                      </w:r>
                    </w:p>
                    <w:p w:rsidR="00B805BC" w:rsidRPr="001F60C8" w:rsidRDefault="00B805BC" w:rsidP="00926A27"/>
                  </w:txbxContent>
                </v:textbox>
              </v:rect>
              <v:rect id="_x0000_s2765" style="position:absolute;left:5885;top:12008;width:900;height:312" filled="f"/>
              <v:rect id="_x0000_s2766" style="position:absolute;left:5885;top:12632;width:900;height:312" filled="f"/>
              <v:rect id="_x0000_s2767" style="position:absolute;left:7205;top:10016;width:1140;height:1641" filled="f">
                <v:textbox style="mso-next-textbox:#_x0000_s2767">
                  <w:txbxContent>
                    <w:p w:rsidR="00B805BC" w:rsidRPr="00926A27" w:rsidRDefault="00B805BC" w:rsidP="00926A27">
                      <w:pPr>
                        <w:jc w:val="left"/>
                        <w:rPr>
                          <w:b/>
                          <w:sz w:val="15"/>
                          <w:szCs w:val="15"/>
                        </w:rPr>
                      </w:pPr>
                      <w:r w:rsidRPr="00926A27">
                        <w:rPr>
                          <w:b/>
                          <w:sz w:val="15"/>
                          <w:szCs w:val="15"/>
                        </w:rPr>
                        <w:t>s</w:t>
                      </w:r>
                      <w:r w:rsidRPr="00926A27">
                        <w:rPr>
                          <w:rFonts w:hint="eastAsia"/>
                          <w:b/>
                          <w:sz w:val="15"/>
                          <w:szCs w:val="15"/>
                        </w:rPr>
                        <w:t>_nfree:100</w:t>
                      </w:r>
                    </w:p>
                    <w:p w:rsidR="00B805BC" w:rsidRPr="00926A27" w:rsidRDefault="00B805BC" w:rsidP="00926A27">
                      <w:pPr>
                        <w:jc w:val="left"/>
                        <w:rPr>
                          <w:b/>
                          <w:sz w:val="15"/>
                          <w:szCs w:val="15"/>
                        </w:rPr>
                      </w:pPr>
                      <w:r w:rsidRPr="00926A27">
                        <w:rPr>
                          <w:rFonts w:hint="eastAsia"/>
                          <w:b/>
                          <w:sz w:val="15"/>
                          <w:szCs w:val="15"/>
                        </w:rPr>
                        <w:t>s_free[0]</w:t>
                      </w:r>
                    </w:p>
                    <w:p w:rsidR="00B805BC" w:rsidRPr="00926A27" w:rsidRDefault="00B805BC" w:rsidP="00926A27">
                      <w:pPr>
                        <w:jc w:val="left"/>
                        <w:rPr>
                          <w:b/>
                          <w:sz w:val="15"/>
                          <w:szCs w:val="15"/>
                        </w:rPr>
                      </w:pPr>
                      <w:r w:rsidRPr="00926A27">
                        <w:rPr>
                          <w:rFonts w:hint="eastAsia"/>
                          <w:b/>
                          <w:sz w:val="15"/>
                          <w:szCs w:val="15"/>
                        </w:rPr>
                        <w:t>..</w:t>
                      </w:r>
                    </w:p>
                    <w:p w:rsidR="00B805BC" w:rsidRPr="00926A27" w:rsidRDefault="00B805BC" w:rsidP="00926A27">
                      <w:pPr>
                        <w:jc w:val="left"/>
                        <w:rPr>
                          <w:b/>
                          <w:sz w:val="15"/>
                          <w:szCs w:val="15"/>
                        </w:rPr>
                      </w:pPr>
                      <w:r w:rsidRPr="00926A27">
                        <w:rPr>
                          <w:rFonts w:hint="eastAsia"/>
                          <w:b/>
                          <w:sz w:val="15"/>
                          <w:szCs w:val="15"/>
                        </w:rPr>
                        <w:t>.</w:t>
                      </w:r>
                    </w:p>
                    <w:p w:rsidR="00B805BC" w:rsidRPr="00926A27" w:rsidRDefault="00B805BC" w:rsidP="00926A27">
                      <w:pPr>
                        <w:jc w:val="left"/>
                        <w:rPr>
                          <w:b/>
                          <w:sz w:val="15"/>
                          <w:szCs w:val="15"/>
                        </w:rPr>
                      </w:pPr>
                      <w:r w:rsidRPr="00926A27">
                        <w:rPr>
                          <w:rFonts w:hint="eastAsia"/>
                          <w:b/>
                          <w:sz w:val="15"/>
                          <w:szCs w:val="15"/>
                        </w:rPr>
                        <w:t>s_free[99]</w:t>
                      </w:r>
                    </w:p>
                  </w:txbxContent>
                </v:textbox>
              </v:rect>
              <v:rect id="_x0000_s2768" style="position:absolute;left:7340;top:12038;width:900;height:312" filled="f"/>
              <v:rect id="_x0000_s2769" style="position:absolute;left:7340;top:12662;width:900;height:312" filled="f"/>
              <v:rect id="_x0000_s2770" style="position:absolute;left:9050;top:12038;width:900;height:312" filled="f"/>
              <v:rect id="_x0000_s2771" style="position:absolute;left:9050;top:12662;width:900;height:312" filled="f"/>
              <v:shape id="_x0000_s2772" type="#_x0000_t202" style="position:absolute;left:2345;top:10010;width:1260;height:468" filled="f" stroked="f">
                <v:textbox style="mso-next-textbox:#_x0000_s2772">
                  <w:txbxContent>
                    <w:p w:rsidR="00B805BC" w:rsidRDefault="00B805BC" w:rsidP="00926A27">
                      <w:pPr>
                        <w:jc w:val="center"/>
                      </w:pPr>
                      <w:r>
                        <w:rPr>
                          <w:rFonts w:hint="eastAsia"/>
                        </w:rPr>
                        <w:t>SuperBlock</w:t>
                      </w:r>
                    </w:p>
                  </w:txbxContent>
                </v:textbox>
              </v:shape>
              <v:shape id="_x0000_s2776" type="#_x0000_t202" style="position:absolute;left:8690;top:11219;width:1620;height:676" filled="f" stroked="f">
                <v:textbox style="mso-next-textbox:#_x0000_s2776">
                  <w:txbxContent>
                    <w:p w:rsidR="00B805BC" w:rsidRPr="009678A7" w:rsidRDefault="00B805BC" w:rsidP="00926A27">
                      <w:pPr>
                        <w:jc w:val="center"/>
                        <w:rPr>
                          <w:sz w:val="18"/>
                          <w:szCs w:val="18"/>
                        </w:rPr>
                      </w:pPr>
                      <w:r>
                        <w:rPr>
                          <w:rFonts w:hint="eastAsia"/>
                          <w:sz w:val="18"/>
                          <w:szCs w:val="18"/>
                        </w:rPr>
                        <w:t>第一</w:t>
                      </w:r>
                      <w:r w:rsidRPr="009678A7">
                        <w:rPr>
                          <w:rFonts w:hint="eastAsia"/>
                          <w:sz w:val="18"/>
                          <w:szCs w:val="18"/>
                        </w:rPr>
                        <w:t>组空闲块</w:t>
                      </w:r>
                    </w:p>
                    <w:p w:rsidR="00B805BC" w:rsidRPr="009678A7" w:rsidRDefault="00B805BC" w:rsidP="00926A27">
                      <w:pPr>
                        <w:jc w:val="center"/>
                        <w:rPr>
                          <w:sz w:val="18"/>
                          <w:szCs w:val="18"/>
                        </w:rPr>
                      </w:pPr>
                      <w:r w:rsidRPr="009678A7">
                        <w:rPr>
                          <w:rFonts w:hint="eastAsia"/>
                          <w:sz w:val="18"/>
                          <w:szCs w:val="18"/>
                        </w:rPr>
                        <w:t>(</w:t>
                      </w:r>
                      <w:r w:rsidRPr="009678A7">
                        <w:rPr>
                          <w:rFonts w:hint="eastAsia"/>
                          <w:sz w:val="18"/>
                          <w:szCs w:val="18"/>
                        </w:rPr>
                        <w:t>共</w:t>
                      </w:r>
                      <w:r>
                        <w:rPr>
                          <w:rFonts w:hint="eastAsia"/>
                          <w:sz w:val="18"/>
                          <w:szCs w:val="18"/>
                        </w:rPr>
                        <w:t>99</w:t>
                      </w:r>
                      <w:r w:rsidRPr="009678A7">
                        <w:rPr>
                          <w:rFonts w:hint="eastAsia"/>
                          <w:sz w:val="18"/>
                          <w:szCs w:val="18"/>
                        </w:rPr>
                        <w:t>块</w:t>
                      </w:r>
                      <w:r w:rsidRPr="009678A7">
                        <w:rPr>
                          <w:rFonts w:hint="eastAsia"/>
                          <w:sz w:val="18"/>
                          <w:szCs w:val="18"/>
                        </w:rPr>
                        <w:t>)</w:t>
                      </w:r>
                    </w:p>
                  </w:txbxContent>
                </v:textbox>
              </v:shape>
              <v:shapetype id="_x0000_t32" coordsize="21600,21600" o:spt="32" o:oned="t" path="m,l21600,21600e" filled="f">
                <v:path arrowok="t" fillok="f" o:connecttype="none"/>
                <o:lock v:ext="edit" shapetype="t"/>
              </v:shapetype>
              <v:shape id="_x0000_s2777" type="#_x0000_t32" style="position:absolute;left:3605;top:10868;width:720;height:468;flip:y" o:connectortype="straight"/>
              <v:shape id="_x0000_s2778" type="#_x0000_t32" style="position:absolute;left:3605;top:11336;width:795;height:1283" o:connectortype="straight"/>
              <v:shape id="_x0000_s2779" type="#_x0000_t32" style="position:absolute;left:5405;top:10837;width:360;height:31;flip:y" o:connectortype="straight"/>
              <v:shape id="_x0000_s2780" type="#_x0000_t32" style="position:absolute;left:5405;top:10868;width:480;height:1920" o:connectortype="straight"/>
              <v:shape id="_x0000_s2781" type="#_x0000_t32" style="position:absolute;left:6845;top:10837;width:360;height:1" o:connectortype="straight"/>
              <v:shape id="_x0000_s2782" type="#_x0000_t32" style="position:absolute;left:6845;top:10837;width:495;height:1981" o:connectortype="straight"/>
              <v:shape id="_x0000_s2783" type="#_x0000_t32" style="position:absolute;left:8345;top:10837;width:705;height:1357" o:connectortype="straight"/>
              <v:shape id="_x0000_s2784" type="#_x0000_t32" style="position:absolute;left:8345;top:10837;width:705;height:1981" o:connectortype="straight"/>
              <v:shape id="_x0000_s2785" type="#_x0000_t202" style="position:absolute;left:3926;top:11219;width:360;height:507" filled="f" stroked="f">
                <v:textbox style="layout-flow:vertical-ideographic;mso-next-textbox:#_x0000_s2785">
                  <w:txbxContent>
                    <w:p w:rsidR="00B805BC" w:rsidRPr="001F60C8" w:rsidRDefault="00B805BC" w:rsidP="00926A27">
                      <w:pPr>
                        <w:rPr>
                          <w:b/>
                        </w:rPr>
                      </w:pPr>
                      <w:r w:rsidRPr="001F60C8">
                        <w:rPr>
                          <w:rFonts w:hint="eastAsia"/>
                          <w:b/>
                        </w:rPr>
                        <w:t>。。。</w:t>
                      </w:r>
                    </w:p>
                  </w:txbxContent>
                </v:textbox>
              </v:shape>
              <v:shape id="_x0000_s2787" type="#_x0000_t202" style="position:absolute;left:5405;top:10972;width:360;height:507" filled="f" stroked="f">
                <v:textbox style="layout-flow:vertical-ideographic;mso-next-textbox:#_x0000_s2787">
                  <w:txbxContent>
                    <w:p w:rsidR="00B805BC" w:rsidRPr="001F60C8" w:rsidRDefault="00B805BC" w:rsidP="00926A27">
                      <w:pPr>
                        <w:rPr>
                          <w:b/>
                        </w:rPr>
                      </w:pPr>
                      <w:r w:rsidRPr="001F60C8">
                        <w:rPr>
                          <w:rFonts w:hint="eastAsia"/>
                          <w:b/>
                        </w:rPr>
                        <w:t>。。。</w:t>
                      </w:r>
                    </w:p>
                  </w:txbxContent>
                </v:textbox>
              </v:shape>
              <v:shape id="_x0000_s2788" type="#_x0000_t202" style="position:absolute;left:6845;top:10959;width:360;height:507" filled="f" stroked="f">
                <v:textbox style="layout-flow:vertical-ideographic;mso-next-textbox:#_x0000_s2788">
                  <w:txbxContent>
                    <w:p w:rsidR="00B805BC" w:rsidRPr="001F60C8" w:rsidRDefault="00B805BC" w:rsidP="00926A27">
                      <w:pPr>
                        <w:rPr>
                          <w:b/>
                        </w:rPr>
                      </w:pPr>
                      <w:r w:rsidRPr="001F60C8">
                        <w:rPr>
                          <w:rFonts w:hint="eastAsia"/>
                          <w:b/>
                        </w:rPr>
                        <w:t>。。。</w:t>
                      </w:r>
                    </w:p>
                  </w:txbxContent>
                </v:textbox>
              </v:shape>
              <v:shape id="_x0000_s2789" type="#_x0000_t202" style="position:absolute;left:6130;top:12268;width:360;height:507" filled="f" stroked="f">
                <v:textbox style="layout-flow:vertical-ideographic;mso-next-textbox:#_x0000_s2789">
                  <w:txbxContent>
                    <w:p w:rsidR="00B805BC" w:rsidRPr="001F60C8" w:rsidRDefault="00B805BC" w:rsidP="00926A27">
                      <w:pPr>
                        <w:rPr>
                          <w:b/>
                        </w:rPr>
                      </w:pPr>
                      <w:r w:rsidRPr="001F60C8">
                        <w:rPr>
                          <w:rFonts w:hint="eastAsia"/>
                          <w:b/>
                        </w:rPr>
                        <w:t>。。。</w:t>
                      </w:r>
                    </w:p>
                  </w:txbxContent>
                </v:textbox>
              </v:shape>
              <v:shape id="_x0000_s2790" type="#_x0000_t202" style="position:absolute;left:7585;top:12272;width:360;height:507" filled="f" stroked="f">
                <v:textbox style="layout-flow:vertical-ideographic;mso-next-textbox:#_x0000_s2790">
                  <w:txbxContent>
                    <w:p w:rsidR="00B805BC" w:rsidRPr="001F60C8" w:rsidRDefault="00B805BC" w:rsidP="00926A27">
                      <w:pPr>
                        <w:rPr>
                          <w:b/>
                        </w:rPr>
                      </w:pPr>
                      <w:r w:rsidRPr="001F60C8">
                        <w:rPr>
                          <w:rFonts w:hint="eastAsia"/>
                          <w:b/>
                        </w:rPr>
                        <w:t>。。。</w:t>
                      </w:r>
                    </w:p>
                  </w:txbxContent>
                </v:textbox>
              </v:shape>
              <v:shape id="_x0000_s2791" type="#_x0000_t202" style="position:absolute;left:9269;top:12285;width:360;height:507" filled="f" stroked="f">
                <v:textbox style="layout-flow:vertical-ideographic;mso-next-textbox:#_x0000_s2791">
                  <w:txbxContent>
                    <w:p w:rsidR="00B805BC" w:rsidRPr="001F60C8" w:rsidRDefault="00B805BC" w:rsidP="00926A27">
                      <w:pPr>
                        <w:rPr>
                          <w:b/>
                        </w:rPr>
                      </w:pPr>
                      <w:r w:rsidRPr="001F60C8">
                        <w:rPr>
                          <w:rFonts w:hint="eastAsia"/>
                          <w:b/>
                        </w:rPr>
                        <w:t>。。。</w:t>
                      </w:r>
                    </w:p>
                  </w:txbxContent>
                </v:textbox>
              </v:shape>
              <v:shape id="_x0000_s2773" type="#_x0000_t202" style="position:absolute;left:3965;top:9299;width:1620;height:717" filled="f" stroked="f">
                <v:textbox style="mso-next-textbox:#_x0000_s2773">
                  <w:txbxContent>
                    <w:p w:rsidR="00B805BC" w:rsidRPr="009678A7" w:rsidRDefault="00B805BC" w:rsidP="00926A27">
                      <w:pPr>
                        <w:jc w:val="center"/>
                        <w:rPr>
                          <w:sz w:val="18"/>
                          <w:szCs w:val="18"/>
                        </w:rPr>
                      </w:pPr>
                      <w:r w:rsidRPr="009678A7">
                        <w:rPr>
                          <w:rFonts w:hint="eastAsia"/>
                          <w:sz w:val="18"/>
                          <w:szCs w:val="18"/>
                        </w:rPr>
                        <w:t>第四组空闲块</w:t>
                      </w:r>
                    </w:p>
                    <w:p w:rsidR="00B805BC" w:rsidRPr="009678A7" w:rsidRDefault="00B805BC" w:rsidP="00926A27">
                      <w:pPr>
                        <w:jc w:val="center"/>
                        <w:rPr>
                          <w:sz w:val="18"/>
                          <w:szCs w:val="18"/>
                        </w:rPr>
                      </w:pPr>
                      <w:r w:rsidRPr="009678A7">
                        <w:rPr>
                          <w:rFonts w:hint="eastAsia"/>
                          <w:sz w:val="18"/>
                          <w:szCs w:val="18"/>
                        </w:rPr>
                        <w:t>(</w:t>
                      </w:r>
                      <w:r w:rsidRPr="009678A7">
                        <w:rPr>
                          <w:rFonts w:hint="eastAsia"/>
                          <w:sz w:val="18"/>
                          <w:szCs w:val="18"/>
                        </w:rPr>
                        <w:t>共</w:t>
                      </w:r>
                      <w:r w:rsidRPr="009678A7">
                        <w:rPr>
                          <w:rFonts w:hint="eastAsia"/>
                          <w:sz w:val="18"/>
                          <w:szCs w:val="18"/>
                        </w:rPr>
                        <w:t>50</w:t>
                      </w:r>
                      <w:r w:rsidRPr="009678A7">
                        <w:rPr>
                          <w:rFonts w:hint="eastAsia"/>
                          <w:sz w:val="18"/>
                          <w:szCs w:val="18"/>
                        </w:rPr>
                        <w:t>块</w:t>
                      </w:r>
                      <w:r w:rsidRPr="009678A7">
                        <w:rPr>
                          <w:rFonts w:hint="eastAsia"/>
                          <w:sz w:val="18"/>
                          <w:szCs w:val="18"/>
                        </w:rPr>
                        <w:t>)</w:t>
                      </w:r>
                    </w:p>
                  </w:txbxContent>
                </v:textbox>
              </v:shape>
              <v:shape id="_x0000_s2774" type="#_x0000_t202" style="position:absolute;left:5405;top:9303;width:1620;height:713" filled="f" stroked="f">
                <v:textbox style="mso-next-textbox:#_x0000_s2774">
                  <w:txbxContent>
                    <w:p w:rsidR="00B805BC" w:rsidRPr="009678A7" w:rsidRDefault="00B805BC" w:rsidP="00926A27">
                      <w:pPr>
                        <w:jc w:val="center"/>
                        <w:rPr>
                          <w:sz w:val="18"/>
                          <w:szCs w:val="18"/>
                        </w:rPr>
                      </w:pPr>
                      <w:r>
                        <w:rPr>
                          <w:rFonts w:hint="eastAsia"/>
                          <w:sz w:val="18"/>
                          <w:szCs w:val="18"/>
                        </w:rPr>
                        <w:t>第三</w:t>
                      </w:r>
                      <w:r w:rsidRPr="009678A7">
                        <w:rPr>
                          <w:rFonts w:hint="eastAsia"/>
                          <w:sz w:val="18"/>
                          <w:szCs w:val="18"/>
                        </w:rPr>
                        <w:t>组空闲块</w:t>
                      </w:r>
                    </w:p>
                    <w:p w:rsidR="00B805BC" w:rsidRPr="009678A7" w:rsidRDefault="00B805BC" w:rsidP="00926A27">
                      <w:pPr>
                        <w:jc w:val="center"/>
                        <w:rPr>
                          <w:sz w:val="18"/>
                          <w:szCs w:val="18"/>
                        </w:rPr>
                      </w:pPr>
                      <w:r w:rsidRPr="009678A7">
                        <w:rPr>
                          <w:rFonts w:hint="eastAsia"/>
                          <w:sz w:val="18"/>
                          <w:szCs w:val="18"/>
                        </w:rPr>
                        <w:t>(</w:t>
                      </w:r>
                      <w:r w:rsidRPr="009678A7">
                        <w:rPr>
                          <w:rFonts w:hint="eastAsia"/>
                          <w:sz w:val="18"/>
                          <w:szCs w:val="18"/>
                        </w:rPr>
                        <w:t>共</w:t>
                      </w:r>
                      <w:r>
                        <w:rPr>
                          <w:rFonts w:hint="eastAsia"/>
                          <w:sz w:val="18"/>
                          <w:szCs w:val="18"/>
                        </w:rPr>
                        <w:t>10</w:t>
                      </w:r>
                      <w:r w:rsidRPr="009678A7">
                        <w:rPr>
                          <w:rFonts w:hint="eastAsia"/>
                          <w:sz w:val="18"/>
                          <w:szCs w:val="18"/>
                        </w:rPr>
                        <w:t>0</w:t>
                      </w:r>
                      <w:r w:rsidRPr="009678A7">
                        <w:rPr>
                          <w:rFonts w:hint="eastAsia"/>
                          <w:sz w:val="18"/>
                          <w:szCs w:val="18"/>
                        </w:rPr>
                        <w:t>块</w:t>
                      </w:r>
                      <w:r w:rsidRPr="009678A7">
                        <w:rPr>
                          <w:rFonts w:hint="eastAsia"/>
                          <w:sz w:val="18"/>
                          <w:szCs w:val="18"/>
                        </w:rPr>
                        <w:t>)</w:t>
                      </w:r>
                    </w:p>
                  </w:txbxContent>
                </v:textbox>
              </v:shape>
              <v:shape id="_x0000_s2775" type="#_x0000_t202" style="position:absolute;left:6845;top:9303;width:1620;height:794" filled="f" stroked="f">
                <v:textbox style="mso-next-textbox:#_x0000_s2775">
                  <w:txbxContent>
                    <w:p w:rsidR="00B805BC" w:rsidRPr="009678A7" w:rsidRDefault="00B805BC" w:rsidP="00926A27">
                      <w:pPr>
                        <w:jc w:val="center"/>
                        <w:rPr>
                          <w:sz w:val="18"/>
                          <w:szCs w:val="18"/>
                        </w:rPr>
                      </w:pPr>
                      <w:r w:rsidRPr="009678A7">
                        <w:rPr>
                          <w:rFonts w:hint="eastAsia"/>
                          <w:sz w:val="18"/>
                          <w:szCs w:val="18"/>
                        </w:rPr>
                        <w:t>第</w:t>
                      </w:r>
                      <w:r>
                        <w:rPr>
                          <w:rFonts w:hint="eastAsia"/>
                          <w:sz w:val="18"/>
                          <w:szCs w:val="18"/>
                        </w:rPr>
                        <w:t>二</w:t>
                      </w:r>
                      <w:r w:rsidRPr="009678A7">
                        <w:rPr>
                          <w:rFonts w:hint="eastAsia"/>
                          <w:sz w:val="18"/>
                          <w:szCs w:val="18"/>
                        </w:rPr>
                        <w:t>组空闲块</w:t>
                      </w:r>
                    </w:p>
                    <w:p w:rsidR="00B805BC" w:rsidRPr="009678A7" w:rsidRDefault="00B805BC" w:rsidP="00926A27">
                      <w:pPr>
                        <w:jc w:val="center"/>
                        <w:rPr>
                          <w:sz w:val="18"/>
                          <w:szCs w:val="18"/>
                        </w:rPr>
                      </w:pPr>
                      <w:r w:rsidRPr="009678A7">
                        <w:rPr>
                          <w:rFonts w:hint="eastAsia"/>
                          <w:sz w:val="18"/>
                          <w:szCs w:val="18"/>
                        </w:rPr>
                        <w:t>(</w:t>
                      </w:r>
                      <w:r w:rsidRPr="009678A7">
                        <w:rPr>
                          <w:rFonts w:hint="eastAsia"/>
                          <w:sz w:val="18"/>
                          <w:szCs w:val="18"/>
                        </w:rPr>
                        <w:t>共</w:t>
                      </w:r>
                      <w:r>
                        <w:rPr>
                          <w:rFonts w:hint="eastAsia"/>
                          <w:sz w:val="18"/>
                          <w:szCs w:val="18"/>
                        </w:rPr>
                        <w:t>10</w:t>
                      </w:r>
                      <w:r w:rsidRPr="009678A7">
                        <w:rPr>
                          <w:rFonts w:hint="eastAsia"/>
                          <w:sz w:val="18"/>
                          <w:szCs w:val="18"/>
                        </w:rPr>
                        <w:t>0</w:t>
                      </w:r>
                      <w:r w:rsidRPr="009678A7">
                        <w:rPr>
                          <w:rFonts w:hint="eastAsia"/>
                          <w:sz w:val="18"/>
                          <w:szCs w:val="18"/>
                        </w:rPr>
                        <w:t>块</w:t>
                      </w:r>
                      <w:r w:rsidRPr="009678A7">
                        <w:rPr>
                          <w:rFonts w:hint="eastAsia"/>
                          <w:sz w:val="18"/>
                          <w:szCs w:val="18"/>
                        </w:rPr>
                        <w:t>)</w:t>
                      </w:r>
                    </w:p>
                  </w:txbxContent>
                </v:textbox>
              </v:shape>
              <v:shape id="_x0000_s2826" type="#_x0000_t202" style="position:absolute;left:4631;top:11813;width:360;height:507" filled="f" stroked="f">
                <v:textbox style="layout-flow:vertical-ideographic;mso-next-textbox:#_x0000_s2826">
                  <w:txbxContent>
                    <w:p w:rsidR="00B805BC" w:rsidRPr="001F60C8" w:rsidRDefault="00B805BC" w:rsidP="00926A27">
                      <w:pPr>
                        <w:rPr>
                          <w:b/>
                        </w:rPr>
                      </w:pPr>
                      <w:r w:rsidRPr="001F60C8">
                        <w:rPr>
                          <w:rFonts w:hint="eastAsia"/>
                          <w:b/>
                        </w:rPr>
                        <w:t>。。。</w:t>
                      </w:r>
                    </w:p>
                  </w:txbxContent>
                </v:textbox>
              </v:shape>
            </v:group>
            <w10:wrap type="none"/>
            <w10:anchorlock/>
          </v:group>
        </w:pict>
      </w:r>
    </w:p>
    <w:p w:rsidR="007D69E1" w:rsidRPr="002D774D" w:rsidRDefault="00926A27" w:rsidP="009229DB">
      <w:pPr>
        <w:pStyle w:val="4"/>
      </w:pPr>
      <w:r>
        <w:rPr>
          <w:rFonts w:hint="eastAsia"/>
        </w:rPr>
        <w:t>图</w:t>
      </w:r>
      <w:r>
        <w:rPr>
          <w:rFonts w:hint="eastAsia"/>
        </w:rPr>
        <w:t>11.5</w:t>
      </w:r>
      <w:r w:rsidRPr="00926A27">
        <w:rPr>
          <w:rFonts w:hint="eastAsia"/>
        </w:rPr>
        <w:t>空闲盘块分组链式索引</w:t>
      </w:r>
    </w:p>
    <w:p w:rsidR="007D69E1" w:rsidRDefault="007F714A" w:rsidP="007F714A">
      <w:pPr>
        <w:pStyle w:val="6"/>
      </w:pPr>
      <w:r>
        <w:rPr>
          <w:rFonts w:hint="eastAsia"/>
        </w:rPr>
        <w:t>空闲盘块的分配</w:t>
      </w:r>
      <w:r>
        <w:t>—</w:t>
      </w:r>
      <w:r>
        <w:rPr>
          <w:rFonts w:hint="eastAsia"/>
        </w:rPr>
        <w:t>Alloc()</w:t>
      </w:r>
    </w:p>
    <w:p w:rsidR="007D69E1" w:rsidRPr="00501B5A" w:rsidRDefault="00BD4CB2" w:rsidP="000B7B6E">
      <w:pPr>
        <w:spacing w:line="300" w:lineRule="auto"/>
        <w:ind w:firstLine="420"/>
      </w:pPr>
      <w:r>
        <w:rPr>
          <w:rFonts w:hint="eastAsia"/>
        </w:rPr>
        <w:t>分配空闲盘块</w:t>
      </w:r>
      <w:r w:rsidR="000B7B6E" w:rsidRPr="000B7B6E">
        <w:rPr>
          <w:rFonts w:hint="eastAsia"/>
        </w:rPr>
        <w:t>总是从索引表中取其最后一项的值，即</w:t>
      </w:r>
      <w:r w:rsidR="00265C15" w:rsidRPr="00265C15">
        <w:t>s</w:t>
      </w:r>
      <w:r w:rsidR="00265C15">
        <w:rPr>
          <w:rFonts w:hint="eastAsia"/>
        </w:rPr>
        <w:t>p</w:t>
      </w:r>
      <w:r w:rsidR="00265C15" w:rsidRPr="00265C15">
        <w:t>b-&gt;s_free[--s</w:t>
      </w:r>
      <w:r w:rsidR="00265C15">
        <w:rPr>
          <w:rFonts w:hint="eastAsia"/>
        </w:rPr>
        <w:t>p</w:t>
      </w:r>
      <w:r w:rsidR="00265C15" w:rsidRPr="00265C15">
        <w:t>b-&gt;s_nfree];</w:t>
      </w:r>
      <w:r w:rsidR="000B7B6E" w:rsidRPr="000B7B6E">
        <w:rPr>
          <w:rFonts w:hint="eastAsia"/>
        </w:rPr>
        <w:t>，相当于出栈。当发现这是直接管理的最后一个空闲块被分配后</w:t>
      </w:r>
      <w:r w:rsidR="000B7B6E" w:rsidRPr="000B7B6E">
        <w:rPr>
          <w:rFonts w:hint="eastAsia"/>
        </w:rPr>
        <w:t>(s_nfree</w:t>
      </w:r>
      <w:r w:rsidR="000B7B6E" w:rsidRPr="000B7B6E">
        <w:rPr>
          <w:rFonts w:hint="eastAsia"/>
        </w:rPr>
        <w:t>减</w:t>
      </w:r>
      <w:r w:rsidR="000B7B6E" w:rsidRPr="000B7B6E">
        <w:rPr>
          <w:rFonts w:hint="eastAsia"/>
        </w:rPr>
        <w:t>1</w:t>
      </w:r>
      <w:r w:rsidR="000B7B6E" w:rsidRPr="000B7B6E">
        <w:rPr>
          <w:rFonts w:hint="eastAsia"/>
        </w:rPr>
        <w:t>后为</w:t>
      </w:r>
      <w:r w:rsidR="000B7B6E" w:rsidRPr="000B7B6E">
        <w:rPr>
          <w:rFonts w:hint="eastAsia"/>
        </w:rPr>
        <w:t>0)</w:t>
      </w:r>
      <w:r w:rsidR="000B7B6E" w:rsidRPr="000B7B6E">
        <w:rPr>
          <w:rFonts w:hint="eastAsia"/>
        </w:rPr>
        <w:t>，就将该盘块的头</w:t>
      </w:r>
      <w:r w:rsidR="000B7B6E" w:rsidRPr="000B7B6E">
        <w:rPr>
          <w:rFonts w:hint="eastAsia"/>
        </w:rPr>
        <w:t>404</w:t>
      </w:r>
      <w:r w:rsidR="000B7B6E" w:rsidRPr="000B7B6E">
        <w:rPr>
          <w:rFonts w:hint="eastAsia"/>
        </w:rPr>
        <w:t>字读入</w:t>
      </w:r>
      <w:r w:rsidR="0001077A">
        <w:rPr>
          <w:rFonts w:hint="eastAsia"/>
        </w:rPr>
        <w:t>超级块</w:t>
      </w:r>
      <w:r w:rsidR="000B7B6E" w:rsidRPr="000B7B6E">
        <w:rPr>
          <w:rFonts w:hint="eastAsia"/>
        </w:rPr>
        <w:t>的</w:t>
      </w:r>
      <w:r w:rsidR="000B7B6E" w:rsidRPr="000B7B6E">
        <w:rPr>
          <w:rFonts w:hint="eastAsia"/>
        </w:rPr>
        <w:t>s_nfree</w:t>
      </w:r>
      <w:r w:rsidR="000B7B6E" w:rsidRPr="000B7B6E">
        <w:rPr>
          <w:rFonts w:hint="eastAsia"/>
        </w:rPr>
        <w:t>和索引表</w:t>
      </w:r>
      <w:r w:rsidR="000B7B6E" w:rsidRPr="000B7B6E">
        <w:rPr>
          <w:rFonts w:hint="eastAsia"/>
        </w:rPr>
        <w:t>s_free[100]</w:t>
      </w:r>
      <w:r w:rsidR="000B7B6E" w:rsidRPr="000B7B6E">
        <w:rPr>
          <w:rFonts w:hint="eastAsia"/>
        </w:rPr>
        <w:t>中，使得用间接方式管理的下一组变为直接管理。如此类推直至最后一组。当</w:t>
      </w:r>
      <w:r w:rsidR="00582361">
        <w:rPr>
          <w:rFonts w:hint="eastAsia"/>
        </w:rPr>
        <w:t>系统中</w:t>
      </w:r>
      <w:r w:rsidR="000B7B6E" w:rsidRPr="000B7B6E">
        <w:rPr>
          <w:rFonts w:hint="eastAsia"/>
        </w:rPr>
        <w:t>最后一个空闲块被分配使用后，</w:t>
      </w:r>
      <w:r w:rsidR="0001077A">
        <w:rPr>
          <w:rFonts w:hint="eastAsia"/>
        </w:rPr>
        <w:t>s_</w:t>
      </w:r>
      <w:r w:rsidR="000B7B6E" w:rsidRPr="000B7B6E">
        <w:rPr>
          <w:rFonts w:hint="eastAsia"/>
        </w:rPr>
        <w:t>nfree</w:t>
      </w:r>
      <w:r w:rsidR="000B7B6E" w:rsidRPr="000B7B6E">
        <w:rPr>
          <w:rFonts w:hint="eastAsia"/>
        </w:rPr>
        <w:t>的值为</w:t>
      </w:r>
      <w:r w:rsidR="000B7B6E" w:rsidRPr="000B7B6E">
        <w:rPr>
          <w:rFonts w:hint="eastAsia"/>
        </w:rPr>
        <w:t>1</w:t>
      </w:r>
      <w:r w:rsidR="000B7B6E" w:rsidRPr="000B7B6E">
        <w:rPr>
          <w:rFonts w:hint="eastAsia"/>
        </w:rPr>
        <w:t>。当再次企图分配盘块时，发现</w:t>
      </w:r>
      <w:r w:rsidR="00586FCF">
        <w:rPr>
          <w:rFonts w:hint="eastAsia"/>
        </w:rPr>
        <w:t>spb-&gt;</w:t>
      </w:r>
      <w:r w:rsidR="000B7B6E" w:rsidRPr="000B7B6E">
        <w:rPr>
          <w:rFonts w:hint="eastAsia"/>
        </w:rPr>
        <w:t>s_free[--</w:t>
      </w:r>
      <w:r w:rsidR="00586FCF">
        <w:rPr>
          <w:rFonts w:hint="eastAsia"/>
        </w:rPr>
        <w:t>spb-&gt;</w:t>
      </w:r>
      <w:r w:rsidR="000B7B6E" w:rsidRPr="000B7B6E">
        <w:rPr>
          <w:rFonts w:hint="eastAsia"/>
        </w:rPr>
        <w:t>s_nfree]</w:t>
      </w:r>
      <w:r w:rsidR="000B7B6E" w:rsidRPr="000B7B6E">
        <w:rPr>
          <w:rFonts w:hint="eastAsia"/>
        </w:rPr>
        <w:t>的值为</w:t>
      </w:r>
      <w:r w:rsidR="000B7B6E" w:rsidRPr="000B7B6E">
        <w:rPr>
          <w:rFonts w:hint="eastAsia"/>
        </w:rPr>
        <w:t>0</w:t>
      </w:r>
      <w:r w:rsidR="000B7B6E" w:rsidRPr="000B7B6E">
        <w:rPr>
          <w:rFonts w:hint="eastAsia"/>
        </w:rPr>
        <w:t>，说明已到空闲盘块链尾，没有盘块可供分配。由此可见，虽然通常</w:t>
      </w:r>
      <w:r w:rsidR="000B7B6E" w:rsidRPr="000B7B6E">
        <w:rPr>
          <w:rFonts w:hint="eastAsia"/>
        </w:rPr>
        <w:t>s_nfree</w:t>
      </w:r>
      <w:r w:rsidR="000B7B6E" w:rsidRPr="000B7B6E">
        <w:rPr>
          <w:rFonts w:hint="eastAsia"/>
        </w:rPr>
        <w:t>解释为该时刻直接管理的空闲盘</w:t>
      </w:r>
      <w:r w:rsidR="000B7B6E" w:rsidRPr="000B7B6E">
        <w:rPr>
          <w:rFonts w:hint="eastAsia"/>
        </w:rPr>
        <w:lastRenderedPageBreak/>
        <w:t>块数，但其更一般的意义是</w:t>
      </w:r>
      <w:r w:rsidR="000B7B6E" w:rsidRPr="000B7B6E">
        <w:rPr>
          <w:rFonts w:hint="eastAsia"/>
        </w:rPr>
        <w:t>s_free</w:t>
      </w:r>
      <w:r w:rsidR="000B7B6E" w:rsidRPr="000B7B6E">
        <w:rPr>
          <w:rFonts w:hint="eastAsia"/>
        </w:rPr>
        <w:t>表中有意义的剩余项数。例如：</w:t>
      </w:r>
      <w:r w:rsidR="000B7B6E" w:rsidRPr="000B7B6E">
        <w:rPr>
          <w:rFonts w:hint="eastAsia"/>
        </w:rPr>
        <w:t>s_nfree</w:t>
      </w:r>
      <w:r w:rsidR="000B7B6E" w:rsidRPr="000B7B6E">
        <w:rPr>
          <w:rFonts w:hint="eastAsia"/>
        </w:rPr>
        <w:t>为</w:t>
      </w:r>
      <w:r w:rsidR="000B7B6E" w:rsidRPr="000B7B6E">
        <w:rPr>
          <w:rFonts w:hint="eastAsia"/>
        </w:rPr>
        <w:t>50</w:t>
      </w:r>
      <w:r w:rsidR="000B7B6E" w:rsidRPr="000B7B6E">
        <w:rPr>
          <w:rFonts w:hint="eastAsia"/>
        </w:rPr>
        <w:t>时，说明</w:t>
      </w:r>
      <w:r w:rsidR="000B7B6E" w:rsidRPr="000B7B6E">
        <w:rPr>
          <w:rFonts w:hint="eastAsia"/>
        </w:rPr>
        <w:t>s_free[0]~ s_free[49]</w:t>
      </w:r>
      <w:r w:rsidR="000B7B6E" w:rsidRPr="000B7B6E">
        <w:rPr>
          <w:rFonts w:hint="eastAsia"/>
        </w:rPr>
        <w:t>的内容是有意义的。所谓有意义既包括指示一个空闲块，也可以是空闲盘块链结尾标志。</w:t>
      </w:r>
    </w:p>
    <w:p w:rsidR="00C74FB9" w:rsidRDefault="00C74FB9" w:rsidP="00C74FB9">
      <w:pPr>
        <w:spacing w:line="300" w:lineRule="auto"/>
      </w:pPr>
      <w:r>
        <w:rPr>
          <w:rFonts w:hint="eastAsia"/>
        </w:rPr>
        <w:tab/>
      </w:r>
      <w:r>
        <w:rPr>
          <w:rFonts w:hint="eastAsia"/>
        </w:rPr>
        <w:t>内核中用于分配空闲盘块的函数是</w:t>
      </w:r>
      <w:r>
        <w:rPr>
          <w:rFonts w:hint="eastAsia"/>
        </w:rPr>
        <w:t>FileSystem::Alloc()</w:t>
      </w:r>
      <w:r>
        <w:rPr>
          <w:rFonts w:hint="eastAsia"/>
        </w:rPr>
        <w:t>，其流程如下：</w:t>
      </w:r>
      <w:r>
        <w:rPr>
          <w:rFonts w:hint="eastAsia"/>
        </w:rPr>
        <w:t>(</w:t>
      </w:r>
      <w:r>
        <w:rPr>
          <w:rFonts w:hint="eastAsia"/>
        </w:rPr>
        <w:t>图</w:t>
      </w:r>
      <w:r>
        <w:rPr>
          <w:rFonts w:hint="eastAsia"/>
        </w:rPr>
        <w:t>11.</w:t>
      </w:r>
      <w:r w:rsidR="00EB7501">
        <w:rPr>
          <w:rFonts w:hint="eastAsia"/>
        </w:rPr>
        <w:t>6</w:t>
      </w:r>
      <w:r>
        <w:rPr>
          <w:rFonts w:hint="eastAsia"/>
        </w:rPr>
        <w:t>)</w:t>
      </w:r>
    </w:p>
    <w:p w:rsidR="007D69E1" w:rsidRDefault="009777E3" w:rsidP="00EB7501">
      <w:pPr>
        <w:spacing w:line="300" w:lineRule="auto"/>
        <w:jc w:val="center"/>
      </w:pPr>
      <w:r>
        <w:rPr>
          <w:noProof/>
        </w:rPr>
        <w:drawing>
          <wp:inline distT="0" distB="0" distL="0" distR="0">
            <wp:extent cx="3867150" cy="4124325"/>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srcRect/>
                    <a:stretch>
                      <a:fillRect/>
                    </a:stretch>
                  </pic:blipFill>
                  <pic:spPr bwMode="auto">
                    <a:xfrm>
                      <a:off x="0" y="0"/>
                      <a:ext cx="3867150" cy="4124325"/>
                    </a:xfrm>
                    <a:prstGeom prst="rect">
                      <a:avLst/>
                    </a:prstGeom>
                    <a:noFill/>
                    <a:ln w="9525">
                      <a:noFill/>
                      <a:miter lim="800000"/>
                      <a:headEnd/>
                      <a:tailEnd/>
                    </a:ln>
                  </pic:spPr>
                </pic:pic>
              </a:graphicData>
            </a:graphic>
          </wp:inline>
        </w:drawing>
      </w:r>
    </w:p>
    <w:p w:rsidR="007D69E1" w:rsidRDefault="00EB7501" w:rsidP="00EB7501">
      <w:pPr>
        <w:pStyle w:val="4"/>
      </w:pPr>
      <w:r>
        <w:rPr>
          <w:rFonts w:hint="eastAsia"/>
        </w:rPr>
        <w:t>图</w:t>
      </w:r>
      <w:r>
        <w:rPr>
          <w:rFonts w:hint="eastAsia"/>
        </w:rPr>
        <w:t>11.6 FileSystem::Alloc()</w:t>
      </w:r>
    </w:p>
    <w:p w:rsidR="006659F0" w:rsidRDefault="003E04A8" w:rsidP="006924FC">
      <w:pPr>
        <w:spacing w:line="300" w:lineRule="auto"/>
      </w:pPr>
      <w:r>
        <w:rPr>
          <w:rFonts w:hint="eastAsia"/>
        </w:rPr>
        <w:tab/>
      </w:r>
      <w:r>
        <w:rPr>
          <w:rFonts w:hint="eastAsia"/>
        </w:rPr>
        <w:t>在开始正式分配盘块编号之前，</w:t>
      </w:r>
      <w:r w:rsidR="006924FC">
        <w:rPr>
          <w:rFonts w:hint="eastAsia"/>
        </w:rPr>
        <w:t>先要获取空闲块索引表的锁，如果空闲磁盘块索引表正在被上锁，表明有其它进程</w:t>
      </w:r>
      <w:r w:rsidR="00A272E3">
        <w:rPr>
          <w:rFonts w:hint="eastAsia"/>
        </w:rPr>
        <w:t>正在操作空闲</w:t>
      </w:r>
      <w:r w:rsidR="006924FC">
        <w:rPr>
          <w:rFonts w:hint="eastAsia"/>
        </w:rPr>
        <w:t>块索引表，当前进程需要进入睡眠等待其解锁。</w:t>
      </w:r>
    </w:p>
    <w:p w:rsidR="007D69E1" w:rsidRDefault="00A272E3" w:rsidP="006659F0">
      <w:pPr>
        <w:spacing w:line="300" w:lineRule="auto"/>
        <w:ind w:firstLine="420"/>
      </w:pPr>
      <w:r>
        <w:rPr>
          <w:rFonts w:hint="eastAsia"/>
        </w:rPr>
        <w:t>检查通过之后，从索引表“栈顶”得到空闲盘块编号，</w:t>
      </w:r>
      <w:r w:rsidR="00E25CA9">
        <w:rPr>
          <w:rFonts w:hint="eastAsia"/>
        </w:rPr>
        <w:t>并且</w:t>
      </w:r>
      <w:r>
        <w:rPr>
          <w:rFonts w:hint="eastAsia"/>
        </w:rPr>
        <w:t>检查取出编号之后索引表是否变为空，</w:t>
      </w:r>
      <w:r w:rsidR="00982D0E">
        <w:rPr>
          <w:rFonts w:hint="eastAsia"/>
        </w:rPr>
        <w:t>如果为空的话表明当前空闲块是超级块目前直接管理的最后</w:t>
      </w:r>
      <w:r w:rsidR="00E25CA9">
        <w:rPr>
          <w:rFonts w:hint="eastAsia"/>
        </w:rPr>
        <w:t>一个空闲块，那也就意味着</w:t>
      </w:r>
      <w:r w:rsidR="00184DB8">
        <w:rPr>
          <w:rFonts w:hint="eastAsia"/>
        </w:rPr>
        <w:t>该盘块上记录着下一组</w:t>
      </w:r>
      <w:r w:rsidR="006659F0">
        <w:rPr>
          <w:rFonts w:hint="eastAsia"/>
        </w:rPr>
        <w:t>空闲盘块编号，因此在使用该盘块之前，先要将它上面记录的下一组空闲盘块编号读入到超级块直接管理的空闲块索引表中，然后才可将盘块分配作它用；如果该盘块不是栈中的最后一块，也就是说盘块上没有包含任何重要信息，因此可以直接清空后移作它用，设置超级修改标志标明</w:t>
      </w:r>
      <w:r w:rsidR="006659F0">
        <w:rPr>
          <w:rFonts w:hint="eastAsia"/>
        </w:rPr>
        <w:t>SuperBlock</w:t>
      </w:r>
      <w:r w:rsidR="006659F0">
        <w:rPr>
          <w:rFonts w:hint="eastAsia"/>
        </w:rPr>
        <w:t>内存副本已改动，需要在以后更新到磁盘上，</w:t>
      </w:r>
      <w:r w:rsidR="00B71F8F">
        <w:rPr>
          <w:rFonts w:hint="eastAsia"/>
        </w:rPr>
        <w:t>随后</w:t>
      </w:r>
      <w:r w:rsidR="006659F0">
        <w:rPr>
          <w:rFonts w:hint="eastAsia"/>
        </w:rPr>
        <w:t>返回</w:t>
      </w:r>
      <w:r w:rsidR="00161F10">
        <w:rPr>
          <w:rFonts w:hint="eastAsia"/>
        </w:rPr>
        <w:t>新分配空闲盘块对应的缓存。</w:t>
      </w:r>
    </w:p>
    <w:p w:rsidR="00684B89" w:rsidRDefault="00684B89" w:rsidP="00684B89">
      <w:pPr>
        <w:pStyle w:val="6"/>
      </w:pPr>
      <w:r>
        <w:rPr>
          <w:rFonts w:hint="eastAsia"/>
        </w:rPr>
        <w:t>空闲盘块的释放</w:t>
      </w:r>
      <w:r>
        <w:t>—</w:t>
      </w:r>
      <w:r>
        <w:rPr>
          <w:rFonts w:hint="eastAsia"/>
        </w:rPr>
        <w:t>Free()</w:t>
      </w:r>
    </w:p>
    <w:p w:rsidR="007D69E1" w:rsidRDefault="004211D5" w:rsidP="004211D5">
      <w:pPr>
        <w:spacing w:line="300" w:lineRule="auto"/>
        <w:ind w:firstLine="420"/>
      </w:pPr>
      <w:r w:rsidRPr="004211D5">
        <w:rPr>
          <w:rFonts w:hint="eastAsia"/>
        </w:rPr>
        <w:t>释放</w:t>
      </w:r>
      <w:r w:rsidR="00E800EC">
        <w:rPr>
          <w:rFonts w:hint="eastAsia"/>
        </w:rPr>
        <w:t>空闲盘块时，将盘</w:t>
      </w:r>
      <w:r w:rsidRPr="004211D5">
        <w:rPr>
          <w:rFonts w:hint="eastAsia"/>
        </w:rPr>
        <w:t>块号</w:t>
      </w:r>
      <w:r w:rsidR="00E800EC">
        <w:rPr>
          <w:rFonts w:hint="eastAsia"/>
        </w:rPr>
        <w:t>记入</w:t>
      </w:r>
      <w:r w:rsidR="00CB1327">
        <w:rPr>
          <w:rFonts w:hint="eastAsia"/>
        </w:rPr>
        <w:t>空闲盘块索引</w:t>
      </w:r>
      <w:r w:rsidRPr="004211D5">
        <w:rPr>
          <w:rFonts w:hint="eastAsia"/>
        </w:rPr>
        <w:t>表中第一个未被占用的项</w:t>
      </w:r>
      <w:r w:rsidR="003933A1" w:rsidRPr="003933A1">
        <w:t>s</w:t>
      </w:r>
      <w:r w:rsidR="003933A1">
        <w:rPr>
          <w:rFonts w:hint="eastAsia"/>
        </w:rPr>
        <w:t>p</w:t>
      </w:r>
      <w:r w:rsidR="003933A1" w:rsidRPr="003933A1">
        <w:t>b-&gt;s_free[s</w:t>
      </w:r>
      <w:r w:rsidR="003933A1">
        <w:rPr>
          <w:rFonts w:hint="eastAsia"/>
        </w:rPr>
        <w:t>p</w:t>
      </w:r>
      <w:r w:rsidR="003933A1" w:rsidRPr="003933A1">
        <w:t>b-&gt;s_nfree++]</w:t>
      </w:r>
      <w:r w:rsidRPr="004211D5">
        <w:rPr>
          <w:rFonts w:hint="eastAsia"/>
        </w:rPr>
        <w:t>，相当于压栈。例如若</w:t>
      </w:r>
      <w:r w:rsidRPr="004211D5">
        <w:rPr>
          <w:rFonts w:hint="eastAsia"/>
        </w:rPr>
        <w:t>s_nfree</w:t>
      </w:r>
      <w:r w:rsidRPr="004211D5">
        <w:rPr>
          <w:rFonts w:hint="eastAsia"/>
        </w:rPr>
        <w:t>原先只为</w:t>
      </w:r>
      <w:r w:rsidRPr="004211D5">
        <w:rPr>
          <w:rFonts w:hint="eastAsia"/>
        </w:rPr>
        <w:t>50</w:t>
      </w:r>
      <w:r w:rsidRPr="004211D5">
        <w:rPr>
          <w:rFonts w:hint="eastAsia"/>
        </w:rPr>
        <w:t>，则将释放块号登入</w:t>
      </w:r>
      <w:r w:rsidRPr="004211D5">
        <w:rPr>
          <w:rFonts w:hint="eastAsia"/>
        </w:rPr>
        <w:lastRenderedPageBreak/>
        <w:t>s_free[50]</w:t>
      </w:r>
      <w:r w:rsidRPr="004211D5">
        <w:rPr>
          <w:rFonts w:hint="eastAsia"/>
        </w:rPr>
        <w:t>，然后</w:t>
      </w:r>
      <w:r w:rsidRPr="004211D5">
        <w:rPr>
          <w:rFonts w:hint="eastAsia"/>
        </w:rPr>
        <w:t>s_nfree</w:t>
      </w:r>
      <w:r w:rsidRPr="004211D5">
        <w:rPr>
          <w:rFonts w:hint="eastAsia"/>
        </w:rPr>
        <w:t>加</w:t>
      </w:r>
      <w:r w:rsidRPr="004211D5">
        <w:rPr>
          <w:rFonts w:hint="eastAsia"/>
        </w:rPr>
        <w:t>1</w:t>
      </w:r>
      <w:r w:rsidRPr="004211D5">
        <w:rPr>
          <w:rFonts w:hint="eastAsia"/>
        </w:rPr>
        <w:t>为</w:t>
      </w:r>
      <w:r w:rsidRPr="004211D5">
        <w:rPr>
          <w:rFonts w:hint="eastAsia"/>
        </w:rPr>
        <w:t>51</w:t>
      </w:r>
      <w:r w:rsidRPr="004211D5">
        <w:rPr>
          <w:rFonts w:hint="eastAsia"/>
        </w:rPr>
        <w:t>。如果</w:t>
      </w:r>
      <w:r w:rsidR="00D970CE">
        <w:rPr>
          <w:rFonts w:hint="eastAsia"/>
        </w:rPr>
        <w:t>在记入索引表之前</w:t>
      </w:r>
      <w:r w:rsidRPr="004211D5">
        <w:rPr>
          <w:rFonts w:hint="eastAsia"/>
        </w:rPr>
        <w:t>发现</w:t>
      </w:r>
      <w:r w:rsidR="00D970CE">
        <w:rPr>
          <w:rFonts w:hint="eastAsia"/>
        </w:rPr>
        <w:t>索引</w:t>
      </w:r>
      <w:r w:rsidRPr="004211D5">
        <w:rPr>
          <w:rFonts w:hint="eastAsia"/>
        </w:rPr>
        <w:t>表已经占满，则应将</w:t>
      </w:r>
      <w:r w:rsidR="00D970CE">
        <w:rPr>
          <w:rFonts w:hint="eastAsia"/>
        </w:rPr>
        <w:t>当前超级块直接管理的</w:t>
      </w:r>
      <w:r w:rsidR="00D970CE">
        <w:rPr>
          <w:rFonts w:hint="eastAsia"/>
        </w:rPr>
        <w:t>100</w:t>
      </w:r>
      <w:r w:rsidR="00C2060E">
        <w:rPr>
          <w:rFonts w:hint="eastAsia"/>
        </w:rPr>
        <w:t>个空闲盘块编号写到当前正在释放的盘块上</w:t>
      </w:r>
      <w:r w:rsidRPr="004211D5">
        <w:rPr>
          <w:rFonts w:hint="eastAsia"/>
        </w:rPr>
        <w:t>。这样，原先由</w:t>
      </w:r>
      <w:r w:rsidR="00C2060E">
        <w:rPr>
          <w:rFonts w:hint="eastAsia"/>
        </w:rPr>
        <w:t>超级块</w:t>
      </w:r>
      <w:r w:rsidRPr="004211D5">
        <w:rPr>
          <w:rFonts w:hint="eastAsia"/>
        </w:rPr>
        <w:t>直接管理的</w:t>
      </w:r>
      <w:r w:rsidRPr="004211D5">
        <w:rPr>
          <w:rFonts w:hint="eastAsia"/>
        </w:rPr>
        <w:t>100</w:t>
      </w:r>
      <w:r w:rsidRPr="004211D5">
        <w:rPr>
          <w:rFonts w:hint="eastAsia"/>
        </w:rPr>
        <w:t>个空闲块就变成为由释放块间接管理。然后将此释放块块号</w:t>
      </w:r>
      <w:r w:rsidR="00C2060E">
        <w:rPr>
          <w:rFonts w:hint="eastAsia"/>
        </w:rPr>
        <w:t>压入栈底</w:t>
      </w:r>
      <w:r w:rsidRPr="004211D5">
        <w:rPr>
          <w:rFonts w:hint="eastAsia"/>
        </w:rPr>
        <w:t>，</w:t>
      </w:r>
      <w:r w:rsidRPr="004211D5">
        <w:rPr>
          <w:rFonts w:hint="eastAsia"/>
        </w:rPr>
        <w:t>s_nfree</w:t>
      </w:r>
      <w:r w:rsidRPr="004211D5">
        <w:rPr>
          <w:rFonts w:hint="eastAsia"/>
        </w:rPr>
        <w:t>置为</w:t>
      </w:r>
      <w:r w:rsidRPr="004211D5">
        <w:rPr>
          <w:rFonts w:hint="eastAsia"/>
        </w:rPr>
        <w:t>1</w:t>
      </w:r>
      <w:r w:rsidRPr="004211D5">
        <w:rPr>
          <w:rFonts w:hint="eastAsia"/>
        </w:rPr>
        <w:t>。</w:t>
      </w:r>
      <w:r w:rsidR="004038D3">
        <w:rPr>
          <w:rFonts w:hint="eastAsia"/>
        </w:rPr>
        <w:t>内核中用于分配空闲盘块的函数是</w:t>
      </w:r>
      <w:r w:rsidR="004038D3">
        <w:rPr>
          <w:rFonts w:hint="eastAsia"/>
        </w:rPr>
        <w:t>FileSystem::Free()</w:t>
      </w:r>
      <w:r w:rsidR="004038D3">
        <w:rPr>
          <w:rFonts w:hint="eastAsia"/>
        </w:rPr>
        <w:t>，其流程如下：</w:t>
      </w:r>
      <w:r w:rsidR="004038D3">
        <w:rPr>
          <w:rFonts w:hint="eastAsia"/>
        </w:rPr>
        <w:t>(</w:t>
      </w:r>
      <w:r w:rsidR="004038D3">
        <w:rPr>
          <w:rFonts w:hint="eastAsia"/>
        </w:rPr>
        <w:t>图</w:t>
      </w:r>
      <w:r w:rsidR="004038D3">
        <w:rPr>
          <w:rFonts w:hint="eastAsia"/>
        </w:rPr>
        <w:t>11.7)</w:t>
      </w:r>
    </w:p>
    <w:p w:rsidR="007D69E1" w:rsidRDefault="004038D3" w:rsidP="004038D3">
      <w:pPr>
        <w:spacing w:line="300" w:lineRule="auto"/>
        <w:jc w:val="center"/>
      </w:pPr>
      <w:r>
        <w:rPr>
          <w:noProof/>
        </w:rPr>
        <w:drawing>
          <wp:inline distT="0" distB="0" distL="0" distR="0">
            <wp:extent cx="3867150" cy="3495675"/>
            <wp:effectExtent l="19050" t="0" r="0" b="0"/>
            <wp:docPr id="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3867150" cy="3495675"/>
                    </a:xfrm>
                    <a:prstGeom prst="rect">
                      <a:avLst/>
                    </a:prstGeom>
                    <a:noFill/>
                    <a:ln w="9525">
                      <a:noFill/>
                      <a:miter lim="800000"/>
                      <a:headEnd/>
                      <a:tailEnd/>
                    </a:ln>
                  </pic:spPr>
                </pic:pic>
              </a:graphicData>
            </a:graphic>
          </wp:inline>
        </w:drawing>
      </w:r>
    </w:p>
    <w:p w:rsidR="007D69E1" w:rsidRDefault="004038D3" w:rsidP="004038D3">
      <w:pPr>
        <w:pStyle w:val="4"/>
      </w:pPr>
      <w:r>
        <w:rPr>
          <w:rFonts w:hint="eastAsia"/>
        </w:rPr>
        <w:t>图</w:t>
      </w:r>
      <w:r>
        <w:rPr>
          <w:rFonts w:hint="eastAsia"/>
        </w:rPr>
        <w:t>11.7 FileSystem::Free()</w:t>
      </w:r>
    </w:p>
    <w:p w:rsidR="007D69E1" w:rsidRDefault="00F20C9B" w:rsidP="00F20C9B">
      <w:pPr>
        <w:spacing w:line="300" w:lineRule="auto"/>
        <w:ind w:firstLine="420"/>
      </w:pPr>
      <w:r w:rsidRPr="00F20C9B">
        <w:rPr>
          <w:rFonts w:hint="eastAsia"/>
        </w:rPr>
        <w:t>由此可见，对空闲盘块的分配和释放类似于栈，是使用后进先出算法。但其管理机构分成两级，一级常驻内</w:t>
      </w:r>
      <w:r w:rsidR="00331BCE">
        <w:rPr>
          <w:rFonts w:hint="eastAsia"/>
        </w:rPr>
        <w:t>存，另一级则驻在各组的第一个盘块上，充分利用空闲盘块来存储空闲盘块编号，节约了文件系统管理数据结构占据的磁盘开销。</w:t>
      </w:r>
    </w:p>
    <w:p w:rsidR="007D69E1" w:rsidRDefault="00A1730F" w:rsidP="00830DC6">
      <w:pPr>
        <w:pStyle w:val="2"/>
      </w:pPr>
      <w:r>
        <w:rPr>
          <w:rFonts w:hint="eastAsia"/>
        </w:rPr>
        <w:t>文件</w:t>
      </w:r>
      <w:r w:rsidR="00830DC6">
        <w:rPr>
          <w:rFonts w:hint="eastAsia"/>
        </w:rPr>
        <w:t>索引节点</w:t>
      </w:r>
    </w:p>
    <w:p w:rsidR="00A2090D" w:rsidRDefault="00494D26" w:rsidP="006651B6">
      <w:pPr>
        <w:spacing w:line="300" w:lineRule="auto"/>
      </w:pPr>
      <w:r>
        <w:rPr>
          <w:rFonts w:hint="eastAsia"/>
        </w:rPr>
        <w:tab/>
      </w:r>
      <w:r>
        <w:rPr>
          <w:rFonts w:hint="eastAsia"/>
        </w:rPr>
        <w:t>文件系统中每个文件都有一个唯一对应的索引节点，其中包含了关于该文件的控制信息。索</w:t>
      </w:r>
      <w:r w:rsidR="0094329D">
        <w:rPr>
          <w:rFonts w:hint="eastAsia"/>
        </w:rPr>
        <w:t>引节点是文件在操作系统内核中的内部表示，它是以静态形式存储于磁盘上，通常是在存储设备上开辟一个专门存放外存索引节点的</w:t>
      </w:r>
      <w:r w:rsidR="0094329D">
        <w:rPr>
          <w:rFonts w:hint="eastAsia"/>
        </w:rPr>
        <w:t>DiskInode</w:t>
      </w:r>
      <w:r w:rsidR="00B228BD">
        <w:rPr>
          <w:rFonts w:hint="eastAsia"/>
        </w:rPr>
        <w:t>区，其中的索引节点按顺序从</w:t>
      </w:r>
      <w:r w:rsidR="00B228BD">
        <w:rPr>
          <w:rFonts w:hint="eastAsia"/>
        </w:rPr>
        <w:t>0</w:t>
      </w:r>
      <w:r w:rsidR="00B228BD">
        <w:rPr>
          <w:rFonts w:hint="eastAsia"/>
        </w:rPr>
        <w:t>开始编号；当需要访问某一文件时，则将该文件对应的</w:t>
      </w:r>
      <w:r w:rsidR="00B228BD">
        <w:rPr>
          <w:rFonts w:hint="eastAsia"/>
        </w:rPr>
        <w:t>DiskInode</w:t>
      </w:r>
      <w:r w:rsidR="00B228BD">
        <w:rPr>
          <w:rFonts w:hint="eastAsia"/>
        </w:rPr>
        <w:t>读入到内存索引节点表中对其进行操作。</w:t>
      </w:r>
    </w:p>
    <w:p w:rsidR="007D69E1" w:rsidRPr="0053409C" w:rsidRDefault="004A4CAD" w:rsidP="007A6412">
      <w:pPr>
        <w:spacing w:line="300" w:lineRule="auto"/>
        <w:ind w:firstLine="420"/>
      </w:pPr>
      <w:r w:rsidRPr="0053409C">
        <w:rPr>
          <w:rFonts w:hint="eastAsia"/>
        </w:rPr>
        <w:t>内存索引节点表是由一组连续的内存索引节点构成的，</w:t>
      </w:r>
      <w:r w:rsidR="00210CA1" w:rsidRPr="0053409C">
        <w:rPr>
          <w:rFonts w:hint="eastAsia"/>
        </w:rPr>
        <w:t>每当需要读入一个</w:t>
      </w:r>
      <w:r w:rsidR="00210CA1" w:rsidRPr="0053409C">
        <w:rPr>
          <w:rFonts w:hint="eastAsia"/>
        </w:rPr>
        <w:t>DiskInode</w:t>
      </w:r>
      <w:r w:rsidR="00210CA1" w:rsidRPr="0053409C">
        <w:rPr>
          <w:rFonts w:hint="eastAsia"/>
        </w:rPr>
        <w:t>时，都先要在内存索引节点表中分配一个</w:t>
      </w:r>
      <w:r w:rsidR="00951B9D" w:rsidRPr="0053409C">
        <w:rPr>
          <w:rFonts w:hint="eastAsia"/>
        </w:rPr>
        <w:t>内存</w:t>
      </w:r>
      <w:r w:rsidR="00951B9D" w:rsidRPr="0053409C">
        <w:rPr>
          <w:rFonts w:hint="eastAsia"/>
        </w:rPr>
        <w:t>Inode</w:t>
      </w:r>
      <w:r w:rsidR="005A480F" w:rsidRPr="0053409C">
        <w:rPr>
          <w:rFonts w:hint="eastAsia"/>
        </w:rPr>
        <w:t>。</w:t>
      </w:r>
      <w:r w:rsidR="0078734D" w:rsidRPr="0053409C">
        <w:rPr>
          <w:rFonts w:hint="eastAsia"/>
        </w:rPr>
        <w:t>内存</w:t>
      </w:r>
      <w:r w:rsidR="0078734D" w:rsidRPr="0053409C">
        <w:rPr>
          <w:rFonts w:hint="eastAsia"/>
        </w:rPr>
        <w:t>Inode</w:t>
      </w:r>
      <w:r w:rsidR="0078734D" w:rsidRPr="0053409C">
        <w:rPr>
          <w:rFonts w:hint="eastAsia"/>
        </w:rPr>
        <w:t>基本完全拷贝</w:t>
      </w:r>
      <w:r w:rsidR="004E32BE" w:rsidRPr="0053409C">
        <w:rPr>
          <w:rFonts w:hint="eastAsia"/>
        </w:rPr>
        <w:t>DiskInode</w:t>
      </w:r>
      <w:r w:rsidR="004E32BE" w:rsidRPr="0053409C">
        <w:rPr>
          <w:rFonts w:hint="eastAsia"/>
        </w:rPr>
        <w:t>中的信息，仅作少量修改</w:t>
      </w:r>
      <w:r w:rsidR="00C43A1A" w:rsidRPr="0053409C">
        <w:rPr>
          <w:rFonts w:hint="eastAsia"/>
        </w:rPr>
        <w:t>以满足管理的需要</w:t>
      </w:r>
      <w:r w:rsidR="004E32BE" w:rsidRPr="0053409C">
        <w:rPr>
          <w:rFonts w:hint="eastAsia"/>
        </w:rPr>
        <w:t>。</w:t>
      </w:r>
    </w:p>
    <w:p w:rsidR="003428AE" w:rsidRPr="009826BE" w:rsidRDefault="003428AE" w:rsidP="00A2090D">
      <w:pPr>
        <w:spacing w:line="300" w:lineRule="auto"/>
      </w:pPr>
      <w:r>
        <w:rPr>
          <w:rFonts w:hint="eastAsia"/>
          <w:color w:val="FF0000"/>
        </w:rPr>
        <w:tab/>
      </w:r>
      <w:r w:rsidRPr="003428AE">
        <w:rPr>
          <w:rFonts w:hint="eastAsia"/>
        </w:rPr>
        <w:t>由此可以</w:t>
      </w:r>
      <w:r>
        <w:rPr>
          <w:rFonts w:hint="eastAsia"/>
        </w:rPr>
        <w:t>看到，索引节点需要区分外存索引节点</w:t>
      </w:r>
      <w:r>
        <w:rPr>
          <w:rFonts w:hint="eastAsia"/>
        </w:rPr>
        <w:t>DiskInode</w:t>
      </w:r>
      <w:r>
        <w:rPr>
          <w:rFonts w:hint="eastAsia"/>
        </w:rPr>
        <w:t>和内存索引节点</w:t>
      </w:r>
      <w:r>
        <w:rPr>
          <w:rFonts w:hint="eastAsia"/>
        </w:rPr>
        <w:t>Inode</w:t>
      </w:r>
      <w:r>
        <w:rPr>
          <w:rFonts w:hint="eastAsia"/>
        </w:rPr>
        <w:t>两</w:t>
      </w:r>
      <w:r w:rsidR="00185B99">
        <w:rPr>
          <w:rFonts w:hint="eastAsia"/>
        </w:rPr>
        <w:t>种</w:t>
      </w:r>
      <w:r>
        <w:rPr>
          <w:rFonts w:hint="eastAsia"/>
        </w:rPr>
        <w:t>，</w:t>
      </w:r>
      <w:r w:rsidR="002B706D">
        <w:rPr>
          <w:rFonts w:hint="eastAsia"/>
        </w:rPr>
        <w:t>DiskInode</w:t>
      </w:r>
      <w:r w:rsidR="002B706D">
        <w:rPr>
          <w:rFonts w:hint="eastAsia"/>
        </w:rPr>
        <w:t>规定了外存索引节点在磁盘上存放的格式，而</w:t>
      </w:r>
      <w:r w:rsidR="002B706D">
        <w:rPr>
          <w:rFonts w:hint="eastAsia"/>
        </w:rPr>
        <w:t>Inode</w:t>
      </w:r>
      <w:r w:rsidR="002B706D">
        <w:rPr>
          <w:rFonts w:hint="eastAsia"/>
        </w:rPr>
        <w:t>则用于和文件系统模块中其</w:t>
      </w:r>
      <w:r w:rsidR="002B706D">
        <w:rPr>
          <w:rFonts w:hint="eastAsia"/>
        </w:rPr>
        <w:lastRenderedPageBreak/>
        <w:t>它内存打开文件机构共同协作，将对</w:t>
      </w:r>
      <w:r w:rsidR="006345AF">
        <w:rPr>
          <w:rFonts w:hint="eastAsia"/>
        </w:rPr>
        <w:t>文件的操作映射到对该文件实际</w:t>
      </w:r>
      <w:r w:rsidR="002B706D">
        <w:rPr>
          <w:rFonts w:hint="eastAsia"/>
        </w:rPr>
        <w:t>存储</w:t>
      </w:r>
      <w:r w:rsidR="006345AF">
        <w:rPr>
          <w:rFonts w:hint="eastAsia"/>
        </w:rPr>
        <w:t>盘块数据的读写操作。</w:t>
      </w:r>
    </w:p>
    <w:p w:rsidR="004A4CAD" w:rsidRDefault="004A4CAD" w:rsidP="004A4CAD">
      <w:pPr>
        <w:pStyle w:val="3"/>
      </w:pPr>
      <w:r>
        <w:rPr>
          <w:rFonts w:hint="eastAsia"/>
        </w:rPr>
        <w:t>外存索引节点</w:t>
      </w:r>
      <w:r>
        <w:t>—</w:t>
      </w:r>
      <w:r>
        <w:rPr>
          <w:rFonts w:hint="eastAsia"/>
        </w:rPr>
        <w:t>DiskInode类</w:t>
      </w:r>
    </w:p>
    <w:p w:rsidR="007D69E1" w:rsidRDefault="004A4CAD" w:rsidP="006651B6">
      <w:pPr>
        <w:spacing w:line="300" w:lineRule="auto"/>
      </w:pPr>
      <w:r>
        <w:rPr>
          <w:rFonts w:hint="eastAsia"/>
        </w:rPr>
        <w:tab/>
      </w:r>
      <w:r>
        <w:rPr>
          <w:rFonts w:hint="eastAsia"/>
        </w:rPr>
        <w:t>外存索引节点</w:t>
      </w:r>
      <w:r w:rsidR="00C862CB">
        <w:rPr>
          <w:rFonts w:hint="eastAsia"/>
        </w:rPr>
        <w:t>(DiskInode)</w:t>
      </w:r>
      <w:r w:rsidR="00C862CB">
        <w:rPr>
          <w:rFonts w:hint="eastAsia"/>
        </w:rPr>
        <w:t>可以说是一种纯粹的数据结构定义，它只是规定了一个外存索引节点</w:t>
      </w:r>
      <w:r w:rsidR="00C862CB">
        <w:rPr>
          <w:rFonts w:hint="eastAsia"/>
        </w:rPr>
        <w:t>(64</w:t>
      </w:r>
      <w:r w:rsidR="00C862CB">
        <w:rPr>
          <w:rFonts w:hint="eastAsia"/>
        </w:rPr>
        <w:t>字节大小</w:t>
      </w:r>
      <w:r w:rsidR="00C862CB">
        <w:rPr>
          <w:rFonts w:hint="eastAsia"/>
        </w:rPr>
        <w:t>)</w:t>
      </w:r>
      <w:r w:rsidR="00C862CB">
        <w:rPr>
          <w:rFonts w:hint="eastAsia"/>
        </w:rPr>
        <w:t>在磁盘上的布局，也就是</w:t>
      </w:r>
      <w:r w:rsidR="00C862CB">
        <w:rPr>
          <w:rFonts w:hint="eastAsia"/>
        </w:rPr>
        <w:t>DiskInode</w:t>
      </w:r>
      <w:r w:rsidR="00C862CB">
        <w:rPr>
          <w:rFonts w:hint="eastAsia"/>
        </w:rPr>
        <w:t>的各个成员的排布的先后顺序，当内核将存储</w:t>
      </w:r>
      <w:r w:rsidR="00C862CB">
        <w:rPr>
          <w:rFonts w:hint="eastAsia"/>
        </w:rPr>
        <w:t>DiskInode</w:t>
      </w:r>
      <w:r w:rsidR="00C862CB">
        <w:rPr>
          <w:rFonts w:hint="eastAsia"/>
        </w:rPr>
        <w:t>的磁盘块读入之后，必须按照什么样的格式去解析该盘块中的数据，才可以正确获得</w:t>
      </w:r>
      <w:r w:rsidR="00C862CB">
        <w:rPr>
          <w:rFonts w:hint="eastAsia"/>
        </w:rPr>
        <w:t>DiskInode</w:t>
      </w:r>
      <w:r w:rsidR="00C862CB">
        <w:rPr>
          <w:rFonts w:hint="eastAsia"/>
        </w:rPr>
        <w:t>中的文件控制信息。</w:t>
      </w:r>
    </w:p>
    <w:p w:rsidR="00CC71CE" w:rsidRDefault="00CC71CE" w:rsidP="006651B6">
      <w:pPr>
        <w:spacing w:line="300" w:lineRule="auto"/>
      </w:pPr>
      <w:r>
        <w:rPr>
          <w:rFonts w:hint="eastAsia"/>
        </w:rPr>
        <w:tab/>
        <w:t>Unix V6++</w:t>
      </w:r>
      <w:r>
        <w:rPr>
          <w:rFonts w:hint="eastAsia"/>
        </w:rPr>
        <w:t>中，</w:t>
      </w:r>
      <w:r w:rsidR="0053409C">
        <w:rPr>
          <w:rFonts w:hint="eastAsia"/>
        </w:rPr>
        <w:t>DiskInode</w:t>
      </w:r>
      <w:r w:rsidR="0053409C">
        <w:rPr>
          <w:rFonts w:hint="eastAsia"/>
        </w:rPr>
        <w:t>类基本沿用原</w:t>
      </w:r>
      <w:r w:rsidR="0053409C">
        <w:rPr>
          <w:rFonts w:hint="eastAsia"/>
        </w:rPr>
        <w:t>Unix V6</w:t>
      </w:r>
      <w:r w:rsidR="0053409C">
        <w:rPr>
          <w:rFonts w:hint="eastAsia"/>
        </w:rPr>
        <w:t>中外存索引节点的定义，仅仅在用于文件逻辑块到物理盘块号转换的索引表大小上有所变化，其定义如下：</w:t>
      </w:r>
    </w:p>
    <w:p w:rsidR="003C5692" w:rsidRDefault="00501213" w:rsidP="006651B6">
      <w:pPr>
        <w:spacing w:line="300" w:lineRule="auto"/>
      </w:pPr>
      <w:r>
        <w:pict>
          <v:shape id="_x0000_s121195" type="#_x0000_t202" style="width:408.85pt;height:343.85pt;mso-position-horizontal-relative:char;mso-position-vertical-relative:line" fillcolor="#dddeda" stroked="f">
            <v:textbox style="mso-next-textbox:#_x0000_s121195;mso-fit-shape-to-text:t">
              <w:txbxContent>
                <w:p w:rsidR="00B805BC" w:rsidRDefault="00B805BC" w:rsidP="003C5692">
                  <w:r>
                    <w:t xml:space="preserve">class </w:t>
                  </w:r>
                  <w:r w:rsidRPr="006154DB">
                    <w:rPr>
                      <w:rStyle w:val="5Char"/>
                    </w:rPr>
                    <w:t>DiskInode</w:t>
                  </w:r>
                </w:p>
                <w:p w:rsidR="00B805BC" w:rsidRDefault="00B805BC" w:rsidP="003C5692">
                  <w:r>
                    <w:t>{</w:t>
                  </w:r>
                </w:p>
                <w:p w:rsidR="00B805BC" w:rsidRDefault="00B805BC" w:rsidP="003C5692">
                  <w:r>
                    <w:t>public:</w:t>
                  </w:r>
                </w:p>
                <w:p w:rsidR="00B805BC" w:rsidRDefault="00B805BC" w:rsidP="003C5692">
                  <w:r>
                    <w:rPr>
                      <w:rFonts w:hint="eastAsia"/>
                    </w:rPr>
                    <w:tab/>
                    <w:t>unsigned int  d_mode;</w:t>
                  </w:r>
                  <w:r>
                    <w:rPr>
                      <w:rFonts w:hint="eastAsia"/>
                    </w:rPr>
                    <w:tab/>
                    <w:t xml:space="preserve">/* </w:t>
                  </w:r>
                  <w:r>
                    <w:rPr>
                      <w:rFonts w:hint="eastAsia"/>
                    </w:rPr>
                    <w:t>状态的标志位</w:t>
                  </w:r>
                  <w:r>
                    <w:rPr>
                      <w:rFonts w:hint="eastAsia"/>
                    </w:rPr>
                    <w:t xml:space="preserve"> */</w:t>
                  </w:r>
                </w:p>
                <w:p w:rsidR="00B805BC" w:rsidRDefault="00B805BC" w:rsidP="003C5692">
                  <w:r>
                    <w:rPr>
                      <w:rFonts w:hint="eastAsia"/>
                    </w:rPr>
                    <w:tab/>
                    <w:t>int</w:t>
                  </w:r>
                  <w:r>
                    <w:rPr>
                      <w:rFonts w:hint="eastAsia"/>
                    </w:rPr>
                    <w:tab/>
                  </w:r>
                  <w:r>
                    <w:rPr>
                      <w:rFonts w:hint="eastAsia"/>
                    </w:rPr>
                    <w:tab/>
                    <w:t>d_nlink;</w:t>
                  </w:r>
                  <w:r>
                    <w:rPr>
                      <w:rFonts w:hint="eastAsia"/>
                    </w:rPr>
                    <w:tab/>
                  </w:r>
                  <w:r>
                    <w:rPr>
                      <w:rFonts w:hint="eastAsia"/>
                    </w:rPr>
                    <w:tab/>
                    <w:t xml:space="preserve">/* </w:t>
                  </w:r>
                  <w:r>
                    <w:rPr>
                      <w:rFonts w:hint="eastAsia"/>
                    </w:rPr>
                    <w:t>文件联结计数，该文件在目录树中不同路径名的数量</w:t>
                  </w:r>
                  <w:r>
                    <w:rPr>
                      <w:rFonts w:hint="eastAsia"/>
                    </w:rPr>
                    <w:t xml:space="preserve"> */</w:t>
                  </w:r>
                </w:p>
                <w:p w:rsidR="00B805BC" w:rsidRDefault="00B805BC" w:rsidP="003C5692">
                  <w:r>
                    <w:rPr>
                      <w:rFonts w:hint="eastAsia"/>
                    </w:rPr>
                    <w:tab/>
                    <w:t>short</w:t>
                  </w:r>
                  <w:r>
                    <w:rPr>
                      <w:rFonts w:hint="eastAsia"/>
                    </w:rPr>
                    <w:tab/>
                    <w:t>d_uid;</w:t>
                  </w:r>
                  <w:r>
                    <w:rPr>
                      <w:rFonts w:hint="eastAsia"/>
                    </w:rPr>
                    <w:tab/>
                  </w:r>
                  <w:r>
                    <w:rPr>
                      <w:rFonts w:hint="eastAsia"/>
                    </w:rPr>
                    <w:tab/>
                    <w:t xml:space="preserve">/* </w:t>
                  </w:r>
                  <w:r>
                    <w:rPr>
                      <w:rFonts w:hint="eastAsia"/>
                    </w:rPr>
                    <w:t>文件所有者的用户标识数</w:t>
                  </w:r>
                  <w:r>
                    <w:rPr>
                      <w:rFonts w:hint="eastAsia"/>
                    </w:rPr>
                    <w:t xml:space="preserve"> */</w:t>
                  </w:r>
                </w:p>
                <w:p w:rsidR="00B805BC" w:rsidRDefault="00B805BC" w:rsidP="003C5692">
                  <w:r>
                    <w:rPr>
                      <w:rFonts w:hint="eastAsia"/>
                    </w:rPr>
                    <w:tab/>
                    <w:t>short</w:t>
                  </w:r>
                  <w:r>
                    <w:rPr>
                      <w:rFonts w:hint="eastAsia"/>
                    </w:rPr>
                    <w:tab/>
                    <w:t>d_gid;</w:t>
                  </w:r>
                  <w:r>
                    <w:rPr>
                      <w:rFonts w:hint="eastAsia"/>
                    </w:rPr>
                    <w:tab/>
                  </w:r>
                  <w:r>
                    <w:rPr>
                      <w:rFonts w:hint="eastAsia"/>
                    </w:rPr>
                    <w:tab/>
                    <w:t xml:space="preserve">/* </w:t>
                  </w:r>
                  <w:r>
                    <w:rPr>
                      <w:rFonts w:hint="eastAsia"/>
                    </w:rPr>
                    <w:t>文件所有者的组标识数</w:t>
                  </w:r>
                  <w:r>
                    <w:rPr>
                      <w:rFonts w:hint="eastAsia"/>
                    </w:rPr>
                    <w:t xml:space="preserve"> */</w:t>
                  </w:r>
                </w:p>
                <w:p w:rsidR="00B805BC" w:rsidRDefault="00B805BC" w:rsidP="003C5692">
                  <w:r>
                    <w:rPr>
                      <w:rFonts w:hint="eastAsia"/>
                    </w:rPr>
                    <w:tab/>
                    <w:t>int</w:t>
                  </w:r>
                  <w:r>
                    <w:rPr>
                      <w:rFonts w:hint="eastAsia"/>
                    </w:rPr>
                    <w:tab/>
                  </w:r>
                  <w:r>
                    <w:rPr>
                      <w:rFonts w:hint="eastAsia"/>
                    </w:rPr>
                    <w:tab/>
                    <w:t>d_size;</w:t>
                  </w:r>
                  <w:r>
                    <w:rPr>
                      <w:rFonts w:hint="eastAsia"/>
                    </w:rPr>
                    <w:tab/>
                  </w:r>
                  <w:r>
                    <w:rPr>
                      <w:rFonts w:hint="eastAsia"/>
                    </w:rPr>
                    <w:tab/>
                    <w:t xml:space="preserve">/* </w:t>
                  </w:r>
                  <w:r>
                    <w:rPr>
                      <w:rFonts w:hint="eastAsia"/>
                    </w:rPr>
                    <w:t>文件大小，字节为单位</w:t>
                  </w:r>
                  <w:r>
                    <w:rPr>
                      <w:rFonts w:hint="eastAsia"/>
                    </w:rPr>
                    <w:t xml:space="preserve"> */</w:t>
                  </w:r>
                </w:p>
                <w:p w:rsidR="00B805BC" w:rsidRDefault="00B805BC" w:rsidP="003C5692">
                  <w:r>
                    <w:rPr>
                      <w:rFonts w:hint="eastAsia"/>
                    </w:rPr>
                    <w:tab/>
                    <w:t>int</w:t>
                  </w:r>
                  <w:r>
                    <w:rPr>
                      <w:rFonts w:hint="eastAsia"/>
                    </w:rPr>
                    <w:tab/>
                  </w:r>
                  <w:r>
                    <w:rPr>
                      <w:rFonts w:hint="eastAsia"/>
                    </w:rPr>
                    <w:tab/>
                  </w:r>
                  <w:r w:rsidRPr="006154DB">
                    <w:rPr>
                      <w:rStyle w:val="5Char"/>
                      <w:rFonts w:hint="eastAsia"/>
                    </w:rPr>
                    <w:t>d_addr[10];</w:t>
                  </w:r>
                  <w:r>
                    <w:rPr>
                      <w:rFonts w:hint="eastAsia"/>
                    </w:rPr>
                    <w:tab/>
                    <w:t xml:space="preserve">/* </w:t>
                  </w:r>
                  <w:r>
                    <w:rPr>
                      <w:rFonts w:hint="eastAsia"/>
                    </w:rPr>
                    <w:t>用于文件逻辑块好和物理块好转换的基本索引表</w:t>
                  </w:r>
                  <w:r>
                    <w:rPr>
                      <w:rFonts w:hint="eastAsia"/>
                    </w:rPr>
                    <w:t xml:space="preserve"> */</w:t>
                  </w:r>
                </w:p>
                <w:p w:rsidR="00B805BC" w:rsidRDefault="00B805BC" w:rsidP="003C5692">
                  <w:r>
                    <w:rPr>
                      <w:rFonts w:hint="eastAsia"/>
                    </w:rPr>
                    <w:tab/>
                    <w:t>int</w:t>
                  </w:r>
                  <w:r>
                    <w:rPr>
                      <w:rFonts w:hint="eastAsia"/>
                    </w:rPr>
                    <w:tab/>
                  </w:r>
                  <w:r>
                    <w:rPr>
                      <w:rFonts w:hint="eastAsia"/>
                    </w:rPr>
                    <w:tab/>
                    <w:t>d_atime;</w:t>
                  </w:r>
                  <w:r>
                    <w:rPr>
                      <w:rFonts w:hint="eastAsia"/>
                    </w:rPr>
                    <w:tab/>
                  </w:r>
                  <w:r>
                    <w:rPr>
                      <w:rFonts w:hint="eastAsia"/>
                    </w:rPr>
                    <w:tab/>
                    <w:t xml:space="preserve">/* </w:t>
                  </w:r>
                  <w:r>
                    <w:rPr>
                      <w:rFonts w:hint="eastAsia"/>
                    </w:rPr>
                    <w:t>最后访问时间</w:t>
                  </w:r>
                  <w:r>
                    <w:rPr>
                      <w:rFonts w:hint="eastAsia"/>
                    </w:rPr>
                    <w:t xml:space="preserve"> */</w:t>
                  </w:r>
                </w:p>
                <w:p w:rsidR="00B805BC" w:rsidRDefault="00B805BC" w:rsidP="003C5692">
                  <w:r>
                    <w:rPr>
                      <w:rFonts w:hint="eastAsia"/>
                    </w:rPr>
                    <w:tab/>
                    <w:t>int</w:t>
                  </w:r>
                  <w:r>
                    <w:rPr>
                      <w:rFonts w:hint="eastAsia"/>
                    </w:rPr>
                    <w:tab/>
                  </w:r>
                  <w:r>
                    <w:rPr>
                      <w:rFonts w:hint="eastAsia"/>
                    </w:rPr>
                    <w:tab/>
                    <w:t>d_mtime;</w:t>
                  </w:r>
                  <w:r>
                    <w:rPr>
                      <w:rFonts w:hint="eastAsia"/>
                    </w:rPr>
                    <w:tab/>
                  </w:r>
                  <w:r>
                    <w:rPr>
                      <w:rFonts w:hint="eastAsia"/>
                    </w:rPr>
                    <w:tab/>
                    <w:t xml:space="preserve">/* </w:t>
                  </w:r>
                  <w:r>
                    <w:rPr>
                      <w:rFonts w:hint="eastAsia"/>
                    </w:rPr>
                    <w:t>最后修改时间</w:t>
                  </w:r>
                  <w:r>
                    <w:rPr>
                      <w:rFonts w:hint="eastAsia"/>
                    </w:rPr>
                    <w:t xml:space="preserve"> */</w:t>
                  </w:r>
                </w:p>
                <w:p w:rsidR="00B805BC" w:rsidRPr="003C5692" w:rsidRDefault="00B805BC" w:rsidP="003C5692">
                  <w:r>
                    <w:t>};</w:t>
                  </w:r>
                </w:p>
              </w:txbxContent>
            </v:textbox>
            <w10:wrap type="none"/>
            <w10:anchorlock/>
          </v:shape>
        </w:pict>
      </w:r>
    </w:p>
    <w:p w:rsidR="003C5692" w:rsidRDefault="00FD4461" w:rsidP="00FD4461">
      <w:pPr>
        <w:pStyle w:val="4"/>
      </w:pPr>
      <w:r>
        <w:rPr>
          <w:rFonts w:hint="eastAsia"/>
        </w:rPr>
        <w:t>代码</w:t>
      </w:r>
      <w:r>
        <w:rPr>
          <w:rFonts w:hint="eastAsia"/>
        </w:rPr>
        <w:t>11.2 DiskInode</w:t>
      </w:r>
      <w:r>
        <w:rPr>
          <w:rFonts w:hint="eastAsia"/>
        </w:rPr>
        <w:t>类</w:t>
      </w:r>
    </w:p>
    <w:p w:rsidR="003C5692" w:rsidRDefault="00A90562" w:rsidP="006651B6">
      <w:pPr>
        <w:spacing w:line="300" w:lineRule="auto"/>
      </w:pPr>
      <w:r>
        <w:rPr>
          <w:rFonts w:hint="eastAsia"/>
        </w:rPr>
        <w:tab/>
      </w:r>
      <w:r>
        <w:rPr>
          <w:rFonts w:hint="eastAsia"/>
        </w:rPr>
        <w:t>其中各个成员变量名都以</w:t>
      </w:r>
      <w:r w:rsidRPr="007A6412">
        <w:rPr>
          <w:rFonts w:hint="eastAsia"/>
        </w:rPr>
        <w:t>d_</w:t>
      </w:r>
      <w:r>
        <w:rPr>
          <w:rFonts w:hint="eastAsia"/>
        </w:rPr>
        <w:t>为前缀，表示属于</w:t>
      </w:r>
      <w:r>
        <w:rPr>
          <w:rFonts w:hint="eastAsia"/>
        </w:rPr>
        <w:t>DiskInode</w:t>
      </w:r>
      <w:r>
        <w:rPr>
          <w:rFonts w:hint="eastAsia"/>
        </w:rPr>
        <w:t>的成员，方便在代码中和</w:t>
      </w:r>
      <w:r>
        <w:rPr>
          <w:rFonts w:hint="eastAsia"/>
        </w:rPr>
        <w:t>Inode</w:t>
      </w:r>
      <w:r>
        <w:rPr>
          <w:rFonts w:hint="eastAsia"/>
        </w:rPr>
        <w:t>类中成员以</w:t>
      </w:r>
      <w:r w:rsidRPr="007A6412">
        <w:rPr>
          <w:rFonts w:hint="eastAsia"/>
        </w:rPr>
        <w:t>i_</w:t>
      </w:r>
      <w:r w:rsidR="001A4D05">
        <w:rPr>
          <w:rFonts w:hint="eastAsia"/>
        </w:rPr>
        <w:t>作为前缀进行区分，而</w:t>
      </w:r>
      <w:r w:rsidR="001A4D05">
        <w:rPr>
          <w:rFonts w:hint="eastAsia"/>
        </w:rPr>
        <w:t>DiskInode</w:t>
      </w:r>
      <w:r w:rsidR="001A4D05">
        <w:rPr>
          <w:rFonts w:hint="eastAsia"/>
        </w:rPr>
        <w:t>类与</w:t>
      </w:r>
      <w:r w:rsidR="001A4D05">
        <w:rPr>
          <w:rFonts w:hint="eastAsia"/>
        </w:rPr>
        <w:t>Inode</w:t>
      </w:r>
      <w:r w:rsidR="001A4D05">
        <w:rPr>
          <w:rFonts w:hint="eastAsia"/>
        </w:rPr>
        <w:t>类中</w:t>
      </w:r>
      <w:r w:rsidR="00413A44">
        <w:rPr>
          <w:rFonts w:hint="eastAsia"/>
        </w:rPr>
        <w:t>绝大部分成员完全吻合的，内存</w:t>
      </w:r>
      <w:r w:rsidR="00413A44">
        <w:rPr>
          <w:rFonts w:hint="eastAsia"/>
        </w:rPr>
        <w:t>Inode</w:t>
      </w:r>
      <w:r w:rsidR="00413A44">
        <w:rPr>
          <w:rFonts w:hint="eastAsia"/>
        </w:rPr>
        <w:t>仅仅是从磁盘上读入的</w:t>
      </w:r>
      <w:r w:rsidR="00413A44">
        <w:rPr>
          <w:rFonts w:hint="eastAsia"/>
        </w:rPr>
        <w:t>DiskInode</w:t>
      </w:r>
      <w:r w:rsidR="00413A44">
        <w:rPr>
          <w:rFonts w:hint="eastAsia"/>
        </w:rPr>
        <w:t>对象的副本。</w:t>
      </w:r>
    </w:p>
    <w:p w:rsidR="00622534" w:rsidRDefault="00622534" w:rsidP="006651B6">
      <w:pPr>
        <w:spacing w:line="300" w:lineRule="auto"/>
      </w:pPr>
      <w:r>
        <w:rPr>
          <w:rFonts w:hint="eastAsia"/>
        </w:rPr>
        <w:tab/>
        <w:t>DiskInode</w:t>
      </w:r>
      <w:r>
        <w:rPr>
          <w:rFonts w:hint="eastAsia"/>
        </w:rPr>
        <w:t>的成员大致可以分成以下几类：</w:t>
      </w:r>
    </w:p>
    <w:p w:rsidR="00622534" w:rsidRDefault="00622534" w:rsidP="00622534">
      <w:pPr>
        <w:pStyle w:val="a5"/>
        <w:numPr>
          <w:ilvl w:val="0"/>
          <w:numId w:val="26"/>
        </w:numPr>
        <w:spacing w:line="300" w:lineRule="auto"/>
        <w:ind w:firstLineChars="0"/>
      </w:pPr>
      <w:r>
        <w:rPr>
          <w:rFonts w:hint="eastAsia"/>
        </w:rPr>
        <w:t>文件长度及数据存储的物理位置</w:t>
      </w:r>
    </w:p>
    <w:p w:rsidR="0078571A" w:rsidRDefault="0078571A" w:rsidP="00B95BB1">
      <w:pPr>
        <w:spacing w:line="300" w:lineRule="auto"/>
        <w:ind w:firstLine="420"/>
      </w:pPr>
      <w:r>
        <w:rPr>
          <w:rFonts w:hint="eastAsia"/>
          <w:b/>
        </w:rPr>
        <w:lastRenderedPageBreak/>
        <w:t>d</w:t>
      </w:r>
      <w:r w:rsidR="00622534" w:rsidRPr="00B95BB1">
        <w:rPr>
          <w:rFonts w:hint="eastAsia"/>
          <w:b/>
        </w:rPr>
        <w:t>_size</w:t>
      </w:r>
      <w:r>
        <w:rPr>
          <w:rFonts w:hint="eastAsia"/>
        </w:rPr>
        <w:t>表示文件长度，单位是字节；</w:t>
      </w:r>
    </w:p>
    <w:p w:rsidR="00622534" w:rsidRDefault="0078571A" w:rsidP="00B95BB1">
      <w:pPr>
        <w:spacing w:line="300" w:lineRule="auto"/>
        <w:ind w:firstLine="420"/>
      </w:pPr>
      <w:r>
        <w:rPr>
          <w:rFonts w:hint="eastAsia"/>
          <w:b/>
        </w:rPr>
        <w:t>d</w:t>
      </w:r>
      <w:r w:rsidR="00622534" w:rsidRPr="00B95BB1">
        <w:rPr>
          <w:rFonts w:hint="eastAsia"/>
          <w:b/>
        </w:rPr>
        <w:t>_addr[10]</w:t>
      </w:r>
      <w:r w:rsidR="00622534">
        <w:rPr>
          <w:rFonts w:hint="eastAsia"/>
        </w:rPr>
        <w:t>数组是逻辑文件和物理文件的基本地址对照表，或称为基本索引表。索引表的完整结构和用法将在</w:t>
      </w:r>
      <w:r w:rsidR="00B95BB1">
        <w:rPr>
          <w:rFonts w:hint="eastAsia"/>
        </w:rPr>
        <w:t>后面具体解释</w:t>
      </w:r>
      <w:r w:rsidR="00622534">
        <w:rPr>
          <w:rFonts w:hint="eastAsia"/>
        </w:rPr>
        <w:t>。</w:t>
      </w:r>
    </w:p>
    <w:p w:rsidR="00622534" w:rsidRDefault="00622534" w:rsidP="0078571A">
      <w:pPr>
        <w:pStyle w:val="a5"/>
        <w:numPr>
          <w:ilvl w:val="0"/>
          <w:numId w:val="28"/>
        </w:numPr>
        <w:spacing w:line="300" w:lineRule="auto"/>
        <w:ind w:firstLineChars="0"/>
      </w:pPr>
      <w:r>
        <w:rPr>
          <w:rFonts w:hint="eastAsia"/>
        </w:rPr>
        <w:t>文件主的用户标识数及组标识数</w:t>
      </w:r>
    </w:p>
    <w:p w:rsidR="00622534" w:rsidRDefault="00470442" w:rsidP="0078571A">
      <w:pPr>
        <w:spacing w:line="300" w:lineRule="auto"/>
        <w:ind w:firstLine="420"/>
      </w:pPr>
      <w:r w:rsidRPr="00470442">
        <w:rPr>
          <w:rFonts w:hint="eastAsia"/>
          <w:b/>
        </w:rPr>
        <w:t>d</w:t>
      </w:r>
      <w:r w:rsidR="00622534" w:rsidRPr="00470442">
        <w:rPr>
          <w:rFonts w:hint="eastAsia"/>
          <w:b/>
        </w:rPr>
        <w:t>_uid</w:t>
      </w:r>
      <w:r w:rsidRPr="00470442">
        <w:rPr>
          <w:rFonts w:hint="eastAsia"/>
        </w:rPr>
        <w:t>和</w:t>
      </w:r>
      <w:r w:rsidRPr="00470442">
        <w:rPr>
          <w:rFonts w:hint="eastAsia"/>
          <w:b/>
        </w:rPr>
        <w:t>d_gid</w:t>
      </w:r>
      <w:r w:rsidRPr="00470442">
        <w:rPr>
          <w:rFonts w:hint="eastAsia"/>
        </w:rPr>
        <w:t>分别是</w:t>
      </w:r>
      <w:r w:rsidR="00622534">
        <w:rPr>
          <w:rFonts w:hint="eastAsia"/>
        </w:rPr>
        <w:t>文件主用户标识数</w:t>
      </w:r>
      <w:r w:rsidR="00640CC3">
        <w:rPr>
          <w:rFonts w:hint="eastAsia"/>
        </w:rPr>
        <w:t>和</w:t>
      </w:r>
      <w:r w:rsidR="00622534">
        <w:rPr>
          <w:rFonts w:hint="eastAsia"/>
        </w:rPr>
        <w:t>文件主组标识数</w:t>
      </w:r>
      <w:r w:rsidR="00640CC3">
        <w:rPr>
          <w:rFonts w:hint="eastAsia"/>
        </w:rPr>
        <w:t>；</w:t>
      </w:r>
      <w:r w:rsidR="00622534">
        <w:rPr>
          <w:rFonts w:hint="eastAsia"/>
        </w:rPr>
        <w:t>当一个进程企图对某一文件进行操作时，将其</w:t>
      </w:r>
      <w:r w:rsidR="00622534">
        <w:rPr>
          <w:rFonts w:hint="eastAsia"/>
        </w:rPr>
        <w:t>p_uid</w:t>
      </w:r>
      <w:r w:rsidR="00622534">
        <w:rPr>
          <w:rFonts w:hint="eastAsia"/>
        </w:rPr>
        <w:t>和</w:t>
      </w:r>
      <w:r w:rsidR="0078571A">
        <w:rPr>
          <w:rFonts w:hint="eastAsia"/>
        </w:rPr>
        <w:t>文件主用户标识以</w:t>
      </w:r>
      <w:r w:rsidR="00622534">
        <w:rPr>
          <w:rFonts w:hint="eastAsia"/>
        </w:rPr>
        <w:t>及</w:t>
      </w:r>
      <w:r w:rsidR="00622534">
        <w:rPr>
          <w:rFonts w:hint="eastAsia"/>
        </w:rPr>
        <w:t>u_gid</w:t>
      </w:r>
      <w:r w:rsidR="00622534">
        <w:rPr>
          <w:rFonts w:hint="eastAsia"/>
        </w:rPr>
        <w:t>和</w:t>
      </w:r>
      <w:r w:rsidR="0078571A">
        <w:rPr>
          <w:rFonts w:hint="eastAsia"/>
        </w:rPr>
        <w:t>文件主组标识数</w:t>
      </w:r>
      <w:r w:rsidR="00622534">
        <w:rPr>
          <w:rFonts w:hint="eastAsia"/>
        </w:rPr>
        <w:t>进行比较就可以判断出该进程是否属于文件主或其同组用户。</w:t>
      </w:r>
    </w:p>
    <w:p w:rsidR="00622534" w:rsidRDefault="00622534" w:rsidP="00FC0849">
      <w:pPr>
        <w:pStyle w:val="a5"/>
        <w:numPr>
          <w:ilvl w:val="0"/>
          <w:numId w:val="28"/>
        </w:numPr>
        <w:spacing w:line="300" w:lineRule="auto"/>
        <w:ind w:firstLineChars="0"/>
      </w:pPr>
      <w:r>
        <w:rPr>
          <w:rFonts w:hint="eastAsia"/>
        </w:rPr>
        <w:t>文件工作方式信息</w:t>
      </w:r>
    </w:p>
    <w:p w:rsidR="00622534" w:rsidRDefault="00FC0849" w:rsidP="00FC0849">
      <w:pPr>
        <w:spacing w:line="300" w:lineRule="auto"/>
        <w:ind w:firstLine="420"/>
      </w:pPr>
      <w:r w:rsidRPr="00FC0849">
        <w:rPr>
          <w:rFonts w:hint="eastAsia"/>
          <w:b/>
        </w:rPr>
        <w:t>d</w:t>
      </w:r>
      <w:r w:rsidR="00622534" w:rsidRPr="00FC0849">
        <w:rPr>
          <w:rFonts w:hint="eastAsia"/>
          <w:b/>
        </w:rPr>
        <w:t>_mode</w:t>
      </w:r>
      <w:r>
        <w:rPr>
          <w:rFonts w:hint="eastAsia"/>
        </w:rPr>
        <w:t>包含了文件工作方式信息</w:t>
      </w:r>
      <w:r w:rsidR="002261E1">
        <w:rPr>
          <w:rFonts w:hint="eastAsia"/>
        </w:rPr>
        <w:t>，</w:t>
      </w:r>
      <w:r w:rsidR="004636EE">
        <w:rPr>
          <w:rFonts w:hint="eastAsia"/>
        </w:rPr>
        <w:t>主要有以下四方面：</w:t>
      </w:r>
    </w:p>
    <w:p w:rsidR="00622534" w:rsidRPr="00DD2999" w:rsidRDefault="00622534" w:rsidP="008D0A22">
      <w:pPr>
        <w:pStyle w:val="a5"/>
        <w:numPr>
          <w:ilvl w:val="0"/>
          <w:numId w:val="30"/>
        </w:numPr>
        <w:spacing w:line="300" w:lineRule="auto"/>
        <w:ind w:firstLineChars="0"/>
      </w:pPr>
      <w:r w:rsidRPr="00DD2999">
        <w:rPr>
          <w:rFonts w:hint="eastAsia"/>
        </w:rPr>
        <w:t>文件类型</w:t>
      </w:r>
    </w:p>
    <w:p w:rsidR="00622534" w:rsidRDefault="00622534" w:rsidP="00E1069E">
      <w:pPr>
        <w:spacing w:line="300" w:lineRule="auto"/>
        <w:ind w:firstLine="420"/>
      </w:pPr>
      <w:r>
        <w:rPr>
          <w:rFonts w:hint="eastAsia"/>
        </w:rPr>
        <w:t>文件系统</w:t>
      </w:r>
      <w:r w:rsidR="008D0A22">
        <w:rPr>
          <w:rFonts w:hint="eastAsia"/>
        </w:rPr>
        <w:t>中的文件</w:t>
      </w:r>
      <w:r>
        <w:rPr>
          <w:rFonts w:hint="eastAsia"/>
        </w:rPr>
        <w:t>分为四类，它们是一般数据文件</w:t>
      </w:r>
      <w:r>
        <w:rPr>
          <w:rFonts w:hint="eastAsia"/>
        </w:rPr>
        <w:t xml:space="preserve"> </w:t>
      </w:r>
      <w:r>
        <w:rPr>
          <w:rFonts w:hint="eastAsia"/>
        </w:rPr>
        <w:t>、目录文件、块设备文件和字符设</w:t>
      </w:r>
      <w:r w:rsidR="00CA390B">
        <w:rPr>
          <w:rFonts w:hint="eastAsia"/>
        </w:rPr>
        <w:t>备文件，各种文件类型在</w:t>
      </w:r>
      <w:r w:rsidR="00CA390B">
        <w:rPr>
          <w:rFonts w:hint="eastAsia"/>
        </w:rPr>
        <w:t>d_mode</w:t>
      </w:r>
      <w:r w:rsidR="00CA390B">
        <w:rPr>
          <w:rFonts w:hint="eastAsia"/>
        </w:rPr>
        <w:t>中比特位定义如下：</w:t>
      </w:r>
      <w:r w:rsidR="00CA390B">
        <w:rPr>
          <w:rFonts w:hint="eastAsia"/>
        </w:rPr>
        <w:t>(</w:t>
      </w:r>
      <w:r w:rsidR="00CA390B">
        <w:rPr>
          <w:rFonts w:hint="eastAsia"/>
        </w:rPr>
        <w:t>代码</w:t>
      </w:r>
      <w:r w:rsidR="00CA390B">
        <w:rPr>
          <w:rFonts w:hint="eastAsia"/>
        </w:rPr>
        <w:t>11.3)</w:t>
      </w:r>
    </w:p>
    <w:p w:rsidR="00001C99" w:rsidRDefault="00501213" w:rsidP="00001C99">
      <w:pPr>
        <w:spacing w:line="300" w:lineRule="auto"/>
      </w:pPr>
      <w:r>
        <w:pict>
          <v:shape id="_x0000_s121194" type="#_x0000_t202" style="width:408.85pt;height:343.85pt;mso-position-horizontal-relative:char;mso-position-vertical-relative:line" fillcolor="#dddeda" stroked="f">
            <v:textbox style="mso-next-textbox:#_x0000_s121194;mso-fit-shape-to-text:t">
              <w:txbxContent>
                <w:p w:rsidR="00B805BC" w:rsidRDefault="00B805BC" w:rsidP="00B17382">
                  <w:r>
                    <w:rPr>
                      <w:rFonts w:hint="eastAsia"/>
                    </w:rPr>
                    <w:t xml:space="preserve">const unsigned int </w:t>
                  </w:r>
                  <w:r w:rsidRPr="00B17382">
                    <w:rPr>
                      <w:rStyle w:val="5Char"/>
                      <w:rFonts w:hint="eastAsia"/>
                    </w:rPr>
                    <w:t>IFMT</w:t>
                  </w:r>
                  <w:r>
                    <w:rPr>
                      <w:rFonts w:hint="eastAsia"/>
                    </w:rPr>
                    <w:t xml:space="preserve"> = 0x6000;</w:t>
                  </w:r>
                  <w:r>
                    <w:rPr>
                      <w:rFonts w:hint="eastAsia"/>
                    </w:rPr>
                    <w:tab/>
                  </w:r>
                  <w:r>
                    <w:rPr>
                      <w:rFonts w:hint="eastAsia"/>
                    </w:rPr>
                    <w:tab/>
                    <w:t xml:space="preserve">/* </w:t>
                  </w:r>
                  <w:r>
                    <w:rPr>
                      <w:rFonts w:hint="eastAsia"/>
                    </w:rPr>
                    <w:t>文件类型掩码</w:t>
                  </w:r>
                  <w:r>
                    <w:rPr>
                      <w:rFonts w:hint="eastAsia"/>
                    </w:rPr>
                    <w:t xml:space="preserve"> */</w:t>
                  </w:r>
                </w:p>
                <w:p w:rsidR="00B805BC" w:rsidRDefault="00B805BC" w:rsidP="00B17382">
                  <w:r>
                    <w:rPr>
                      <w:rFonts w:hint="eastAsia"/>
                    </w:rPr>
                    <w:t xml:space="preserve">const unsigned int </w:t>
                  </w:r>
                  <w:r w:rsidRPr="00B17382">
                    <w:rPr>
                      <w:rStyle w:val="5Char"/>
                      <w:rFonts w:hint="eastAsia"/>
                    </w:rPr>
                    <w:t>IFDIR</w:t>
                  </w:r>
                  <w:r>
                    <w:rPr>
                      <w:rFonts w:hint="eastAsia"/>
                    </w:rPr>
                    <w:t xml:space="preserve"> = 0x4000;</w:t>
                  </w:r>
                  <w:r>
                    <w:rPr>
                      <w:rFonts w:hint="eastAsia"/>
                    </w:rPr>
                    <w:tab/>
                    <w:t xml:space="preserve">/* </w:t>
                  </w:r>
                  <w:r>
                    <w:rPr>
                      <w:rFonts w:hint="eastAsia"/>
                    </w:rPr>
                    <w:t>文件类型：目录文件</w:t>
                  </w:r>
                  <w:r>
                    <w:rPr>
                      <w:rFonts w:hint="eastAsia"/>
                    </w:rPr>
                    <w:t xml:space="preserve"> */</w:t>
                  </w:r>
                </w:p>
                <w:p w:rsidR="00B805BC" w:rsidRDefault="00B805BC" w:rsidP="00B17382">
                  <w:r>
                    <w:rPr>
                      <w:rFonts w:hint="eastAsia"/>
                    </w:rPr>
                    <w:t xml:space="preserve">const unsigned int </w:t>
                  </w:r>
                  <w:r w:rsidRPr="00B17382">
                    <w:rPr>
                      <w:rStyle w:val="5Char"/>
                      <w:rFonts w:hint="eastAsia"/>
                    </w:rPr>
                    <w:t>IFCHR</w:t>
                  </w:r>
                  <w:r>
                    <w:rPr>
                      <w:rFonts w:hint="eastAsia"/>
                    </w:rPr>
                    <w:t xml:space="preserve"> = 0x2000;</w:t>
                  </w:r>
                  <w:r>
                    <w:rPr>
                      <w:rFonts w:hint="eastAsia"/>
                    </w:rPr>
                    <w:tab/>
                    <w:t xml:space="preserve">/* </w:t>
                  </w:r>
                  <w:r>
                    <w:rPr>
                      <w:rFonts w:hint="eastAsia"/>
                    </w:rPr>
                    <w:t>字符设备特殊类型文件</w:t>
                  </w:r>
                  <w:r>
                    <w:rPr>
                      <w:rFonts w:hint="eastAsia"/>
                    </w:rPr>
                    <w:t xml:space="preserve"> */</w:t>
                  </w:r>
                </w:p>
                <w:p w:rsidR="00B805BC" w:rsidRPr="00B17382" w:rsidRDefault="00B805BC" w:rsidP="00B17382">
                  <w:r>
                    <w:rPr>
                      <w:rFonts w:hint="eastAsia"/>
                    </w:rPr>
                    <w:t xml:space="preserve">const unsigned int </w:t>
                  </w:r>
                  <w:r w:rsidRPr="00B17382">
                    <w:rPr>
                      <w:rStyle w:val="5Char"/>
                      <w:rFonts w:hint="eastAsia"/>
                    </w:rPr>
                    <w:t>IFBLK</w:t>
                  </w:r>
                  <w:r>
                    <w:rPr>
                      <w:rFonts w:hint="eastAsia"/>
                    </w:rPr>
                    <w:t xml:space="preserve"> = 0x6000;</w:t>
                  </w:r>
                  <w:r>
                    <w:rPr>
                      <w:rFonts w:hint="eastAsia"/>
                    </w:rPr>
                    <w:tab/>
                    <w:t xml:space="preserve">/* </w:t>
                  </w:r>
                  <w:r>
                    <w:rPr>
                      <w:rFonts w:hint="eastAsia"/>
                    </w:rPr>
                    <w:t>块设备特殊类型文件，</w:t>
                  </w:r>
                  <w:r>
                    <w:rPr>
                      <w:rFonts w:hint="eastAsia"/>
                    </w:rPr>
                    <w:t>0</w:t>
                  </w:r>
                  <w:r>
                    <w:rPr>
                      <w:rFonts w:hint="eastAsia"/>
                    </w:rPr>
                    <w:t>表示常规数据文件</w:t>
                  </w:r>
                  <w:r>
                    <w:rPr>
                      <w:rFonts w:hint="eastAsia"/>
                    </w:rPr>
                    <w:t xml:space="preserve"> */</w:t>
                  </w:r>
                </w:p>
              </w:txbxContent>
            </v:textbox>
            <w10:wrap type="none"/>
            <w10:anchorlock/>
          </v:shape>
        </w:pict>
      </w:r>
    </w:p>
    <w:p w:rsidR="007043B1" w:rsidRDefault="007043B1" w:rsidP="007043B1">
      <w:pPr>
        <w:pStyle w:val="4"/>
      </w:pPr>
      <w:r>
        <w:rPr>
          <w:rFonts w:hint="eastAsia"/>
        </w:rPr>
        <w:t>代码</w:t>
      </w:r>
      <w:r>
        <w:rPr>
          <w:rFonts w:hint="eastAsia"/>
        </w:rPr>
        <w:t>11.3 d_mode</w:t>
      </w:r>
      <w:r>
        <w:rPr>
          <w:rFonts w:hint="eastAsia"/>
        </w:rPr>
        <w:t>中文件类型常量定义</w:t>
      </w:r>
    </w:p>
    <w:p w:rsidR="009B1627" w:rsidRPr="009B1627" w:rsidRDefault="00451095" w:rsidP="00F64814">
      <w:pPr>
        <w:spacing w:line="300" w:lineRule="auto"/>
        <w:ind w:firstLine="420"/>
      </w:pPr>
      <w:r>
        <w:rPr>
          <w:rFonts w:hint="eastAsia"/>
        </w:rPr>
        <w:t>块设备文件和字符设备文件</w:t>
      </w:r>
      <w:r w:rsidR="009B1627" w:rsidRPr="009B1627">
        <w:rPr>
          <w:rFonts w:hint="eastAsia"/>
        </w:rPr>
        <w:t>也称为特殊文件，以表示他们和</w:t>
      </w:r>
      <w:r w:rsidR="000D0AF1">
        <w:rPr>
          <w:rFonts w:hint="eastAsia"/>
        </w:rPr>
        <w:t>一般数据</w:t>
      </w:r>
      <w:r w:rsidR="009B1627" w:rsidRPr="009B1627">
        <w:rPr>
          <w:rFonts w:hint="eastAsia"/>
        </w:rPr>
        <w:t>文件</w:t>
      </w:r>
      <w:r w:rsidR="000D0AF1">
        <w:rPr>
          <w:rFonts w:hint="eastAsia"/>
        </w:rPr>
        <w:t>、目录文件</w:t>
      </w:r>
      <w:r w:rsidR="009B1627" w:rsidRPr="009B1627">
        <w:rPr>
          <w:rFonts w:hint="eastAsia"/>
        </w:rPr>
        <w:t>有所区别。对于特殊文件，数组</w:t>
      </w:r>
      <w:r w:rsidR="009B1627" w:rsidRPr="009B1627">
        <w:rPr>
          <w:rFonts w:hint="eastAsia"/>
        </w:rPr>
        <w:t>d_addr[]</w:t>
      </w:r>
      <w:r w:rsidR="009B1627" w:rsidRPr="009B1627">
        <w:rPr>
          <w:rFonts w:hint="eastAsia"/>
        </w:rPr>
        <w:t>不再是基本索引表。仅用</w:t>
      </w:r>
      <w:r w:rsidR="009B1627" w:rsidRPr="009B1627">
        <w:rPr>
          <w:rFonts w:hint="eastAsia"/>
        </w:rPr>
        <w:t>d_addr[0]</w:t>
      </w:r>
      <w:r w:rsidR="009B1627" w:rsidRPr="009B1627">
        <w:rPr>
          <w:rFonts w:hint="eastAsia"/>
        </w:rPr>
        <w:t>表示块设备或字符设备的设备号，高</w:t>
      </w:r>
      <w:r w:rsidR="009B1627" w:rsidRPr="009B1627">
        <w:rPr>
          <w:rFonts w:hint="eastAsia"/>
        </w:rPr>
        <w:t>8</w:t>
      </w:r>
      <w:r w:rsidR="009B1627" w:rsidRPr="009B1627">
        <w:rPr>
          <w:rFonts w:hint="eastAsia"/>
        </w:rPr>
        <w:t>位为主设备号，低</w:t>
      </w:r>
      <w:r w:rsidR="009B1627" w:rsidRPr="009B1627">
        <w:rPr>
          <w:rFonts w:hint="eastAsia"/>
        </w:rPr>
        <w:t>8</w:t>
      </w:r>
      <w:r w:rsidR="009B1627" w:rsidRPr="009B1627">
        <w:rPr>
          <w:rFonts w:hint="eastAsia"/>
        </w:rPr>
        <w:t>位为次设备号</w:t>
      </w:r>
      <w:r w:rsidR="007A6412">
        <w:rPr>
          <w:rFonts w:hint="eastAsia"/>
        </w:rPr>
        <w:t>。</w:t>
      </w:r>
    </w:p>
    <w:p w:rsidR="00622534" w:rsidRDefault="00E1069E" w:rsidP="00E1069E">
      <w:pPr>
        <w:pStyle w:val="a5"/>
        <w:numPr>
          <w:ilvl w:val="0"/>
          <w:numId w:val="30"/>
        </w:numPr>
        <w:spacing w:line="300" w:lineRule="auto"/>
        <w:ind w:firstLineChars="0"/>
      </w:pPr>
      <w:r>
        <w:rPr>
          <w:rFonts w:hint="eastAsia"/>
        </w:rPr>
        <w:t>用户访问权限</w:t>
      </w:r>
    </w:p>
    <w:p w:rsidR="00622534" w:rsidRDefault="00622534" w:rsidP="00E1069E">
      <w:pPr>
        <w:spacing w:line="300" w:lineRule="auto"/>
        <w:ind w:firstLine="420"/>
      </w:pPr>
      <w:r>
        <w:rPr>
          <w:rFonts w:hint="eastAsia"/>
        </w:rPr>
        <w:lastRenderedPageBreak/>
        <w:t>文件系统将用户分为三类：文件主、同组用户和其他用户。存取权分为读、写、执行三种操作的组合。</w:t>
      </w:r>
      <w:r w:rsidR="001A620D">
        <w:rPr>
          <w:rFonts w:hint="eastAsia"/>
        </w:rPr>
        <w:t>文件主对文件的读、写、执行三种权限在</w:t>
      </w:r>
      <w:r w:rsidR="001A620D">
        <w:rPr>
          <w:rFonts w:hint="eastAsia"/>
        </w:rPr>
        <w:t>d_mode</w:t>
      </w:r>
      <w:r w:rsidR="001A620D">
        <w:rPr>
          <w:rFonts w:hint="eastAsia"/>
        </w:rPr>
        <w:t>中的比特位定义如下，而同组用户和其他用户的读、写、执行权限占据</w:t>
      </w:r>
      <w:r w:rsidR="001A620D">
        <w:rPr>
          <w:rFonts w:hint="eastAsia"/>
        </w:rPr>
        <w:t>d_mode</w:t>
      </w:r>
      <w:r w:rsidR="001A620D">
        <w:rPr>
          <w:rFonts w:hint="eastAsia"/>
        </w:rPr>
        <w:t>中的最低</w:t>
      </w:r>
      <w:r w:rsidR="001A620D">
        <w:rPr>
          <w:rFonts w:hint="eastAsia"/>
        </w:rPr>
        <w:t>6</w:t>
      </w:r>
      <w:r w:rsidR="001A620D">
        <w:rPr>
          <w:rFonts w:hint="eastAsia"/>
        </w:rPr>
        <w:t>比特</w:t>
      </w:r>
      <w:r w:rsidR="00BB2C80">
        <w:rPr>
          <w:rFonts w:hint="eastAsia"/>
        </w:rPr>
        <w:t>(</w:t>
      </w:r>
      <w:r w:rsidR="00BB2C80">
        <w:rPr>
          <w:rFonts w:hint="eastAsia"/>
        </w:rPr>
        <w:t>代码</w:t>
      </w:r>
      <w:r w:rsidR="00BB2C80">
        <w:rPr>
          <w:rFonts w:hint="eastAsia"/>
        </w:rPr>
        <w:t>11.4)</w:t>
      </w:r>
      <w:r w:rsidR="001A620D">
        <w:rPr>
          <w:rFonts w:hint="eastAsia"/>
        </w:rPr>
        <w:t>。</w:t>
      </w:r>
    </w:p>
    <w:p w:rsidR="00CF5FE3" w:rsidRDefault="00501213" w:rsidP="00CF5FE3">
      <w:pPr>
        <w:spacing w:line="300" w:lineRule="auto"/>
      </w:pPr>
      <w:r>
        <w:pict>
          <v:shape id="_x0000_s121193" type="#_x0000_t202" style="width:408.85pt;height:343.85pt;mso-position-horizontal-relative:char;mso-position-vertical-relative:line" fillcolor="#dddeda" stroked="f">
            <v:textbox style="mso-next-textbox:#_x0000_s121193;mso-fit-shape-to-text:t">
              <w:txbxContent>
                <w:p w:rsidR="00B805BC" w:rsidRDefault="00B805BC" w:rsidP="00CF5FE3">
                  <w:r>
                    <w:rPr>
                      <w:rFonts w:hint="eastAsia"/>
                    </w:rPr>
                    <w:t xml:space="preserve">const unsigned int </w:t>
                  </w:r>
                  <w:r w:rsidRPr="00CF5FE3">
                    <w:rPr>
                      <w:rStyle w:val="5Char"/>
                      <w:rFonts w:hint="eastAsia"/>
                    </w:rPr>
                    <w:t>IREAD</w:t>
                  </w:r>
                  <w:r>
                    <w:rPr>
                      <w:rFonts w:hint="eastAsia"/>
                    </w:rPr>
                    <w:t xml:space="preserve"> = 0x100;</w:t>
                  </w:r>
                  <w:r>
                    <w:rPr>
                      <w:rFonts w:hint="eastAsia"/>
                    </w:rPr>
                    <w:tab/>
                  </w:r>
                  <w:r>
                    <w:rPr>
                      <w:rFonts w:hint="eastAsia"/>
                    </w:rPr>
                    <w:tab/>
                    <w:t xml:space="preserve">/* </w:t>
                  </w:r>
                  <w:r>
                    <w:rPr>
                      <w:rFonts w:hint="eastAsia"/>
                    </w:rPr>
                    <w:t>文件主对文件的读权限</w:t>
                  </w:r>
                  <w:r>
                    <w:rPr>
                      <w:rFonts w:hint="eastAsia"/>
                    </w:rPr>
                    <w:t xml:space="preserve"> */</w:t>
                  </w:r>
                </w:p>
                <w:p w:rsidR="00B805BC" w:rsidRDefault="00B805BC" w:rsidP="00CF5FE3">
                  <w:r>
                    <w:rPr>
                      <w:rFonts w:hint="eastAsia"/>
                    </w:rPr>
                    <w:t xml:space="preserve">const unsigned int </w:t>
                  </w:r>
                  <w:r w:rsidRPr="00CF5FE3">
                    <w:rPr>
                      <w:rStyle w:val="5Char"/>
                      <w:rFonts w:hint="eastAsia"/>
                    </w:rPr>
                    <w:t>IWRITE</w:t>
                  </w:r>
                  <w:r>
                    <w:rPr>
                      <w:rFonts w:hint="eastAsia"/>
                    </w:rPr>
                    <w:t xml:space="preserve"> = 0x80;</w:t>
                  </w:r>
                  <w:r>
                    <w:rPr>
                      <w:rFonts w:hint="eastAsia"/>
                    </w:rPr>
                    <w:tab/>
                  </w:r>
                  <w:r>
                    <w:rPr>
                      <w:rFonts w:hint="eastAsia"/>
                    </w:rPr>
                    <w:tab/>
                    <w:t xml:space="preserve">/* </w:t>
                  </w:r>
                  <w:r>
                    <w:rPr>
                      <w:rFonts w:hint="eastAsia"/>
                    </w:rPr>
                    <w:t>文件主对文件的写权限</w:t>
                  </w:r>
                  <w:r>
                    <w:rPr>
                      <w:rFonts w:hint="eastAsia"/>
                    </w:rPr>
                    <w:t xml:space="preserve"> */</w:t>
                  </w:r>
                </w:p>
                <w:p w:rsidR="00B805BC" w:rsidRPr="00CF5FE3" w:rsidRDefault="00B805BC" w:rsidP="00CF5FE3">
                  <w:r>
                    <w:rPr>
                      <w:rFonts w:hint="eastAsia"/>
                    </w:rPr>
                    <w:t xml:space="preserve">const unsigned int </w:t>
                  </w:r>
                  <w:r w:rsidRPr="00CF5FE3">
                    <w:rPr>
                      <w:rStyle w:val="5Char"/>
                      <w:rFonts w:hint="eastAsia"/>
                    </w:rPr>
                    <w:t>IEXEC</w:t>
                  </w:r>
                  <w:r>
                    <w:rPr>
                      <w:rFonts w:hint="eastAsia"/>
                    </w:rPr>
                    <w:t xml:space="preserve"> = 0x40;</w:t>
                  </w:r>
                  <w:r>
                    <w:rPr>
                      <w:rFonts w:hint="eastAsia"/>
                    </w:rPr>
                    <w:tab/>
                  </w:r>
                  <w:r>
                    <w:rPr>
                      <w:rFonts w:hint="eastAsia"/>
                    </w:rPr>
                    <w:tab/>
                    <w:t xml:space="preserve">/* </w:t>
                  </w:r>
                  <w:r>
                    <w:rPr>
                      <w:rFonts w:hint="eastAsia"/>
                    </w:rPr>
                    <w:t>文件主对文件的执行权限</w:t>
                  </w:r>
                  <w:r>
                    <w:rPr>
                      <w:rFonts w:hint="eastAsia"/>
                    </w:rPr>
                    <w:t xml:space="preserve"> */</w:t>
                  </w:r>
                </w:p>
              </w:txbxContent>
            </v:textbox>
            <w10:wrap type="none"/>
            <w10:anchorlock/>
          </v:shape>
        </w:pict>
      </w:r>
    </w:p>
    <w:p w:rsidR="00422EF3" w:rsidRDefault="00422EF3" w:rsidP="009B655B">
      <w:pPr>
        <w:pStyle w:val="4"/>
      </w:pPr>
      <w:r>
        <w:rPr>
          <w:rFonts w:hint="eastAsia"/>
        </w:rPr>
        <w:t>代码</w:t>
      </w:r>
      <w:r>
        <w:rPr>
          <w:rFonts w:hint="eastAsia"/>
        </w:rPr>
        <w:t>11.4 d_mode</w:t>
      </w:r>
      <w:r>
        <w:rPr>
          <w:rFonts w:hint="eastAsia"/>
        </w:rPr>
        <w:t>中文件访问权限常量定义</w:t>
      </w:r>
    </w:p>
    <w:p w:rsidR="007645C6" w:rsidRDefault="00EE3FAD" w:rsidP="00F64814">
      <w:pPr>
        <w:pStyle w:val="a5"/>
        <w:numPr>
          <w:ilvl w:val="0"/>
          <w:numId w:val="30"/>
        </w:numPr>
        <w:spacing w:line="300" w:lineRule="auto"/>
        <w:ind w:left="0" w:firstLineChars="202" w:firstLine="424"/>
      </w:pPr>
      <w:r>
        <w:rPr>
          <w:rFonts w:hint="eastAsia"/>
        </w:rPr>
        <w:t>设置文件主标识数</w:t>
      </w:r>
    </w:p>
    <w:p w:rsidR="001B02DC" w:rsidRDefault="007645C6" w:rsidP="00F64814">
      <w:pPr>
        <w:spacing w:line="300" w:lineRule="auto"/>
        <w:ind w:firstLine="420"/>
      </w:pPr>
      <w:r w:rsidRPr="007645C6">
        <w:rPr>
          <w:rFonts w:hint="eastAsia"/>
        </w:rPr>
        <w:t>在执行该文件时，是否需将进程</w:t>
      </w:r>
      <w:r w:rsidRPr="007645C6">
        <w:rPr>
          <w:rFonts w:hint="eastAsia"/>
        </w:rPr>
        <w:t>p_uid</w:t>
      </w:r>
      <w:r w:rsidRPr="007645C6">
        <w:rPr>
          <w:rFonts w:hint="eastAsia"/>
        </w:rPr>
        <w:t>和</w:t>
      </w:r>
      <w:r w:rsidRPr="007645C6">
        <w:rPr>
          <w:rFonts w:hint="eastAsia"/>
        </w:rPr>
        <w:t>u_gid</w:t>
      </w:r>
      <w:r w:rsidRPr="007645C6">
        <w:rPr>
          <w:rFonts w:hint="eastAsia"/>
        </w:rPr>
        <w:t>设置为文件主标识数</w:t>
      </w:r>
      <w:r>
        <w:rPr>
          <w:rFonts w:hint="eastAsia"/>
        </w:rPr>
        <w:t>d</w:t>
      </w:r>
      <w:r w:rsidRPr="007645C6">
        <w:rPr>
          <w:rFonts w:hint="eastAsia"/>
        </w:rPr>
        <w:t>_uid</w:t>
      </w:r>
      <w:r w:rsidRPr="007645C6">
        <w:rPr>
          <w:rFonts w:hint="eastAsia"/>
        </w:rPr>
        <w:t>和文件主组标识数</w:t>
      </w:r>
      <w:r>
        <w:rPr>
          <w:rFonts w:hint="eastAsia"/>
        </w:rPr>
        <w:t>d</w:t>
      </w:r>
      <w:r w:rsidRPr="007645C6">
        <w:rPr>
          <w:rFonts w:hint="eastAsia"/>
        </w:rPr>
        <w:t>_gid</w:t>
      </w:r>
      <w:r>
        <w:rPr>
          <w:rFonts w:hint="eastAsia"/>
        </w:rPr>
        <w:t>。</w:t>
      </w:r>
    </w:p>
    <w:p w:rsidR="007645C6" w:rsidRDefault="007645C6" w:rsidP="00F64814">
      <w:pPr>
        <w:pStyle w:val="a5"/>
        <w:numPr>
          <w:ilvl w:val="0"/>
          <w:numId w:val="30"/>
        </w:numPr>
        <w:spacing w:line="300" w:lineRule="auto"/>
        <w:ind w:left="0" w:firstLineChars="202" w:firstLine="424"/>
      </w:pPr>
      <w:r>
        <w:rPr>
          <w:rFonts w:hint="eastAsia"/>
        </w:rPr>
        <w:t>文件</w:t>
      </w:r>
      <w:r w:rsidR="00146E11">
        <w:rPr>
          <w:rFonts w:hint="eastAsia"/>
        </w:rPr>
        <w:t>长度类型信息</w:t>
      </w:r>
    </w:p>
    <w:p w:rsidR="00412FCD" w:rsidRDefault="00146E11" w:rsidP="00F64814">
      <w:pPr>
        <w:spacing w:line="300" w:lineRule="auto"/>
        <w:ind w:firstLine="420"/>
      </w:pPr>
      <w:r>
        <w:rPr>
          <w:rFonts w:hint="eastAsia"/>
        </w:rPr>
        <w:t>文件系统中的文件根据其大小可以分为小型、大型和巨型文件。在原</w:t>
      </w:r>
      <w:r>
        <w:rPr>
          <w:rFonts w:hint="eastAsia"/>
        </w:rPr>
        <w:t>Unix V6</w:t>
      </w:r>
      <w:r>
        <w:rPr>
          <w:rFonts w:hint="eastAsia"/>
        </w:rPr>
        <w:t>中通过检查</w:t>
      </w:r>
      <w:r>
        <w:rPr>
          <w:rFonts w:hint="eastAsia"/>
        </w:rPr>
        <w:t>d_mode</w:t>
      </w:r>
      <w:r>
        <w:rPr>
          <w:rFonts w:hint="eastAsia"/>
        </w:rPr>
        <w:t>字段中的</w:t>
      </w:r>
      <w:r w:rsidRPr="00146E11">
        <w:t>ILARG</w:t>
      </w:r>
      <w:r>
        <w:rPr>
          <w:rFonts w:hint="eastAsia"/>
        </w:rPr>
        <w:t>位来区分是小型文件还是大型或巨型文件，这是因为在原来</w:t>
      </w:r>
      <w:r>
        <w:rPr>
          <w:rFonts w:hint="eastAsia"/>
        </w:rPr>
        <w:t>Unix V6</w:t>
      </w:r>
      <w:r>
        <w:rPr>
          <w:rFonts w:hint="eastAsia"/>
        </w:rPr>
        <w:t>中</w:t>
      </w:r>
      <w:r>
        <w:rPr>
          <w:rFonts w:hint="eastAsia"/>
        </w:rPr>
        <w:t>Inode</w:t>
      </w:r>
      <w:r>
        <w:rPr>
          <w:rFonts w:hint="eastAsia"/>
        </w:rPr>
        <w:t>的基本索引表中的项存在二义性，对小型文件直接是文件数据的物理块号，而对大型或巨型文件则是存储一次或二次间接索引表的盘块号。</w:t>
      </w:r>
    </w:p>
    <w:p w:rsidR="00146E11" w:rsidRPr="001B02DC" w:rsidRDefault="009D68E5" w:rsidP="00F64814">
      <w:pPr>
        <w:spacing w:line="300" w:lineRule="auto"/>
        <w:ind w:firstLine="420"/>
      </w:pPr>
      <w:r>
        <w:rPr>
          <w:rFonts w:hint="eastAsia"/>
        </w:rPr>
        <w:t>在</w:t>
      </w:r>
      <w:r>
        <w:rPr>
          <w:rFonts w:hint="eastAsia"/>
        </w:rPr>
        <w:t>Unix V6++</w:t>
      </w:r>
      <w:r>
        <w:rPr>
          <w:rFonts w:hint="eastAsia"/>
        </w:rPr>
        <w:t>中，由于对基本索引表</w:t>
      </w:r>
      <w:r w:rsidRPr="009D68E5">
        <w:rPr>
          <w:rFonts w:hint="eastAsia"/>
        </w:rPr>
        <w:t>d_addr[10]</w:t>
      </w:r>
      <w:r>
        <w:rPr>
          <w:rFonts w:hint="eastAsia"/>
        </w:rPr>
        <w:t>数组的各项进行了重新规划，所以不存在以上所述的二义性，因此也就不需要判断</w:t>
      </w:r>
      <w:r>
        <w:rPr>
          <w:rFonts w:hint="eastAsia"/>
        </w:rPr>
        <w:t>d_mode</w:t>
      </w:r>
      <w:r>
        <w:rPr>
          <w:rFonts w:hint="eastAsia"/>
        </w:rPr>
        <w:t>字段中的</w:t>
      </w:r>
      <w:r w:rsidRPr="00146E11">
        <w:t>ILARG</w:t>
      </w:r>
      <w:r>
        <w:rPr>
          <w:rFonts w:hint="eastAsia"/>
        </w:rPr>
        <w:t>位。</w:t>
      </w:r>
    </w:p>
    <w:p w:rsidR="00622534" w:rsidRDefault="0024659B" w:rsidP="00803410">
      <w:pPr>
        <w:pStyle w:val="a5"/>
        <w:numPr>
          <w:ilvl w:val="0"/>
          <w:numId w:val="28"/>
        </w:numPr>
        <w:spacing w:line="300" w:lineRule="auto"/>
        <w:ind w:firstLineChars="0"/>
      </w:pPr>
      <w:r w:rsidRPr="0024659B">
        <w:rPr>
          <w:rFonts w:hint="eastAsia"/>
        </w:rPr>
        <w:t>文件联结计数</w:t>
      </w:r>
    </w:p>
    <w:p w:rsidR="00622534" w:rsidRDefault="00E7021D" w:rsidP="0024659B">
      <w:pPr>
        <w:spacing w:line="300" w:lineRule="auto"/>
        <w:ind w:firstLine="420"/>
      </w:pPr>
      <w:r w:rsidRPr="00E7021D">
        <w:rPr>
          <w:rFonts w:hint="eastAsia"/>
          <w:b/>
        </w:rPr>
        <w:t>d</w:t>
      </w:r>
      <w:r w:rsidRPr="00E7021D">
        <w:rPr>
          <w:b/>
        </w:rPr>
        <w:t>_nlink</w:t>
      </w:r>
      <w:r w:rsidR="00622534">
        <w:rPr>
          <w:rFonts w:hint="eastAsia"/>
        </w:rPr>
        <w:t>表示</w:t>
      </w:r>
      <w:r w:rsidR="004256D1" w:rsidRPr="004256D1">
        <w:rPr>
          <w:rFonts w:hint="eastAsia"/>
        </w:rPr>
        <w:t>该文件在目录树中不同路径名的数量</w:t>
      </w:r>
      <w:r w:rsidR="00622534">
        <w:rPr>
          <w:rFonts w:hint="eastAsia"/>
        </w:rPr>
        <w:t>。</w:t>
      </w:r>
    </w:p>
    <w:p w:rsidR="00622534" w:rsidRDefault="00803410" w:rsidP="00803410">
      <w:pPr>
        <w:pStyle w:val="a5"/>
        <w:numPr>
          <w:ilvl w:val="0"/>
          <w:numId w:val="28"/>
        </w:numPr>
        <w:spacing w:line="300" w:lineRule="auto"/>
        <w:ind w:firstLineChars="0"/>
      </w:pPr>
      <w:r>
        <w:rPr>
          <w:rFonts w:hint="eastAsia"/>
        </w:rPr>
        <w:t>时间信息</w:t>
      </w:r>
    </w:p>
    <w:p w:rsidR="003C5692" w:rsidRPr="00622534" w:rsidRDefault="00803410" w:rsidP="00803410">
      <w:pPr>
        <w:spacing w:line="300" w:lineRule="auto"/>
        <w:ind w:firstLine="420"/>
      </w:pPr>
      <w:r w:rsidRPr="00E7021D">
        <w:rPr>
          <w:rFonts w:hint="eastAsia"/>
          <w:b/>
        </w:rPr>
        <w:lastRenderedPageBreak/>
        <w:t>d</w:t>
      </w:r>
      <w:r w:rsidR="00622534" w:rsidRPr="00E7021D">
        <w:rPr>
          <w:rFonts w:hint="eastAsia"/>
          <w:b/>
        </w:rPr>
        <w:t>_atime</w:t>
      </w:r>
      <w:r w:rsidR="00622534">
        <w:rPr>
          <w:rFonts w:hint="eastAsia"/>
        </w:rPr>
        <w:t>表示对该文件的最近</w:t>
      </w:r>
      <w:r w:rsidR="00E7021D">
        <w:rPr>
          <w:rFonts w:hint="eastAsia"/>
        </w:rPr>
        <w:t>一次访问的时间</w:t>
      </w:r>
      <w:r w:rsidR="00622534">
        <w:rPr>
          <w:rFonts w:hint="eastAsia"/>
        </w:rPr>
        <w:t>；</w:t>
      </w:r>
      <w:r w:rsidRPr="00E7021D">
        <w:rPr>
          <w:rFonts w:hint="eastAsia"/>
          <w:b/>
        </w:rPr>
        <w:t>d</w:t>
      </w:r>
      <w:r w:rsidR="00622534" w:rsidRPr="00E7021D">
        <w:rPr>
          <w:rFonts w:hint="eastAsia"/>
          <w:b/>
        </w:rPr>
        <w:t>_mtime</w:t>
      </w:r>
      <w:r w:rsidR="00EE42F5">
        <w:rPr>
          <w:rFonts w:hint="eastAsia"/>
        </w:rPr>
        <w:t>表示最近一次对该索引节点进行修改的时间。</w:t>
      </w:r>
    </w:p>
    <w:p w:rsidR="003C5692" w:rsidRDefault="00947F09" w:rsidP="00947F09">
      <w:pPr>
        <w:pStyle w:val="3"/>
      </w:pPr>
      <w:r>
        <w:rPr>
          <w:rFonts w:hint="eastAsia"/>
        </w:rPr>
        <w:t>内存索引节点</w:t>
      </w:r>
      <w:r>
        <w:t>—</w:t>
      </w:r>
      <w:r>
        <w:rPr>
          <w:rFonts w:hint="eastAsia"/>
        </w:rPr>
        <w:t>Inode类</w:t>
      </w:r>
    </w:p>
    <w:p w:rsidR="00947F09" w:rsidRDefault="007A6412" w:rsidP="006651B6">
      <w:pPr>
        <w:spacing w:line="300" w:lineRule="auto"/>
      </w:pPr>
      <w:r>
        <w:rPr>
          <w:rFonts w:hint="eastAsia"/>
        </w:rPr>
        <w:tab/>
      </w:r>
      <w:r w:rsidR="0025669A" w:rsidRPr="0053409C">
        <w:rPr>
          <w:rFonts w:hint="eastAsia"/>
        </w:rPr>
        <w:t>每当需要读入一个</w:t>
      </w:r>
      <w:r w:rsidR="00574371">
        <w:rPr>
          <w:rFonts w:hint="eastAsia"/>
        </w:rPr>
        <w:t>外存索引节点</w:t>
      </w:r>
      <w:r w:rsidR="0025669A" w:rsidRPr="0053409C">
        <w:rPr>
          <w:rFonts w:hint="eastAsia"/>
        </w:rPr>
        <w:t>时，都先要在内存索引节点表中分配一个内存</w:t>
      </w:r>
      <w:r w:rsidR="0025669A" w:rsidRPr="0053409C">
        <w:rPr>
          <w:rFonts w:hint="eastAsia"/>
        </w:rPr>
        <w:t>Inode</w:t>
      </w:r>
      <w:r w:rsidR="0025669A" w:rsidRPr="0053409C">
        <w:rPr>
          <w:rFonts w:hint="eastAsia"/>
        </w:rPr>
        <w:t>。内存</w:t>
      </w:r>
      <w:r w:rsidR="0025669A" w:rsidRPr="0053409C">
        <w:rPr>
          <w:rFonts w:hint="eastAsia"/>
        </w:rPr>
        <w:t>Inode</w:t>
      </w:r>
      <w:r w:rsidR="0025669A" w:rsidRPr="0053409C">
        <w:rPr>
          <w:rFonts w:hint="eastAsia"/>
        </w:rPr>
        <w:t>基本完全拷贝</w:t>
      </w:r>
      <w:r w:rsidR="0025669A" w:rsidRPr="0053409C">
        <w:rPr>
          <w:rFonts w:hint="eastAsia"/>
        </w:rPr>
        <w:t>DiskInode</w:t>
      </w:r>
      <w:r w:rsidR="0025669A" w:rsidRPr="0053409C">
        <w:rPr>
          <w:rFonts w:hint="eastAsia"/>
        </w:rPr>
        <w:t>中的信息</w:t>
      </w:r>
      <w:r w:rsidR="00574371">
        <w:rPr>
          <w:rFonts w:hint="eastAsia"/>
        </w:rPr>
        <w:t>，因此内存索引</w:t>
      </w:r>
      <w:r w:rsidR="007F5864">
        <w:rPr>
          <w:rFonts w:hint="eastAsia"/>
        </w:rPr>
        <w:t>节点的构成与外存索引节点基本一样，这里只对两者差异部分进行解释。</w:t>
      </w:r>
      <w:r w:rsidR="006D4BE4">
        <w:rPr>
          <w:rFonts w:hint="eastAsia"/>
        </w:rPr>
        <w:t>Inode</w:t>
      </w:r>
      <w:r w:rsidR="006D4BE4">
        <w:rPr>
          <w:rFonts w:hint="eastAsia"/>
        </w:rPr>
        <w:t>类定义如下：</w:t>
      </w:r>
      <w:r w:rsidR="006D4BE4">
        <w:rPr>
          <w:rFonts w:hint="eastAsia"/>
        </w:rPr>
        <w:t>(</w:t>
      </w:r>
      <w:r w:rsidR="006D4BE4">
        <w:rPr>
          <w:rFonts w:hint="eastAsia"/>
        </w:rPr>
        <w:t>代码</w:t>
      </w:r>
      <w:r w:rsidR="006D4BE4">
        <w:rPr>
          <w:rFonts w:hint="eastAsia"/>
        </w:rPr>
        <w:t>11.5)</w:t>
      </w:r>
    </w:p>
    <w:p w:rsidR="00947F09" w:rsidRDefault="00501213" w:rsidP="006651B6">
      <w:pPr>
        <w:spacing w:line="300" w:lineRule="auto"/>
      </w:pPr>
      <w:r>
        <w:pict>
          <v:shape id="_x0000_s121192" type="#_x0000_t202" style="width:408.85pt;height:343.85pt;mso-position-horizontal-relative:char;mso-position-vertical-relative:line" fillcolor="#dddeda" stroked="f">
            <v:textbox style="mso-next-textbox:#_x0000_s121192;mso-fit-shape-to-text:t">
              <w:txbxContent>
                <w:p w:rsidR="00B805BC" w:rsidRDefault="00B805BC" w:rsidP="00025561">
                  <w:r>
                    <w:t xml:space="preserve">class </w:t>
                  </w:r>
                  <w:r w:rsidRPr="006154DB">
                    <w:rPr>
                      <w:rStyle w:val="5Char"/>
                    </w:rPr>
                    <w:t>Inode</w:t>
                  </w:r>
                  <w:r>
                    <w:rPr>
                      <w:rStyle w:val="5Char"/>
                      <w:rFonts w:hint="eastAsia"/>
                    </w:rPr>
                    <w:tab/>
                    <w:t xml:space="preserve">/* </w:t>
                  </w:r>
                  <w:r w:rsidRPr="006D4BE4">
                    <w:rPr>
                      <w:rStyle w:val="5Char"/>
                      <w:rFonts w:hint="eastAsia"/>
                      <w:b w:val="0"/>
                    </w:rPr>
                    <w:t>仅列出与</w:t>
                  </w:r>
                  <w:r w:rsidRPr="006D4BE4">
                    <w:rPr>
                      <w:rStyle w:val="5Char"/>
                      <w:rFonts w:hint="eastAsia"/>
                      <w:b w:val="0"/>
                    </w:rPr>
                    <w:t>DiskInode</w:t>
                  </w:r>
                  <w:r w:rsidRPr="006D4BE4">
                    <w:rPr>
                      <w:rStyle w:val="5Char"/>
                      <w:rFonts w:hint="eastAsia"/>
                      <w:b w:val="0"/>
                    </w:rPr>
                    <w:t>差异部分</w:t>
                  </w:r>
                  <w:r>
                    <w:rPr>
                      <w:rStyle w:val="5Char"/>
                      <w:rFonts w:hint="eastAsia"/>
                    </w:rPr>
                    <w:t xml:space="preserve"> */</w:t>
                  </w:r>
                </w:p>
                <w:p w:rsidR="00B805BC" w:rsidRDefault="00B805BC" w:rsidP="00025561">
                  <w:r>
                    <w:t>{</w:t>
                  </w:r>
                </w:p>
                <w:p w:rsidR="00B805BC" w:rsidRDefault="00B805BC" w:rsidP="00025561">
                  <w:r>
                    <w:rPr>
                      <w:rFonts w:hint="eastAsia"/>
                    </w:rPr>
                    <w:t>public:</w:t>
                  </w:r>
                </w:p>
                <w:p w:rsidR="00B805BC" w:rsidRDefault="00B805BC" w:rsidP="002E695C">
                  <w:pPr>
                    <w:ind w:firstLine="420"/>
                  </w:pPr>
                  <w:r>
                    <w:rPr>
                      <w:rFonts w:hint="eastAsia"/>
                    </w:rPr>
                    <w:t>unsigned int i_flag;</w:t>
                  </w:r>
                  <w:r>
                    <w:rPr>
                      <w:rFonts w:hint="eastAsia"/>
                    </w:rPr>
                    <w:tab/>
                  </w:r>
                  <w:r>
                    <w:rPr>
                      <w:rFonts w:hint="eastAsia"/>
                    </w:rPr>
                    <w:tab/>
                    <w:t xml:space="preserve">/* </w:t>
                  </w:r>
                  <w:r>
                    <w:rPr>
                      <w:rFonts w:hint="eastAsia"/>
                    </w:rPr>
                    <w:t>状态的标志位</w:t>
                  </w:r>
                  <w:r>
                    <w:rPr>
                      <w:rFonts w:hint="eastAsia"/>
                    </w:rPr>
                    <w:t xml:space="preserve"> */</w:t>
                  </w:r>
                </w:p>
                <w:p w:rsidR="00B805BC" w:rsidRDefault="00B805BC" w:rsidP="00081B75">
                  <w:r>
                    <w:rPr>
                      <w:rFonts w:hint="eastAsia"/>
                    </w:rPr>
                    <w:tab/>
                    <w:t>int</w:t>
                  </w:r>
                  <w:r>
                    <w:rPr>
                      <w:rFonts w:hint="eastAsia"/>
                    </w:rPr>
                    <w:tab/>
                  </w:r>
                  <w:r>
                    <w:rPr>
                      <w:rFonts w:hint="eastAsia"/>
                    </w:rPr>
                    <w:tab/>
                    <w:t>i_count;</w:t>
                  </w:r>
                  <w:r>
                    <w:rPr>
                      <w:rFonts w:hint="eastAsia"/>
                    </w:rPr>
                    <w:tab/>
                  </w:r>
                  <w:r>
                    <w:rPr>
                      <w:rFonts w:hint="eastAsia"/>
                    </w:rPr>
                    <w:tab/>
                    <w:t xml:space="preserve">/* </w:t>
                  </w:r>
                  <w:r>
                    <w:rPr>
                      <w:rFonts w:hint="eastAsia"/>
                    </w:rPr>
                    <w:t>引用计数</w:t>
                  </w:r>
                  <w:r>
                    <w:rPr>
                      <w:rFonts w:hint="eastAsia"/>
                    </w:rPr>
                    <w:t xml:space="preserve"> */</w:t>
                  </w:r>
                </w:p>
                <w:p w:rsidR="00B805BC" w:rsidRDefault="00B805BC" w:rsidP="00081B75">
                  <w:r>
                    <w:rPr>
                      <w:rFonts w:hint="eastAsia"/>
                    </w:rPr>
                    <w:tab/>
                    <w:t>short</w:t>
                  </w:r>
                  <w:r>
                    <w:rPr>
                      <w:rFonts w:hint="eastAsia"/>
                    </w:rPr>
                    <w:tab/>
                    <w:t>i_dev;</w:t>
                  </w:r>
                  <w:r>
                    <w:rPr>
                      <w:rFonts w:hint="eastAsia"/>
                    </w:rPr>
                    <w:tab/>
                  </w:r>
                  <w:r>
                    <w:rPr>
                      <w:rFonts w:hint="eastAsia"/>
                    </w:rPr>
                    <w:tab/>
                    <w:t xml:space="preserve">/* </w:t>
                  </w:r>
                  <w:r>
                    <w:rPr>
                      <w:rFonts w:hint="eastAsia"/>
                    </w:rPr>
                    <w:t>外存</w:t>
                  </w:r>
                  <w:r>
                    <w:rPr>
                      <w:rFonts w:hint="eastAsia"/>
                    </w:rPr>
                    <w:t>inode</w:t>
                  </w:r>
                  <w:r>
                    <w:rPr>
                      <w:rFonts w:hint="eastAsia"/>
                    </w:rPr>
                    <w:t>所在存储设备的设备号</w:t>
                  </w:r>
                  <w:r>
                    <w:rPr>
                      <w:rFonts w:hint="eastAsia"/>
                    </w:rPr>
                    <w:t xml:space="preserve"> */</w:t>
                  </w:r>
                </w:p>
                <w:p w:rsidR="00B805BC" w:rsidRDefault="00B805BC" w:rsidP="00081B75">
                  <w:r>
                    <w:rPr>
                      <w:rFonts w:hint="eastAsia"/>
                    </w:rPr>
                    <w:tab/>
                    <w:t>int</w:t>
                  </w:r>
                  <w:r>
                    <w:rPr>
                      <w:rFonts w:hint="eastAsia"/>
                    </w:rPr>
                    <w:tab/>
                  </w:r>
                  <w:r>
                    <w:rPr>
                      <w:rFonts w:hint="eastAsia"/>
                    </w:rPr>
                    <w:tab/>
                    <w:t>i_number;</w:t>
                  </w:r>
                  <w:r>
                    <w:rPr>
                      <w:rFonts w:hint="eastAsia"/>
                    </w:rPr>
                    <w:tab/>
                    <w:t xml:space="preserve">/* </w:t>
                  </w:r>
                  <w:r>
                    <w:rPr>
                      <w:rFonts w:hint="eastAsia"/>
                    </w:rPr>
                    <w:t>外存</w:t>
                  </w:r>
                  <w:r>
                    <w:rPr>
                      <w:rFonts w:hint="eastAsia"/>
                    </w:rPr>
                    <w:t>inode</w:t>
                  </w:r>
                  <w:r>
                    <w:rPr>
                      <w:rFonts w:hint="eastAsia"/>
                    </w:rPr>
                    <w:t>区中的编号</w:t>
                  </w:r>
                  <w:r>
                    <w:rPr>
                      <w:rFonts w:hint="eastAsia"/>
                    </w:rPr>
                    <w:t xml:space="preserve"> */</w:t>
                  </w:r>
                </w:p>
                <w:p w:rsidR="00B805BC" w:rsidRDefault="00B805BC" w:rsidP="00025561">
                  <w:r>
                    <w:rPr>
                      <w:rFonts w:hint="eastAsia"/>
                    </w:rPr>
                    <w:tab/>
                    <w:t>int</w:t>
                  </w:r>
                  <w:r>
                    <w:rPr>
                      <w:rFonts w:hint="eastAsia"/>
                    </w:rPr>
                    <w:tab/>
                  </w:r>
                  <w:r>
                    <w:rPr>
                      <w:rFonts w:hint="eastAsia"/>
                    </w:rPr>
                    <w:tab/>
                    <w:t>i_lastr;</w:t>
                  </w:r>
                  <w:r>
                    <w:rPr>
                      <w:rFonts w:hint="eastAsia"/>
                    </w:rPr>
                    <w:tab/>
                  </w:r>
                  <w:r>
                    <w:rPr>
                      <w:rFonts w:hint="eastAsia"/>
                    </w:rPr>
                    <w:tab/>
                    <w:t xml:space="preserve">/* </w:t>
                  </w:r>
                  <w:r>
                    <w:rPr>
                      <w:rFonts w:hint="eastAsia"/>
                    </w:rPr>
                    <w:t>存放上一次读取文件的逻辑块号，判断是否需要预读</w:t>
                  </w:r>
                  <w:r>
                    <w:rPr>
                      <w:rFonts w:hint="eastAsia"/>
                    </w:rPr>
                    <w:t xml:space="preserve"> */</w:t>
                  </w:r>
                </w:p>
                <w:p w:rsidR="00B805BC" w:rsidRPr="003C5692" w:rsidRDefault="00B805BC" w:rsidP="00025561">
                  <w:r>
                    <w:t>};</w:t>
                  </w:r>
                </w:p>
              </w:txbxContent>
            </v:textbox>
            <w10:wrap type="none"/>
            <w10:anchorlock/>
          </v:shape>
        </w:pict>
      </w:r>
    </w:p>
    <w:p w:rsidR="00947F09" w:rsidRDefault="006D4BE4" w:rsidP="0006476B">
      <w:pPr>
        <w:pStyle w:val="4"/>
      </w:pPr>
      <w:r>
        <w:rPr>
          <w:rFonts w:hint="eastAsia"/>
        </w:rPr>
        <w:t>代码</w:t>
      </w:r>
      <w:r>
        <w:rPr>
          <w:rFonts w:hint="eastAsia"/>
        </w:rPr>
        <w:t>11.5 Inode</w:t>
      </w:r>
      <w:r>
        <w:rPr>
          <w:rFonts w:hint="eastAsia"/>
        </w:rPr>
        <w:t>类</w:t>
      </w:r>
    </w:p>
    <w:p w:rsidR="003C5692" w:rsidRDefault="009831EB" w:rsidP="009831EB">
      <w:pPr>
        <w:spacing w:line="300" w:lineRule="auto"/>
        <w:ind w:firstLine="420"/>
      </w:pPr>
      <w:r>
        <w:rPr>
          <w:rFonts w:hint="eastAsia"/>
        </w:rPr>
        <w:t>内存</w:t>
      </w:r>
      <w:r>
        <w:rPr>
          <w:rFonts w:hint="eastAsia"/>
        </w:rPr>
        <w:t>Inode</w:t>
      </w:r>
      <w:r>
        <w:rPr>
          <w:rFonts w:hint="eastAsia"/>
        </w:rPr>
        <w:t>中特有的成员有以下几个：</w:t>
      </w:r>
    </w:p>
    <w:p w:rsidR="009831EB" w:rsidRDefault="000A1B48" w:rsidP="009831EB">
      <w:pPr>
        <w:pStyle w:val="a5"/>
        <w:numPr>
          <w:ilvl w:val="0"/>
          <w:numId w:val="28"/>
        </w:numPr>
        <w:spacing w:line="300" w:lineRule="auto"/>
        <w:ind w:firstLineChars="0"/>
      </w:pPr>
      <w:r>
        <w:rPr>
          <w:rFonts w:hint="eastAsia"/>
        </w:rPr>
        <w:t>Inode</w:t>
      </w:r>
      <w:r w:rsidR="009831EB">
        <w:rPr>
          <w:rFonts w:hint="eastAsia"/>
        </w:rPr>
        <w:t>状态标志位</w:t>
      </w:r>
    </w:p>
    <w:p w:rsidR="000A1B48" w:rsidRDefault="009831EB" w:rsidP="000A1B48">
      <w:pPr>
        <w:spacing w:line="300" w:lineRule="auto"/>
        <w:ind w:firstLine="420"/>
      </w:pPr>
      <w:r>
        <w:rPr>
          <w:rFonts w:hint="eastAsia"/>
        </w:rPr>
        <w:t>i_flag</w:t>
      </w:r>
      <w:r>
        <w:rPr>
          <w:rFonts w:hint="eastAsia"/>
        </w:rPr>
        <w:t>用于指示该内存</w:t>
      </w:r>
      <w:r>
        <w:rPr>
          <w:rFonts w:hint="eastAsia"/>
        </w:rPr>
        <w:t>Inode</w:t>
      </w:r>
      <w:r>
        <w:rPr>
          <w:rFonts w:hint="eastAsia"/>
        </w:rPr>
        <w:t>当前的状态，如</w:t>
      </w:r>
      <w:r w:rsidR="000A1B48">
        <w:rPr>
          <w:rFonts w:hint="eastAsia"/>
        </w:rPr>
        <w:t>Inode</w:t>
      </w:r>
      <w:r w:rsidR="000A1B48">
        <w:rPr>
          <w:rFonts w:hint="eastAsia"/>
        </w:rPr>
        <w:t>是否被上锁，是否有进程正在等待该内存</w:t>
      </w:r>
      <w:r w:rsidR="000A1B48">
        <w:rPr>
          <w:rFonts w:hint="eastAsia"/>
        </w:rPr>
        <w:t>Inode</w:t>
      </w:r>
      <w:r w:rsidR="000A1B48">
        <w:rPr>
          <w:rFonts w:hint="eastAsia"/>
        </w:rPr>
        <w:t>解锁，内存</w:t>
      </w:r>
      <w:r w:rsidR="000A1B48">
        <w:rPr>
          <w:rFonts w:hint="eastAsia"/>
        </w:rPr>
        <w:t>Inode</w:t>
      </w:r>
      <w:r w:rsidR="000A1B48">
        <w:rPr>
          <w:rFonts w:hint="eastAsia"/>
        </w:rPr>
        <w:t>副本是否已被修改需要更新到磁盘上，</w:t>
      </w:r>
      <w:r w:rsidR="000A1B48">
        <w:rPr>
          <w:rFonts w:hint="eastAsia"/>
        </w:rPr>
        <w:t>Inode</w:t>
      </w:r>
      <w:r w:rsidR="000A1B48">
        <w:rPr>
          <w:rFonts w:hint="eastAsia"/>
        </w:rPr>
        <w:t>是否为子文件系统挂载点等等，其标志位</w:t>
      </w:r>
      <w:r w:rsidR="00A56442">
        <w:rPr>
          <w:rFonts w:hint="eastAsia"/>
        </w:rPr>
        <w:t>使用枚举变量</w:t>
      </w:r>
      <w:r w:rsidR="00A56442" w:rsidRPr="00A56442">
        <w:t>INodeFlag</w:t>
      </w:r>
      <w:r w:rsidR="000A1B48">
        <w:rPr>
          <w:rFonts w:hint="eastAsia"/>
        </w:rPr>
        <w:t>定义如下：</w:t>
      </w:r>
      <w:r w:rsidR="00A56442">
        <w:rPr>
          <w:rFonts w:hint="eastAsia"/>
        </w:rPr>
        <w:t>(</w:t>
      </w:r>
      <w:r w:rsidR="00A56442">
        <w:rPr>
          <w:rFonts w:hint="eastAsia"/>
        </w:rPr>
        <w:t>代码</w:t>
      </w:r>
      <w:r w:rsidR="00A56442">
        <w:rPr>
          <w:rFonts w:hint="eastAsia"/>
        </w:rPr>
        <w:t>11.6)</w:t>
      </w:r>
    </w:p>
    <w:p w:rsidR="009831EB" w:rsidRDefault="00501213" w:rsidP="009831EB">
      <w:pPr>
        <w:spacing w:line="300" w:lineRule="auto"/>
      </w:pPr>
      <w:r>
        <w:pict>
          <v:shape id="_x0000_s121191" type="#_x0000_t202" style="width:408.85pt;height:343.85pt;mso-position-horizontal-relative:char;mso-position-vertical-relative:line" fillcolor="#dddeda" stroked="f">
            <v:textbox style="mso-next-textbox:#_x0000_s121191;mso-fit-shape-to-text:t">
              <w:txbxContent>
                <w:p w:rsidR="00B805BC" w:rsidRDefault="00B805BC" w:rsidP="009831EB">
                  <w:r>
                    <w:t xml:space="preserve">enum </w:t>
                  </w:r>
                  <w:r w:rsidRPr="003719CF">
                    <w:rPr>
                      <w:rStyle w:val="5Char"/>
                    </w:rPr>
                    <w:t>INodeFlag</w:t>
                  </w:r>
                </w:p>
                <w:p w:rsidR="00B805BC" w:rsidRDefault="00B805BC" w:rsidP="009831EB">
                  <w:r>
                    <w:t>{</w:t>
                  </w:r>
                </w:p>
                <w:p w:rsidR="00B805BC" w:rsidRDefault="00B805BC" w:rsidP="009831EB">
                  <w:r>
                    <w:rPr>
                      <w:rFonts w:hint="eastAsia"/>
                    </w:rPr>
                    <w:tab/>
                    <w:t>ILOCK = 0x1,</w:t>
                  </w:r>
                  <w:r>
                    <w:rPr>
                      <w:rFonts w:hint="eastAsia"/>
                    </w:rPr>
                    <w:tab/>
                  </w:r>
                  <w:r>
                    <w:rPr>
                      <w:rFonts w:hint="eastAsia"/>
                    </w:rPr>
                    <w:tab/>
                    <w:t xml:space="preserve">/* </w:t>
                  </w:r>
                  <w:r>
                    <w:rPr>
                      <w:rFonts w:hint="eastAsia"/>
                    </w:rPr>
                    <w:t>索引节点上锁</w:t>
                  </w:r>
                  <w:r>
                    <w:rPr>
                      <w:rFonts w:hint="eastAsia"/>
                    </w:rPr>
                    <w:t xml:space="preserve"> */</w:t>
                  </w:r>
                </w:p>
                <w:p w:rsidR="00B805BC" w:rsidRDefault="00B805BC" w:rsidP="009831EB">
                  <w:r>
                    <w:rPr>
                      <w:rFonts w:hint="eastAsia"/>
                    </w:rPr>
                    <w:tab/>
                    <w:t>IUPD = 0x2,</w:t>
                  </w:r>
                  <w:r>
                    <w:rPr>
                      <w:rFonts w:hint="eastAsia"/>
                    </w:rPr>
                    <w:tab/>
                  </w:r>
                  <w:r>
                    <w:rPr>
                      <w:rFonts w:hint="eastAsia"/>
                    </w:rPr>
                    <w:tab/>
                    <w:t xml:space="preserve">/* </w:t>
                  </w:r>
                  <w:r>
                    <w:rPr>
                      <w:rFonts w:hint="eastAsia"/>
                    </w:rPr>
                    <w:t>内存</w:t>
                  </w:r>
                  <w:r>
                    <w:rPr>
                      <w:rFonts w:hint="eastAsia"/>
                    </w:rPr>
                    <w:t>Inode</w:t>
                  </w:r>
                  <w:r>
                    <w:rPr>
                      <w:rFonts w:hint="eastAsia"/>
                    </w:rPr>
                    <w:t>被修改过，需要更新相应外存索引节点</w:t>
                  </w:r>
                  <w:r>
                    <w:rPr>
                      <w:rFonts w:hint="eastAsia"/>
                    </w:rPr>
                    <w:t>*/</w:t>
                  </w:r>
                </w:p>
                <w:p w:rsidR="00B805BC" w:rsidRDefault="00B805BC" w:rsidP="009831EB">
                  <w:r>
                    <w:rPr>
                      <w:rFonts w:hint="eastAsia"/>
                    </w:rPr>
                    <w:tab/>
                    <w:t>IACC = 0x4,</w:t>
                  </w:r>
                  <w:r>
                    <w:rPr>
                      <w:rFonts w:hint="eastAsia"/>
                    </w:rPr>
                    <w:tab/>
                  </w:r>
                  <w:r>
                    <w:rPr>
                      <w:rFonts w:hint="eastAsia"/>
                    </w:rPr>
                    <w:tab/>
                    <w:t xml:space="preserve">/* </w:t>
                  </w:r>
                  <w:r>
                    <w:rPr>
                      <w:rFonts w:hint="eastAsia"/>
                    </w:rPr>
                    <w:t>内存</w:t>
                  </w:r>
                  <w:r>
                    <w:rPr>
                      <w:rFonts w:hint="eastAsia"/>
                    </w:rPr>
                    <w:t>Inode</w:t>
                  </w:r>
                  <w:r>
                    <w:rPr>
                      <w:rFonts w:hint="eastAsia"/>
                    </w:rPr>
                    <w:t>被访问过，需要修改最近一次访问时间</w:t>
                  </w:r>
                  <w:r>
                    <w:rPr>
                      <w:rFonts w:hint="eastAsia"/>
                    </w:rPr>
                    <w:t xml:space="preserve"> */</w:t>
                  </w:r>
                </w:p>
                <w:p w:rsidR="00B805BC" w:rsidRDefault="00B805BC" w:rsidP="009831EB">
                  <w:r>
                    <w:rPr>
                      <w:rFonts w:hint="eastAsia"/>
                    </w:rPr>
                    <w:tab/>
                    <w:t>IMOUNT = 0x8,</w:t>
                  </w:r>
                  <w:r>
                    <w:rPr>
                      <w:rFonts w:hint="eastAsia"/>
                    </w:rPr>
                    <w:tab/>
                    <w:t xml:space="preserve">/* </w:t>
                  </w:r>
                  <w:r>
                    <w:rPr>
                      <w:rFonts w:hint="eastAsia"/>
                    </w:rPr>
                    <w:t>内存</w:t>
                  </w:r>
                  <w:r>
                    <w:rPr>
                      <w:rFonts w:hint="eastAsia"/>
                    </w:rPr>
                    <w:t>Inode</w:t>
                  </w:r>
                  <w:r>
                    <w:rPr>
                      <w:rFonts w:hint="eastAsia"/>
                    </w:rPr>
                    <w:t>用于挂载子文件系统</w:t>
                  </w:r>
                  <w:r>
                    <w:rPr>
                      <w:rFonts w:hint="eastAsia"/>
                    </w:rPr>
                    <w:t xml:space="preserve"> */</w:t>
                  </w:r>
                </w:p>
                <w:p w:rsidR="00B805BC" w:rsidRDefault="00B805BC" w:rsidP="009831EB">
                  <w:r>
                    <w:rPr>
                      <w:rFonts w:hint="eastAsia"/>
                    </w:rPr>
                    <w:tab/>
                    <w:t>IWANT = 0x10,</w:t>
                  </w:r>
                  <w:r>
                    <w:rPr>
                      <w:rFonts w:hint="eastAsia"/>
                    </w:rPr>
                    <w:tab/>
                  </w:r>
                  <w:r>
                    <w:rPr>
                      <w:rFonts w:hint="eastAsia"/>
                    </w:rPr>
                    <w:tab/>
                    <w:t xml:space="preserve">/* </w:t>
                  </w:r>
                  <w:r>
                    <w:rPr>
                      <w:rFonts w:hint="eastAsia"/>
                    </w:rPr>
                    <w:t>有进程正在等待该内存</w:t>
                  </w:r>
                  <w:r>
                    <w:rPr>
                      <w:rFonts w:hint="eastAsia"/>
                    </w:rPr>
                    <w:t>Inode</w:t>
                  </w:r>
                  <w:r>
                    <w:rPr>
                      <w:rFonts w:hint="eastAsia"/>
                    </w:rPr>
                    <w:t>解锁</w:t>
                  </w:r>
                  <w:r>
                    <w:rPr>
                      <w:rFonts w:hint="eastAsia"/>
                    </w:rPr>
                    <w:t xml:space="preserve"> */</w:t>
                  </w:r>
                </w:p>
                <w:p w:rsidR="00B805BC" w:rsidRDefault="00B805BC" w:rsidP="009831EB">
                  <w:r>
                    <w:rPr>
                      <w:rFonts w:hint="eastAsia"/>
                    </w:rPr>
                    <w:tab/>
                    <w:t>ITEXT = 0x20</w:t>
                  </w:r>
                  <w:r>
                    <w:rPr>
                      <w:rFonts w:hint="eastAsia"/>
                    </w:rPr>
                    <w:tab/>
                  </w:r>
                  <w:r>
                    <w:rPr>
                      <w:rFonts w:hint="eastAsia"/>
                    </w:rPr>
                    <w:tab/>
                    <w:t xml:space="preserve">/* </w:t>
                  </w:r>
                  <w:r>
                    <w:rPr>
                      <w:rFonts w:hint="eastAsia"/>
                    </w:rPr>
                    <w:t>内存</w:t>
                  </w:r>
                  <w:r>
                    <w:rPr>
                      <w:rFonts w:hint="eastAsia"/>
                    </w:rPr>
                    <w:t>Inode</w:t>
                  </w:r>
                  <w:r>
                    <w:rPr>
                      <w:rFonts w:hint="eastAsia"/>
                    </w:rPr>
                    <w:t>对应进程图像的正文段</w:t>
                  </w:r>
                  <w:r>
                    <w:rPr>
                      <w:rFonts w:hint="eastAsia"/>
                    </w:rPr>
                    <w:t xml:space="preserve"> */</w:t>
                  </w:r>
                </w:p>
                <w:p w:rsidR="00B805BC" w:rsidRPr="009831EB" w:rsidRDefault="00B805BC" w:rsidP="009831EB">
                  <w:r>
                    <w:t>};</w:t>
                  </w:r>
                </w:p>
              </w:txbxContent>
            </v:textbox>
            <w10:wrap type="none"/>
            <w10:anchorlock/>
          </v:shape>
        </w:pict>
      </w:r>
    </w:p>
    <w:p w:rsidR="009831EB" w:rsidRDefault="000A1B48" w:rsidP="00A56442">
      <w:pPr>
        <w:pStyle w:val="4"/>
      </w:pPr>
      <w:r>
        <w:rPr>
          <w:rFonts w:hint="eastAsia"/>
        </w:rPr>
        <w:t>代码</w:t>
      </w:r>
      <w:r>
        <w:rPr>
          <w:rFonts w:hint="eastAsia"/>
        </w:rPr>
        <w:t xml:space="preserve">11.6 </w:t>
      </w:r>
      <w:r w:rsidR="00A56442">
        <w:rPr>
          <w:rFonts w:hint="eastAsia"/>
        </w:rPr>
        <w:t>Inode</w:t>
      </w:r>
      <w:r w:rsidR="00A56442">
        <w:rPr>
          <w:rFonts w:hint="eastAsia"/>
        </w:rPr>
        <w:t>状态标志位定义</w:t>
      </w:r>
    </w:p>
    <w:p w:rsidR="009831EB" w:rsidRDefault="00792CA0" w:rsidP="00792CA0">
      <w:pPr>
        <w:pStyle w:val="a5"/>
        <w:numPr>
          <w:ilvl w:val="0"/>
          <w:numId w:val="28"/>
        </w:numPr>
        <w:spacing w:line="300" w:lineRule="auto"/>
        <w:ind w:firstLineChars="0"/>
      </w:pPr>
      <w:r w:rsidRPr="00792CA0">
        <w:rPr>
          <w:rFonts w:hint="eastAsia"/>
          <w:bCs/>
          <w:noProof/>
          <w:color w:val="000000"/>
          <w:kern w:val="0"/>
        </w:rPr>
        <w:t>对应外存索引节点的位置信息</w:t>
      </w:r>
    </w:p>
    <w:p w:rsidR="009831EB" w:rsidRDefault="00F54822" w:rsidP="00F54822">
      <w:pPr>
        <w:spacing w:line="300" w:lineRule="auto"/>
        <w:ind w:firstLine="420"/>
      </w:pPr>
      <w:r>
        <w:rPr>
          <w:rFonts w:hint="eastAsia"/>
        </w:rPr>
        <w:t>内存</w:t>
      </w:r>
      <w:r>
        <w:rPr>
          <w:rFonts w:hint="eastAsia"/>
        </w:rPr>
        <w:t>Inode</w:t>
      </w:r>
      <w:r>
        <w:rPr>
          <w:rFonts w:hint="eastAsia"/>
        </w:rPr>
        <w:t>是磁盘上</w:t>
      </w:r>
      <w:r>
        <w:rPr>
          <w:rFonts w:hint="eastAsia"/>
        </w:rPr>
        <w:t>DiskInode</w:t>
      </w:r>
      <w:r>
        <w:rPr>
          <w:rFonts w:hint="eastAsia"/>
        </w:rPr>
        <w:t>的副本，并且两者之间存在一一绑定的关系，即任何</w:t>
      </w:r>
      <w:r>
        <w:rPr>
          <w:rFonts w:hint="eastAsia"/>
        </w:rPr>
        <w:t>DiskInode</w:t>
      </w:r>
      <w:r>
        <w:rPr>
          <w:rFonts w:hint="eastAsia"/>
        </w:rPr>
        <w:t>在内存中只可能有一个副本，无论有多少进程需要访问该外存索引节点，它最多</w:t>
      </w:r>
      <w:r w:rsidR="00192750">
        <w:rPr>
          <w:rFonts w:hint="eastAsia"/>
        </w:rPr>
        <w:t>被载入内存一次，分配一个空闲内存</w:t>
      </w:r>
      <w:r w:rsidR="00192750">
        <w:rPr>
          <w:rFonts w:hint="eastAsia"/>
        </w:rPr>
        <w:t>Inode</w:t>
      </w:r>
      <w:r w:rsidR="00192750">
        <w:rPr>
          <w:rFonts w:hint="eastAsia"/>
        </w:rPr>
        <w:t>对象，</w:t>
      </w:r>
      <w:r w:rsidR="00A8420B">
        <w:rPr>
          <w:rFonts w:hint="eastAsia"/>
        </w:rPr>
        <w:t>该内存</w:t>
      </w:r>
      <w:r w:rsidR="00A8420B">
        <w:rPr>
          <w:rFonts w:hint="eastAsia"/>
        </w:rPr>
        <w:t>Inode</w:t>
      </w:r>
      <w:r w:rsidR="00192750">
        <w:rPr>
          <w:rFonts w:hint="eastAsia"/>
        </w:rPr>
        <w:t>由所有进程共享</w:t>
      </w:r>
      <w:r w:rsidR="00A8420B">
        <w:rPr>
          <w:rFonts w:hint="eastAsia"/>
        </w:rPr>
        <w:t>；</w:t>
      </w:r>
      <w:r w:rsidR="00192750">
        <w:rPr>
          <w:rFonts w:hint="eastAsia"/>
        </w:rPr>
        <w:t>同时被拷贝到内存</w:t>
      </w:r>
      <w:r w:rsidR="00192750">
        <w:rPr>
          <w:rFonts w:hint="eastAsia"/>
        </w:rPr>
        <w:t>Inode</w:t>
      </w:r>
      <w:r w:rsidR="00192750">
        <w:rPr>
          <w:rFonts w:hint="eastAsia"/>
        </w:rPr>
        <w:t>中的索引节点数据需要知道它来自于哪个</w:t>
      </w:r>
      <w:r w:rsidR="00192750">
        <w:rPr>
          <w:rFonts w:hint="eastAsia"/>
        </w:rPr>
        <w:t>DiskInode</w:t>
      </w:r>
      <w:r w:rsidR="00192750">
        <w:rPr>
          <w:rFonts w:hint="eastAsia"/>
        </w:rPr>
        <w:t>，以便将来内存副本被</w:t>
      </w:r>
      <w:r w:rsidR="00192750">
        <w:rPr>
          <w:rFonts w:hint="eastAsia"/>
        </w:rPr>
        <w:lastRenderedPageBreak/>
        <w:t>修改后更新到对应</w:t>
      </w:r>
      <w:r w:rsidR="00192750">
        <w:rPr>
          <w:rFonts w:hint="eastAsia"/>
        </w:rPr>
        <w:t>DiskInode</w:t>
      </w:r>
      <w:r w:rsidR="00192750">
        <w:rPr>
          <w:rFonts w:hint="eastAsia"/>
        </w:rPr>
        <w:t>中去，因此</w:t>
      </w:r>
      <w:r w:rsidR="00192750">
        <w:rPr>
          <w:rFonts w:hint="eastAsia"/>
        </w:rPr>
        <w:t>Inode</w:t>
      </w:r>
      <w:r w:rsidR="00192750">
        <w:rPr>
          <w:rFonts w:hint="eastAsia"/>
        </w:rPr>
        <w:t>类中包含了用于记录</w:t>
      </w:r>
      <w:r w:rsidR="00192750">
        <w:rPr>
          <w:rFonts w:hint="eastAsia"/>
        </w:rPr>
        <w:t>DiskInode</w:t>
      </w:r>
      <w:r w:rsidR="00192750">
        <w:rPr>
          <w:rFonts w:hint="eastAsia"/>
        </w:rPr>
        <w:t>位置信息的</w:t>
      </w:r>
      <w:r w:rsidR="0032470B">
        <w:rPr>
          <w:rFonts w:hint="eastAsia"/>
        </w:rPr>
        <w:t>设备号</w:t>
      </w:r>
      <w:r w:rsidR="00192750">
        <w:rPr>
          <w:rFonts w:hint="eastAsia"/>
        </w:rPr>
        <w:t>i_dev</w:t>
      </w:r>
      <w:r w:rsidR="00192750">
        <w:rPr>
          <w:rFonts w:hint="eastAsia"/>
        </w:rPr>
        <w:t>和</w:t>
      </w:r>
      <w:r w:rsidR="00266060">
        <w:rPr>
          <w:rFonts w:hint="eastAsia"/>
        </w:rPr>
        <w:t>外存索引节点</w:t>
      </w:r>
      <w:r w:rsidR="0032470B">
        <w:rPr>
          <w:rFonts w:hint="eastAsia"/>
        </w:rPr>
        <w:t>编号</w:t>
      </w:r>
      <w:r w:rsidR="00192750">
        <w:rPr>
          <w:rFonts w:hint="eastAsia"/>
        </w:rPr>
        <w:t>i_number</w:t>
      </w:r>
      <w:r w:rsidR="00192750">
        <w:rPr>
          <w:rFonts w:hint="eastAsia"/>
        </w:rPr>
        <w:t>。</w:t>
      </w:r>
    </w:p>
    <w:p w:rsidR="00B30DDC" w:rsidRPr="00F54822" w:rsidRDefault="00B30DDC" w:rsidP="00B30DDC">
      <w:pPr>
        <w:pStyle w:val="a5"/>
        <w:numPr>
          <w:ilvl w:val="0"/>
          <w:numId w:val="28"/>
        </w:numPr>
        <w:spacing w:line="300" w:lineRule="auto"/>
        <w:ind w:firstLineChars="0"/>
      </w:pPr>
      <w:r>
        <w:rPr>
          <w:rFonts w:hint="eastAsia"/>
        </w:rPr>
        <w:t>引用计数</w:t>
      </w:r>
    </w:p>
    <w:p w:rsidR="009831EB" w:rsidRDefault="00AB3D4C" w:rsidP="006363C6">
      <w:pPr>
        <w:spacing w:line="300" w:lineRule="auto"/>
        <w:ind w:firstLine="420"/>
      </w:pPr>
      <w:r>
        <w:t>i_count</w:t>
      </w:r>
      <w:r>
        <w:rPr>
          <w:rFonts w:hint="eastAsia"/>
        </w:rPr>
        <w:t>指出</w:t>
      </w:r>
      <w:r w:rsidR="00E40090">
        <w:rPr>
          <w:rFonts w:hint="eastAsia"/>
        </w:rPr>
        <w:t>该索引节点当前活跃的实例数目。</w:t>
      </w:r>
      <w:r w:rsidR="006363C6">
        <w:rPr>
          <w:rFonts w:hint="eastAsia"/>
        </w:rPr>
        <w:t>譬如有进程通过系统调用</w:t>
      </w:r>
      <w:r w:rsidR="006363C6">
        <w:rPr>
          <w:rFonts w:hint="eastAsia"/>
        </w:rPr>
        <w:t>Open()</w:t>
      </w:r>
      <w:r w:rsidR="006363C6">
        <w:rPr>
          <w:rFonts w:hint="eastAsia"/>
        </w:rPr>
        <w:t>打开文件，则该内存</w:t>
      </w:r>
      <w:r w:rsidR="006363C6">
        <w:rPr>
          <w:rFonts w:hint="eastAsia"/>
        </w:rPr>
        <w:t>Inode</w:t>
      </w:r>
      <w:r w:rsidR="006363C6">
        <w:rPr>
          <w:rFonts w:hint="eastAsia"/>
        </w:rPr>
        <w:t>的引用计数会</w:t>
      </w:r>
      <w:r w:rsidR="009D1436">
        <w:rPr>
          <w:rFonts w:hint="eastAsia"/>
        </w:rPr>
        <w:t>+1</w:t>
      </w:r>
      <w:r w:rsidR="009D1436">
        <w:rPr>
          <w:rFonts w:hint="eastAsia"/>
        </w:rPr>
        <w:t>。</w:t>
      </w:r>
      <w:r w:rsidR="00AF5EDF">
        <w:rPr>
          <w:rFonts w:hint="eastAsia"/>
        </w:rPr>
        <w:t>引用计数是判断一个</w:t>
      </w:r>
      <w:r w:rsidR="00D30978">
        <w:rPr>
          <w:rFonts w:hint="eastAsia"/>
        </w:rPr>
        <w:t>Inode</w:t>
      </w:r>
      <w:r w:rsidR="00AF5EDF">
        <w:rPr>
          <w:rFonts w:hint="eastAsia"/>
        </w:rPr>
        <w:t>是否空闲的的依据，如果</w:t>
      </w:r>
      <w:r w:rsidR="00AF5EDF">
        <w:t>i_count</w:t>
      </w:r>
      <w:r w:rsidR="00AF5EDF">
        <w:rPr>
          <w:rFonts w:hint="eastAsia"/>
        </w:rPr>
        <w:t>为</w:t>
      </w:r>
      <w:r w:rsidR="00AF5EDF">
        <w:rPr>
          <w:rFonts w:hint="eastAsia"/>
        </w:rPr>
        <w:t>0</w:t>
      </w:r>
      <w:r w:rsidR="00AF5EDF">
        <w:rPr>
          <w:rFonts w:hint="eastAsia"/>
        </w:rPr>
        <w:t>，则表示</w:t>
      </w:r>
      <w:r w:rsidR="00D30978">
        <w:rPr>
          <w:rFonts w:hint="eastAsia"/>
        </w:rPr>
        <w:t>该</w:t>
      </w:r>
      <w:r w:rsidR="00D30978">
        <w:rPr>
          <w:rFonts w:hint="eastAsia"/>
        </w:rPr>
        <w:t>Inode</w:t>
      </w:r>
      <w:r w:rsidR="00D30978">
        <w:rPr>
          <w:rFonts w:hint="eastAsia"/>
        </w:rPr>
        <w:t>空闲，可以被分配作它用，通常需要新分配一个</w:t>
      </w:r>
      <w:r w:rsidR="00D30978">
        <w:rPr>
          <w:rFonts w:hint="eastAsia"/>
        </w:rPr>
        <w:t>Inode</w:t>
      </w:r>
      <w:r w:rsidR="00D30978">
        <w:rPr>
          <w:rFonts w:hint="eastAsia"/>
        </w:rPr>
        <w:t>时，就会从内存索引节点表中寻找</w:t>
      </w:r>
      <w:r w:rsidR="00D30978">
        <w:t>i_count</w:t>
      </w:r>
      <w:r w:rsidR="00D30978">
        <w:rPr>
          <w:rFonts w:hint="eastAsia"/>
        </w:rPr>
        <w:t>等于</w:t>
      </w:r>
      <w:r w:rsidR="00D30978">
        <w:rPr>
          <w:rFonts w:hint="eastAsia"/>
        </w:rPr>
        <w:t>0</w:t>
      </w:r>
      <w:r w:rsidR="00D30978">
        <w:rPr>
          <w:rFonts w:hint="eastAsia"/>
        </w:rPr>
        <w:t>的空闲</w:t>
      </w:r>
      <w:r w:rsidR="00D30978">
        <w:rPr>
          <w:rFonts w:hint="eastAsia"/>
        </w:rPr>
        <w:t>Inode</w:t>
      </w:r>
      <w:r w:rsidR="00D30978">
        <w:rPr>
          <w:rFonts w:hint="eastAsia"/>
        </w:rPr>
        <w:t>；反之则表示当前有进程正在引用该</w:t>
      </w:r>
      <w:r w:rsidR="00D30978">
        <w:rPr>
          <w:rFonts w:hint="eastAsia"/>
        </w:rPr>
        <w:t>Inode</w:t>
      </w:r>
      <w:r w:rsidR="00D30978">
        <w:rPr>
          <w:rFonts w:hint="eastAsia"/>
        </w:rPr>
        <w:t>。当内核中最后一个引用进程释放该</w:t>
      </w:r>
      <w:r w:rsidR="00D30978">
        <w:rPr>
          <w:rFonts w:hint="eastAsia"/>
        </w:rPr>
        <w:t>Inode</w:t>
      </w:r>
      <w:r w:rsidR="00D30978">
        <w:rPr>
          <w:rFonts w:hint="eastAsia"/>
        </w:rPr>
        <w:t>时，内核会将其引用计数值清零，使之成为空闲</w:t>
      </w:r>
      <w:r w:rsidR="00D30978">
        <w:rPr>
          <w:rFonts w:hint="eastAsia"/>
        </w:rPr>
        <w:t>Inode</w:t>
      </w:r>
      <w:r w:rsidR="00D30978">
        <w:rPr>
          <w:rFonts w:hint="eastAsia"/>
        </w:rPr>
        <w:t>。</w:t>
      </w:r>
    </w:p>
    <w:p w:rsidR="00192750" w:rsidRDefault="00285494" w:rsidP="00285494">
      <w:pPr>
        <w:pStyle w:val="a5"/>
        <w:numPr>
          <w:ilvl w:val="0"/>
          <w:numId w:val="28"/>
        </w:numPr>
        <w:spacing w:line="300" w:lineRule="auto"/>
        <w:ind w:firstLineChars="0"/>
      </w:pPr>
      <w:r>
        <w:rPr>
          <w:rFonts w:hint="eastAsia"/>
        </w:rPr>
        <w:t>预读判断</w:t>
      </w:r>
    </w:p>
    <w:p w:rsidR="00192750" w:rsidRDefault="00285494" w:rsidP="00285494">
      <w:pPr>
        <w:spacing w:line="300" w:lineRule="auto"/>
        <w:ind w:firstLine="420"/>
      </w:pPr>
      <w:r>
        <w:t>i_lastr</w:t>
      </w:r>
      <w:r>
        <w:rPr>
          <w:rFonts w:hint="eastAsia"/>
        </w:rPr>
        <w:t>记录上一次读取文件的逻辑块号，在文件读操作过程中，会判断进程是否在按顺序方式读取文件，如果是的话，那么根据程序的局部性原理，该进程很有可能会在短时间之后读取当前逻辑块的下一块</w:t>
      </w:r>
      <w:r w:rsidR="00A42925">
        <w:rPr>
          <w:rFonts w:hint="eastAsia"/>
        </w:rPr>
        <w:t>，</w:t>
      </w:r>
      <w:r w:rsidR="00204BCB">
        <w:rPr>
          <w:rFonts w:hint="eastAsia"/>
        </w:rPr>
        <w:t>因此在读取当前块时将下一块一并读入内存，如果预读命中的话将会提高进程前进的速度。</w:t>
      </w:r>
    </w:p>
    <w:p w:rsidR="00192750" w:rsidRDefault="00C34AF2" w:rsidP="00C34AF2">
      <w:pPr>
        <w:pStyle w:val="3"/>
      </w:pPr>
      <w:r>
        <w:rPr>
          <w:rFonts w:hint="eastAsia"/>
        </w:rPr>
        <w:t>文件索引结构</w:t>
      </w:r>
    </w:p>
    <w:p w:rsidR="00DC6C53" w:rsidRDefault="00E8244F" w:rsidP="009831EB">
      <w:pPr>
        <w:spacing w:line="300" w:lineRule="auto"/>
      </w:pPr>
      <w:r>
        <w:rPr>
          <w:rFonts w:hint="eastAsia"/>
        </w:rPr>
        <w:tab/>
      </w:r>
      <w:r w:rsidR="00853C82">
        <w:rPr>
          <w:rFonts w:hint="eastAsia"/>
        </w:rPr>
        <w:t>有关文件数据在磁盘上的位置信息包含在索引节点中的基本索引表</w:t>
      </w:r>
      <w:r w:rsidR="00853C82">
        <w:rPr>
          <w:rFonts w:hint="eastAsia"/>
        </w:rPr>
        <w:t>i_addr[10]</w:t>
      </w:r>
      <w:r w:rsidR="00853C82">
        <w:rPr>
          <w:rFonts w:hint="eastAsia"/>
        </w:rPr>
        <w:t>数组中，</w:t>
      </w:r>
      <w:r w:rsidR="00D62B63">
        <w:rPr>
          <w:rFonts w:hint="eastAsia"/>
        </w:rPr>
        <w:t>磁盘上的每一盘块都有唯一的编号，所以基本索引表</w:t>
      </w:r>
      <w:r w:rsidR="00D62B63">
        <w:rPr>
          <w:rFonts w:hint="eastAsia"/>
        </w:rPr>
        <w:t>i_addr[10]</w:t>
      </w:r>
      <w:r w:rsidR="00D62B63">
        <w:rPr>
          <w:rFonts w:hint="eastAsia"/>
        </w:rPr>
        <w:t>是一系列</w:t>
      </w:r>
      <w:r w:rsidR="005D7885">
        <w:rPr>
          <w:rFonts w:hint="eastAsia"/>
        </w:rPr>
        <w:t>物理</w:t>
      </w:r>
      <w:r w:rsidR="00D62B63">
        <w:rPr>
          <w:rFonts w:hint="eastAsia"/>
        </w:rPr>
        <w:t>盘块号的集合。</w:t>
      </w:r>
      <w:r w:rsidR="005D7885">
        <w:rPr>
          <w:rFonts w:hint="eastAsia"/>
        </w:rPr>
        <w:t>文件的数据可以散</w:t>
      </w:r>
      <w:r w:rsidR="00DC6C53">
        <w:rPr>
          <w:rFonts w:hint="eastAsia"/>
        </w:rPr>
        <w:t>落在磁盘数据盘块区域的任意角落，所以基本索引表实际上是一张记录文件数据占据的物理盘块编号的清单。</w:t>
      </w:r>
    </w:p>
    <w:p w:rsidR="00192750" w:rsidRDefault="005D7885" w:rsidP="00DC6C53">
      <w:pPr>
        <w:spacing w:line="300" w:lineRule="auto"/>
        <w:ind w:firstLine="420"/>
      </w:pPr>
      <w:r>
        <w:rPr>
          <w:rFonts w:hint="eastAsia"/>
        </w:rPr>
        <w:t>由于基本索引表做多只能存放</w:t>
      </w:r>
      <w:r>
        <w:rPr>
          <w:rFonts w:hint="eastAsia"/>
        </w:rPr>
        <w:t>10</w:t>
      </w:r>
      <w:r w:rsidR="002B57EC">
        <w:rPr>
          <w:rFonts w:hint="eastAsia"/>
        </w:rPr>
        <w:t>个物理盘块号，以此作为文件大小限制显然无法满足用户要求，需要使文件的索引结构可以组织大型和巨型文件，同时又要保持</w:t>
      </w:r>
      <w:r w:rsidR="00E853E0">
        <w:rPr>
          <w:rFonts w:hint="eastAsia"/>
        </w:rPr>
        <w:t>基本索引表体积较小。</w:t>
      </w:r>
    </w:p>
    <w:p w:rsidR="00207586" w:rsidRDefault="00207586" w:rsidP="00DC6C53">
      <w:pPr>
        <w:spacing w:line="300" w:lineRule="auto"/>
        <w:ind w:firstLine="420"/>
      </w:pPr>
      <w:r>
        <w:rPr>
          <w:rFonts w:hint="eastAsia"/>
        </w:rPr>
        <w:t>在</w:t>
      </w:r>
      <w:r>
        <w:rPr>
          <w:rFonts w:hint="eastAsia"/>
        </w:rPr>
        <w:t>Unix V6++</w:t>
      </w:r>
      <w:r>
        <w:rPr>
          <w:rFonts w:hint="eastAsia"/>
        </w:rPr>
        <w:t>中，由于对基本索引表</w:t>
      </w:r>
      <w:r w:rsidR="00935B90">
        <w:rPr>
          <w:rFonts w:hint="eastAsia"/>
        </w:rPr>
        <w:t>i</w:t>
      </w:r>
      <w:r w:rsidRPr="009D68E5">
        <w:rPr>
          <w:rFonts w:hint="eastAsia"/>
        </w:rPr>
        <w:t>_addr[10]</w:t>
      </w:r>
      <w:r>
        <w:rPr>
          <w:rFonts w:hint="eastAsia"/>
        </w:rPr>
        <w:t>数组的各项进行了重新规划，避免了让基本索引表中的相同项在应用于小型文件与大型或巨型文件时表示不同的含义，存在二义性，而需要借助</w:t>
      </w:r>
      <w:r w:rsidRPr="00146E11">
        <w:t>ILARG</w:t>
      </w:r>
      <w:r>
        <w:rPr>
          <w:rFonts w:hint="eastAsia"/>
        </w:rPr>
        <w:t>标志位来区分是小型文件还是大型或巨型文件。</w:t>
      </w:r>
    </w:p>
    <w:p w:rsidR="00D02FA7" w:rsidRDefault="00D02FA7" w:rsidP="00DC6C53">
      <w:pPr>
        <w:spacing w:line="300" w:lineRule="auto"/>
        <w:ind w:firstLine="420"/>
      </w:pPr>
      <w:r>
        <w:rPr>
          <w:rFonts w:hint="eastAsia"/>
        </w:rPr>
        <w:t>根据文件长度的不同，文件系统中的文件根据其大小可以分为小型、大型和巨型文件。下面分别</w:t>
      </w:r>
      <w:r w:rsidR="004C7DA3">
        <w:rPr>
          <w:rFonts w:hint="eastAsia"/>
        </w:rPr>
        <w:t>对这三种类型文件如何使用基本索引表进行介绍。</w:t>
      </w:r>
    </w:p>
    <w:p w:rsidR="006E5E54" w:rsidRDefault="006E5E54" w:rsidP="006E5E54">
      <w:pPr>
        <w:pStyle w:val="a5"/>
        <w:numPr>
          <w:ilvl w:val="0"/>
          <w:numId w:val="32"/>
        </w:numPr>
        <w:spacing w:line="300" w:lineRule="auto"/>
        <w:ind w:firstLineChars="0"/>
      </w:pPr>
      <w:r>
        <w:rPr>
          <w:rFonts w:hint="eastAsia"/>
        </w:rPr>
        <w:t>小型文件</w:t>
      </w:r>
    </w:p>
    <w:p w:rsidR="008C47A7" w:rsidRDefault="008C47A7" w:rsidP="000D05B5">
      <w:pPr>
        <w:spacing w:line="300" w:lineRule="auto"/>
        <w:ind w:firstLine="420"/>
      </w:pPr>
      <w:r>
        <w:rPr>
          <w:rFonts w:hint="eastAsia"/>
        </w:rPr>
        <w:t>Unix V6++</w:t>
      </w:r>
      <w:r>
        <w:rPr>
          <w:rFonts w:hint="eastAsia"/>
        </w:rPr>
        <w:t>中规定小型文件使用基本索引表中</w:t>
      </w:r>
      <w:r w:rsidRPr="008C47A7">
        <w:rPr>
          <w:rFonts w:hint="eastAsia"/>
        </w:rPr>
        <w:t>i_addr[0] - i_addr[5]</w:t>
      </w:r>
      <w:r>
        <w:rPr>
          <w:rFonts w:hint="eastAsia"/>
        </w:rPr>
        <w:t>作</w:t>
      </w:r>
      <w:r w:rsidRPr="008C47A7">
        <w:rPr>
          <w:rFonts w:hint="eastAsia"/>
        </w:rPr>
        <w:t>为直接索引表，</w:t>
      </w:r>
      <w:r w:rsidR="000D05B5">
        <w:rPr>
          <w:rFonts w:hint="eastAsia"/>
        </w:rPr>
        <w:t>也就相当于限制了小型</w:t>
      </w:r>
      <w:r w:rsidR="000D05B5" w:rsidRPr="000D05B5">
        <w:rPr>
          <w:rFonts w:hint="eastAsia"/>
        </w:rPr>
        <w:t>文件长度范围是</w:t>
      </w:r>
      <w:r w:rsidR="000D05B5" w:rsidRPr="000D05B5">
        <w:rPr>
          <w:rFonts w:hint="eastAsia"/>
        </w:rPr>
        <w:t>0 ~ 6</w:t>
      </w:r>
      <w:r w:rsidR="000D05B5" w:rsidRPr="000D05B5">
        <w:rPr>
          <w:rFonts w:hint="eastAsia"/>
        </w:rPr>
        <w:t>个</w:t>
      </w:r>
      <w:r w:rsidR="00221FE6">
        <w:rPr>
          <w:rFonts w:hint="eastAsia"/>
        </w:rPr>
        <w:t>数据</w:t>
      </w:r>
      <w:r w:rsidR="00C76F9E">
        <w:rPr>
          <w:rFonts w:hint="eastAsia"/>
        </w:rPr>
        <w:t>块</w:t>
      </w:r>
      <w:r w:rsidR="00380CE4">
        <w:rPr>
          <w:rFonts w:hint="eastAsia"/>
        </w:rPr>
        <w:t>，每个数据盘块大小等于一个扇区</w:t>
      </w:r>
      <w:r w:rsidR="00380CE4">
        <w:rPr>
          <w:rFonts w:hint="eastAsia"/>
        </w:rPr>
        <w:t>512</w:t>
      </w:r>
      <w:r w:rsidR="00380CE4">
        <w:rPr>
          <w:rFonts w:hint="eastAsia"/>
        </w:rPr>
        <w:t>字节</w:t>
      </w:r>
      <w:r w:rsidR="000D05B5">
        <w:rPr>
          <w:rFonts w:hint="eastAsia"/>
        </w:rPr>
        <w:t>。</w:t>
      </w:r>
      <w:r w:rsidR="00380CE4">
        <w:rPr>
          <w:rFonts w:hint="eastAsia"/>
        </w:rPr>
        <w:t>其中，文件的逻辑块号</w:t>
      </w:r>
      <w:r w:rsidR="00380CE4">
        <w:rPr>
          <w:rFonts w:hint="eastAsia"/>
        </w:rPr>
        <w:t>n</w:t>
      </w:r>
      <w:r w:rsidR="00380CE4">
        <w:rPr>
          <w:rFonts w:hint="eastAsia"/>
        </w:rPr>
        <w:t>对应的物理块号记录在</w:t>
      </w:r>
      <w:r w:rsidR="00380CE4" w:rsidRPr="008C47A7">
        <w:rPr>
          <w:rFonts w:hint="eastAsia"/>
        </w:rPr>
        <w:t>i_addr[</w:t>
      </w:r>
      <w:r w:rsidR="00380CE4">
        <w:rPr>
          <w:rFonts w:hint="eastAsia"/>
        </w:rPr>
        <w:t>n</w:t>
      </w:r>
      <w:r w:rsidR="00380CE4" w:rsidRPr="008C47A7">
        <w:rPr>
          <w:rFonts w:hint="eastAsia"/>
        </w:rPr>
        <w:t>]</w:t>
      </w:r>
      <w:r w:rsidR="00380CE4">
        <w:rPr>
          <w:rFonts w:hint="eastAsia"/>
        </w:rPr>
        <w:t>中。</w:t>
      </w:r>
      <w:r w:rsidR="00C954F8">
        <w:rPr>
          <w:rFonts w:hint="eastAsia"/>
        </w:rPr>
        <w:t>譬如，</w:t>
      </w:r>
      <w:r w:rsidR="00C954F8">
        <w:rPr>
          <w:rFonts w:hint="eastAsia"/>
        </w:rPr>
        <w:t>i_addr[2</w:t>
      </w:r>
      <w:r w:rsidR="00C954F8" w:rsidRPr="008C47A7">
        <w:rPr>
          <w:rFonts w:hint="eastAsia"/>
        </w:rPr>
        <w:t>]</w:t>
      </w:r>
      <w:r w:rsidR="00C954F8">
        <w:rPr>
          <w:rFonts w:hint="eastAsia"/>
        </w:rPr>
        <w:t>的值为</w:t>
      </w:r>
      <w:r w:rsidR="00C954F8">
        <w:rPr>
          <w:rFonts w:hint="eastAsia"/>
        </w:rPr>
        <w:t>2058</w:t>
      </w:r>
      <w:r w:rsidR="00C954F8">
        <w:rPr>
          <w:rFonts w:hint="eastAsia"/>
        </w:rPr>
        <w:t>表示该文件的第</w:t>
      </w:r>
      <w:r w:rsidR="00C954F8">
        <w:rPr>
          <w:rFonts w:hint="eastAsia"/>
        </w:rPr>
        <w:t>3</w:t>
      </w:r>
      <w:r w:rsidR="00C954F8">
        <w:rPr>
          <w:rFonts w:hint="eastAsia"/>
        </w:rPr>
        <w:t>块数据</w:t>
      </w:r>
      <w:r w:rsidR="00C954F8">
        <w:rPr>
          <w:rFonts w:hint="eastAsia"/>
        </w:rPr>
        <w:t>(</w:t>
      </w:r>
      <w:r w:rsidR="00C954F8">
        <w:rPr>
          <w:rFonts w:hint="eastAsia"/>
        </w:rPr>
        <w:t>偏移量</w:t>
      </w:r>
      <w:r w:rsidR="00C954F8">
        <w:rPr>
          <w:rFonts w:hint="eastAsia"/>
        </w:rPr>
        <w:t>1024 ~ 1535</w:t>
      </w:r>
      <w:r w:rsidR="00C954F8">
        <w:rPr>
          <w:rFonts w:hint="eastAsia"/>
        </w:rPr>
        <w:t>字节</w:t>
      </w:r>
      <w:r w:rsidR="00C954F8">
        <w:rPr>
          <w:rFonts w:hint="eastAsia"/>
        </w:rPr>
        <w:t>)</w:t>
      </w:r>
      <w:r w:rsidR="00C954F8">
        <w:rPr>
          <w:rFonts w:hint="eastAsia"/>
        </w:rPr>
        <w:t>占据的物理盘块编号为</w:t>
      </w:r>
      <w:r w:rsidR="009E07B0">
        <w:rPr>
          <w:rFonts w:hint="eastAsia"/>
        </w:rPr>
        <w:t>2058</w:t>
      </w:r>
      <w:r w:rsidR="009E07B0">
        <w:rPr>
          <w:rFonts w:hint="eastAsia"/>
        </w:rPr>
        <w:t>。</w:t>
      </w:r>
    </w:p>
    <w:p w:rsidR="00597A14" w:rsidRDefault="00597A14" w:rsidP="00597A14">
      <w:pPr>
        <w:pStyle w:val="a5"/>
        <w:numPr>
          <w:ilvl w:val="0"/>
          <w:numId w:val="32"/>
        </w:numPr>
        <w:spacing w:line="300" w:lineRule="auto"/>
        <w:ind w:firstLineChars="0"/>
      </w:pPr>
      <w:r>
        <w:rPr>
          <w:rFonts w:hint="eastAsia"/>
        </w:rPr>
        <w:t>大型文件</w:t>
      </w:r>
    </w:p>
    <w:p w:rsidR="004F4F7C" w:rsidRDefault="00597A14" w:rsidP="00005900">
      <w:pPr>
        <w:spacing w:line="300" w:lineRule="auto"/>
        <w:ind w:firstLine="420"/>
      </w:pPr>
      <w:r>
        <w:rPr>
          <w:rFonts w:hint="eastAsia"/>
        </w:rPr>
        <w:t>当文件的长度超出</w:t>
      </w:r>
      <w:r w:rsidR="006E4466">
        <w:rPr>
          <w:rFonts w:hint="eastAsia"/>
        </w:rPr>
        <w:t>小型文件限制时，就需要采用大型文件的索引结构了。</w:t>
      </w:r>
      <w:r w:rsidR="00005900">
        <w:rPr>
          <w:rFonts w:hint="eastAsia"/>
        </w:rPr>
        <w:t>大型文件除了</w:t>
      </w:r>
      <w:r w:rsidR="00005900">
        <w:rPr>
          <w:rFonts w:hint="eastAsia"/>
        </w:rPr>
        <w:lastRenderedPageBreak/>
        <w:t>使用</w:t>
      </w:r>
      <w:r w:rsidR="00005900" w:rsidRPr="008C47A7">
        <w:rPr>
          <w:rFonts w:hint="eastAsia"/>
        </w:rPr>
        <w:t>i_addr[0] - i_addr[5]</w:t>
      </w:r>
      <w:r w:rsidR="00005900">
        <w:rPr>
          <w:rFonts w:hint="eastAsia"/>
        </w:rPr>
        <w:t>记录该文件前</w:t>
      </w:r>
      <w:r w:rsidR="00005900">
        <w:rPr>
          <w:rFonts w:hint="eastAsia"/>
        </w:rPr>
        <w:t>6</w:t>
      </w:r>
      <w:r w:rsidR="00005900">
        <w:rPr>
          <w:rFonts w:hint="eastAsia"/>
        </w:rPr>
        <w:t>个物理块号之外，还用到</w:t>
      </w:r>
      <w:r w:rsidR="00005900" w:rsidRPr="00C34AF2">
        <w:rPr>
          <w:rFonts w:hint="eastAsia"/>
        </w:rPr>
        <w:t>i_addr[6]</w:t>
      </w:r>
      <w:r w:rsidR="00005900" w:rsidRPr="00C34AF2">
        <w:rPr>
          <w:rFonts w:hint="eastAsia"/>
        </w:rPr>
        <w:t>、</w:t>
      </w:r>
      <w:r w:rsidR="00005900" w:rsidRPr="00C34AF2">
        <w:rPr>
          <w:rFonts w:hint="eastAsia"/>
        </w:rPr>
        <w:t>i_addr[7]</w:t>
      </w:r>
      <w:r w:rsidR="00005900">
        <w:rPr>
          <w:rFonts w:hint="eastAsia"/>
        </w:rPr>
        <w:t>两项</w:t>
      </w:r>
      <w:r w:rsidR="004F4F7C">
        <w:rPr>
          <w:rFonts w:hint="eastAsia"/>
        </w:rPr>
        <w:t>，</w:t>
      </w:r>
      <w:r w:rsidR="00221FE6">
        <w:rPr>
          <w:rFonts w:hint="eastAsia"/>
        </w:rPr>
        <w:t>每一项</w:t>
      </w:r>
      <w:r w:rsidR="004F4F7C">
        <w:rPr>
          <w:rFonts w:hint="eastAsia"/>
        </w:rPr>
        <w:t>指向一个</w:t>
      </w:r>
      <w:r w:rsidR="0051702B">
        <w:rPr>
          <w:rFonts w:hint="eastAsia"/>
        </w:rPr>
        <w:t>含有</w:t>
      </w:r>
      <w:r w:rsidR="00221FE6">
        <w:rPr>
          <w:rFonts w:hint="eastAsia"/>
        </w:rPr>
        <w:t>物理块号</w:t>
      </w:r>
      <w:r w:rsidR="0051702B">
        <w:rPr>
          <w:rFonts w:hint="eastAsia"/>
        </w:rPr>
        <w:t>明细</w:t>
      </w:r>
      <w:r w:rsidR="004F4F7C">
        <w:rPr>
          <w:rFonts w:hint="eastAsia"/>
        </w:rPr>
        <w:t>表的</w:t>
      </w:r>
      <w:r w:rsidR="0051702B">
        <w:rPr>
          <w:rFonts w:hint="eastAsia"/>
        </w:rPr>
        <w:t>一次间接</w:t>
      </w:r>
      <w:r w:rsidR="004F4F7C">
        <w:rPr>
          <w:rFonts w:hint="eastAsia"/>
        </w:rPr>
        <w:t>索引盘块，每个</w:t>
      </w:r>
      <w:r w:rsidR="00221FE6">
        <w:rPr>
          <w:rFonts w:hint="eastAsia"/>
        </w:rPr>
        <w:t>索引表块可以容纳</w:t>
      </w:r>
      <w:r w:rsidR="00221FE6">
        <w:rPr>
          <w:rFonts w:hint="eastAsia"/>
        </w:rPr>
        <w:t>128</w:t>
      </w:r>
      <w:r w:rsidR="00221FE6">
        <w:rPr>
          <w:rFonts w:hint="eastAsia"/>
        </w:rPr>
        <w:t>个文件数据物理块号，因此大型文件的长度范围是</w:t>
      </w:r>
      <w:r w:rsidR="00221FE6" w:rsidRPr="00221FE6">
        <w:rPr>
          <w:rFonts w:hint="eastAsia"/>
        </w:rPr>
        <w:t xml:space="preserve">7 </w:t>
      </w:r>
      <w:r w:rsidR="00DB6D83">
        <w:rPr>
          <w:rFonts w:hint="eastAsia"/>
        </w:rPr>
        <w:t>~</w:t>
      </w:r>
      <w:r w:rsidR="00221FE6" w:rsidRPr="00221FE6">
        <w:rPr>
          <w:rFonts w:hint="eastAsia"/>
        </w:rPr>
        <w:t xml:space="preserve"> (128 * 2 + 6)</w:t>
      </w:r>
      <w:r w:rsidR="00221FE6" w:rsidRPr="00221FE6">
        <w:rPr>
          <w:rFonts w:hint="eastAsia"/>
        </w:rPr>
        <w:t>个</w:t>
      </w:r>
      <w:r w:rsidR="00221FE6">
        <w:rPr>
          <w:rFonts w:hint="eastAsia"/>
        </w:rPr>
        <w:t>数据</w:t>
      </w:r>
      <w:r w:rsidR="00221FE6" w:rsidRPr="00221FE6">
        <w:rPr>
          <w:rFonts w:hint="eastAsia"/>
        </w:rPr>
        <w:t>块</w:t>
      </w:r>
      <w:r w:rsidR="00221FE6">
        <w:rPr>
          <w:rFonts w:hint="eastAsia"/>
        </w:rPr>
        <w:t>。</w:t>
      </w:r>
      <w:r w:rsidR="00C11748">
        <w:rPr>
          <w:rFonts w:hint="eastAsia"/>
        </w:rPr>
        <w:t>如果内核需要通过一次间接索引表访问数据，那么先要将一次间接索引表块读入内存，</w:t>
      </w:r>
      <w:r w:rsidR="00997B19">
        <w:rPr>
          <w:rFonts w:hint="eastAsia"/>
        </w:rPr>
        <w:t>从中找到</w:t>
      </w:r>
      <w:r w:rsidR="00C11748">
        <w:rPr>
          <w:rFonts w:hint="eastAsia"/>
        </w:rPr>
        <w:t>逻辑块号</w:t>
      </w:r>
      <w:r w:rsidR="00997B19">
        <w:rPr>
          <w:rFonts w:hint="eastAsia"/>
        </w:rPr>
        <w:t>对应的物理块号，然后再读取</w:t>
      </w:r>
      <w:r w:rsidR="00B90EEF">
        <w:rPr>
          <w:rFonts w:hint="eastAsia"/>
        </w:rPr>
        <w:t>该物理块上</w:t>
      </w:r>
      <w:r w:rsidR="00997B19">
        <w:rPr>
          <w:rFonts w:hint="eastAsia"/>
        </w:rPr>
        <w:t>的</w:t>
      </w:r>
      <w:r w:rsidR="00B90EEF">
        <w:rPr>
          <w:rFonts w:hint="eastAsia"/>
        </w:rPr>
        <w:t>文件</w:t>
      </w:r>
      <w:r w:rsidR="00997B19">
        <w:rPr>
          <w:rFonts w:hint="eastAsia"/>
        </w:rPr>
        <w:t>数据。</w:t>
      </w:r>
    </w:p>
    <w:p w:rsidR="00C11748" w:rsidRDefault="00C11748" w:rsidP="00C11748">
      <w:pPr>
        <w:pStyle w:val="a5"/>
        <w:numPr>
          <w:ilvl w:val="0"/>
          <w:numId w:val="32"/>
        </w:numPr>
        <w:spacing w:line="300" w:lineRule="auto"/>
        <w:ind w:firstLineChars="0"/>
      </w:pPr>
      <w:r>
        <w:rPr>
          <w:rFonts w:hint="eastAsia"/>
        </w:rPr>
        <w:t>巨型文件</w:t>
      </w:r>
    </w:p>
    <w:p w:rsidR="00DB6D83" w:rsidRDefault="001A4D22" w:rsidP="001A4D22">
      <w:pPr>
        <w:spacing w:line="300" w:lineRule="auto"/>
        <w:ind w:firstLine="420"/>
      </w:pPr>
      <w:r>
        <w:rPr>
          <w:rFonts w:hint="eastAsia"/>
        </w:rPr>
        <w:t>如果文件长度比大型文件还要大，则除了用到基本索引表中的</w:t>
      </w:r>
      <w:r w:rsidRPr="008C47A7">
        <w:rPr>
          <w:rFonts w:hint="eastAsia"/>
        </w:rPr>
        <w:t>i_addr[0] - i_addr[5]</w:t>
      </w:r>
      <w:r>
        <w:rPr>
          <w:rFonts w:hint="eastAsia"/>
        </w:rPr>
        <w:t>以及</w:t>
      </w:r>
      <w:r w:rsidRPr="00C34AF2">
        <w:rPr>
          <w:rFonts w:hint="eastAsia"/>
        </w:rPr>
        <w:t>i_addr[6]</w:t>
      </w:r>
      <w:r w:rsidRPr="00C34AF2">
        <w:rPr>
          <w:rFonts w:hint="eastAsia"/>
        </w:rPr>
        <w:t>、</w:t>
      </w:r>
      <w:r w:rsidRPr="00C34AF2">
        <w:rPr>
          <w:rFonts w:hint="eastAsia"/>
        </w:rPr>
        <w:t>i_addr[7]</w:t>
      </w:r>
      <w:r>
        <w:rPr>
          <w:rFonts w:hint="eastAsia"/>
        </w:rPr>
        <w:t>两项记录该文件前</w:t>
      </w:r>
      <w:r w:rsidRPr="001A4D22">
        <w:t>128 * 2 + 6</w:t>
      </w:r>
      <w:r>
        <w:rPr>
          <w:rFonts w:hint="eastAsia"/>
        </w:rPr>
        <w:t>个物理块号之外，还要使用</w:t>
      </w:r>
      <w:r w:rsidRPr="00C34AF2">
        <w:rPr>
          <w:rFonts w:hint="eastAsia"/>
        </w:rPr>
        <w:t>i_addr[8]</w:t>
      </w:r>
      <w:r w:rsidRPr="00C34AF2">
        <w:rPr>
          <w:rFonts w:hint="eastAsia"/>
        </w:rPr>
        <w:t>、</w:t>
      </w:r>
      <w:r w:rsidRPr="00C34AF2">
        <w:rPr>
          <w:rFonts w:hint="eastAsia"/>
        </w:rPr>
        <w:t>i_addr[9]</w:t>
      </w:r>
      <w:r w:rsidR="00D50026">
        <w:rPr>
          <w:rFonts w:hint="eastAsia"/>
        </w:rPr>
        <w:t>记录二次间接索引盘块表的物理块号</w:t>
      </w:r>
      <w:r w:rsidR="00DB6D83">
        <w:rPr>
          <w:rFonts w:hint="eastAsia"/>
        </w:rPr>
        <w:t>。</w:t>
      </w:r>
    </w:p>
    <w:p w:rsidR="00C11748" w:rsidRDefault="00D50026" w:rsidP="001A4D22">
      <w:pPr>
        <w:spacing w:line="300" w:lineRule="auto"/>
        <w:ind w:firstLine="420"/>
      </w:pPr>
      <w:r w:rsidRPr="00C34AF2">
        <w:rPr>
          <w:rFonts w:hint="eastAsia"/>
        </w:rPr>
        <w:t>二次间接</w:t>
      </w:r>
      <w:r>
        <w:rPr>
          <w:rFonts w:hint="eastAsia"/>
        </w:rPr>
        <w:t>索引表</w:t>
      </w:r>
      <w:r w:rsidRPr="00C34AF2">
        <w:rPr>
          <w:rFonts w:hint="eastAsia"/>
        </w:rPr>
        <w:t>作用类似于一次</w:t>
      </w:r>
      <w:r>
        <w:rPr>
          <w:rFonts w:hint="eastAsia"/>
        </w:rPr>
        <w:t>间接索引表</w:t>
      </w:r>
      <w:r w:rsidRPr="00C34AF2">
        <w:rPr>
          <w:rFonts w:hint="eastAsia"/>
        </w:rPr>
        <w:t>，</w:t>
      </w:r>
      <w:r w:rsidR="006F7EFF">
        <w:rPr>
          <w:rFonts w:hint="eastAsia"/>
        </w:rPr>
        <w:t>表中的每一项都记录着它所指向的一次间接索引表的物理块号，然后再由该一次间接索引表中的项记录文件数据的物理块号。</w:t>
      </w:r>
      <w:r w:rsidR="00915DB2">
        <w:rPr>
          <w:rFonts w:hint="eastAsia"/>
        </w:rPr>
        <w:t>每张二次间接索引表最多可记录</w:t>
      </w:r>
      <w:r w:rsidR="00915DB2">
        <w:rPr>
          <w:rFonts w:hint="eastAsia"/>
        </w:rPr>
        <w:t>128</w:t>
      </w:r>
      <w:r w:rsidR="00915DB2">
        <w:rPr>
          <w:rFonts w:hint="eastAsia"/>
        </w:rPr>
        <w:t>张一次间接索引表的物理块号，由此可以算出</w:t>
      </w:r>
      <w:r w:rsidR="00DB6D83">
        <w:rPr>
          <w:rFonts w:hint="eastAsia"/>
        </w:rPr>
        <w:t>巨型文件的长度范围是</w:t>
      </w:r>
      <w:r w:rsidR="00915DB2" w:rsidRPr="00915DB2">
        <w:t xml:space="preserve">(128 * 2 + 6 ) &lt; </w:t>
      </w:r>
      <w:r w:rsidR="00915DB2">
        <w:rPr>
          <w:rFonts w:hint="eastAsia"/>
        </w:rPr>
        <w:t>FileSize</w:t>
      </w:r>
      <w:r w:rsidR="00915DB2" w:rsidRPr="00915DB2">
        <w:t xml:space="preserve"> &lt;= (128 * 128 * 2 + 128 * 2 + 6)</w:t>
      </w:r>
      <w:r w:rsidR="00915DB2">
        <w:rPr>
          <w:rFonts w:hint="eastAsia"/>
        </w:rPr>
        <w:t>。</w:t>
      </w:r>
    </w:p>
    <w:p w:rsidR="004B3FDF" w:rsidRDefault="004B3FDF" w:rsidP="001A4D22">
      <w:pPr>
        <w:spacing w:line="300" w:lineRule="auto"/>
        <w:ind w:firstLine="420"/>
      </w:pPr>
      <w:r>
        <w:rPr>
          <w:rFonts w:hint="eastAsia"/>
        </w:rPr>
        <w:t>综上所述，</w:t>
      </w:r>
      <w:r>
        <w:rPr>
          <w:rFonts w:hint="eastAsia"/>
        </w:rPr>
        <w:t>Unix V6++</w:t>
      </w:r>
      <w:r>
        <w:rPr>
          <w:rFonts w:hint="eastAsia"/>
        </w:rPr>
        <w:t>中小型、大型和巨型文件的索引结构由下图给出。</w:t>
      </w:r>
    </w:p>
    <w:p w:rsidR="00192750" w:rsidRDefault="00BD5A7E" w:rsidP="009831EB">
      <w:pPr>
        <w:spacing w:line="300" w:lineRule="auto"/>
      </w:pPr>
      <w:r>
        <w:pict>
          <v:group id="_x0000_s2928" editas="canvas" style="width:6in;height:319.6pt;mso-position-horizontal-relative:char;mso-position-vertical-relative:line" coordorigin="2410,3511" coordsize="8640,6392">
            <o:lock v:ext="edit" aspectratio="t"/>
            <v:shape id="_x0000_s2929" type="#_x0000_t75" style="position:absolute;left:2410;top:3511;width:8640;height:6392" o:preferrelative="f">
              <v:fill o:detectmouseclick="t"/>
              <v:path o:extrusionok="t" o:connecttype="none"/>
              <o:lock v:ext="edit" text="t"/>
            </v:shape>
            <v:group id="_x0000_s2930" style="position:absolute;left:2410;top:3667;width:8385;height:6006" coordorigin="2410,3667" coordsize="8385,6006">
              <v:shape id="_x0000_s2931" type="#_x0000_t202" style="position:absolute;left:2410;top:7849;width:1635;height:468" filled="f" stroked="f">
                <v:textbox style="mso-next-textbox:#_x0000_s2931">
                  <w:txbxContent>
                    <w:p w:rsidR="00B805BC" w:rsidRDefault="00B805BC" w:rsidP="009D75C3">
                      <w:r>
                        <w:rPr>
                          <w:rFonts w:hint="eastAsia"/>
                        </w:rPr>
                        <w:t>一次间接块号</w:t>
                      </w:r>
                    </w:p>
                  </w:txbxContent>
                </v:textbox>
              </v:shape>
              <v:shape id="_x0000_s2932" type="#_x0000_t202" style="position:absolute;left:2410;top:8785;width:1635;height:468" filled="f" stroked="f">
                <v:textbox style="mso-next-textbox:#_x0000_s2932">
                  <w:txbxContent>
                    <w:p w:rsidR="00B805BC" w:rsidRDefault="00B805BC" w:rsidP="009D75C3">
                      <w:r>
                        <w:rPr>
                          <w:rFonts w:hint="eastAsia"/>
                        </w:rPr>
                        <w:t>二次间接块号</w:t>
                      </w:r>
                    </w:p>
                  </w:txbxContent>
                </v:textbox>
              </v:shape>
              <v:rect id="_x0000_s2933" style="position:absolute;left:4390;top:4135;width:1440;height:624" filled="f">
                <v:textbox style="mso-next-textbox:#_x0000_s2933">
                  <w:txbxContent>
                    <w:p w:rsidR="00B805BC" w:rsidRDefault="00B805BC" w:rsidP="009D75C3">
                      <w:pPr>
                        <w:jc w:val="center"/>
                      </w:pPr>
                      <w:r>
                        <w:rPr>
                          <w:rFonts w:hint="eastAsia"/>
                        </w:rPr>
                        <w:t>其他字段</w:t>
                      </w:r>
                    </w:p>
                  </w:txbxContent>
                </v:textbox>
              </v:rect>
              <v:rect id="_x0000_s2934" style="position:absolute;left:4390;top:4759;width:1440;height:468" filled="f">
                <v:textbox style="mso-next-textbox:#_x0000_s2934">
                  <w:txbxContent>
                    <w:p w:rsidR="00B805BC" w:rsidRDefault="00B805BC" w:rsidP="009D75C3">
                      <w:pPr>
                        <w:jc w:val="center"/>
                      </w:pPr>
                      <w:r>
                        <w:rPr>
                          <w:rFonts w:hint="eastAsia"/>
                        </w:rPr>
                        <w:t>i_addr[0]</w:t>
                      </w:r>
                    </w:p>
                  </w:txbxContent>
                </v:textbox>
              </v:rect>
              <v:rect id="_x0000_s2935" style="position:absolute;left:4390;top:5227;width:1440;height:468" filled="f">
                <v:textbox style="mso-next-textbox:#_x0000_s2935">
                  <w:txbxContent>
                    <w:p w:rsidR="00B805BC" w:rsidRDefault="00B805BC" w:rsidP="009D75C3">
                      <w:pPr>
                        <w:jc w:val="center"/>
                      </w:pPr>
                      <w:r>
                        <w:rPr>
                          <w:rFonts w:hint="eastAsia"/>
                        </w:rPr>
                        <w:t>i_addr[1]</w:t>
                      </w:r>
                    </w:p>
                  </w:txbxContent>
                </v:textbox>
              </v:rect>
              <v:rect id="_x0000_s2936" style="position:absolute;left:4390;top:5695;width:1440;height:468" filled="f">
                <v:textbox style="mso-next-textbox:#_x0000_s2936">
                  <w:txbxContent>
                    <w:p w:rsidR="00B805BC" w:rsidRDefault="00B805BC" w:rsidP="009D75C3">
                      <w:pPr>
                        <w:jc w:val="center"/>
                      </w:pPr>
                      <w:r>
                        <w:rPr>
                          <w:rFonts w:hint="eastAsia"/>
                        </w:rPr>
                        <w:t>i_addr[2]</w:t>
                      </w:r>
                    </w:p>
                    <w:p w:rsidR="00B805BC" w:rsidRDefault="00B805BC" w:rsidP="009D75C3"/>
                  </w:txbxContent>
                </v:textbox>
              </v:rect>
              <v:rect id="_x0000_s2937" style="position:absolute;left:4390;top:6163;width:1440;height:468" filled="f">
                <v:textbox style="mso-next-textbox:#_x0000_s2937">
                  <w:txbxContent>
                    <w:p w:rsidR="00B805BC" w:rsidRDefault="00B805BC" w:rsidP="009D75C3">
                      <w:pPr>
                        <w:jc w:val="center"/>
                      </w:pPr>
                      <w:r>
                        <w:rPr>
                          <w:rFonts w:hint="eastAsia"/>
                        </w:rPr>
                        <w:t>i_addr[3]</w:t>
                      </w:r>
                    </w:p>
                    <w:p w:rsidR="00B805BC" w:rsidRDefault="00B805BC" w:rsidP="009D75C3"/>
                  </w:txbxContent>
                </v:textbox>
              </v:rect>
              <v:rect id="_x0000_s2938" style="position:absolute;left:4390;top:6631;width:1440;height:468" filled="f">
                <v:textbox style="mso-next-textbox:#_x0000_s2938">
                  <w:txbxContent>
                    <w:p w:rsidR="00B805BC" w:rsidRDefault="00B805BC" w:rsidP="009D75C3">
                      <w:pPr>
                        <w:jc w:val="center"/>
                      </w:pPr>
                      <w:r>
                        <w:rPr>
                          <w:rFonts w:hint="eastAsia"/>
                        </w:rPr>
                        <w:t>i_addr[4]</w:t>
                      </w:r>
                    </w:p>
                    <w:p w:rsidR="00B805BC" w:rsidRDefault="00B805BC" w:rsidP="009D75C3"/>
                  </w:txbxContent>
                </v:textbox>
              </v:rect>
              <v:rect id="_x0000_s2939" style="position:absolute;left:4390;top:7099;width:1440;height:468" filled="f">
                <v:textbox style="mso-next-textbox:#_x0000_s2939">
                  <w:txbxContent>
                    <w:p w:rsidR="00B805BC" w:rsidRDefault="00B805BC" w:rsidP="009D75C3">
                      <w:pPr>
                        <w:jc w:val="center"/>
                      </w:pPr>
                      <w:r>
                        <w:rPr>
                          <w:rFonts w:hint="eastAsia"/>
                        </w:rPr>
                        <w:t>i_addr[5]</w:t>
                      </w:r>
                    </w:p>
                    <w:p w:rsidR="00B805BC" w:rsidRDefault="00B805BC" w:rsidP="009D75C3"/>
                  </w:txbxContent>
                </v:textbox>
              </v:rect>
              <v:rect id="_x0000_s2940" style="position:absolute;left:4390;top:7567;width:1440;height:468" filled="f">
                <v:textbox style="mso-next-textbox:#_x0000_s2940">
                  <w:txbxContent>
                    <w:p w:rsidR="00B805BC" w:rsidRDefault="00B805BC" w:rsidP="009D75C3">
                      <w:pPr>
                        <w:jc w:val="center"/>
                      </w:pPr>
                      <w:r>
                        <w:rPr>
                          <w:rFonts w:hint="eastAsia"/>
                        </w:rPr>
                        <w:t>i_addr[6]</w:t>
                      </w:r>
                    </w:p>
                    <w:p w:rsidR="00B805BC" w:rsidRDefault="00B805BC" w:rsidP="009D75C3"/>
                  </w:txbxContent>
                </v:textbox>
              </v:rect>
              <v:rect id="_x0000_s2941" style="position:absolute;left:4390;top:8035;width:1440;height:468" filled="f">
                <v:textbox style="mso-next-textbox:#_x0000_s2941">
                  <w:txbxContent>
                    <w:p w:rsidR="00B805BC" w:rsidRDefault="00B805BC" w:rsidP="009D75C3">
                      <w:pPr>
                        <w:jc w:val="center"/>
                      </w:pPr>
                      <w:r>
                        <w:rPr>
                          <w:rFonts w:hint="eastAsia"/>
                        </w:rPr>
                        <w:t>i_addr[7]</w:t>
                      </w:r>
                    </w:p>
                    <w:p w:rsidR="00B805BC" w:rsidRDefault="00B805BC" w:rsidP="009D75C3"/>
                  </w:txbxContent>
                </v:textbox>
              </v:rect>
              <v:rect id="_x0000_s2942" style="position:absolute;left:4390;top:8503;width:1440;height:468" filled="f">
                <v:textbox style="mso-next-textbox:#_x0000_s2942">
                  <w:txbxContent>
                    <w:p w:rsidR="00B805BC" w:rsidRDefault="00B805BC" w:rsidP="009D75C3">
                      <w:pPr>
                        <w:jc w:val="center"/>
                      </w:pPr>
                      <w:r>
                        <w:rPr>
                          <w:rFonts w:hint="eastAsia"/>
                        </w:rPr>
                        <w:t>i_addr[8]</w:t>
                      </w:r>
                    </w:p>
                    <w:p w:rsidR="00B805BC" w:rsidRPr="0067260A" w:rsidRDefault="00B805BC" w:rsidP="009D75C3">
                      <w:pPr>
                        <w:rPr>
                          <w:b/>
                        </w:rPr>
                      </w:pPr>
                    </w:p>
                  </w:txbxContent>
                </v:textbox>
              </v:rect>
              <v:rect id="_x0000_s2943" style="position:absolute;left:4390;top:8971;width:1440;height:468" filled="f">
                <v:textbox style="mso-next-textbox:#_x0000_s2943">
                  <w:txbxContent>
                    <w:p w:rsidR="00B805BC" w:rsidRDefault="00B805BC" w:rsidP="009D75C3">
                      <w:pPr>
                        <w:jc w:val="center"/>
                      </w:pPr>
                      <w:r>
                        <w:rPr>
                          <w:rFonts w:hint="eastAsia"/>
                        </w:rPr>
                        <w:t>i_addr[9]</w:t>
                      </w:r>
                    </w:p>
                    <w:p w:rsidR="00B805BC" w:rsidRDefault="00B805BC" w:rsidP="009D75C3"/>
                  </w:txbxContent>
                </v:textbox>
              </v:rect>
              <v:shape id="_x0000_s2944" type="#_x0000_t202" style="position:absolute;left:4390;top:3667;width:1440;height:468" filled="f" stroked="f">
                <v:textbox style="mso-next-textbox:#_x0000_s2944">
                  <w:txbxContent>
                    <w:p w:rsidR="00B805BC" w:rsidRDefault="00B805BC" w:rsidP="009D75C3">
                      <w:pPr>
                        <w:jc w:val="center"/>
                      </w:pPr>
                      <w:r>
                        <w:rPr>
                          <w:rFonts w:hint="eastAsia"/>
                        </w:rPr>
                        <w:t>索引节点</w:t>
                      </w:r>
                    </w:p>
                  </w:txbxContent>
                </v:textbox>
              </v:shape>
              <v:shape id="_x0000_s2945" type="#_x0000_t87" style="position:absolute;left:3850;top:4915;width:360;height:2496"/>
              <v:shape id="_x0000_s2946" type="#_x0000_t202" style="position:absolute;left:2525;top:6007;width:1440;height:468" filled="f" stroked="f">
                <v:textbox style="mso-next-textbox:#_x0000_s2946">
                  <w:txbxContent>
                    <w:p w:rsidR="00B805BC" w:rsidRDefault="00B805BC" w:rsidP="009D75C3">
                      <w:pPr>
                        <w:jc w:val="center"/>
                      </w:pPr>
                      <w:r>
                        <w:rPr>
                          <w:rFonts w:hint="eastAsia"/>
                        </w:rPr>
                        <w:t>直接块号</w:t>
                      </w:r>
                    </w:p>
                  </w:txbxContent>
                </v:textbox>
              </v:shape>
              <v:shape id="_x0000_s2947" type="#_x0000_t87" style="position:absolute;left:3850;top:7723;width:360;height:624"/>
              <v:shape id="_x0000_s2948" type="#_x0000_t87" style="position:absolute;left:3835;top:8659;width:360;height:624"/>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2949" type="#_x0000_t38" style="position:absolute;left:5830;top:4447;width:720;height:546;flip:y" o:connectortype="curved" adj="10800,197525,-174900">
                <v:stroke endarrow="block"/>
              </v:shape>
              <v:shape id="_x0000_s2950" type="#_x0000_t38" style="position:absolute;left:5830;top:4903;width:720;height:546;flip:y" o:connectortype="curved" adj="10800,197525,-174900">
                <v:stroke endarrow="block"/>
              </v:shape>
              <v:rect id="_x0000_s2951" style="position:absolute;left:7045;top:5071;width:1260;height:312" filled="f">
                <v:textbox style="mso-next-textbox:#_x0000_s2951">
                  <w:txbxContent>
                    <w:p w:rsidR="00B805BC" w:rsidRDefault="00B805BC" w:rsidP="009D75C3"/>
                  </w:txbxContent>
                </v:textbox>
              </v:rect>
              <v:rect id="_x0000_s2952" style="position:absolute;left:7045;top:5383;width:1260;height:312" filled="f">
                <v:textbox style="mso-next-textbox:#_x0000_s2952">
                  <w:txbxContent>
                    <w:p w:rsidR="00B805BC" w:rsidRDefault="00B805BC" w:rsidP="009D75C3"/>
                  </w:txbxContent>
                </v:textbox>
              </v:rect>
              <v:rect id="_x0000_s2953" style="position:absolute;left:7045;top:5695;width:1260;height:312" filled="f">
                <v:textbox style="mso-next-textbox:#_x0000_s2953">
                  <w:txbxContent>
                    <w:p w:rsidR="00B805BC" w:rsidRDefault="00B805BC" w:rsidP="009D75C3"/>
                  </w:txbxContent>
                </v:textbox>
              </v:rect>
              <v:rect id="_x0000_s2954" style="position:absolute;left:7045;top:6007;width:1260;height:312" filled="f">
                <v:textbox style="mso-next-textbox:#_x0000_s2954">
                  <w:txbxContent>
                    <w:p w:rsidR="00B805BC" w:rsidRDefault="00B805BC" w:rsidP="009D75C3"/>
                  </w:txbxContent>
                </v:textbox>
              </v:rect>
              <v:rect id="_x0000_s2955" style="position:absolute;left:7045;top:6319;width:1260;height:312" filled="f">
                <v:textbox style="mso-next-textbox:#_x0000_s2955">
                  <w:txbxContent>
                    <w:p w:rsidR="00B805BC" w:rsidRDefault="00B805BC" w:rsidP="009D75C3"/>
                  </w:txbxContent>
                </v:textbox>
              </v:rect>
              <v:shape id="_x0000_s2956" type="#_x0000_t202" style="position:absolute;left:6790;top:4603;width:1800;height:468" filled="f" stroked="f">
                <v:textbox style="mso-next-textbox:#_x0000_s2956">
                  <w:txbxContent>
                    <w:p w:rsidR="00B805BC" w:rsidRDefault="00B805BC" w:rsidP="009D75C3">
                      <w:r>
                        <w:rPr>
                          <w:rFonts w:hint="eastAsia"/>
                        </w:rPr>
                        <w:t>一次间接索引块</w:t>
                      </w:r>
                    </w:p>
                  </w:txbxContent>
                </v:textbox>
              </v:shape>
              <v:shape id="_x0000_s2957" type="#_x0000_t38" style="position:absolute;left:5830;top:5227;width:1215;height:2574;flip:y" o:connectortype="curved" adj="10791,93910,-92800">
                <v:stroke endarrow="block"/>
              </v:shape>
              <v:shape id="_x0000_s2958" type="#_x0000_t38" style="position:absolute;left:5830;top:5539;width:1215;height:2730;flip:y" o:connectortype="curved" adj="10791,92247,-92800">
                <v:stroke endarrow="block"/>
              </v:shape>
              <v:rect id="_x0000_s2959" style="position:absolute;left:7045;top:7567;width:1260;height:312" filled="f">
                <v:textbox style="mso-next-textbox:#_x0000_s2959">
                  <w:txbxContent>
                    <w:p w:rsidR="00B805BC" w:rsidRDefault="00B805BC" w:rsidP="009D75C3"/>
                  </w:txbxContent>
                </v:textbox>
              </v:rect>
              <v:rect id="_x0000_s2960" style="position:absolute;left:7045;top:7879;width:1260;height:312" filled="f">
                <v:textbox style="mso-next-textbox:#_x0000_s2960">
                  <w:txbxContent>
                    <w:p w:rsidR="00B805BC" w:rsidRDefault="00B805BC" w:rsidP="009D75C3"/>
                  </w:txbxContent>
                </v:textbox>
              </v:rect>
              <v:rect id="_x0000_s2961" style="position:absolute;left:7045;top:8191;width:1260;height:312" filled="f">
                <v:textbox style="mso-next-textbox:#_x0000_s2961">
                  <w:txbxContent>
                    <w:p w:rsidR="00B805BC" w:rsidRDefault="00B805BC" w:rsidP="009D75C3"/>
                  </w:txbxContent>
                </v:textbox>
              </v:rect>
              <v:rect id="_x0000_s2962" style="position:absolute;left:7045;top:8503;width:1260;height:312" filled="f">
                <v:textbox style="mso-next-textbox:#_x0000_s2962">
                  <w:txbxContent>
                    <w:p w:rsidR="00B805BC" w:rsidRDefault="00B805BC" w:rsidP="009D75C3"/>
                  </w:txbxContent>
                </v:textbox>
              </v:rect>
              <v:rect id="_x0000_s2963" style="position:absolute;left:7045;top:8815;width:1260;height:312" filled="f">
                <v:textbox style="mso-next-textbox:#_x0000_s2963">
                  <w:txbxContent>
                    <w:p w:rsidR="00B805BC" w:rsidRDefault="00B805BC" w:rsidP="009D75C3"/>
                  </w:txbxContent>
                </v:textbox>
              </v:rect>
              <v:shape id="_x0000_s2964" type="#_x0000_t202" style="position:absolute;left:6805;top:9205;width:1785;height:468" filled="f" stroked="f">
                <v:textbox style="mso-next-textbox:#_x0000_s2964">
                  <w:txbxContent>
                    <w:p w:rsidR="00B805BC" w:rsidRDefault="00B805BC" w:rsidP="009D75C3">
                      <w:r>
                        <w:rPr>
                          <w:rFonts w:hint="eastAsia"/>
                        </w:rPr>
                        <w:t>二次间接索引块</w:t>
                      </w:r>
                    </w:p>
                  </w:txbxContent>
                </v:textbox>
              </v:shape>
              <v:rect id="_x0000_s2965" style="position:absolute;left:9250;top:5539;width:1260;height:312" filled="f">
                <v:textbox style="mso-next-textbox:#_x0000_s2965">
                  <w:txbxContent>
                    <w:p w:rsidR="00B805BC" w:rsidRDefault="00B805BC" w:rsidP="009D75C3"/>
                  </w:txbxContent>
                </v:textbox>
              </v:rect>
              <v:rect id="_x0000_s2966" style="position:absolute;left:9250;top:5851;width:1260;height:312" filled="f">
                <v:textbox style="mso-next-textbox:#_x0000_s2966">
                  <w:txbxContent>
                    <w:p w:rsidR="00B805BC" w:rsidRDefault="00B805BC" w:rsidP="009D75C3"/>
                  </w:txbxContent>
                </v:textbox>
              </v:rect>
              <v:rect id="_x0000_s2967" style="position:absolute;left:9250;top:6163;width:1260;height:312" filled="f">
                <v:textbox style="mso-next-textbox:#_x0000_s2967">
                  <w:txbxContent>
                    <w:p w:rsidR="00B805BC" w:rsidRDefault="00B805BC" w:rsidP="009D75C3"/>
                  </w:txbxContent>
                </v:textbox>
              </v:rect>
              <v:rect id="_x0000_s2968" style="position:absolute;left:9250;top:6475;width:1260;height:312" filled="f">
                <v:textbox style="mso-next-textbox:#_x0000_s2968">
                  <w:txbxContent>
                    <w:p w:rsidR="00B805BC" w:rsidRDefault="00B805BC" w:rsidP="009D75C3"/>
                  </w:txbxContent>
                </v:textbox>
              </v:rect>
              <v:rect id="_x0000_s2969" style="position:absolute;left:9250;top:6787;width:1260;height:312" filled="f">
                <v:textbox style="mso-next-textbox:#_x0000_s2969">
                  <w:txbxContent>
                    <w:p w:rsidR="00B805BC" w:rsidRDefault="00B805BC" w:rsidP="009D75C3"/>
                  </w:txbxContent>
                </v:textbox>
              </v:rect>
              <v:rect id="_x0000_s2970" style="position:absolute;left:9250;top:7567;width:1260;height:312" filled="f">
                <v:textbox style="mso-next-textbox:#_x0000_s2970">
                  <w:txbxContent>
                    <w:p w:rsidR="00B805BC" w:rsidRDefault="00B805BC" w:rsidP="009D75C3"/>
                  </w:txbxContent>
                </v:textbox>
              </v:rect>
              <v:rect id="_x0000_s2971" style="position:absolute;left:9250;top:7879;width:1260;height:312" filled="f">
                <v:textbox style="mso-next-textbox:#_x0000_s2971">
                  <w:txbxContent>
                    <w:p w:rsidR="00B805BC" w:rsidRDefault="00B805BC" w:rsidP="009D75C3"/>
                  </w:txbxContent>
                </v:textbox>
              </v:rect>
              <v:rect id="_x0000_s2972" style="position:absolute;left:9250;top:8191;width:1260;height:312" filled="f">
                <v:textbox style="mso-next-textbox:#_x0000_s2972">
                  <w:txbxContent>
                    <w:p w:rsidR="00B805BC" w:rsidRDefault="00B805BC" w:rsidP="009D75C3"/>
                  </w:txbxContent>
                </v:textbox>
              </v:rect>
              <v:rect id="_x0000_s2973" style="position:absolute;left:9250;top:8503;width:1260;height:312" filled="f">
                <v:textbox style="mso-next-textbox:#_x0000_s2973">
                  <w:txbxContent>
                    <w:p w:rsidR="00B805BC" w:rsidRDefault="00B805BC" w:rsidP="009D75C3"/>
                  </w:txbxContent>
                </v:textbox>
              </v:rect>
              <v:rect id="_x0000_s2974" style="position:absolute;left:9250;top:8815;width:1260;height:312" filled="f">
                <v:textbox style="mso-next-textbox:#_x0000_s2974">
                  <w:txbxContent>
                    <w:p w:rsidR="00B805BC" w:rsidRDefault="00B805BC" w:rsidP="009D75C3"/>
                  </w:txbxContent>
                </v:textbox>
              </v:rect>
              <v:shape id="_x0000_s2975" type="#_x0000_t38" style="position:absolute;left:8305;top:5695;width:945;height:2028;flip:y" o:connectortype="curved" adj="10789,118363,-175886">
                <v:stroke endarrow="block"/>
              </v:shape>
              <v:shape id="_x0000_s2976" type="#_x0000_t38" style="position:absolute;left:8305;top:7723;width:945;height:624;flip:y" o:connectortype="curved" adj="10789,406281,-175886">
                <v:stroke endarrow="block"/>
              </v:shape>
              <v:shape id="_x0000_s2977" type="#_x0000_t202" style="position:absolute;left:9010;top:9205;width:1785;height:468" filled="f" stroked="f">
                <v:textbox style="mso-next-textbox:#_x0000_s2977">
                  <w:txbxContent>
                    <w:p w:rsidR="00B805BC" w:rsidRPr="00A6656A" w:rsidRDefault="00B805BC" w:rsidP="009D75C3">
                      <w:r w:rsidRPr="00A6656A">
                        <w:rPr>
                          <w:rFonts w:hint="eastAsia"/>
                        </w:rPr>
                        <w:t>一次间接索引块</w:t>
                      </w:r>
                    </w:p>
                  </w:txbxContent>
                </v:textbox>
              </v:shape>
              <v:shape id="_x0000_s2978" type="#_x0000_t38" style="position:absolute;left:5830;top:7723;width:1215;height:1014;flip:y" o:connectortype="curved" adj="10791,258327,-92800">
                <v:stroke endarrow="block"/>
              </v:shape>
              <v:shape id="_x0000_s2979" type="#_x0000_t38" style="position:absolute;left:5830;top:8035;width:1215;height:1170;flip:y" o:connectortype="curved" adj="10791,232523,-92800">
                <v:stroke endarrow="block"/>
              </v:shape>
            </v:group>
            <w10:wrap type="none"/>
            <w10:anchorlock/>
          </v:group>
        </w:pict>
      </w:r>
    </w:p>
    <w:p w:rsidR="00192750" w:rsidRDefault="004B3FDF" w:rsidP="004B3FDF">
      <w:pPr>
        <w:pStyle w:val="4"/>
      </w:pPr>
      <w:r>
        <w:rPr>
          <w:rFonts w:hint="eastAsia"/>
        </w:rPr>
        <w:t>图</w:t>
      </w:r>
      <w:r>
        <w:rPr>
          <w:rFonts w:hint="eastAsia"/>
        </w:rPr>
        <w:t xml:space="preserve"> 11.8 Unix V6++</w:t>
      </w:r>
      <w:r>
        <w:rPr>
          <w:rFonts w:hint="eastAsia"/>
        </w:rPr>
        <w:t>中文件索引结构</w:t>
      </w:r>
    </w:p>
    <w:p w:rsidR="00192750" w:rsidRDefault="00DD1312" w:rsidP="00DD1312">
      <w:pPr>
        <w:pStyle w:val="3"/>
      </w:pPr>
      <w:r>
        <w:rPr>
          <w:rFonts w:hint="eastAsia"/>
        </w:rPr>
        <w:t>逻辑块号到物理块号的转换</w:t>
      </w:r>
      <w:r>
        <w:t>—</w:t>
      </w:r>
      <w:r>
        <w:rPr>
          <w:rFonts w:hint="eastAsia"/>
        </w:rPr>
        <w:t>Bmap()</w:t>
      </w:r>
    </w:p>
    <w:p w:rsidR="00FA3F9C" w:rsidRDefault="00DD1312" w:rsidP="009831EB">
      <w:pPr>
        <w:spacing w:line="300" w:lineRule="auto"/>
      </w:pPr>
      <w:r>
        <w:rPr>
          <w:rFonts w:hint="eastAsia"/>
        </w:rPr>
        <w:tab/>
      </w:r>
      <w:r w:rsidR="009B70AD">
        <w:rPr>
          <w:rFonts w:hint="eastAsia"/>
        </w:rPr>
        <w:t>进程存取文件中的数据时使用的是字节偏移量，将整个文件看作是从字节</w:t>
      </w:r>
      <w:r w:rsidR="009B70AD">
        <w:rPr>
          <w:rFonts w:hint="eastAsia"/>
        </w:rPr>
        <w:t>0</w:t>
      </w:r>
      <w:r w:rsidR="009B70AD">
        <w:rPr>
          <w:rFonts w:hint="eastAsia"/>
        </w:rPr>
        <w:t>开始直至文</w:t>
      </w:r>
      <w:r w:rsidR="009B70AD">
        <w:rPr>
          <w:rFonts w:hint="eastAsia"/>
        </w:rPr>
        <w:lastRenderedPageBreak/>
        <w:t>件大小的字节流。</w:t>
      </w:r>
      <w:r w:rsidR="00885DF8">
        <w:rPr>
          <w:rFonts w:hint="eastAsia"/>
        </w:rPr>
        <w:t>内核将用户的字节流转换成逻辑块的看法，把文件分割成大小相等的逻辑块，文件从第</w:t>
      </w:r>
      <w:r w:rsidR="00885DF8">
        <w:rPr>
          <w:rFonts w:hint="eastAsia"/>
        </w:rPr>
        <w:t>0</w:t>
      </w:r>
      <w:r w:rsidR="00885DF8">
        <w:rPr>
          <w:rFonts w:hint="eastAsia"/>
        </w:rPr>
        <w:t>个逻辑块开始直至文件大小对应的逻辑块号结束。</w:t>
      </w:r>
    </w:p>
    <w:p w:rsidR="00524CB5" w:rsidRDefault="00FA3F9C" w:rsidP="00FA3F9C">
      <w:pPr>
        <w:spacing w:line="300" w:lineRule="auto"/>
        <w:ind w:firstLine="420"/>
      </w:pPr>
      <w:r w:rsidRPr="00924B74">
        <w:rPr>
          <w:rFonts w:hint="eastAsia"/>
        </w:rPr>
        <w:t>对文件进行读、写时，总需要先将文件逻辑号变换成文件在存储设备上的物理块号</w:t>
      </w:r>
      <w:r>
        <w:rPr>
          <w:rFonts w:hint="eastAsia"/>
        </w:rPr>
        <w:t>，</w:t>
      </w:r>
      <w:r w:rsidR="00935B90">
        <w:rPr>
          <w:rFonts w:hint="eastAsia"/>
        </w:rPr>
        <w:t>从上面关于</w:t>
      </w:r>
      <w:r w:rsidR="00935B90">
        <w:rPr>
          <w:rFonts w:hint="eastAsia"/>
        </w:rPr>
        <w:t>Unix V6++</w:t>
      </w:r>
      <w:r w:rsidR="00935B90">
        <w:rPr>
          <w:rFonts w:hint="eastAsia"/>
        </w:rPr>
        <w:t>中文件索引结构的内容可以看出，</w:t>
      </w:r>
      <w:r w:rsidR="00DA48C3">
        <w:rPr>
          <w:rFonts w:hint="eastAsia"/>
        </w:rPr>
        <w:t>文件</w:t>
      </w:r>
      <w:r>
        <w:rPr>
          <w:rFonts w:hint="eastAsia"/>
        </w:rPr>
        <w:t>逻辑块与物理块之间的对应关系</w:t>
      </w:r>
      <w:r w:rsidR="00DA48C3">
        <w:rPr>
          <w:rFonts w:hint="eastAsia"/>
        </w:rPr>
        <w:t>包含在索引节点中的</w:t>
      </w:r>
      <w:r w:rsidR="00DA48C3">
        <w:rPr>
          <w:rFonts w:hint="eastAsia"/>
        </w:rPr>
        <w:t>i</w:t>
      </w:r>
      <w:r w:rsidR="00DA48C3" w:rsidRPr="009D68E5">
        <w:rPr>
          <w:rFonts w:hint="eastAsia"/>
        </w:rPr>
        <w:t>_addr</w:t>
      </w:r>
      <w:r w:rsidR="00DA48C3">
        <w:rPr>
          <w:rFonts w:hint="eastAsia"/>
        </w:rPr>
        <w:t>[10]</w:t>
      </w:r>
      <w:r w:rsidR="00DA48C3">
        <w:rPr>
          <w:rFonts w:hint="eastAsia"/>
        </w:rPr>
        <w:t>数组中</w:t>
      </w:r>
      <w:r>
        <w:rPr>
          <w:rFonts w:hint="eastAsia"/>
        </w:rPr>
        <w:t>，</w:t>
      </w:r>
      <w:r w:rsidR="00881C05">
        <w:rPr>
          <w:rFonts w:hint="eastAsia"/>
        </w:rPr>
        <w:t>于是从逻辑块号到物理块号的转换就是对索引节点中基本索引表的操作了。</w:t>
      </w:r>
    </w:p>
    <w:p w:rsidR="00192750" w:rsidRDefault="00881C05" w:rsidP="00FA3F9C">
      <w:pPr>
        <w:spacing w:line="300" w:lineRule="auto"/>
        <w:ind w:firstLine="420"/>
      </w:pPr>
      <w:r>
        <w:rPr>
          <w:rFonts w:hint="eastAsia"/>
        </w:rPr>
        <w:t>内核中执行这项转换工作的是内存索引节点</w:t>
      </w:r>
      <w:r>
        <w:rPr>
          <w:rFonts w:hint="eastAsia"/>
        </w:rPr>
        <w:t>Inode</w:t>
      </w:r>
      <w:r w:rsidR="005B2515">
        <w:rPr>
          <w:rFonts w:hint="eastAsia"/>
        </w:rPr>
        <w:t>类的成员</w:t>
      </w:r>
      <w:r>
        <w:rPr>
          <w:rFonts w:hint="eastAsia"/>
        </w:rPr>
        <w:t>Bmap()</w:t>
      </w:r>
      <w:r w:rsidR="005B2515">
        <w:rPr>
          <w:rFonts w:hint="eastAsia"/>
        </w:rPr>
        <w:t>函数</w:t>
      </w:r>
      <w:r w:rsidR="00524CB5">
        <w:rPr>
          <w:rFonts w:hint="eastAsia"/>
        </w:rPr>
        <w:t>，其流程大致如下：</w:t>
      </w:r>
    </w:p>
    <w:p w:rsidR="000E6F82" w:rsidRDefault="000E6F82" w:rsidP="000E6F82">
      <w:pPr>
        <w:spacing w:line="300" w:lineRule="auto"/>
      </w:pPr>
      <w:r>
        <w:rPr>
          <w:noProof/>
        </w:rPr>
        <w:drawing>
          <wp:inline distT="0" distB="0" distL="0" distR="0">
            <wp:extent cx="5274310" cy="419934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5274310" cy="4199341"/>
                    </a:xfrm>
                    <a:prstGeom prst="rect">
                      <a:avLst/>
                    </a:prstGeom>
                    <a:noFill/>
                    <a:ln w="9525">
                      <a:noFill/>
                      <a:miter lim="800000"/>
                      <a:headEnd/>
                      <a:tailEnd/>
                    </a:ln>
                  </pic:spPr>
                </pic:pic>
              </a:graphicData>
            </a:graphic>
          </wp:inline>
        </w:drawing>
      </w:r>
    </w:p>
    <w:p w:rsidR="00192750" w:rsidRPr="00A10A7C" w:rsidRDefault="00F8068C" w:rsidP="000E6F82">
      <w:pPr>
        <w:pStyle w:val="4"/>
      </w:pPr>
      <w:r>
        <w:rPr>
          <w:rFonts w:hint="eastAsia"/>
        </w:rPr>
        <w:t>图</w:t>
      </w:r>
      <w:r>
        <w:rPr>
          <w:rFonts w:hint="eastAsia"/>
        </w:rPr>
        <w:t>11.9</w:t>
      </w:r>
      <w:r w:rsidR="000E6F82">
        <w:rPr>
          <w:rFonts w:hint="eastAsia"/>
        </w:rPr>
        <w:t xml:space="preserve"> Inode::Bmap()</w:t>
      </w:r>
    </w:p>
    <w:p w:rsidR="0071076E" w:rsidRDefault="00A452CF" w:rsidP="0055392D">
      <w:pPr>
        <w:spacing w:line="300" w:lineRule="auto"/>
        <w:ind w:firstLine="420"/>
      </w:pPr>
      <w:r>
        <w:rPr>
          <w:rFonts w:hint="eastAsia"/>
        </w:rPr>
        <w:t>Inode::Bmap()</w:t>
      </w:r>
      <w:r>
        <w:rPr>
          <w:rFonts w:hint="eastAsia"/>
        </w:rPr>
        <w:t>函数中进行逻辑块号转换的执行路径大致分为两条，分别是用于对小型文件以及大型或巨型文件。</w:t>
      </w:r>
    </w:p>
    <w:p w:rsidR="00A452CF" w:rsidRDefault="00A452CF" w:rsidP="0055392D">
      <w:pPr>
        <w:spacing w:line="300" w:lineRule="auto"/>
        <w:ind w:firstLine="420"/>
      </w:pPr>
      <w:r>
        <w:rPr>
          <w:rFonts w:hint="eastAsia"/>
        </w:rPr>
        <w:t>首先判断文件长度属于小型文件还是大型或巨型文件，如果为小型文件，</w:t>
      </w:r>
      <w:r w:rsidRPr="00A452CF">
        <w:rPr>
          <w:rFonts w:hint="eastAsia"/>
        </w:rPr>
        <w:t>从基本索引表</w:t>
      </w:r>
      <w:r w:rsidRPr="00A452CF">
        <w:rPr>
          <w:rFonts w:hint="eastAsia"/>
        </w:rPr>
        <w:t>i_addr[0</w:t>
      </w:r>
      <w:r>
        <w:rPr>
          <w:rFonts w:hint="eastAsia"/>
        </w:rPr>
        <w:t xml:space="preserve"> ~ </w:t>
      </w:r>
      <w:r w:rsidRPr="00A452CF">
        <w:rPr>
          <w:rFonts w:hint="eastAsia"/>
        </w:rPr>
        <w:t>5]</w:t>
      </w:r>
      <w:r w:rsidRPr="00A452CF">
        <w:rPr>
          <w:rFonts w:hint="eastAsia"/>
        </w:rPr>
        <w:t>中获得物理盘块号即可</w:t>
      </w:r>
      <w:r w:rsidR="00857124">
        <w:rPr>
          <w:rFonts w:hint="eastAsia"/>
        </w:rPr>
        <w:t>。</w:t>
      </w:r>
      <w:r w:rsidR="0055392D">
        <w:rPr>
          <w:rFonts w:hint="eastAsia"/>
        </w:rPr>
        <w:t>如果该逻辑块号还没有相应的物理盘块号与之对应，</w:t>
      </w:r>
      <w:r w:rsidR="000746A3">
        <w:rPr>
          <w:rFonts w:hint="eastAsia"/>
        </w:rPr>
        <w:t>即相应索引表项为</w:t>
      </w:r>
      <w:r w:rsidR="000746A3">
        <w:rPr>
          <w:rFonts w:hint="eastAsia"/>
        </w:rPr>
        <w:t>0</w:t>
      </w:r>
      <w:r w:rsidR="000746A3">
        <w:rPr>
          <w:rFonts w:hint="eastAsia"/>
        </w:rPr>
        <w:t>，</w:t>
      </w:r>
      <w:r w:rsidR="0055392D">
        <w:rPr>
          <w:rFonts w:hint="eastAsia"/>
        </w:rPr>
        <w:t>则分配一个物理块。这通常发生在对文件的写入，</w:t>
      </w:r>
      <w:r w:rsidR="003B31AA">
        <w:rPr>
          <w:rFonts w:hint="eastAsia"/>
        </w:rPr>
        <w:t>若</w:t>
      </w:r>
      <w:r w:rsidR="0055392D">
        <w:rPr>
          <w:rFonts w:hint="eastAsia"/>
        </w:rPr>
        <w:t>写入位置超</w:t>
      </w:r>
      <w:r w:rsidR="00E43BB6">
        <w:rPr>
          <w:rFonts w:hint="eastAsia"/>
        </w:rPr>
        <w:t>没有对应的数据内容</w:t>
      </w:r>
      <w:r w:rsidR="0055392D">
        <w:rPr>
          <w:rFonts w:hint="eastAsia"/>
        </w:rPr>
        <w:t>，即对当前文件进行扩充写入，就需要分配额外的</w:t>
      </w:r>
      <w:r w:rsidR="0071076E">
        <w:rPr>
          <w:rFonts w:hint="eastAsia"/>
        </w:rPr>
        <w:t>物理</w:t>
      </w:r>
      <w:r w:rsidR="0055392D">
        <w:rPr>
          <w:rFonts w:hint="eastAsia"/>
        </w:rPr>
        <w:t>盘块</w:t>
      </w:r>
      <w:r w:rsidR="0071076E">
        <w:rPr>
          <w:rFonts w:hint="eastAsia"/>
        </w:rPr>
        <w:t>存放文件数据</w:t>
      </w:r>
      <w:r w:rsidR="0055392D">
        <w:rPr>
          <w:rFonts w:hint="eastAsia"/>
        </w:rPr>
        <w:t>，并为之建立逻辑块号与物理盘块号之间的映射。</w:t>
      </w:r>
    </w:p>
    <w:p w:rsidR="00E43BB6" w:rsidRDefault="006834DF" w:rsidP="00E43BB6">
      <w:pPr>
        <w:spacing w:line="300" w:lineRule="auto"/>
        <w:ind w:firstLine="420"/>
      </w:pPr>
      <w:r>
        <w:rPr>
          <w:rFonts w:hint="eastAsia"/>
        </w:rPr>
        <w:t>如果是大型</w:t>
      </w:r>
      <w:r w:rsidR="00E43BB6">
        <w:rPr>
          <w:rFonts w:hint="eastAsia"/>
        </w:rPr>
        <w:t>或巨型文件</w:t>
      </w:r>
      <w:r>
        <w:rPr>
          <w:rFonts w:hint="eastAsia"/>
        </w:rPr>
        <w:t>，</w:t>
      </w:r>
      <w:r w:rsidR="00E43BB6">
        <w:rPr>
          <w:rFonts w:hint="eastAsia"/>
        </w:rPr>
        <w:t>则通过计算出</w:t>
      </w:r>
      <w:r w:rsidR="00D67D1B">
        <w:rPr>
          <w:rFonts w:hint="eastAsia"/>
        </w:rPr>
        <w:t>逻辑块号在</w:t>
      </w:r>
      <w:r w:rsidR="00E43BB6">
        <w:rPr>
          <w:rFonts w:hint="eastAsia"/>
        </w:rPr>
        <w:t>基本索引表</w:t>
      </w:r>
      <w:r w:rsidR="00D67D1B">
        <w:rPr>
          <w:rFonts w:hint="eastAsia"/>
        </w:rPr>
        <w:t>的对应项，该项记录着间接索引表块的物理块号，对于大型文件为一次间接索引表块，而对于巨型文件则为二次间接</w:t>
      </w:r>
      <w:r w:rsidR="00D67D1B">
        <w:rPr>
          <w:rFonts w:hint="eastAsia"/>
        </w:rPr>
        <w:lastRenderedPageBreak/>
        <w:t>索引表块，根据物理块号读入此</w:t>
      </w:r>
      <w:r w:rsidR="00E91AA1">
        <w:rPr>
          <w:rFonts w:hint="eastAsia"/>
        </w:rPr>
        <w:t>一次</w:t>
      </w:r>
      <w:r w:rsidR="00E91AA1">
        <w:rPr>
          <w:rFonts w:hint="eastAsia"/>
        </w:rPr>
        <w:t>(</w:t>
      </w:r>
      <w:r w:rsidR="00E91AA1">
        <w:rPr>
          <w:rFonts w:hint="eastAsia"/>
        </w:rPr>
        <w:t>或二次</w:t>
      </w:r>
      <w:r w:rsidR="00E91AA1">
        <w:rPr>
          <w:rFonts w:hint="eastAsia"/>
        </w:rPr>
        <w:t>)</w:t>
      </w:r>
      <w:r w:rsidR="00D67D1B">
        <w:rPr>
          <w:rFonts w:hint="eastAsia"/>
        </w:rPr>
        <w:t>间接索引表块，</w:t>
      </w:r>
      <w:r w:rsidR="00E91AA1">
        <w:rPr>
          <w:rFonts w:hint="eastAsia"/>
        </w:rPr>
        <w:t>并根据要转换的逻辑块号计算出位于一次间接索引表中的表项下标，从而得到实际文件数据的物理块号。</w:t>
      </w:r>
      <w:r w:rsidR="00062A36">
        <w:rPr>
          <w:rFonts w:hint="eastAsia"/>
        </w:rPr>
        <w:t>须注意，</w:t>
      </w:r>
      <w:r w:rsidR="00830D35">
        <w:rPr>
          <w:rFonts w:hint="eastAsia"/>
        </w:rPr>
        <w:t>巨型文件要比大型文件增加一环节，即依据逻辑块号计算得到二次间接索引表中表项的下标</w:t>
      </w:r>
      <w:r w:rsidR="00062A36">
        <w:rPr>
          <w:rFonts w:hint="eastAsia"/>
        </w:rPr>
        <w:t>，</w:t>
      </w:r>
      <w:r w:rsidR="001C6C98">
        <w:rPr>
          <w:rFonts w:hint="eastAsia"/>
        </w:rPr>
        <w:t>找到并读入</w:t>
      </w:r>
      <w:r w:rsidR="00062A36">
        <w:rPr>
          <w:rFonts w:hint="eastAsia"/>
        </w:rPr>
        <w:t>一次间接索引</w:t>
      </w:r>
      <w:r w:rsidR="001C6C98">
        <w:rPr>
          <w:rFonts w:hint="eastAsia"/>
        </w:rPr>
        <w:t>表</w:t>
      </w:r>
      <w:r w:rsidR="00062A36">
        <w:rPr>
          <w:rFonts w:hint="eastAsia"/>
        </w:rPr>
        <w:t>块</w:t>
      </w:r>
      <w:r w:rsidR="001C6C98">
        <w:rPr>
          <w:rFonts w:hint="eastAsia"/>
        </w:rPr>
        <w:t>，然后按照大型文件操作一次间接索引表块方法找到数据盘块。</w:t>
      </w:r>
    </w:p>
    <w:p w:rsidR="00192750" w:rsidRDefault="006F6F1B" w:rsidP="002D3985">
      <w:pPr>
        <w:spacing w:line="300" w:lineRule="auto"/>
        <w:ind w:firstLine="420"/>
      </w:pPr>
      <w:r>
        <w:rPr>
          <w:rFonts w:hint="eastAsia"/>
        </w:rPr>
        <w:t>具体</w:t>
      </w:r>
      <w:r w:rsidR="00052B40">
        <w:rPr>
          <w:rFonts w:hint="eastAsia"/>
        </w:rPr>
        <w:t>来说，</w:t>
      </w:r>
      <w:r w:rsidR="00A452CF" w:rsidRPr="00A452CF">
        <w:rPr>
          <w:rFonts w:hint="eastAsia"/>
        </w:rPr>
        <w:t>如果需要</w:t>
      </w:r>
      <w:r w:rsidR="002B74BB">
        <w:rPr>
          <w:rFonts w:hint="eastAsia"/>
        </w:rPr>
        <w:t>转换的逻辑块号</w:t>
      </w:r>
      <w:r w:rsidR="00A452CF" w:rsidRPr="00A452CF">
        <w:rPr>
          <w:rFonts w:hint="eastAsia"/>
        </w:rPr>
        <w:t>是</w:t>
      </w:r>
      <w:r w:rsidR="00A452CF" w:rsidRPr="00A452CF">
        <w:rPr>
          <w:rFonts w:hint="eastAsia"/>
        </w:rPr>
        <w:t>0</w:t>
      </w:r>
      <w:r w:rsidR="00052B40">
        <w:rPr>
          <w:rFonts w:hint="eastAsia"/>
        </w:rPr>
        <w:t xml:space="preserve"> </w:t>
      </w:r>
      <w:r>
        <w:rPr>
          <w:rFonts w:hint="eastAsia"/>
        </w:rPr>
        <w:t>&lt;= lbn &lt;</w:t>
      </w:r>
      <w:r w:rsidR="00052B40">
        <w:rPr>
          <w:rFonts w:hint="eastAsia"/>
        </w:rPr>
        <w:t xml:space="preserve"> </w:t>
      </w:r>
      <w:r>
        <w:rPr>
          <w:rFonts w:hint="eastAsia"/>
        </w:rPr>
        <w:t>6</w:t>
      </w:r>
      <w:r w:rsidR="00A452CF" w:rsidRPr="00A452CF">
        <w:rPr>
          <w:rFonts w:hint="eastAsia"/>
        </w:rPr>
        <w:t>，</w:t>
      </w:r>
      <w:r w:rsidR="002B74BB">
        <w:rPr>
          <w:rFonts w:hint="eastAsia"/>
        </w:rPr>
        <w:t>那么直接返回基本索引表</w:t>
      </w:r>
      <w:r w:rsidR="00A452CF" w:rsidRPr="00A452CF">
        <w:rPr>
          <w:rFonts w:hint="eastAsia"/>
        </w:rPr>
        <w:t>i_addr</w:t>
      </w:r>
      <w:r w:rsidR="002B74BB">
        <w:rPr>
          <w:rFonts w:hint="eastAsia"/>
        </w:rPr>
        <w:t>[</w:t>
      </w:r>
      <w:r>
        <w:rPr>
          <w:rFonts w:hint="eastAsia"/>
        </w:rPr>
        <w:t>lbn</w:t>
      </w:r>
      <w:r w:rsidR="002B74BB">
        <w:rPr>
          <w:rFonts w:hint="eastAsia"/>
        </w:rPr>
        <w:t>]</w:t>
      </w:r>
      <w:r w:rsidR="00A452CF" w:rsidRPr="00A452CF">
        <w:rPr>
          <w:rFonts w:hint="eastAsia"/>
        </w:rPr>
        <w:t>中相应值；如果</w:t>
      </w:r>
      <w:r>
        <w:rPr>
          <w:rFonts w:hint="eastAsia"/>
        </w:rPr>
        <w:t>逻辑块号在</w:t>
      </w:r>
      <w:r w:rsidR="00A452CF" w:rsidRPr="00A452CF">
        <w:rPr>
          <w:rFonts w:hint="eastAsia"/>
        </w:rPr>
        <w:t>6</w:t>
      </w:r>
      <w:r>
        <w:rPr>
          <w:rFonts w:hint="eastAsia"/>
        </w:rPr>
        <w:t xml:space="preserve"> &lt;= lbn &lt; </w:t>
      </w:r>
      <w:r w:rsidRPr="00221FE6">
        <w:rPr>
          <w:rFonts w:hint="eastAsia"/>
        </w:rPr>
        <w:t>128 * 2 + 6</w:t>
      </w:r>
      <w:r w:rsidR="009F3803">
        <w:rPr>
          <w:rFonts w:hint="eastAsia"/>
        </w:rPr>
        <w:t>之间</w:t>
      </w:r>
      <w:r w:rsidR="00A452CF" w:rsidRPr="00A452CF">
        <w:rPr>
          <w:rFonts w:hint="eastAsia"/>
        </w:rPr>
        <w:t>，那么</w:t>
      </w:r>
      <w:r>
        <w:rPr>
          <w:rFonts w:hint="eastAsia"/>
        </w:rPr>
        <w:t>为一次</w:t>
      </w:r>
      <w:r w:rsidR="00A452CF" w:rsidRPr="00A452CF">
        <w:rPr>
          <w:rFonts w:hint="eastAsia"/>
        </w:rPr>
        <w:t>间接索引，通过</w:t>
      </w:r>
      <w:r w:rsidR="00A452CF" w:rsidRPr="00A452CF">
        <w:rPr>
          <w:rFonts w:hint="eastAsia"/>
        </w:rPr>
        <w:t>i_addr</w:t>
      </w:r>
      <w:r>
        <w:rPr>
          <w:rFonts w:hint="eastAsia"/>
        </w:rPr>
        <w:t>[6]</w:t>
      </w:r>
      <w:r>
        <w:rPr>
          <w:rFonts w:hint="eastAsia"/>
        </w:rPr>
        <w:t>或</w:t>
      </w:r>
      <w:r w:rsidRPr="00A452CF">
        <w:rPr>
          <w:rFonts w:hint="eastAsia"/>
        </w:rPr>
        <w:t>i_addr</w:t>
      </w:r>
      <w:r>
        <w:rPr>
          <w:rFonts w:hint="eastAsia"/>
        </w:rPr>
        <w:t>[7]</w:t>
      </w:r>
      <w:r>
        <w:rPr>
          <w:rFonts w:hint="eastAsia"/>
        </w:rPr>
        <w:t>找到一次间接索引表</w:t>
      </w:r>
      <w:r w:rsidR="00A452CF" w:rsidRPr="00A452CF">
        <w:rPr>
          <w:rFonts w:hint="eastAsia"/>
        </w:rPr>
        <w:t>块，然后在这一</w:t>
      </w:r>
      <w:r>
        <w:rPr>
          <w:rFonts w:hint="eastAsia"/>
        </w:rPr>
        <w:t>索引表</w:t>
      </w:r>
      <w:r w:rsidRPr="00A452CF">
        <w:rPr>
          <w:rFonts w:hint="eastAsia"/>
        </w:rPr>
        <w:t>块</w:t>
      </w:r>
      <w:r w:rsidR="00A452CF" w:rsidRPr="00A452CF">
        <w:rPr>
          <w:rFonts w:hint="eastAsia"/>
        </w:rPr>
        <w:t>中找到</w:t>
      </w:r>
      <w:r>
        <w:rPr>
          <w:rFonts w:hint="eastAsia"/>
        </w:rPr>
        <w:t>对应的物理块号</w:t>
      </w:r>
      <w:r w:rsidR="00A452CF" w:rsidRPr="00A452CF">
        <w:rPr>
          <w:rFonts w:hint="eastAsia"/>
        </w:rPr>
        <w:t>；如果</w:t>
      </w:r>
      <w:r w:rsidR="009F3803">
        <w:rPr>
          <w:rFonts w:hint="eastAsia"/>
        </w:rPr>
        <w:t>逻辑块号在</w:t>
      </w:r>
      <w:r w:rsidR="009F3803" w:rsidRPr="00915DB2">
        <w:t xml:space="preserve">(128 * 2 + 6 ) &lt;= </w:t>
      </w:r>
      <w:r w:rsidR="009F3803">
        <w:rPr>
          <w:rFonts w:hint="eastAsia"/>
        </w:rPr>
        <w:t>lbn</w:t>
      </w:r>
      <w:r w:rsidR="009F3803" w:rsidRPr="00915DB2">
        <w:t xml:space="preserve"> &lt; (128 * 128 * 2 + 128 * 2 + 6)</w:t>
      </w:r>
      <w:r w:rsidR="009F3803">
        <w:rPr>
          <w:rFonts w:hint="eastAsia"/>
        </w:rPr>
        <w:t>之间</w:t>
      </w:r>
      <w:r w:rsidR="00A452CF" w:rsidRPr="00A452CF">
        <w:rPr>
          <w:rFonts w:hint="eastAsia"/>
        </w:rPr>
        <w:t>，那么</w:t>
      </w:r>
      <w:r w:rsidR="009F3803" w:rsidRPr="00A452CF">
        <w:rPr>
          <w:rFonts w:hint="eastAsia"/>
        </w:rPr>
        <w:t>通过</w:t>
      </w:r>
      <w:r w:rsidR="009F3803" w:rsidRPr="00A452CF">
        <w:rPr>
          <w:rFonts w:hint="eastAsia"/>
        </w:rPr>
        <w:t>i_addr</w:t>
      </w:r>
      <w:r w:rsidR="009F3803">
        <w:rPr>
          <w:rFonts w:hint="eastAsia"/>
        </w:rPr>
        <w:t>[8]</w:t>
      </w:r>
      <w:r w:rsidR="009F3803">
        <w:rPr>
          <w:rFonts w:hint="eastAsia"/>
        </w:rPr>
        <w:t>或</w:t>
      </w:r>
      <w:r w:rsidR="009F3803" w:rsidRPr="00A452CF">
        <w:rPr>
          <w:rFonts w:hint="eastAsia"/>
        </w:rPr>
        <w:t>i_addr</w:t>
      </w:r>
      <w:r w:rsidR="009F3803">
        <w:rPr>
          <w:rFonts w:hint="eastAsia"/>
        </w:rPr>
        <w:t>[9]</w:t>
      </w:r>
      <w:r w:rsidR="009F3803">
        <w:rPr>
          <w:rFonts w:hint="eastAsia"/>
        </w:rPr>
        <w:t>找到二次间接索引表</w:t>
      </w:r>
      <w:r w:rsidR="009F3803" w:rsidRPr="00A452CF">
        <w:rPr>
          <w:rFonts w:hint="eastAsia"/>
        </w:rPr>
        <w:t>块</w:t>
      </w:r>
      <w:r w:rsidR="00A452CF" w:rsidRPr="00A452CF">
        <w:rPr>
          <w:rFonts w:hint="eastAsia"/>
        </w:rPr>
        <w:t>，</w:t>
      </w:r>
      <w:r w:rsidR="00E879EB">
        <w:rPr>
          <w:rFonts w:hint="eastAsia"/>
        </w:rPr>
        <w:t>根据</w:t>
      </w:r>
      <w:r w:rsidR="009F3803">
        <w:rPr>
          <w:rFonts w:hint="eastAsia"/>
        </w:rPr>
        <w:t>二次间接索引表块</w:t>
      </w:r>
      <w:r w:rsidR="00E879EB">
        <w:rPr>
          <w:rFonts w:hint="eastAsia"/>
        </w:rPr>
        <w:t>找到一次间接索引表块，进而最后找到对应的物理块号。</w:t>
      </w:r>
    </w:p>
    <w:p w:rsidR="00915FCB" w:rsidRDefault="00A10A7C" w:rsidP="00A10A7C">
      <w:pPr>
        <w:pStyle w:val="2"/>
      </w:pPr>
      <w:r>
        <w:rPr>
          <w:rFonts w:hint="eastAsia"/>
        </w:rPr>
        <w:t>内存打开文件管理</w:t>
      </w:r>
      <w:r w:rsidR="006C0145">
        <w:rPr>
          <w:rFonts w:hint="eastAsia"/>
        </w:rPr>
        <w:t>机构</w:t>
      </w:r>
    </w:p>
    <w:p w:rsidR="00915FCB" w:rsidRDefault="008D5639" w:rsidP="00817CA7">
      <w:pPr>
        <w:spacing w:line="300" w:lineRule="auto"/>
      </w:pPr>
      <w:r>
        <w:rPr>
          <w:rFonts w:hint="eastAsia"/>
        </w:rPr>
        <w:tab/>
      </w:r>
      <w:r w:rsidR="0035209A">
        <w:rPr>
          <w:rFonts w:hint="eastAsia"/>
        </w:rPr>
        <w:t>如前所述</w:t>
      </w:r>
      <w:r>
        <w:rPr>
          <w:rFonts w:hint="eastAsia"/>
        </w:rPr>
        <w:t>，外存上</w:t>
      </w:r>
      <w:r w:rsidR="00817CA7">
        <w:rPr>
          <w:rFonts w:hint="eastAsia"/>
        </w:rPr>
        <w:t>文件管理机构</w:t>
      </w:r>
      <w:r>
        <w:rPr>
          <w:rFonts w:hint="eastAsia"/>
        </w:rPr>
        <w:t>记录了整个文件系统各种资源的完整信息，包括对</w:t>
      </w:r>
      <w:r>
        <w:rPr>
          <w:rFonts w:hint="eastAsia"/>
        </w:rPr>
        <w:t>SuperBlock</w:t>
      </w:r>
      <w:r>
        <w:rPr>
          <w:rFonts w:hint="eastAsia"/>
        </w:rPr>
        <w:t>、空闲数据盘块、外存索引节点的</w:t>
      </w:r>
      <w:r w:rsidR="002A390F">
        <w:rPr>
          <w:rFonts w:hint="eastAsia"/>
        </w:rPr>
        <w:t>统筹</w:t>
      </w:r>
      <w:r>
        <w:rPr>
          <w:rFonts w:hint="eastAsia"/>
        </w:rPr>
        <w:t>管理。</w:t>
      </w:r>
      <w:r w:rsidR="002A390F">
        <w:rPr>
          <w:rFonts w:hint="eastAsia"/>
        </w:rPr>
        <w:t>同时，为了便于对文件索引节点的查询和修改，管理和记录进程的打开文件以及对这些打开文件的读写位置等信息，</w:t>
      </w:r>
      <w:r w:rsidR="00817CA7">
        <w:rPr>
          <w:rFonts w:hint="eastAsia"/>
        </w:rPr>
        <w:t>内核</w:t>
      </w:r>
      <w:r w:rsidR="002A390F">
        <w:rPr>
          <w:rFonts w:hint="eastAsia"/>
        </w:rPr>
        <w:t>还设置了一个</w:t>
      </w:r>
      <w:r w:rsidR="00817CA7">
        <w:rPr>
          <w:rFonts w:hint="eastAsia"/>
        </w:rPr>
        <w:t>内存</w:t>
      </w:r>
      <w:r w:rsidR="002A390F">
        <w:rPr>
          <w:rFonts w:hint="eastAsia"/>
        </w:rPr>
        <w:t>管理机构。该机构用于管理当前被进程打开的文件而非文件系统中的所有文件，也就</w:t>
      </w:r>
      <w:r w:rsidR="00817CA7">
        <w:rPr>
          <w:rFonts w:hint="eastAsia"/>
        </w:rPr>
        <w:t>是说</w:t>
      </w:r>
      <w:r w:rsidR="00817CA7" w:rsidRPr="00817CA7">
        <w:rPr>
          <w:rFonts w:hint="eastAsia"/>
        </w:rPr>
        <w:t>这一机构不应当是外存上文件管理机构的全部拷贝，而应适宜于管理最近正在使用的一些文件。</w:t>
      </w:r>
    </w:p>
    <w:p w:rsidR="00817CA7" w:rsidRDefault="00817CA7" w:rsidP="00817CA7">
      <w:pPr>
        <w:spacing w:line="300" w:lineRule="auto"/>
        <w:ind w:firstLine="420"/>
      </w:pPr>
      <w:r>
        <w:rPr>
          <w:rFonts w:hint="eastAsia"/>
        </w:rPr>
        <w:t>并且，</w:t>
      </w:r>
      <w:r w:rsidRPr="00817CA7">
        <w:rPr>
          <w:rFonts w:hint="eastAsia"/>
        </w:rPr>
        <w:t>为了系统管理和用户使用的方便，对这些</w:t>
      </w:r>
      <w:r w:rsidR="00E714B4">
        <w:rPr>
          <w:rFonts w:hint="eastAsia"/>
        </w:rPr>
        <w:t>已经打开的</w:t>
      </w:r>
      <w:r w:rsidRPr="00817CA7">
        <w:rPr>
          <w:rFonts w:hint="eastAsia"/>
        </w:rPr>
        <w:t>文件进行存访、处理时也不再使用符号路径名，而只要求使用整型编号数。但系统很难判断哪些文件是用户最近阶段需要使用的，因此只能由用户以一定方式通知系统，这就是打开文件系统调用</w:t>
      </w:r>
      <w:r w:rsidRPr="00817CA7">
        <w:rPr>
          <w:rFonts w:hint="eastAsia"/>
        </w:rPr>
        <w:t>open</w:t>
      </w:r>
      <w:r w:rsidRPr="00817CA7">
        <w:rPr>
          <w:rFonts w:hint="eastAsia"/>
        </w:rPr>
        <w:t>。文件打开后，它由在内存中的一套机构管理；文件被关闭时再从这种管理机构中退出。</w:t>
      </w:r>
    </w:p>
    <w:p w:rsidR="00915FCB" w:rsidRDefault="00591DE4" w:rsidP="00C53035">
      <w:pPr>
        <w:spacing w:line="300" w:lineRule="auto"/>
      </w:pPr>
      <w:r>
        <w:rPr>
          <w:rFonts w:hint="eastAsia"/>
        </w:rPr>
        <w:tab/>
      </w:r>
      <w:r>
        <w:rPr>
          <w:rFonts w:hint="eastAsia"/>
        </w:rPr>
        <w:t>内存中的文件管理机构包括内存索引节点</w:t>
      </w:r>
      <w:r>
        <w:rPr>
          <w:rFonts w:hint="eastAsia"/>
        </w:rPr>
        <w:t>Inode</w:t>
      </w:r>
      <w:r>
        <w:rPr>
          <w:rFonts w:hint="eastAsia"/>
        </w:rPr>
        <w:t>、打开文件控制块</w:t>
      </w:r>
      <w:r>
        <w:rPr>
          <w:rFonts w:hint="eastAsia"/>
        </w:rPr>
        <w:t>File</w:t>
      </w:r>
      <w:r>
        <w:rPr>
          <w:rFonts w:hint="eastAsia"/>
        </w:rPr>
        <w:t>以及</w:t>
      </w:r>
      <w:r w:rsidRPr="00591DE4">
        <w:rPr>
          <w:rFonts w:hint="eastAsia"/>
        </w:rPr>
        <w:t>进程打开文件描述符表</w:t>
      </w:r>
      <w:r>
        <w:rPr>
          <w:rFonts w:hint="eastAsia"/>
        </w:rPr>
        <w:t>OpenFiles</w:t>
      </w:r>
      <w:r w:rsidR="00C53035">
        <w:rPr>
          <w:rFonts w:hint="eastAsia"/>
        </w:rPr>
        <w:t>三部分数据结构以及为进程打开文件所建立的内核数据结构之间勾连关系。</w:t>
      </w:r>
    </w:p>
    <w:p w:rsidR="00A904EF" w:rsidRDefault="004B635B" w:rsidP="00C53035">
      <w:pPr>
        <w:spacing w:line="300" w:lineRule="auto"/>
      </w:pPr>
      <w:r>
        <w:rPr>
          <w:rFonts w:hint="eastAsia"/>
        </w:rPr>
        <w:tab/>
      </w:r>
      <w:r>
        <w:rPr>
          <w:rFonts w:hint="eastAsia"/>
        </w:rPr>
        <w:t>关于内存</w:t>
      </w:r>
      <w:r>
        <w:rPr>
          <w:rFonts w:hint="eastAsia"/>
        </w:rPr>
        <w:t>Inode</w:t>
      </w:r>
      <w:r>
        <w:rPr>
          <w:rFonts w:hint="eastAsia"/>
        </w:rPr>
        <w:t>及其内含的文件索引结构相关内容前文已经介绍，因此</w:t>
      </w:r>
      <w:r w:rsidR="006F5D3A">
        <w:rPr>
          <w:rFonts w:hint="eastAsia"/>
        </w:rPr>
        <w:t>以下</w:t>
      </w:r>
      <w:r>
        <w:rPr>
          <w:rFonts w:hint="eastAsia"/>
        </w:rPr>
        <w:t>只解释打开文件控制块</w:t>
      </w:r>
      <w:r>
        <w:rPr>
          <w:rFonts w:hint="eastAsia"/>
        </w:rPr>
        <w:t>File</w:t>
      </w:r>
      <w:r>
        <w:rPr>
          <w:rFonts w:hint="eastAsia"/>
        </w:rPr>
        <w:t>以及</w:t>
      </w:r>
      <w:r w:rsidRPr="00591DE4">
        <w:rPr>
          <w:rFonts w:hint="eastAsia"/>
        </w:rPr>
        <w:t>进程打开文件描述符表</w:t>
      </w:r>
      <w:r>
        <w:rPr>
          <w:rFonts w:hint="eastAsia"/>
        </w:rPr>
        <w:t>OpenFiles</w:t>
      </w:r>
      <w:r>
        <w:rPr>
          <w:rFonts w:hint="eastAsia"/>
        </w:rPr>
        <w:t>。</w:t>
      </w:r>
    </w:p>
    <w:p w:rsidR="00A904EF" w:rsidRDefault="00C105D6" w:rsidP="00C105D6">
      <w:pPr>
        <w:pStyle w:val="3"/>
      </w:pPr>
      <w:r>
        <w:rPr>
          <w:rFonts w:hint="eastAsia"/>
        </w:rPr>
        <w:t>打开文件控制块</w:t>
      </w:r>
      <w:r>
        <w:t>—</w:t>
      </w:r>
      <w:r>
        <w:rPr>
          <w:rFonts w:hint="eastAsia"/>
        </w:rPr>
        <w:t>File类</w:t>
      </w:r>
    </w:p>
    <w:p w:rsidR="00A904EF" w:rsidRDefault="00C105D6" w:rsidP="00EF1687">
      <w:pPr>
        <w:spacing w:line="300" w:lineRule="auto"/>
      </w:pPr>
      <w:r>
        <w:rPr>
          <w:rFonts w:hint="eastAsia"/>
        </w:rPr>
        <w:tab/>
      </w:r>
      <w:r w:rsidR="00EF1687" w:rsidRPr="00EF1687">
        <w:rPr>
          <w:rFonts w:hint="eastAsia"/>
        </w:rPr>
        <w:t>一个文件可以被同一进程或不同进程，用同一或不同路径名，相同或互异的操作要求</w:t>
      </w:r>
      <w:r w:rsidR="00EF1687" w:rsidRPr="00EF1687">
        <w:rPr>
          <w:rFonts w:hint="eastAsia"/>
        </w:rPr>
        <w:t>(</w:t>
      </w:r>
      <w:r w:rsidR="00EF1687" w:rsidRPr="00EF1687">
        <w:rPr>
          <w:rFonts w:hint="eastAsia"/>
        </w:rPr>
        <w:t>读、写</w:t>
      </w:r>
      <w:r w:rsidR="00EF1687" w:rsidRPr="00EF1687">
        <w:rPr>
          <w:rFonts w:hint="eastAsia"/>
        </w:rPr>
        <w:t>)</w:t>
      </w:r>
      <w:r w:rsidR="00EF1687" w:rsidRPr="00EF1687">
        <w:rPr>
          <w:rFonts w:hint="eastAsia"/>
        </w:rPr>
        <w:t>同时打开。而</w:t>
      </w:r>
      <w:r w:rsidR="00EF1687">
        <w:rPr>
          <w:rFonts w:hint="eastAsia"/>
        </w:rPr>
        <w:t>Inode</w:t>
      </w:r>
      <w:r w:rsidR="00EF1687" w:rsidRPr="00EF1687">
        <w:rPr>
          <w:rFonts w:hint="eastAsia"/>
        </w:rPr>
        <w:t>基本上包含的是文件的物理结构、在目录结构中的勾连情况、对各类用户规定的存取权等静态信息，不能容纳这些个别的在打开文件结构中应该加以反映的动态要求。为此</w:t>
      </w:r>
      <w:r w:rsidR="00D93BF5">
        <w:rPr>
          <w:rFonts w:hint="eastAsia"/>
        </w:rPr>
        <w:t>内核</w:t>
      </w:r>
      <w:r w:rsidR="00EF1687" w:rsidRPr="00EF1687">
        <w:rPr>
          <w:rFonts w:hint="eastAsia"/>
        </w:rPr>
        <w:t>设置打开文件控制块</w:t>
      </w:r>
      <w:r w:rsidR="00EF1687">
        <w:rPr>
          <w:rFonts w:hint="eastAsia"/>
        </w:rPr>
        <w:t>File</w:t>
      </w:r>
      <w:r w:rsidR="00EF1687" w:rsidRPr="00EF1687">
        <w:rPr>
          <w:rFonts w:hint="eastAsia"/>
        </w:rPr>
        <w:t>，以便</w:t>
      </w:r>
      <w:r w:rsidR="00EF1687">
        <w:rPr>
          <w:rFonts w:hint="eastAsia"/>
        </w:rPr>
        <w:t>记录进程打开文件的读、写请求类型，文件读写位置等动态</w:t>
      </w:r>
      <w:r w:rsidR="00D93BF5">
        <w:rPr>
          <w:rFonts w:hint="eastAsia"/>
        </w:rPr>
        <w:t>信息，其定义如下：</w:t>
      </w:r>
    </w:p>
    <w:p w:rsidR="00A904EF" w:rsidRDefault="00501213" w:rsidP="00C53035">
      <w:pPr>
        <w:spacing w:line="300" w:lineRule="auto"/>
      </w:pPr>
      <w:r>
        <w:pict>
          <v:shape id="_x0000_s121190" type="#_x0000_t202" style="width:408.85pt;height:343.85pt;mso-position-horizontal-relative:char;mso-position-vertical-relative:line" fillcolor="#dddeda" stroked="f">
            <v:textbox style="mso-next-textbox:#_x0000_s121190;mso-fit-shape-to-text:t">
              <w:txbxContent>
                <w:p w:rsidR="00B805BC" w:rsidRDefault="00B805BC" w:rsidP="00D93BF5">
                  <w:r>
                    <w:t xml:space="preserve">class </w:t>
                  </w:r>
                  <w:r w:rsidRPr="008509C5">
                    <w:rPr>
                      <w:rStyle w:val="5Char"/>
                    </w:rPr>
                    <w:t>File</w:t>
                  </w:r>
                </w:p>
                <w:p w:rsidR="00B805BC" w:rsidRDefault="00B805BC" w:rsidP="00D93BF5">
                  <w:r>
                    <w:t>{</w:t>
                  </w:r>
                </w:p>
                <w:p w:rsidR="00B805BC" w:rsidRDefault="00B805BC" w:rsidP="00D93BF5">
                  <w:r>
                    <w:t>public:</w:t>
                  </w:r>
                </w:p>
                <w:p w:rsidR="00B805BC" w:rsidRDefault="00B805BC" w:rsidP="00D93BF5">
                  <w:r>
                    <w:rPr>
                      <w:rFonts w:hint="eastAsia"/>
                    </w:rPr>
                    <w:tab/>
                    <w:t>unsigned int f_flag;</w:t>
                  </w:r>
                  <w:r>
                    <w:rPr>
                      <w:rFonts w:hint="eastAsia"/>
                    </w:rPr>
                    <w:tab/>
                  </w:r>
                  <w:r>
                    <w:rPr>
                      <w:rFonts w:hint="eastAsia"/>
                    </w:rPr>
                    <w:tab/>
                  </w:r>
                  <w:r>
                    <w:rPr>
                      <w:rFonts w:hint="eastAsia"/>
                    </w:rPr>
                    <w:tab/>
                    <w:t xml:space="preserve">/* </w:t>
                  </w:r>
                  <w:r>
                    <w:rPr>
                      <w:rFonts w:hint="eastAsia"/>
                    </w:rPr>
                    <w:t>对打开文件的读、写操作要求</w:t>
                  </w:r>
                  <w:r>
                    <w:rPr>
                      <w:rFonts w:hint="eastAsia"/>
                    </w:rPr>
                    <w:t xml:space="preserve"> */</w:t>
                  </w:r>
                </w:p>
                <w:p w:rsidR="00B805BC" w:rsidRDefault="00B805BC" w:rsidP="00D93BF5">
                  <w:r>
                    <w:rPr>
                      <w:rFonts w:hint="eastAsia"/>
                    </w:rPr>
                    <w:tab/>
                    <w:t>int</w:t>
                  </w:r>
                  <w:r>
                    <w:rPr>
                      <w:rFonts w:hint="eastAsia"/>
                    </w:rPr>
                    <w:tab/>
                  </w:r>
                  <w:r>
                    <w:rPr>
                      <w:rFonts w:hint="eastAsia"/>
                    </w:rPr>
                    <w:tab/>
                    <w:t>f_count;</w:t>
                  </w:r>
                  <w:r>
                    <w:rPr>
                      <w:rFonts w:hint="eastAsia"/>
                    </w:rPr>
                    <w:tab/>
                  </w:r>
                  <w:r>
                    <w:rPr>
                      <w:rFonts w:hint="eastAsia"/>
                    </w:rPr>
                    <w:tab/>
                  </w:r>
                  <w:r>
                    <w:rPr>
                      <w:rFonts w:hint="eastAsia"/>
                    </w:rPr>
                    <w:tab/>
                    <w:t xml:space="preserve">/* </w:t>
                  </w:r>
                  <w:r>
                    <w:rPr>
                      <w:rFonts w:hint="eastAsia"/>
                    </w:rPr>
                    <w:t>当前引用该文件控制块的进程数</w:t>
                  </w:r>
                  <w:r>
                    <w:rPr>
                      <w:rFonts w:hint="eastAsia"/>
                    </w:rPr>
                    <w:t xml:space="preserve"> */</w:t>
                  </w:r>
                </w:p>
                <w:p w:rsidR="00B805BC" w:rsidRDefault="00B805BC" w:rsidP="00D93BF5">
                  <w:r>
                    <w:rPr>
                      <w:rFonts w:hint="eastAsia"/>
                    </w:rPr>
                    <w:tab/>
                    <w:t>Inode*</w:t>
                  </w:r>
                  <w:r>
                    <w:rPr>
                      <w:rFonts w:hint="eastAsia"/>
                    </w:rPr>
                    <w:tab/>
                    <w:t>f_inode;</w:t>
                  </w:r>
                  <w:r>
                    <w:rPr>
                      <w:rFonts w:hint="eastAsia"/>
                    </w:rPr>
                    <w:tab/>
                  </w:r>
                  <w:r>
                    <w:rPr>
                      <w:rFonts w:hint="eastAsia"/>
                    </w:rPr>
                    <w:tab/>
                  </w:r>
                  <w:r>
                    <w:rPr>
                      <w:rFonts w:hint="eastAsia"/>
                    </w:rPr>
                    <w:tab/>
                    <w:t xml:space="preserve">/* </w:t>
                  </w:r>
                  <w:r>
                    <w:rPr>
                      <w:rFonts w:hint="eastAsia"/>
                    </w:rPr>
                    <w:t>指向打开文件的内存</w:t>
                  </w:r>
                  <w:r>
                    <w:rPr>
                      <w:rFonts w:hint="eastAsia"/>
                    </w:rPr>
                    <w:t>Inode</w:t>
                  </w:r>
                  <w:r>
                    <w:rPr>
                      <w:rFonts w:hint="eastAsia"/>
                    </w:rPr>
                    <w:t>指针</w:t>
                  </w:r>
                  <w:r>
                    <w:rPr>
                      <w:rFonts w:hint="eastAsia"/>
                    </w:rPr>
                    <w:t xml:space="preserve"> */</w:t>
                  </w:r>
                </w:p>
                <w:p w:rsidR="00B805BC" w:rsidRDefault="00B805BC" w:rsidP="00D93BF5">
                  <w:r>
                    <w:rPr>
                      <w:rFonts w:hint="eastAsia"/>
                    </w:rPr>
                    <w:tab/>
                    <w:t>int</w:t>
                  </w:r>
                  <w:r>
                    <w:rPr>
                      <w:rFonts w:hint="eastAsia"/>
                    </w:rPr>
                    <w:tab/>
                  </w:r>
                  <w:r>
                    <w:rPr>
                      <w:rFonts w:hint="eastAsia"/>
                    </w:rPr>
                    <w:tab/>
                    <w:t>f_offset;</w:t>
                  </w:r>
                  <w:r>
                    <w:rPr>
                      <w:rFonts w:hint="eastAsia"/>
                    </w:rPr>
                    <w:tab/>
                  </w:r>
                  <w:r>
                    <w:rPr>
                      <w:rFonts w:hint="eastAsia"/>
                    </w:rPr>
                    <w:tab/>
                  </w:r>
                  <w:r>
                    <w:rPr>
                      <w:rFonts w:hint="eastAsia"/>
                    </w:rPr>
                    <w:tab/>
                    <w:t xml:space="preserve">/* </w:t>
                  </w:r>
                  <w:r>
                    <w:rPr>
                      <w:rFonts w:hint="eastAsia"/>
                    </w:rPr>
                    <w:t>文件读写位置指针</w:t>
                  </w:r>
                  <w:r>
                    <w:rPr>
                      <w:rFonts w:hint="eastAsia"/>
                    </w:rPr>
                    <w:t xml:space="preserve"> */</w:t>
                  </w:r>
                </w:p>
                <w:p w:rsidR="00B805BC" w:rsidRPr="00D93BF5" w:rsidRDefault="00B805BC" w:rsidP="00D93BF5">
                  <w:r>
                    <w:t>};</w:t>
                  </w:r>
                </w:p>
              </w:txbxContent>
            </v:textbox>
            <w10:wrap type="none"/>
            <w10:anchorlock/>
          </v:shape>
        </w:pict>
      </w:r>
    </w:p>
    <w:p w:rsidR="00A904EF" w:rsidRDefault="00D93BF5" w:rsidP="00E2482A">
      <w:pPr>
        <w:pStyle w:val="4"/>
      </w:pPr>
      <w:r>
        <w:rPr>
          <w:rFonts w:hint="eastAsia"/>
        </w:rPr>
        <w:t>代码</w:t>
      </w:r>
      <w:r>
        <w:rPr>
          <w:rFonts w:hint="eastAsia"/>
        </w:rPr>
        <w:t xml:space="preserve">11.7 </w:t>
      </w:r>
      <w:r>
        <w:rPr>
          <w:rFonts w:hint="eastAsia"/>
        </w:rPr>
        <w:t>打开文件控制块</w:t>
      </w:r>
      <w:r>
        <w:rPr>
          <w:rFonts w:hint="eastAsia"/>
        </w:rPr>
        <w:t>File</w:t>
      </w:r>
      <w:r>
        <w:rPr>
          <w:rFonts w:hint="eastAsia"/>
        </w:rPr>
        <w:t>类</w:t>
      </w:r>
    </w:p>
    <w:p w:rsidR="00A904EF" w:rsidRDefault="00612607" w:rsidP="00612607">
      <w:pPr>
        <w:spacing w:line="300" w:lineRule="auto"/>
        <w:ind w:firstLine="420"/>
      </w:pPr>
      <w:r w:rsidRPr="00924B74">
        <w:rPr>
          <w:rFonts w:hint="eastAsia"/>
          <w:bCs/>
          <w:noProof/>
          <w:color w:val="000000"/>
          <w:kern w:val="0"/>
        </w:rPr>
        <w:t>其中，</w:t>
      </w:r>
      <w:r w:rsidRPr="00924B74">
        <w:rPr>
          <w:rFonts w:hint="eastAsia"/>
          <w:bCs/>
          <w:noProof/>
          <w:color w:val="000000"/>
          <w:kern w:val="0"/>
        </w:rPr>
        <w:t>f_flag</w:t>
      </w:r>
      <w:r>
        <w:rPr>
          <w:rFonts w:hint="eastAsia"/>
          <w:bCs/>
          <w:noProof/>
          <w:color w:val="000000"/>
          <w:kern w:val="0"/>
        </w:rPr>
        <w:t>包含了对打开文件请求类型，包括</w:t>
      </w:r>
      <w:r w:rsidRPr="00924B74">
        <w:rPr>
          <w:rFonts w:hint="eastAsia"/>
          <w:bCs/>
          <w:noProof/>
          <w:color w:val="000000"/>
          <w:kern w:val="0"/>
        </w:rPr>
        <w:t>读、写</w:t>
      </w:r>
      <w:r>
        <w:rPr>
          <w:rFonts w:hint="eastAsia"/>
          <w:bCs/>
          <w:noProof/>
          <w:color w:val="000000"/>
          <w:kern w:val="0"/>
        </w:rPr>
        <w:t>以及管道类型，使用枚举类型定义</w:t>
      </w:r>
      <w:r>
        <w:rPr>
          <w:rFonts w:hint="eastAsia"/>
          <w:bCs/>
          <w:noProof/>
          <w:color w:val="000000"/>
          <w:kern w:val="0"/>
        </w:rPr>
        <w:t>(</w:t>
      </w:r>
      <w:r>
        <w:rPr>
          <w:rFonts w:hint="eastAsia"/>
          <w:bCs/>
          <w:noProof/>
          <w:color w:val="000000"/>
          <w:kern w:val="0"/>
        </w:rPr>
        <w:t>代码</w:t>
      </w:r>
      <w:r>
        <w:rPr>
          <w:rFonts w:hint="eastAsia"/>
          <w:bCs/>
          <w:noProof/>
          <w:color w:val="000000"/>
          <w:kern w:val="0"/>
        </w:rPr>
        <w:t>11.8)</w:t>
      </w:r>
      <w:r>
        <w:rPr>
          <w:rFonts w:hint="eastAsia"/>
          <w:bCs/>
          <w:noProof/>
          <w:color w:val="000000"/>
          <w:kern w:val="0"/>
        </w:rPr>
        <w:t>。</w:t>
      </w:r>
    </w:p>
    <w:p w:rsidR="00D93BF5" w:rsidRDefault="00501213" w:rsidP="00C53035">
      <w:pPr>
        <w:spacing w:line="300" w:lineRule="auto"/>
      </w:pPr>
      <w:r>
        <w:pict>
          <v:shape id="_x0000_s121189" type="#_x0000_t202" style="width:408.85pt;height:343.85pt;mso-position-horizontal-relative:char;mso-position-vertical-relative:line" fillcolor="#dddeda" stroked="f">
            <v:textbox style="mso-next-textbox:#_x0000_s121189;mso-fit-shape-to-text:t">
              <w:txbxContent>
                <w:p w:rsidR="00B805BC" w:rsidRDefault="00B805BC" w:rsidP="00E2482A">
                  <w:r>
                    <w:t xml:space="preserve">enum </w:t>
                  </w:r>
                  <w:r w:rsidRPr="00A75246">
                    <w:rPr>
                      <w:rStyle w:val="5Char"/>
                    </w:rPr>
                    <w:t>FileFlags</w:t>
                  </w:r>
                </w:p>
                <w:p w:rsidR="00B805BC" w:rsidRDefault="00B805BC" w:rsidP="00E2482A">
                  <w:r>
                    <w:t>{</w:t>
                  </w:r>
                </w:p>
                <w:p w:rsidR="00B805BC" w:rsidRDefault="00B805BC" w:rsidP="00E2482A">
                  <w:r>
                    <w:rPr>
                      <w:rFonts w:hint="eastAsia"/>
                    </w:rPr>
                    <w:tab/>
                    <w:t>FREAD = 0x1,</w:t>
                  </w:r>
                  <w:r>
                    <w:rPr>
                      <w:rFonts w:hint="eastAsia"/>
                    </w:rPr>
                    <w:tab/>
                  </w:r>
                  <w:r>
                    <w:rPr>
                      <w:rFonts w:hint="eastAsia"/>
                    </w:rPr>
                    <w:tab/>
                    <w:t xml:space="preserve">/* </w:t>
                  </w:r>
                  <w:r>
                    <w:rPr>
                      <w:rFonts w:hint="eastAsia"/>
                    </w:rPr>
                    <w:t>读请求类型</w:t>
                  </w:r>
                  <w:r>
                    <w:rPr>
                      <w:rFonts w:hint="eastAsia"/>
                    </w:rPr>
                    <w:t xml:space="preserve"> */</w:t>
                  </w:r>
                </w:p>
                <w:p w:rsidR="00B805BC" w:rsidRDefault="00B805BC" w:rsidP="00E2482A">
                  <w:r>
                    <w:rPr>
                      <w:rFonts w:hint="eastAsia"/>
                    </w:rPr>
                    <w:tab/>
                    <w:t>FWRITE = 0x2,</w:t>
                  </w:r>
                  <w:r>
                    <w:rPr>
                      <w:rFonts w:hint="eastAsia"/>
                    </w:rPr>
                    <w:tab/>
                  </w:r>
                  <w:r>
                    <w:rPr>
                      <w:rFonts w:hint="eastAsia"/>
                    </w:rPr>
                    <w:tab/>
                    <w:t xml:space="preserve">/* </w:t>
                  </w:r>
                  <w:r>
                    <w:rPr>
                      <w:rFonts w:hint="eastAsia"/>
                    </w:rPr>
                    <w:t>写请求类型</w:t>
                  </w:r>
                  <w:r>
                    <w:rPr>
                      <w:rFonts w:hint="eastAsia"/>
                    </w:rPr>
                    <w:t xml:space="preserve"> */</w:t>
                  </w:r>
                </w:p>
                <w:p w:rsidR="00B805BC" w:rsidRDefault="00B805BC" w:rsidP="00E2482A">
                  <w:r>
                    <w:rPr>
                      <w:rFonts w:hint="eastAsia"/>
                    </w:rPr>
                    <w:tab/>
                    <w:t>FPIPE = 0x4</w:t>
                  </w:r>
                  <w:r>
                    <w:rPr>
                      <w:rFonts w:hint="eastAsia"/>
                    </w:rPr>
                    <w:tab/>
                  </w:r>
                  <w:r>
                    <w:rPr>
                      <w:rFonts w:hint="eastAsia"/>
                    </w:rPr>
                    <w:tab/>
                    <w:t xml:space="preserve">/* </w:t>
                  </w:r>
                  <w:r>
                    <w:rPr>
                      <w:rFonts w:hint="eastAsia"/>
                    </w:rPr>
                    <w:t>管道类型</w:t>
                  </w:r>
                  <w:r>
                    <w:rPr>
                      <w:rFonts w:hint="eastAsia"/>
                    </w:rPr>
                    <w:t xml:space="preserve"> */</w:t>
                  </w:r>
                </w:p>
                <w:p w:rsidR="00B805BC" w:rsidRPr="00D93BF5" w:rsidRDefault="00B805BC" w:rsidP="00E2482A">
                  <w:r>
                    <w:t>};</w:t>
                  </w:r>
                </w:p>
              </w:txbxContent>
            </v:textbox>
            <w10:wrap type="none"/>
            <w10:anchorlock/>
          </v:shape>
        </w:pict>
      </w:r>
    </w:p>
    <w:p w:rsidR="00D93BF5" w:rsidRPr="002A390F" w:rsidRDefault="00A75246" w:rsidP="00A75246">
      <w:pPr>
        <w:pStyle w:val="4"/>
      </w:pPr>
      <w:r>
        <w:rPr>
          <w:rFonts w:hint="eastAsia"/>
        </w:rPr>
        <w:t>代码</w:t>
      </w:r>
      <w:r>
        <w:rPr>
          <w:rFonts w:hint="eastAsia"/>
        </w:rPr>
        <w:t xml:space="preserve">11.8 </w:t>
      </w:r>
      <w:r>
        <w:rPr>
          <w:rFonts w:hint="eastAsia"/>
        </w:rPr>
        <w:t>打开文件请求类型</w:t>
      </w:r>
    </w:p>
    <w:p w:rsidR="005C12A3" w:rsidRDefault="0021223D" w:rsidP="005C12A3">
      <w:pPr>
        <w:spacing w:line="300" w:lineRule="auto"/>
        <w:ind w:firstLine="420"/>
      </w:pPr>
      <w:r w:rsidRPr="0021223D">
        <w:rPr>
          <w:rFonts w:hint="eastAsia"/>
        </w:rPr>
        <w:t>f_inode</w:t>
      </w:r>
      <w:r w:rsidRPr="0021223D">
        <w:rPr>
          <w:rFonts w:hint="eastAsia"/>
        </w:rPr>
        <w:t>指向一个打开文件的内存</w:t>
      </w:r>
      <w:r w:rsidR="00D673BF">
        <w:rPr>
          <w:rFonts w:hint="eastAsia"/>
        </w:rPr>
        <w:t>I</w:t>
      </w:r>
      <w:r w:rsidRPr="0021223D">
        <w:rPr>
          <w:rFonts w:hint="eastAsia"/>
        </w:rPr>
        <w:t>node</w:t>
      </w:r>
      <w:r w:rsidRPr="0021223D">
        <w:rPr>
          <w:rFonts w:hint="eastAsia"/>
        </w:rPr>
        <w:t>，</w:t>
      </w:r>
      <w:r w:rsidR="00D673BF">
        <w:rPr>
          <w:rFonts w:hint="eastAsia"/>
        </w:rPr>
        <w:t>不同进程</w:t>
      </w:r>
      <w:r w:rsidR="00423FEE">
        <w:rPr>
          <w:rFonts w:hint="eastAsia"/>
        </w:rPr>
        <w:t>(</w:t>
      </w:r>
      <w:r w:rsidR="00423FEE">
        <w:rPr>
          <w:rFonts w:hint="eastAsia"/>
        </w:rPr>
        <w:t>或同一进程以不同读、写请求类型</w:t>
      </w:r>
      <w:r w:rsidR="00423FEE">
        <w:rPr>
          <w:rFonts w:hint="eastAsia"/>
        </w:rPr>
        <w:t>)</w:t>
      </w:r>
      <w:r w:rsidR="00D673BF">
        <w:rPr>
          <w:rFonts w:hint="eastAsia"/>
        </w:rPr>
        <w:t>打开同一文件会分配各自独立的</w:t>
      </w:r>
      <w:r w:rsidR="00D673BF">
        <w:rPr>
          <w:rFonts w:hint="eastAsia"/>
        </w:rPr>
        <w:t>File</w:t>
      </w:r>
      <w:r w:rsidR="00423FEE">
        <w:rPr>
          <w:rFonts w:hint="eastAsia"/>
        </w:rPr>
        <w:t>控制块对象，这些</w:t>
      </w:r>
      <w:r w:rsidR="00423FEE">
        <w:rPr>
          <w:rFonts w:hint="eastAsia"/>
        </w:rPr>
        <w:t>File</w:t>
      </w:r>
      <w:r w:rsidR="00423FEE">
        <w:rPr>
          <w:rFonts w:hint="eastAsia"/>
        </w:rPr>
        <w:t>控制块对象的</w:t>
      </w:r>
      <w:r w:rsidR="00423FEE">
        <w:rPr>
          <w:rFonts w:hint="eastAsia"/>
        </w:rPr>
        <w:t>f_inode</w:t>
      </w:r>
      <w:r w:rsidR="00423FEE">
        <w:rPr>
          <w:rFonts w:hint="eastAsia"/>
        </w:rPr>
        <w:t>都会指向同一个内存</w:t>
      </w:r>
      <w:r w:rsidR="00423FEE">
        <w:rPr>
          <w:rFonts w:hint="eastAsia"/>
        </w:rPr>
        <w:t>Inode</w:t>
      </w:r>
      <w:r w:rsidR="00423FEE">
        <w:rPr>
          <w:rFonts w:hint="eastAsia"/>
        </w:rPr>
        <w:t>，从而实现在多个打开文件控制块</w:t>
      </w:r>
      <w:r w:rsidR="00423FEE">
        <w:rPr>
          <w:rFonts w:hint="eastAsia"/>
        </w:rPr>
        <w:t>File</w:t>
      </w:r>
      <w:r w:rsidR="00423FEE">
        <w:rPr>
          <w:rFonts w:hint="eastAsia"/>
        </w:rPr>
        <w:t>对象之间共享</w:t>
      </w:r>
      <w:r w:rsidR="005C12A3">
        <w:rPr>
          <w:rFonts w:hint="eastAsia"/>
        </w:rPr>
        <w:t>同一</w:t>
      </w:r>
      <w:r w:rsidR="00423FEE">
        <w:rPr>
          <w:rFonts w:hint="eastAsia"/>
        </w:rPr>
        <w:t>文件的索引节点</w:t>
      </w:r>
      <w:r w:rsidR="005C12A3">
        <w:rPr>
          <w:rFonts w:hint="eastAsia"/>
        </w:rPr>
        <w:t>。</w:t>
      </w:r>
    </w:p>
    <w:p w:rsidR="00614958" w:rsidRDefault="00614958" w:rsidP="005C12A3">
      <w:pPr>
        <w:spacing w:line="300" w:lineRule="auto"/>
        <w:ind w:firstLine="420"/>
      </w:pPr>
      <w:r>
        <w:rPr>
          <w:rFonts w:hint="eastAsia"/>
        </w:rPr>
        <w:t>f_count</w:t>
      </w:r>
      <w:r w:rsidR="00C6255E">
        <w:rPr>
          <w:rFonts w:hint="eastAsia"/>
        </w:rPr>
        <w:t>是该</w:t>
      </w:r>
      <w:r w:rsidR="00C6255E">
        <w:rPr>
          <w:rFonts w:hint="eastAsia"/>
        </w:rPr>
        <w:t>File</w:t>
      </w:r>
      <w:r w:rsidR="00C6255E">
        <w:rPr>
          <w:rFonts w:hint="eastAsia"/>
        </w:rPr>
        <w:t>控制块的引用计数，表示当前引用该文件控制块的进程数。多个进程可以共享同一打开文件</w:t>
      </w:r>
      <w:r w:rsidR="00C6255E">
        <w:rPr>
          <w:rFonts w:hint="eastAsia"/>
        </w:rPr>
        <w:t>File</w:t>
      </w:r>
      <w:r w:rsidR="00C6255E">
        <w:rPr>
          <w:rFonts w:hint="eastAsia"/>
        </w:rPr>
        <w:t>控制块对象，</w:t>
      </w:r>
      <w:r w:rsidR="0057276A">
        <w:rPr>
          <w:rFonts w:hint="eastAsia"/>
        </w:rPr>
        <w:t>即共享对同一文件的读写请求方式和文件读、写偏移量位置，</w:t>
      </w:r>
      <w:r w:rsidR="00C6255E">
        <w:rPr>
          <w:rFonts w:hint="eastAsia"/>
        </w:rPr>
        <w:t>这种共享行为通常发生在父子进程之间，</w:t>
      </w:r>
      <w:r w:rsidR="0057276A">
        <w:rPr>
          <w:rFonts w:hint="eastAsia"/>
        </w:rPr>
        <w:t>父进程在创建子进程时，会将其打开文件的</w:t>
      </w:r>
      <w:r w:rsidR="0057276A">
        <w:rPr>
          <w:rFonts w:hint="eastAsia"/>
        </w:rPr>
        <w:t>File</w:t>
      </w:r>
      <w:r w:rsidR="0057276A">
        <w:rPr>
          <w:rFonts w:hint="eastAsia"/>
        </w:rPr>
        <w:t>控制块引用计数</w:t>
      </w:r>
      <w:r w:rsidR="0057276A">
        <w:rPr>
          <w:rFonts w:hint="eastAsia"/>
        </w:rPr>
        <w:t>f_count</w:t>
      </w:r>
      <w:r w:rsidR="0057276A">
        <w:rPr>
          <w:rFonts w:hint="eastAsia"/>
        </w:rPr>
        <w:t>值</w:t>
      </w:r>
      <w:r w:rsidR="0057276A">
        <w:rPr>
          <w:rFonts w:hint="eastAsia"/>
        </w:rPr>
        <w:t>+1</w:t>
      </w:r>
      <w:r w:rsidR="0057276A">
        <w:rPr>
          <w:rFonts w:hint="eastAsia"/>
        </w:rPr>
        <w:t>。</w:t>
      </w:r>
      <w:r w:rsidR="001B272C">
        <w:t>f</w:t>
      </w:r>
      <w:r w:rsidR="001B272C">
        <w:rPr>
          <w:rFonts w:hint="eastAsia"/>
        </w:rPr>
        <w:t>_count</w:t>
      </w:r>
      <w:r w:rsidR="001B272C">
        <w:rPr>
          <w:rFonts w:hint="eastAsia"/>
        </w:rPr>
        <w:t>的值为</w:t>
      </w:r>
      <w:r w:rsidR="001B272C">
        <w:rPr>
          <w:rFonts w:hint="eastAsia"/>
        </w:rPr>
        <w:t>0</w:t>
      </w:r>
      <w:r w:rsidR="001B272C">
        <w:rPr>
          <w:rFonts w:hint="eastAsia"/>
        </w:rPr>
        <w:t>则表示该</w:t>
      </w:r>
      <w:r w:rsidR="001B272C">
        <w:rPr>
          <w:rFonts w:hint="eastAsia"/>
        </w:rPr>
        <w:t>File</w:t>
      </w:r>
      <w:r w:rsidR="001B272C">
        <w:rPr>
          <w:rFonts w:hint="eastAsia"/>
        </w:rPr>
        <w:t>控制块空闲，可以分配作它用。</w:t>
      </w:r>
    </w:p>
    <w:p w:rsidR="00915FCB" w:rsidRDefault="0021223D" w:rsidP="005C12A3">
      <w:pPr>
        <w:spacing w:line="300" w:lineRule="auto"/>
        <w:ind w:firstLine="420"/>
      </w:pPr>
      <w:r w:rsidRPr="0021223D">
        <w:rPr>
          <w:rFonts w:hint="eastAsia"/>
        </w:rPr>
        <w:t>f_offset</w:t>
      </w:r>
      <w:r w:rsidRPr="0021223D">
        <w:rPr>
          <w:rFonts w:hint="eastAsia"/>
        </w:rPr>
        <w:t>是相对应打开文件进行读、写的位置指针。文件刚打开时，读、写位置指针</w:t>
      </w:r>
      <w:r w:rsidR="00D673BF">
        <w:rPr>
          <w:rFonts w:hint="eastAsia"/>
        </w:rPr>
        <w:t>初始值</w:t>
      </w:r>
      <w:r w:rsidRPr="0021223D">
        <w:rPr>
          <w:rFonts w:hint="eastAsia"/>
        </w:rPr>
        <w:t>为</w:t>
      </w:r>
      <w:r w:rsidRPr="0021223D">
        <w:rPr>
          <w:rFonts w:hint="eastAsia"/>
        </w:rPr>
        <w:t>0</w:t>
      </w:r>
      <w:r w:rsidRPr="0021223D">
        <w:rPr>
          <w:rFonts w:hint="eastAsia"/>
        </w:rPr>
        <w:t>。每次读、写后，都将其移到已读、写部分的下一个字节。</w:t>
      </w:r>
    </w:p>
    <w:p w:rsidR="00072B9D" w:rsidRDefault="00986630" w:rsidP="0011363C">
      <w:pPr>
        <w:pStyle w:val="3"/>
      </w:pPr>
      <w:r>
        <w:rPr>
          <w:rFonts w:hint="eastAsia"/>
        </w:rPr>
        <w:t>进程打开文件描述符表</w:t>
      </w:r>
      <w:r w:rsidR="0011363C">
        <w:t>—</w:t>
      </w:r>
      <w:r w:rsidR="0011363C" w:rsidRPr="0011363C">
        <w:t>OpenFiles</w:t>
      </w:r>
      <w:r w:rsidR="0011363C">
        <w:rPr>
          <w:rFonts w:hint="eastAsia"/>
        </w:rPr>
        <w:t>类</w:t>
      </w:r>
    </w:p>
    <w:p w:rsidR="00072B9D" w:rsidRDefault="00473A96" w:rsidP="00072B9D">
      <w:pPr>
        <w:spacing w:line="300" w:lineRule="auto"/>
      </w:pPr>
      <w:r>
        <w:rPr>
          <w:rFonts w:hint="eastAsia"/>
        </w:rPr>
        <w:tab/>
      </w:r>
      <w:r w:rsidR="00A06C98">
        <w:rPr>
          <w:rFonts w:hint="eastAsia"/>
        </w:rPr>
        <w:t>每个进程都有一张</w:t>
      </w:r>
      <w:r w:rsidR="00065A3C">
        <w:rPr>
          <w:rFonts w:hint="eastAsia"/>
        </w:rPr>
        <w:t>进程</w:t>
      </w:r>
      <w:r w:rsidR="0057113F">
        <w:rPr>
          <w:rFonts w:hint="eastAsia"/>
        </w:rPr>
        <w:t>打开文件描述符表，每一个被进程打开的文件都在描述符表中占据一项。</w:t>
      </w:r>
      <w:r w:rsidR="00A848F6">
        <w:rPr>
          <w:rFonts w:hint="eastAsia"/>
        </w:rPr>
        <w:t>不同于内存索引节点表以及系统打开文件这类属于内核全局的数据结构，进程打开</w:t>
      </w:r>
      <w:r w:rsidR="00CC3531">
        <w:rPr>
          <w:rFonts w:hint="eastAsia"/>
        </w:rPr>
        <w:t>文件描述符表是属于每个进程各自所有的，记录该进程的打开文件情况。</w:t>
      </w:r>
    </w:p>
    <w:p w:rsidR="003924B9" w:rsidRDefault="00A848F6" w:rsidP="003924B9">
      <w:pPr>
        <w:spacing w:line="300" w:lineRule="auto"/>
        <w:ind w:firstLine="420"/>
      </w:pPr>
      <w:r>
        <w:rPr>
          <w:rFonts w:hint="eastAsia"/>
        </w:rPr>
        <w:t>在</w:t>
      </w:r>
      <w:r>
        <w:rPr>
          <w:rFonts w:hint="eastAsia"/>
        </w:rPr>
        <w:t>Unix V6++</w:t>
      </w:r>
      <w:r>
        <w:rPr>
          <w:rFonts w:hint="eastAsia"/>
        </w:rPr>
        <w:t>中，我们使用</w:t>
      </w:r>
      <w:r>
        <w:rPr>
          <w:rFonts w:hint="eastAsia"/>
        </w:rPr>
        <w:t>OpenFiles</w:t>
      </w:r>
      <w:r w:rsidR="00CC3531">
        <w:rPr>
          <w:rFonts w:hint="eastAsia"/>
        </w:rPr>
        <w:t>类管理每个进程的打开文件，</w:t>
      </w:r>
      <w:r w:rsidR="00982C22">
        <w:rPr>
          <w:rFonts w:hint="eastAsia"/>
        </w:rPr>
        <w:t>并且</w:t>
      </w:r>
      <w:r w:rsidR="00234D35">
        <w:rPr>
          <w:rFonts w:hint="eastAsia"/>
        </w:rPr>
        <w:t>因为</w:t>
      </w:r>
      <w:r w:rsidR="0000687F">
        <w:rPr>
          <w:rFonts w:hint="eastAsia"/>
        </w:rPr>
        <w:t>打开文件描述符表是</w:t>
      </w:r>
      <w:r w:rsidR="00982C22">
        <w:rPr>
          <w:rFonts w:hint="eastAsia"/>
        </w:rPr>
        <w:t>进程</w:t>
      </w:r>
      <w:r w:rsidR="0000687F">
        <w:rPr>
          <w:rFonts w:hint="eastAsia"/>
        </w:rPr>
        <w:t>独有的数据，因而</w:t>
      </w:r>
      <w:r w:rsidR="003215B5">
        <w:rPr>
          <w:rFonts w:hint="eastAsia"/>
        </w:rPr>
        <w:t>将</w:t>
      </w:r>
      <w:r w:rsidR="003215B5">
        <w:rPr>
          <w:rFonts w:hint="eastAsia"/>
        </w:rPr>
        <w:t>OpenFiles</w:t>
      </w:r>
      <w:r w:rsidR="003215B5">
        <w:rPr>
          <w:rFonts w:hint="eastAsia"/>
        </w:rPr>
        <w:t>类的实例</w:t>
      </w:r>
      <w:r w:rsidR="0000687F">
        <w:rPr>
          <w:rFonts w:hint="eastAsia"/>
        </w:rPr>
        <w:t>放在</w:t>
      </w:r>
      <w:r w:rsidR="0000687F">
        <w:rPr>
          <w:rFonts w:hint="eastAsia"/>
        </w:rPr>
        <w:t>User</w:t>
      </w:r>
      <w:r w:rsidR="0000687F">
        <w:rPr>
          <w:rFonts w:hint="eastAsia"/>
        </w:rPr>
        <w:t>类中作为成员变量。</w:t>
      </w:r>
      <w:r w:rsidR="003215B5">
        <w:rPr>
          <w:rFonts w:hint="eastAsia"/>
        </w:rPr>
        <w:t>进程打开文件描述符表</w:t>
      </w:r>
      <w:r w:rsidR="00234D35">
        <w:rPr>
          <w:rFonts w:hint="eastAsia"/>
        </w:rPr>
        <w:t>OpenFiles</w:t>
      </w:r>
      <w:r w:rsidR="003215B5">
        <w:rPr>
          <w:rFonts w:hint="eastAsia"/>
        </w:rPr>
        <w:t>本质上是一个</w:t>
      </w:r>
      <w:r w:rsidR="00175384">
        <w:rPr>
          <w:rFonts w:hint="eastAsia"/>
        </w:rPr>
        <w:t>File</w:t>
      </w:r>
      <w:r w:rsidR="00175384">
        <w:rPr>
          <w:rFonts w:hint="eastAsia"/>
        </w:rPr>
        <w:t>对象的指针数组</w:t>
      </w:r>
      <w:r w:rsidR="003215B5">
        <w:rPr>
          <w:rFonts w:hint="eastAsia"/>
        </w:rPr>
        <w:t>，</w:t>
      </w:r>
      <w:r w:rsidR="00234D35">
        <w:rPr>
          <w:rFonts w:hint="eastAsia"/>
        </w:rPr>
        <w:t>其中每一项都</w:t>
      </w:r>
      <w:r w:rsidR="003215B5" w:rsidRPr="003215B5">
        <w:rPr>
          <w:rFonts w:hint="eastAsia"/>
        </w:rPr>
        <w:t>是一个指针，</w:t>
      </w:r>
      <w:r w:rsidR="003215B5" w:rsidRPr="003215B5">
        <w:rPr>
          <w:rFonts w:hint="eastAsia"/>
        </w:rPr>
        <w:lastRenderedPageBreak/>
        <w:t>指向一个打开文件控制块</w:t>
      </w:r>
      <w:r w:rsidR="00234D35">
        <w:rPr>
          <w:rFonts w:hint="eastAsia"/>
        </w:rPr>
        <w:t>File</w:t>
      </w:r>
      <w:r w:rsidR="00234D35">
        <w:rPr>
          <w:rFonts w:hint="eastAsia"/>
        </w:rPr>
        <w:t>对象</w:t>
      </w:r>
      <w:r w:rsidR="003924B9">
        <w:rPr>
          <w:rFonts w:hint="eastAsia"/>
        </w:rPr>
        <w:t>(</w:t>
      </w:r>
      <w:r w:rsidR="003924B9">
        <w:rPr>
          <w:rFonts w:hint="eastAsia"/>
        </w:rPr>
        <w:t>代码</w:t>
      </w:r>
      <w:r w:rsidR="003924B9">
        <w:rPr>
          <w:rFonts w:hint="eastAsia"/>
        </w:rPr>
        <w:t>11.9)</w:t>
      </w:r>
      <w:r w:rsidR="003215B5" w:rsidRPr="003215B5">
        <w:rPr>
          <w:rFonts w:hint="eastAsia"/>
        </w:rPr>
        <w:t>。</w:t>
      </w:r>
    </w:p>
    <w:p w:rsidR="003924B9" w:rsidRDefault="00501213" w:rsidP="003924B9">
      <w:pPr>
        <w:spacing w:line="300" w:lineRule="auto"/>
      </w:pPr>
      <w:r>
        <w:pict>
          <v:shape id="_x0000_s121188" type="#_x0000_t202" style="width:408.85pt;height:343.85pt;mso-position-horizontal-relative:char;mso-position-vertical-relative:line" fillcolor="#dddeda" stroked="f">
            <v:textbox style="mso-next-textbox:#_x0000_s121188;mso-fit-shape-to-text:t">
              <w:txbxContent>
                <w:p w:rsidR="00B805BC" w:rsidRDefault="00B805BC" w:rsidP="00175384">
                  <w:r>
                    <w:t xml:space="preserve">class </w:t>
                  </w:r>
                  <w:r w:rsidRPr="00DA4E7A">
                    <w:rPr>
                      <w:rStyle w:val="5Char"/>
                    </w:rPr>
                    <w:t>OpenFiles</w:t>
                  </w:r>
                </w:p>
                <w:p w:rsidR="00B805BC" w:rsidRDefault="00B805BC" w:rsidP="00175384">
                  <w:r>
                    <w:t>{</w:t>
                  </w:r>
                </w:p>
                <w:p w:rsidR="00B805BC" w:rsidRDefault="00B805BC" w:rsidP="00175384">
                  <w:r>
                    <w:t>public:</w:t>
                  </w:r>
                </w:p>
                <w:p w:rsidR="00B805BC" w:rsidRDefault="00B805BC" w:rsidP="00175384">
                  <w:r>
                    <w:rPr>
                      <w:rFonts w:hint="eastAsia"/>
                    </w:rPr>
                    <w:tab/>
                    <w:t>static const int NOFILES = 15;</w:t>
                  </w:r>
                  <w:r>
                    <w:rPr>
                      <w:rFonts w:hint="eastAsia"/>
                    </w:rPr>
                    <w:tab/>
                    <w:t xml:space="preserve">/* </w:t>
                  </w:r>
                  <w:r>
                    <w:rPr>
                      <w:rFonts w:hint="eastAsia"/>
                    </w:rPr>
                    <w:t>进程允许打开的最大文件数</w:t>
                  </w:r>
                  <w:r>
                    <w:rPr>
                      <w:rFonts w:hint="eastAsia"/>
                    </w:rPr>
                    <w:t xml:space="preserve"> */</w:t>
                  </w:r>
                </w:p>
                <w:p w:rsidR="00B805BC" w:rsidRDefault="00B805BC" w:rsidP="00175384">
                  <w:r>
                    <w:tab/>
                  </w:r>
                  <w:r>
                    <w:rPr>
                      <w:rFonts w:hint="eastAsia"/>
                    </w:rPr>
                    <w:t>i</w:t>
                  </w:r>
                  <w:r>
                    <w:t>nt</w:t>
                  </w:r>
                  <w:r>
                    <w:rPr>
                      <w:rFonts w:hint="eastAsia"/>
                    </w:rPr>
                    <w:tab/>
                  </w:r>
                  <w:r w:rsidRPr="006B5D59">
                    <w:rPr>
                      <w:rStyle w:val="5Char"/>
                    </w:rPr>
                    <w:t>AllocFreeSlot</w:t>
                  </w:r>
                  <w:r>
                    <w:t>();</w:t>
                  </w:r>
                  <w:r>
                    <w:rPr>
                      <w:rFonts w:hint="eastAsia"/>
                    </w:rPr>
                    <w:tab/>
                  </w:r>
                  <w:r>
                    <w:t>/*</w:t>
                  </w:r>
                  <w:r>
                    <w:rPr>
                      <w:rFonts w:hint="eastAsia"/>
                    </w:rPr>
                    <w:t xml:space="preserve"> </w:t>
                  </w:r>
                  <w:r>
                    <w:rPr>
                      <w:rFonts w:hint="eastAsia"/>
                    </w:rPr>
                    <w:t>在打开文件描述符表中分配一个空闲表项</w:t>
                  </w:r>
                  <w:r>
                    <w:t xml:space="preserve"> */</w:t>
                  </w:r>
                </w:p>
                <w:p w:rsidR="00B805BC" w:rsidRDefault="00B805BC" w:rsidP="00175384">
                  <w:r>
                    <w:t>private:</w:t>
                  </w:r>
                </w:p>
                <w:p w:rsidR="00B805BC" w:rsidRDefault="00B805BC" w:rsidP="00175384">
                  <w:r>
                    <w:rPr>
                      <w:rFonts w:hint="eastAsia"/>
                    </w:rPr>
                    <w:tab/>
                    <w:t>File *</w:t>
                  </w:r>
                  <w:r w:rsidRPr="00DA4E7A">
                    <w:rPr>
                      <w:rStyle w:val="5Char"/>
                      <w:rFonts w:hint="eastAsia"/>
                    </w:rPr>
                    <w:t>ProcessOpenFileTable</w:t>
                  </w:r>
                  <w:r>
                    <w:rPr>
                      <w:rFonts w:hint="eastAsia"/>
                    </w:rPr>
                    <w:t>[NOFILES];</w:t>
                  </w:r>
                  <w:r>
                    <w:rPr>
                      <w:rFonts w:hint="eastAsia"/>
                    </w:rPr>
                    <w:tab/>
                  </w:r>
                  <w:r>
                    <w:rPr>
                      <w:rFonts w:hint="eastAsia"/>
                    </w:rPr>
                    <w:tab/>
                    <w:t>/* File</w:t>
                  </w:r>
                  <w:r>
                    <w:rPr>
                      <w:rFonts w:hint="eastAsia"/>
                    </w:rPr>
                    <w:t>对象的指针数组</w:t>
                  </w:r>
                  <w:r>
                    <w:rPr>
                      <w:rFonts w:hint="eastAsia"/>
                    </w:rPr>
                    <w:t xml:space="preserve"> */</w:t>
                  </w:r>
                </w:p>
                <w:p w:rsidR="00B805BC" w:rsidRPr="00175384" w:rsidRDefault="00B805BC" w:rsidP="00175384">
                  <w:r>
                    <w:t>};</w:t>
                  </w:r>
                </w:p>
              </w:txbxContent>
            </v:textbox>
            <w10:wrap type="none"/>
            <w10:anchorlock/>
          </v:shape>
        </w:pict>
      </w:r>
    </w:p>
    <w:p w:rsidR="003924B9" w:rsidRDefault="003924B9" w:rsidP="003C45AC">
      <w:pPr>
        <w:pStyle w:val="4"/>
      </w:pPr>
      <w:r>
        <w:rPr>
          <w:rFonts w:hint="eastAsia"/>
        </w:rPr>
        <w:t>代码</w:t>
      </w:r>
      <w:r>
        <w:rPr>
          <w:rFonts w:hint="eastAsia"/>
        </w:rPr>
        <w:t>11.9</w:t>
      </w:r>
      <w:r w:rsidR="003C45AC">
        <w:rPr>
          <w:rFonts w:hint="eastAsia"/>
        </w:rPr>
        <w:t xml:space="preserve"> </w:t>
      </w:r>
      <w:r w:rsidR="003C45AC">
        <w:rPr>
          <w:rFonts w:hint="eastAsia"/>
        </w:rPr>
        <w:t>打开文件描述符表</w:t>
      </w:r>
      <w:r w:rsidR="003C45AC" w:rsidRPr="0011363C">
        <w:t>OpenFiles</w:t>
      </w:r>
      <w:r w:rsidR="003C45AC">
        <w:rPr>
          <w:rFonts w:hint="eastAsia"/>
        </w:rPr>
        <w:t>类</w:t>
      </w:r>
    </w:p>
    <w:p w:rsidR="00945D35" w:rsidRDefault="003215B5" w:rsidP="003215B5">
      <w:pPr>
        <w:spacing w:line="300" w:lineRule="auto"/>
        <w:ind w:firstLine="420"/>
      </w:pPr>
      <w:r w:rsidRPr="003215B5">
        <w:rPr>
          <w:rFonts w:hint="eastAsia"/>
        </w:rPr>
        <w:t>进程打开一个文件时，不但要找到</w:t>
      </w:r>
      <w:r w:rsidR="00234D35">
        <w:rPr>
          <w:rFonts w:hint="eastAsia"/>
        </w:rPr>
        <w:t>或</w:t>
      </w:r>
      <w:r w:rsidRPr="003215B5">
        <w:rPr>
          <w:rFonts w:hint="eastAsia"/>
        </w:rPr>
        <w:t>分配一个内存</w:t>
      </w:r>
      <w:r w:rsidR="00234D35">
        <w:rPr>
          <w:rFonts w:hint="eastAsia"/>
        </w:rPr>
        <w:t>I</w:t>
      </w:r>
      <w:r w:rsidRPr="003215B5">
        <w:rPr>
          <w:rFonts w:hint="eastAsia"/>
        </w:rPr>
        <w:t>node</w:t>
      </w:r>
      <w:r w:rsidRPr="003215B5">
        <w:rPr>
          <w:rFonts w:hint="eastAsia"/>
        </w:rPr>
        <w:t>，分配一个</w:t>
      </w:r>
      <w:r w:rsidR="00234D35">
        <w:rPr>
          <w:rFonts w:hint="eastAsia"/>
        </w:rPr>
        <w:t>F</w:t>
      </w:r>
      <w:r w:rsidRPr="003215B5">
        <w:rPr>
          <w:rFonts w:hint="eastAsia"/>
        </w:rPr>
        <w:t>ile</w:t>
      </w:r>
      <w:r w:rsidR="00234D35">
        <w:rPr>
          <w:rFonts w:hint="eastAsia"/>
        </w:rPr>
        <w:t>控制块</w:t>
      </w:r>
      <w:r w:rsidRPr="003215B5">
        <w:rPr>
          <w:rFonts w:hint="eastAsia"/>
        </w:rPr>
        <w:t>，建立二者的勾连关系，还要在其</w:t>
      </w:r>
      <w:r w:rsidR="00945D35">
        <w:rPr>
          <w:rFonts w:hint="eastAsia"/>
        </w:rPr>
        <w:t>打开文件描述符表</w:t>
      </w:r>
      <w:r w:rsidRPr="003215B5">
        <w:rPr>
          <w:rFonts w:hint="eastAsia"/>
        </w:rPr>
        <w:t>中分配一项，并</w:t>
      </w:r>
      <w:r w:rsidR="00945D35">
        <w:rPr>
          <w:rFonts w:hint="eastAsia"/>
        </w:rPr>
        <w:t>指向相应的</w:t>
      </w:r>
      <w:r w:rsidR="00945D35">
        <w:rPr>
          <w:rFonts w:hint="eastAsia"/>
        </w:rPr>
        <w:t>File</w:t>
      </w:r>
      <w:r w:rsidR="00945D35">
        <w:rPr>
          <w:rFonts w:hint="eastAsia"/>
        </w:rPr>
        <w:t>控制块</w:t>
      </w:r>
      <w:r w:rsidRPr="003215B5">
        <w:rPr>
          <w:rFonts w:hint="eastAsia"/>
        </w:rPr>
        <w:t>。</w:t>
      </w:r>
    </w:p>
    <w:p w:rsidR="00072B9D" w:rsidRDefault="003215B5" w:rsidP="0079140A">
      <w:pPr>
        <w:spacing w:line="300" w:lineRule="auto"/>
        <w:ind w:firstLine="420"/>
      </w:pPr>
      <w:r w:rsidRPr="003215B5">
        <w:rPr>
          <w:rFonts w:hint="eastAsia"/>
        </w:rPr>
        <w:t>NOFILE</w:t>
      </w:r>
      <w:r w:rsidRPr="003215B5">
        <w:rPr>
          <w:rFonts w:hint="eastAsia"/>
        </w:rPr>
        <w:t>一般是</w:t>
      </w:r>
      <w:r w:rsidRPr="003215B5">
        <w:rPr>
          <w:rFonts w:hint="eastAsia"/>
        </w:rPr>
        <w:t>15</w:t>
      </w:r>
      <w:r w:rsidRPr="003215B5">
        <w:rPr>
          <w:rFonts w:hint="eastAsia"/>
        </w:rPr>
        <w:t>所以每个进程最多可同时打开</w:t>
      </w:r>
      <w:r w:rsidRPr="003215B5">
        <w:rPr>
          <w:rFonts w:hint="eastAsia"/>
        </w:rPr>
        <w:t>15</w:t>
      </w:r>
      <w:r w:rsidRPr="003215B5">
        <w:rPr>
          <w:rFonts w:hint="eastAsia"/>
        </w:rPr>
        <w:t>个文件，</w:t>
      </w:r>
      <w:r w:rsidR="00A22D2A" w:rsidRPr="00A22D2A">
        <w:rPr>
          <w:rFonts w:hint="eastAsia"/>
        </w:rPr>
        <w:t>从进程的角度看，打开文件被抽象为文件描述符</w:t>
      </w:r>
      <w:r w:rsidR="00A22D2A" w:rsidRPr="00A22D2A">
        <w:rPr>
          <w:rFonts w:hint="eastAsia"/>
        </w:rPr>
        <w:t>fd</w:t>
      </w:r>
      <w:r w:rsidR="00A22D2A" w:rsidRPr="00A22D2A">
        <w:rPr>
          <w:rFonts w:hint="eastAsia"/>
        </w:rPr>
        <w:t>，该描述符为相应被打开文件在</w:t>
      </w:r>
      <w:r w:rsidR="00A22D2A" w:rsidRPr="00A22D2A">
        <w:rPr>
          <w:rFonts w:hint="eastAsia"/>
        </w:rPr>
        <w:t>OpenFiles.</w:t>
      </w:r>
      <w:r w:rsidR="00A22D2A">
        <w:rPr>
          <w:rFonts w:hint="eastAsia"/>
        </w:rPr>
        <w:t>ProcessOpenFileTable</w:t>
      </w:r>
      <w:r w:rsidR="00A22D2A" w:rsidRPr="00A22D2A">
        <w:rPr>
          <w:rFonts w:hint="eastAsia"/>
        </w:rPr>
        <w:t>[]</w:t>
      </w:r>
      <w:r w:rsidR="00A22D2A" w:rsidRPr="00A22D2A">
        <w:rPr>
          <w:rFonts w:hint="eastAsia"/>
        </w:rPr>
        <w:t>数组中的索引。</w:t>
      </w:r>
      <w:r w:rsidR="0079140A">
        <w:rPr>
          <w:rFonts w:hint="eastAsia"/>
        </w:rPr>
        <w:t>一旦通过</w:t>
      </w:r>
      <w:r w:rsidR="0079140A">
        <w:rPr>
          <w:rFonts w:hint="eastAsia"/>
        </w:rPr>
        <w:t>Open()</w:t>
      </w:r>
      <w:r w:rsidR="0079140A">
        <w:rPr>
          <w:rFonts w:hint="eastAsia"/>
        </w:rPr>
        <w:t>系统调用打开文件后，对该打开文件的</w:t>
      </w:r>
      <w:r w:rsidRPr="003215B5">
        <w:rPr>
          <w:rFonts w:hint="eastAsia"/>
        </w:rPr>
        <w:t>读、写直接使用其打开</w:t>
      </w:r>
      <w:r w:rsidR="0079140A">
        <w:rPr>
          <w:rFonts w:hint="eastAsia"/>
        </w:rPr>
        <w:t>文件描述符</w:t>
      </w:r>
      <w:r w:rsidR="0079140A">
        <w:rPr>
          <w:rFonts w:hint="eastAsia"/>
        </w:rPr>
        <w:t>fd</w:t>
      </w:r>
      <w:r w:rsidRPr="003215B5">
        <w:rPr>
          <w:rFonts w:hint="eastAsia"/>
        </w:rPr>
        <w:t>，不再使用文件路径名。</w:t>
      </w:r>
    </w:p>
    <w:p w:rsidR="003215B5" w:rsidRDefault="00515631" w:rsidP="00515631">
      <w:pPr>
        <w:spacing w:line="300" w:lineRule="auto"/>
        <w:ind w:firstLine="420"/>
      </w:pPr>
      <w:r w:rsidRPr="00515631">
        <w:rPr>
          <w:rFonts w:hint="eastAsia"/>
        </w:rPr>
        <w:t>OpenFiles</w:t>
      </w:r>
      <w:r w:rsidRPr="00515631">
        <w:rPr>
          <w:rFonts w:hint="eastAsia"/>
        </w:rPr>
        <w:t>类中提供</w:t>
      </w:r>
      <w:r w:rsidRPr="00515631">
        <w:rPr>
          <w:rFonts w:hint="eastAsia"/>
        </w:rPr>
        <w:t>AllocFreeSlot()</w:t>
      </w:r>
      <w:r w:rsidRPr="00515631">
        <w:rPr>
          <w:rFonts w:hint="eastAsia"/>
        </w:rPr>
        <w:t>成员函数用于在打开文件描述符表中分配一个空闲表项。该函数线性扫描进程打开文件描述符表，寻找</w:t>
      </w:r>
      <w:r w:rsidRPr="00515631">
        <w:rPr>
          <w:rFonts w:hint="eastAsia"/>
        </w:rPr>
        <w:t>File</w:t>
      </w:r>
      <w:r w:rsidRPr="00515631">
        <w:rPr>
          <w:rFonts w:hint="eastAsia"/>
        </w:rPr>
        <w:t>指针为</w:t>
      </w:r>
      <w:r w:rsidRPr="00515631">
        <w:rPr>
          <w:rFonts w:hint="eastAsia"/>
        </w:rPr>
        <w:t>NULL</w:t>
      </w:r>
      <w:r w:rsidRPr="00515631">
        <w:rPr>
          <w:rFonts w:hint="eastAsia"/>
        </w:rPr>
        <w:t>的空闲项分配，并将该空闲项在</w:t>
      </w:r>
      <w:r w:rsidRPr="00515631">
        <w:rPr>
          <w:rFonts w:hint="eastAsia"/>
        </w:rPr>
        <w:t>OpenFiles.ProcessOpenFileTable[]</w:t>
      </w:r>
      <w:r w:rsidRPr="00515631">
        <w:rPr>
          <w:rFonts w:hint="eastAsia"/>
        </w:rPr>
        <w:t>数组中的索引作为打开文件描述符</w:t>
      </w:r>
      <w:r w:rsidRPr="00515631">
        <w:rPr>
          <w:rFonts w:hint="eastAsia"/>
        </w:rPr>
        <w:t>fd</w:t>
      </w:r>
      <w:r w:rsidRPr="00515631">
        <w:rPr>
          <w:rFonts w:hint="eastAsia"/>
        </w:rPr>
        <w:t>，返回给执行</w:t>
      </w:r>
      <w:r w:rsidRPr="00515631">
        <w:rPr>
          <w:rFonts w:hint="eastAsia"/>
        </w:rPr>
        <w:t>Open()</w:t>
      </w:r>
      <w:r w:rsidRPr="00515631">
        <w:rPr>
          <w:rFonts w:hint="eastAsia"/>
        </w:rPr>
        <w:t>系统调用的进程。</w:t>
      </w:r>
    </w:p>
    <w:p w:rsidR="00522CDC" w:rsidRDefault="00522CDC" w:rsidP="00522CDC">
      <w:pPr>
        <w:spacing w:line="300" w:lineRule="auto"/>
        <w:ind w:firstLine="420"/>
      </w:pPr>
      <w:r>
        <w:rPr>
          <w:rFonts w:hint="eastAsia"/>
        </w:rPr>
        <w:t>创建一个子进程时，它复制了父进程</w:t>
      </w:r>
      <w:r w:rsidR="00772C53">
        <w:rPr>
          <w:rFonts w:hint="eastAsia"/>
        </w:rPr>
        <w:t>User</w:t>
      </w:r>
      <w:r w:rsidR="00772C53">
        <w:rPr>
          <w:rFonts w:hint="eastAsia"/>
        </w:rPr>
        <w:t>中</w:t>
      </w:r>
      <w:r>
        <w:rPr>
          <w:rFonts w:hint="eastAsia"/>
        </w:rPr>
        <w:t>的</w:t>
      </w:r>
      <w:r w:rsidR="00772C53">
        <w:rPr>
          <w:rFonts w:hint="eastAsia"/>
        </w:rPr>
        <w:t>OpenFiles</w:t>
      </w:r>
      <w:r w:rsidR="00772C53">
        <w:rPr>
          <w:rFonts w:hint="eastAsia"/>
        </w:rPr>
        <w:t>对象</w:t>
      </w:r>
      <w:r>
        <w:rPr>
          <w:rFonts w:hint="eastAsia"/>
        </w:rPr>
        <w:t>，因此也就继承了父进程的全部打开文件。此时，各相应</w:t>
      </w:r>
      <w:r w:rsidR="00772C53">
        <w:rPr>
          <w:rFonts w:hint="eastAsia"/>
        </w:rPr>
        <w:t>File</w:t>
      </w:r>
      <w:r w:rsidR="00772C53">
        <w:rPr>
          <w:rFonts w:hint="eastAsia"/>
        </w:rPr>
        <w:t>控制块</w:t>
      </w:r>
      <w:r>
        <w:rPr>
          <w:rFonts w:hint="eastAsia"/>
        </w:rPr>
        <w:t>中的</w:t>
      </w:r>
      <w:r>
        <w:rPr>
          <w:rFonts w:hint="eastAsia"/>
        </w:rPr>
        <w:t>f_count</w:t>
      </w:r>
      <w:r w:rsidR="00772C53">
        <w:rPr>
          <w:rFonts w:hint="eastAsia"/>
        </w:rPr>
        <w:t>的值</w:t>
      </w:r>
      <w:r w:rsidR="00772C53">
        <w:rPr>
          <w:rFonts w:hint="eastAsia"/>
        </w:rPr>
        <w:t>+</w:t>
      </w:r>
      <w:r>
        <w:rPr>
          <w:rFonts w:hint="eastAsia"/>
        </w:rPr>
        <w:t>1</w:t>
      </w:r>
      <w:r>
        <w:rPr>
          <w:rFonts w:hint="eastAsia"/>
        </w:rPr>
        <w:t>，所以通常</w:t>
      </w:r>
      <w:r>
        <w:rPr>
          <w:rFonts w:hint="eastAsia"/>
        </w:rPr>
        <w:t>f_count</w:t>
      </w:r>
      <w:r>
        <w:rPr>
          <w:rFonts w:hint="eastAsia"/>
        </w:rPr>
        <w:t>是共享该</w:t>
      </w:r>
      <w:r w:rsidR="00F42C36">
        <w:rPr>
          <w:rFonts w:hint="eastAsia"/>
        </w:rPr>
        <w:t>File</w:t>
      </w:r>
      <w:r w:rsidR="00F42C36">
        <w:rPr>
          <w:rFonts w:hint="eastAsia"/>
        </w:rPr>
        <w:t>控制块</w:t>
      </w:r>
      <w:r>
        <w:rPr>
          <w:rFonts w:hint="eastAsia"/>
        </w:rPr>
        <w:t>的进程数。但是在同一</w:t>
      </w:r>
      <w:r w:rsidR="00F42C36">
        <w:rPr>
          <w:rFonts w:hint="eastAsia"/>
        </w:rPr>
        <w:t>打开文件描述符表</w:t>
      </w:r>
      <w:r>
        <w:rPr>
          <w:rFonts w:hint="eastAsia"/>
        </w:rPr>
        <w:t>中也可以同时有几项指向同一个</w:t>
      </w:r>
      <w:r w:rsidR="00F42C36">
        <w:rPr>
          <w:rFonts w:hint="eastAsia"/>
        </w:rPr>
        <w:t>File</w:t>
      </w:r>
      <w:r w:rsidR="00F42C36">
        <w:rPr>
          <w:rFonts w:hint="eastAsia"/>
        </w:rPr>
        <w:t>控制块</w:t>
      </w:r>
      <w:r>
        <w:rPr>
          <w:rFonts w:hint="eastAsia"/>
        </w:rPr>
        <w:t>，所以从更一般意义说，</w:t>
      </w:r>
      <w:r>
        <w:rPr>
          <w:rFonts w:hint="eastAsia"/>
        </w:rPr>
        <w:t>f_count</w:t>
      </w:r>
      <w:r>
        <w:rPr>
          <w:rFonts w:hint="eastAsia"/>
        </w:rPr>
        <w:t>是各个进程</w:t>
      </w:r>
      <w:r w:rsidR="00F42C36">
        <w:rPr>
          <w:rFonts w:hint="eastAsia"/>
        </w:rPr>
        <w:t>打开文件描述符表</w:t>
      </w:r>
      <w:r>
        <w:rPr>
          <w:rFonts w:hint="eastAsia"/>
        </w:rPr>
        <w:t>中包含的指向该</w:t>
      </w:r>
      <w:r w:rsidR="00200E5A">
        <w:rPr>
          <w:rFonts w:hint="eastAsia"/>
        </w:rPr>
        <w:t>File</w:t>
      </w:r>
      <w:r w:rsidR="00200E5A">
        <w:rPr>
          <w:rFonts w:hint="eastAsia"/>
        </w:rPr>
        <w:t>控制块</w:t>
      </w:r>
      <w:r>
        <w:rPr>
          <w:rFonts w:hint="eastAsia"/>
        </w:rPr>
        <w:t>的指针数。</w:t>
      </w:r>
    </w:p>
    <w:p w:rsidR="003215B5" w:rsidRDefault="00522CDC" w:rsidP="00072B9D">
      <w:pPr>
        <w:spacing w:line="300" w:lineRule="auto"/>
      </w:pPr>
      <w:r>
        <w:rPr>
          <w:rFonts w:hint="eastAsia"/>
        </w:rPr>
        <w:tab/>
      </w:r>
      <w:r>
        <w:rPr>
          <w:rFonts w:hint="eastAsia"/>
        </w:rPr>
        <w:t>进程关闭一个</w:t>
      </w:r>
      <w:r w:rsidR="00517F8D">
        <w:rPr>
          <w:rFonts w:hint="eastAsia"/>
        </w:rPr>
        <w:t>先前打开过的或由父进程那里继承过来的打开文件时，要清空</w:t>
      </w:r>
      <w:r w:rsidR="00517F8D" w:rsidRPr="00A22D2A">
        <w:rPr>
          <w:rFonts w:hint="eastAsia"/>
        </w:rPr>
        <w:t>OpenFiles.</w:t>
      </w:r>
      <w:r w:rsidR="00517F8D">
        <w:rPr>
          <w:rFonts w:hint="eastAsia"/>
        </w:rPr>
        <w:t>ProcessOpenFileTable</w:t>
      </w:r>
      <w:r w:rsidR="00517F8D" w:rsidRPr="00A22D2A">
        <w:rPr>
          <w:rFonts w:hint="eastAsia"/>
        </w:rPr>
        <w:t>[]</w:t>
      </w:r>
      <w:r w:rsidR="00517F8D" w:rsidRPr="00A22D2A">
        <w:rPr>
          <w:rFonts w:hint="eastAsia"/>
        </w:rPr>
        <w:t>数组中</w:t>
      </w:r>
      <w:r w:rsidR="00517F8D">
        <w:rPr>
          <w:rFonts w:hint="eastAsia"/>
        </w:rPr>
        <w:t>相应的项</w:t>
      </w:r>
      <w:r>
        <w:rPr>
          <w:rFonts w:hint="eastAsia"/>
        </w:rPr>
        <w:t>，并将相应</w:t>
      </w:r>
      <w:r w:rsidR="00517F8D">
        <w:rPr>
          <w:rFonts w:hint="eastAsia"/>
        </w:rPr>
        <w:t>File</w:t>
      </w:r>
      <w:r w:rsidR="00517F8D">
        <w:rPr>
          <w:rFonts w:hint="eastAsia"/>
        </w:rPr>
        <w:t>控制块</w:t>
      </w:r>
      <w:r>
        <w:rPr>
          <w:rFonts w:hint="eastAsia"/>
        </w:rPr>
        <w:t>中的</w:t>
      </w:r>
      <w:r>
        <w:rPr>
          <w:rFonts w:hint="eastAsia"/>
        </w:rPr>
        <w:t>f_count</w:t>
      </w:r>
      <w:r>
        <w:rPr>
          <w:rFonts w:hint="eastAsia"/>
        </w:rPr>
        <w:t>减</w:t>
      </w:r>
      <w:r>
        <w:rPr>
          <w:rFonts w:hint="eastAsia"/>
        </w:rPr>
        <w:t>1</w:t>
      </w:r>
      <w:r>
        <w:rPr>
          <w:rFonts w:hint="eastAsia"/>
        </w:rPr>
        <w:t>。若该项减为</w:t>
      </w:r>
      <w:r>
        <w:rPr>
          <w:rFonts w:hint="eastAsia"/>
        </w:rPr>
        <w:t>0</w:t>
      </w:r>
      <w:r>
        <w:rPr>
          <w:rFonts w:hint="eastAsia"/>
        </w:rPr>
        <w:t>，说明它已成为空闲项，可再分配它用。</w:t>
      </w:r>
    </w:p>
    <w:p w:rsidR="00072B9D" w:rsidRDefault="00946D18" w:rsidP="00946D18">
      <w:pPr>
        <w:pStyle w:val="3"/>
      </w:pPr>
      <w:r w:rsidRPr="00946D18">
        <w:rPr>
          <w:rFonts w:hint="eastAsia"/>
        </w:rPr>
        <w:t>系统打开文件表</w:t>
      </w:r>
      <w:r>
        <w:t>—</w:t>
      </w:r>
      <w:r>
        <w:rPr>
          <w:rFonts w:hint="eastAsia"/>
        </w:rPr>
        <w:t>OpenFileTable类</w:t>
      </w:r>
    </w:p>
    <w:p w:rsidR="00573FAE" w:rsidRDefault="00B37F13" w:rsidP="00573FAE">
      <w:pPr>
        <w:spacing w:line="300" w:lineRule="auto"/>
        <w:ind w:firstLine="420"/>
      </w:pPr>
      <w:r>
        <w:rPr>
          <w:rFonts w:hint="eastAsia"/>
        </w:rPr>
        <w:t>在</w:t>
      </w:r>
      <w:r>
        <w:rPr>
          <w:rFonts w:hint="eastAsia"/>
        </w:rPr>
        <w:t>Unix V6++</w:t>
      </w:r>
      <w:r>
        <w:rPr>
          <w:rFonts w:hint="eastAsia"/>
        </w:rPr>
        <w:t>中，我们使用</w:t>
      </w:r>
      <w:r>
        <w:rPr>
          <w:rFonts w:hint="eastAsia"/>
        </w:rPr>
        <w:t>OpenFileTable</w:t>
      </w:r>
      <w:r w:rsidR="00C76088">
        <w:rPr>
          <w:rFonts w:hint="eastAsia"/>
        </w:rPr>
        <w:t>类</w:t>
      </w:r>
      <w:r>
        <w:rPr>
          <w:rFonts w:hint="eastAsia"/>
        </w:rPr>
        <w:t>来封装系统打开文件表，其本质上是</w:t>
      </w:r>
      <w:r w:rsidR="00C76088">
        <w:rPr>
          <w:rFonts w:hint="eastAsia"/>
        </w:rPr>
        <w:t>一个打开文件控制块</w:t>
      </w:r>
      <w:r w:rsidR="00C76088">
        <w:rPr>
          <w:rFonts w:hint="eastAsia"/>
        </w:rPr>
        <w:t>File</w:t>
      </w:r>
      <w:r w:rsidR="004F00B9">
        <w:rPr>
          <w:rFonts w:hint="eastAsia"/>
        </w:rPr>
        <w:t>[</w:t>
      </w:r>
      <w:r w:rsidR="00652964" w:rsidRPr="00652964">
        <w:t>NFILE</w:t>
      </w:r>
      <w:r w:rsidR="004F00B9">
        <w:rPr>
          <w:rFonts w:hint="eastAsia"/>
        </w:rPr>
        <w:t>]</w:t>
      </w:r>
      <w:r w:rsidR="00652964">
        <w:rPr>
          <w:rFonts w:hint="eastAsia"/>
        </w:rPr>
        <w:t>数组，</w:t>
      </w:r>
      <w:r w:rsidR="00A550EA">
        <w:rPr>
          <w:rFonts w:hint="eastAsia"/>
        </w:rPr>
        <w:t>数组的每一项都是一个</w:t>
      </w:r>
      <w:r w:rsidR="00A550EA">
        <w:rPr>
          <w:rFonts w:hint="eastAsia"/>
        </w:rPr>
        <w:t>File</w:t>
      </w:r>
      <w:r w:rsidR="00A550EA">
        <w:rPr>
          <w:rFonts w:hint="eastAsia"/>
        </w:rPr>
        <w:t>控制块，当其被分配出去记录进程打开文件的动态信息后，由</w:t>
      </w:r>
      <w:r w:rsidR="00A550EA" w:rsidRPr="00A550EA">
        <w:rPr>
          <w:rFonts w:hint="eastAsia"/>
        </w:rPr>
        <w:t>该进程打开文件描述符表中的对应</w:t>
      </w:r>
      <w:r w:rsidR="00A550EA" w:rsidRPr="00A550EA">
        <w:rPr>
          <w:rFonts w:hint="eastAsia"/>
        </w:rPr>
        <w:t>File</w:t>
      </w:r>
      <w:r w:rsidR="00A550EA" w:rsidRPr="00A550EA">
        <w:rPr>
          <w:rFonts w:hint="eastAsia"/>
        </w:rPr>
        <w:t>指针指向它。</w:t>
      </w:r>
      <w:r w:rsidR="00652964" w:rsidRPr="00652964">
        <w:t>NFILE</w:t>
      </w:r>
      <w:r w:rsidR="00652964">
        <w:rPr>
          <w:rFonts w:hint="eastAsia"/>
        </w:rPr>
        <w:t>定义为</w:t>
      </w:r>
      <w:r w:rsidR="00652964">
        <w:rPr>
          <w:rFonts w:hint="eastAsia"/>
        </w:rPr>
        <w:t>100</w:t>
      </w:r>
      <w:r w:rsidR="00652964">
        <w:rPr>
          <w:rFonts w:hint="eastAsia"/>
        </w:rPr>
        <w:t>，表示系统中总共有</w:t>
      </w:r>
      <w:r w:rsidR="00AF1F62">
        <w:rPr>
          <w:rFonts w:hint="eastAsia"/>
        </w:rPr>
        <w:t>100</w:t>
      </w:r>
      <w:r w:rsidR="00AF1F62">
        <w:rPr>
          <w:rFonts w:hint="eastAsia"/>
        </w:rPr>
        <w:t>个打开文件控制块</w:t>
      </w:r>
      <w:r w:rsidR="00AF1F62">
        <w:rPr>
          <w:rFonts w:hint="eastAsia"/>
        </w:rPr>
        <w:t>File</w:t>
      </w:r>
      <w:r w:rsidR="001B77BC">
        <w:rPr>
          <w:rFonts w:hint="eastAsia"/>
        </w:rPr>
        <w:t>对象可供</w:t>
      </w:r>
      <w:r w:rsidR="00AF1F62">
        <w:rPr>
          <w:rFonts w:hint="eastAsia"/>
        </w:rPr>
        <w:t>使用。</w:t>
      </w:r>
      <w:r w:rsidR="00AF1F62">
        <w:rPr>
          <w:rFonts w:hint="eastAsia"/>
        </w:rPr>
        <w:t>OpenFileTable</w:t>
      </w:r>
      <w:r w:rsidR="00AF1F62">
        <w:rPr>
          <w:rFonts w:hint="eastAsia"/>
        </w:rPr>
        <w:t>类的具体定义如下：</w:t>
      </w:r>
      <w:r w:rsidR="00AF1F62">
        <w:rPr>
          <w:rFonts w:hint="eastAsia"/>
        </w:rPr>
        <w:t>(</w:t>
      </w:r>
      <w:r w:rsidR="00AF1F62">
        <w:rPr>
          <w:rFonts w:hint="eastAsia"/>
        </w:rPr>
        <w:t>代码</w:t>
      </w:r>
      <w:r w:rsidR="00AF1F62">
        <w:rPr>
          <w:rFonts w:hint="eastAsia"/>
        </w:rPr>
        <w:t>11.10)</w:t>
      </w:r>
    </w:p>
    <w:p w:rsidR="00573FAE" w:rsidRDefault="00501213" w:rsidP="00573FAE">
      <w:pPr>
        <w:spacing w:line="300" w:lineRule="auto"/>
      </w:pPr>
      <w:r>
        <w:pict>
          <v:shape id="_x0000_s121187" type="#_x0000_t202" style="width:408.85pt;height:343.85pt;mso-position-horizontal-relative:char;mso-position-vertical-relative:line" fillcolor="#dddeda" stroked="f">
            <v:textbox style="mso-next-textbox:#_x0000_s121187;mso-fit-shape-to-text:t">
              <w:txbxContent>
                <w:p w:rsidR="00B805BC" w:rsidRDefault="00B805BC" w:rsidP="00EC357C">
                  <w:r>
                    <w:t xml:space="preserve">class </w:t>
                  </w:r>
                  <w:r w:rsidRPr="004D6865">
                    <w:rPr>
                      <w:rStyle w:val="5Char"/>
                    </w:rPr>
                    <w:t>OpenFileTable</w:t>
                  </w:r>
                </w:p>
                <w:p w:rsidR="00B805BC" w:rsidRDefault="00B805BC" w:rsidP="00EC357C">
                  <w:r>
                    <w:t>{</w:t>
                  </w:r>
                </w:p>
                <w:p w:rsidR="00B805BC" w:rsidRDefault="00B805BC" w:rsidP="00EC357C">
                  <w:r>
                    <w:t>public:</w:t>
                  </w:r>
                </w:p>
                <w:p w:rsidR="00B805BC" w:rsidRDefault="00B805BC" w:rsidP="00EC357C">
                  <w:r>
                    <w:rPr>
                      <w:rFonts w:hint="eastAsia"/>
                    </w:rPr>
                    <w:tab/>
                    <w:t>static const int NFILE = 100;</w:t>
                  </w:r>
                  <w:r>
                    <w:rPr>
                      <w:rFonts w:hint="eastAsia"/>
                    </w:rPr>
                    <w:tab/>
                    <w:t xml:space="preserve">/* </w:t>
                  </w:r>
                  <w:r>
                    <w:rPr>
                      <w:rFonts w:hint="eastAsia"/>
                    </w:rPr>
                    <w:t>打开文件控制块</w:t>
                  </w:r>
                  <w:r>
                    <w:rPr>
                      <w:rFonts w:hint="eastAsia"/>
                    </w:rPr>
                    <w:t>File</w:t>
                  </w:r>
                  <w:r>
                    <w:rPr>
                      <w:rFonts w:hint="eastAsia"/>
                    </w:rPr>
                    <w:t>控制块的数量</w:t>
                  </w:r>
                  <w:r>
                    <w:rPr>
                      <w:rFonts w:hint="eastAsia"/>
                    </w:rPr>
                    <w:t xml:space="preserve"> */</w:t>
                  </w:r>
                </w:p>
                <w:p w:rsidR="00B805BC" w:rsidRDefault="00B805BC" w:rsidP="00EC357C">
                  <w:r>
                    <w:tab/>
                    <w:t>File*</w:t>
                  </w:r>
                  <w:r>
                    <w:rPr>
                      <w:rFonts w:hint="eastAsia"/>
                    </w:rPr>
                    <w:tab/>
                  </w:r>
                  <w:r w:rsidRPr="004D6865">
                    <w:rPr>
                      <w:rStyle w:val="5Char"/>
                    </w:rPr>
                    <w:t>FAlloc</w:t>
                  </w:r>
                  <w:r>
                    <w:t>();</w:t>
                  </w:r>
                  <w:r>
                    <w:rPr>
                      <w:rFonts w:hint="eastAsia"/>
                    </w:rPr>
                    <w:tab/>
                  </w:r>
                  <w:r>
                    <w:rPr>
                      <w:rFonts w:hint="eastAsia"/>
                    </w:rPr>
                    <w:tab/>
                  </w:r>
                  <w:r>
                    <w:rPr>
                      <w:rFonts w:hint="eastAsia"/>
                    </w:rPr>
                    <w:tab/>
                  </w:r>
                  <w:r>
                    <w:rPr>
                      <w:rFonts w:hint="eastAsia"/>
                    </w:rPr>
                    <w:tab/>
                    <w:t xml:space="preserve">/* </w:t>
                  </w:r>
                  <w:r>
                    <w:rPr>
                      <w:rFonts w:hint="eastAsia"/>
                    </w:rPr>
                    <w:t>在系统打开文件表中分配一个空闲的</w:t>
                  </w:r>
                  <w:r>
                    <w:rPr>
                      <w:rFonts w:hint="eastAsia"/>
                    </w:rPr>
                    <w:t>File</w:t>
                  </w:r>
                  <w:r>
                    <w:rPr>
                      <w:rFonts w:hint="eastAsia"/>
                    </w:rPr>
                    <w:t>控制块</w:t>
                  </w:r>
                  <w:r>
                    <w:rPr>
                      <w:rFonts w:hint="eastAsia"/>
                    </w:rPr>
                    <w:t xml:space="preserve"> */</w:t>
                  </w:r>
                </w:p>
                <w:p w:rsidR="00B805BC" w:rsidRDefault="00B805BC" w:rsidP="00EC357C">
                  <w:r>
                    <w:tab/>
                    <w:t>Void</w:t>
                  </w:r>
                  <w:r>
                    <w:rPr>
                      <w:rFonts w:hint="eastAsia"/>
                    </w:rPr>
                    <w:tab/>
                  </w:r>
                  <w:r w:rsidRPr="004D6865">
                    <w:rPr>
                      <w:rStyle w:val="5Char"/>
                    </w:rPr>
                    <w:t>CloseF</w:t>
                  </w:r>
                  <w:r>
                    <w:t>(File* pFile);</w:t>
                  </w:r>
                  <w:r>
                    <w:rPr>
                      <w:rFonts w:hint="eastAsia"/>
                    </w:rPr>
                    <w:tab/>
                  </w:r>
                  <w:r>
                    <w:rPr>
                      <w:rFonts w:hint="eastAsia"/>
                    </w:rPr>
                    <w:tab/>
                    <w:t xml:space="preserve">/* </w:t>
                  </w:r>
                  <w:r>
                    <w:rPr>
                      <w:rFonts w:hint="eastAsia"/>
                    </w:rPr>
                    <w:t>释放对</w:t>
                  </w:r>
                  <w:r>
                    <w:rPr>
                      <w:rFonts w:hint="eastAsia"/>
                    </w:rPr>
                    <w:t>File</w:t>
                  </w:r>
                  <w:r>
                    <w:rPr>
                      <w:rFonts w:hint="eastAsia"/>
                    </w:rPr>
                    <w:t>控制块的引用</w:t>
                  </w:r>
                  <w:r>
                    <w:rPr>
                      <w:rFonts w:hint="eastAsia"/>
                    </w:rPr>
                    <w:t xml:space="preserve"> */</w:t>
                  </w:r>
                </w:p>
                <w:p w:rsidR="00B805BC" w:rsidRDefault="00B805BC" w:rsidP="00EC357C">
                  <w:r>
                    <w:rPr>
                      <w:rFonts w:hint="eastAsia"/>
                    </w:rPr>
                    <w:t>private:</w:t>
                  </w:r>
                </w:p>
                <w:p w:rsidR="00B805BC" w:rsidRDefault="00B805BC" w:rsidP="00EC357C">
                  <w:r>
                    <w:rPr>
                      <w:rFonts w:hint="eastAsia"/>
                    </w:rPr>
                    <w:tab/>
                    <w:t>File</w:t>
                  </w:r>
                  <w:r>
                    <w:rPr>
                      <w:rFonts w:hint="eastAsia"/>
                    </w:rPr>
                    <w:tab/>
                  </w:r>
                  <w:r w:rsidRPr="004D6865">
                    <w:rPr>
                      <w:rStyle w:val="5Char"/>
                      <w:rFonts w:hint="eastAsia"/>
                    </w:rPr>
                    <w:t>m_File</w:t>
                  </w:r>
                  <w:r>
                    <w:rPr>
                      <w:rFonts w:hint="eastAsia"/>
                    </w:rPr>
                    <w:t>[NFILE];</w:t>
                  </w:r>
                  <w:r>
                    <w:rPr>
                      <w:rFonts w:hint="eastAsia"/>
                    </w:rPr>
                    <w:tab/>
                  </w:r>
                  <w:r>
                    <w:rPr>
                      <w:rFonts w:hint="eastAsia"/>
                    </w:rPr>
                    <w:tab/>
                  </w:r>
                  <w:r>
                    <w:rPr>
                      <w:rFonts w:hint="eastAsia"/>
                    </w:rPr>
                    <w:tab/>
                    <w:t xml:space="preserve">/* </w:t>
                  </w:r>
                  <w:r>
                    <w:rPr>
                      <w:rFonts w:hint="eastAsia"/>
                    </w:rPr>
                    <w:t>系统打开文件表</w:t>
                  </w:r>
                  <w:r>
                    <w:rPr>
                      <w:rFonts w:hint="eastAsia"/>
                    </w:rPr>
                    <w:t xml:space="preserve"> */</w:t>
                  </w:r>
                </w:p>
                <w:p w:rsidR="00B805BC" w:rsidRPr="00EC357C" w:rsidRDefault="00B805BC" w:rsidP="00EC357C">
                  <w:r>
                    <w:t>};</w:t>
                  </w:r>
                </w:p>
              </w:txbxContent>
            </v:textbox>
            <w10:wrap type="none"/>
            <w10:anchorlock/>
          </v:shape>
        </w:pict>
      </w:r>
    </w:p>
    <w:p w:rsidR="00573FAE" w:rsidRDefault="00573FAE" w:rsidP="00D73A7F">
      <w:pPr>
        <w:pStyle w:val="4"/>
      </w:pPr>
      <w:r>
        <w:rPr>
          <w:rFonts w:hint="eastAsia"/>
        </w:rPr>
        <w:t>代码</w:t>
      </w:r>
      <w:r>
        <w:rPr>
          <w:rFonts w:hint="eastAsia"/>
        </w:rPr>
        <w:t>11.10</w:t>
      </w:r>
      <w:r w:rsidR="00D73A7F" w:rsidRPr="00946D18">
        <w:rPr>
          <w:rFonts w:hint="eastAsia"/>
        </w:rPr>
        <w:t>系统打开文件表</w:t>
      </w:r>
      <w:r w:rsidR="00D73A7F">
        <w:rPr>
          <w:rFonts w:hint="eastAsia"/>
        </w:rPr>
        <w:t>OpenFileTable</w:t>
      </w:r>
      <w:r w:rsidR="00D73A7F">
        <w:rPr>
          <w:rFonts w:hint="eastAsia"/>
        </w:rPr>
        <w:t>类</w:t>
      </w:r>
    </w:p>
    <w:p w:rsidR="00192750" w:rsidRDefault="00D26284" w:rsidP="00D26284">
      <w:pPr>
        <w:spacing w:line="300" w:lineRule="auto"/>
        <w:ind w:firstLine="420"/>
      </w:pPr>
      <w:r>
        <w:rPr>
          <w:rFonts w:hint="eastAsia"/>
        </w:rPr>
        <w:t>系统打开文件表中的</w:t>
      </w:r>
      <w:r>
        <w:rPr>
          <w:rFonts w:hint="eastAsia"/>
        </w:rPr>
        <w:t>File</w:t>
      </w:r>
      <w:r>
        <w:rPr>
          <w:rFonts w:hint="eastAsia"/>
        </w:rPr>
        <w:t>控制块数组供</w:t>
      </w:r>
      <w:r w:rsidR="00A550EA">
        <w:rPr>
          <w:rFonts w:hint="eastAsia"/>
        </w:rPr>
        <w:t>系统中</w:t>
      </w:r>
      <w:r>
        <w:rPr>
          <w:rFonts w:hint="eastAsia"/>
        </w:rPr>
        <w:t>所有进程使用，每当一个进程需要打开文件时，都要在</w:t>
      </w:r>
      <w:r>
        <w:rPr>
          <w:rFonts w:hint="eastAsia"/>
        </w:rPr>
        <w:t>File[</w:t>
      </w:r>
      <w:r w:rsidRPr="00652964">
        <w:t>NFILE</w:t>
      </w:r>
      <w:r>
        <w:rPr>
          <w:rFonts w:hint="eastAsia"/>
        </w:rPr>
        <w:t>]</w:t>
      </w:r>
      <w:r>
        <w:rPr>
          <w:rFonts w:hint="eastAsia"/>
        </w:rPr>
        <w:t>数组分配一个空闲项，用于记录进程本次打开文件的读写请求类型，以及记录进程读写该文件的偏移量指</w:t>
      </w:r>
      <w:r w:rsidR="006F5DBE">
        <w:rPr>
          <w:rFonts w:hint="eastAsia"/>
        </w:rPr>
        <w:t>针等动态信息。可以说，</w:t>
      </w:r>
      <w:r w:rsidR="006F5DBE">
        <w:rPr>
          <w:rFonts w:hint="eastAsia"/>
        </w:rPr>
        <w:t>OpenFileTable</w:t>
      </w:r>
      <w:r w:rsidR="006F5DBE">
        <w:rPr>
          <w:rFonts w:hint="eastAsia"/>
        </w:rPr>
        <w:t>类记录了当前系统中所有进程对文件进</w:t>
      </w:r>
      <w:r w:rsidR="00004203">
        <w:rPr>
          <w:rFonts w:hint="eastAsia"/>
        </w:rPr>
        <w:t>行读写操作的状态信息，以及一些尚未被分配出去的空闲</w:t>
      </w:r>
      <w:r w:rsidR="00004203">
        <w:rPr>
          <w:rFonts w:hint="eastAsia"/>
        </w:rPr>
        <w:t>File</w:t>
      </w:r>
      <w:r w:rsidR="00004203">
        <w:rPr>
          <w:rFonts w:hint="eastAsia"/>
        </w:rPr>
        <w:t>控制块。</w:t>
      </w:r>
    </w:p>
    <w:p w:rsidR="00CD0642" w:rsidRDefault="00A56E4F" w:rsidP="00883B91">
      <w:pPr>
        <w:spacing w:line="300" w:lineRule="auto"/>
        <w:ind w:firstLine="420"/>
      </w:pPr>
      <w:r>
        <w:rPr>
          <w:rFonts w:hint="eastAsia"/>
        </w:rPr>
        <w:t>OpenFileTable</w:t>
      </w:r>
      <w:r w:rsidR="006663B6">
        <w:rPr>
          <w:rFonts w:hint="eastAsia"/>
        </w:rPr>
        <w:t>类还提供了两个成员函数</w:t>
      </w:r>
      <w:r w:rsidR="006663B6" w:rsidRPr="006663B6">
        <w:t>FAlloc()</w:t>
      </w:r>
      <w:r w:rsidR="006663B6">
        <w:rPr>
          <w:rFonts w:hint="eastAsia"/>
        </w:rPr>
        <w:t>和</w:t>
      </w:r>
      <w:r w:rsidR="006663B6">
        <w:rPr>
          <w:rFonts w:hint="eastAsia"/>
        </w:rPr>
        <w:t>CloseF()</w:t>
      </w:r>
      <w:r w:rsidR="006663B6">
        <w:rPr>
          <w:rFonts w:hint="eastAsia"/>
        </w:rPr>
        <w:t>分别用于在系统打开文件表中分配一个空闲的</w:t>
      </w:r>
      <w:r w:rsidR="006663B6">
        <w:rPr>
          <w:rFonts w:hint="eastAsia"/>
        </w:rPr>
        <w:t>File</w:t>
      </w:r>
      <w:r w:rsidR="006663B6">
        <w:rPr>
          <w:rFonts w:hint="eastAsia"/>
        </w:rPr>
        <w:t>控制块以及进程关闭文件时释放对</w:t>
      </w:r>
      <w:r w:rsidR="006663B6">
        <w:rPr>
          <w:rFonts w:hint="eastAsia"/>
        </w:rPr>
        <w:t>File</w:t>
      </w:r>
      <w:r w:rsidR="006663B6">
        <w:rPr>
          <w:rFonts w:hint="eastAsia"/>
        </w:rPr>
        <w:t>控制块的引用。</w:t>
      </w:r>
    </w:p>
    <w:p w:rsidR="00192750" w:rsidRDefault="00464A56" w:rsidP="00883B91">
      <w:pPr>
        <w:spacing w:line="300" w:lineRule="auto"/>
        <w:ind w:firstLine="420"/>
      </w:pPr>
      <w:r>
        <w:rPr>
          <w:rFonts w:hint="eastAsia"/>
        </w:rPr>
        <w:t>FAlloc()</w:t>
      </w:r>
      <w:r>
        <w:rPr>
          <w:rFonts w:hint="eastAsia"/>
        </w:rPr>
        <w:t>函数进行</w:t>
      </w:r>
      <w:r>
        <w:rPr>
          <w:rFonts w:hint="eastAsia"/>
        </w:rPr>
        <w:t>File</w:t>
      </w:r>
      <w:r>
        <w:rPr>
          <w:rFonts w:hint="eastAsia"/>
        </w:rPr>
        <w:t>控制块的分配，分配算法比较简单，线性搜索</w:t>
      </w:r>
      <w:r>
        <w:rPr>
          <w:rFonts w:hint="eastAsia"/>
        </w:rPr>
        <w:t>OpenFileTable</w:t>
      </w:r>
      <w:r>
        <w:rPr>
          <w:rFonts w:hint="eastAsia"/>
        </w:rPr>
        <w:t>中的</w:t>
      </w:r>
      <w:r>
        <w:rPr>
          <w:rFonts w:hint="eastAsia"/>
        </w:rPr>
        <w:t>File[</w:t>
      </w:r>
      <w:r w:rsidRPr="00652964">
        <w:t>NFILE</w:t>
      </w:r>
      <w:r>
        <w:rPr>
          <w:rFonts w:hint="eastAsia"/>
        </w:rPr>
        <w:t>]</w:t>
      </w:r>
      <w:r>
        <w:rPr>
          <w:rFonts w:hint="eastAsia"/>
        </w:rPr>
        <w:t>数组，寻找其中引用计数</w:t>
      </w:r>
      <w:r>
        <w:rPr>
          <w:rFonts w:hint="eastAsia"/>
        </w:rPr>
        <w:t>f_count</w:t>
      </w:r>
      <w:r>
        <w:rPr>
          <w:rFonts w:hint="eastAsia"/>
        </w:rPr>
        <w:t>为</w:t>
      </w:r>
      <w:r>
        <w:rPr>
          <w:rFonts w:hint="eastAsia"/>
        </w:rPr>
        <w:t>0</w:t>
      </w:r>
      <w:r>
        <w:rPr>
          <w:rFonts w:hint="eastAsia"/>
        </w:rPr>
        <w:t>的空闲</w:t>
      </w:r>
      <w:r>
        <w:rPr>
          <w:rFonts w:hint="eastAsia"/>
        </w:rPr>
        <w:t>File</w:t>
      </w:r>
      <w:r>
        <w:rPr>
          <w:rFonts w:hint="eastAsia"/>
        </w:rPr>
        <w:t>控制块对象，如果分配成功则与</w:t>
      </w:r>
      <w:r w:rsidRPr="00A550EA">
        <w:rPr>
          <w:rFonts w:hint="eastAsia"/>
        </w:rPr>
        <w:t>进程打开文件描述符表中的对应</w:t>
      </w:r>
      <w:r w:rsidRPr="00A550EA">
        <w:rPr>
          <w:rFonts w:hint="eastAsia"/>
        </w:rPr>
        <w:t>File</w:t>
      </w:r>
      <w:r w:rsidRPr="00A550EA">
        <w:rPr>
          <w:rFonts w:hint="eastAsia"/>
        </w:rPr>
        <w:t>指针</w:t>
      </w:r>
      <w:r w:rsidR="00511A48">
        <w:rPr>
          <w:rFonts w:hint="eastAsia"/>
        </w:rPr>
        <w:t>建立勾连关系；否则的话设置出错标志指示</w:t>
      </w:r>
      <w:r w:rsidR="00511A48">
        <w:rPr>
          <w:rFonts w:hint="eastAsia"/>
        </w:rPr>
        <w:t>Open</w:t>
      </w:r>
      <w:r w:rsidR="00EF394D">
        <w:rPr>
          <w:rFonts w:hint="eastAsia"/>
        </w:rPr>
        <w:t>系统调用执行失败。</w:t>
      </w:r>
    </w:p>
    <w:p w:rsidR="00192750" w:rsidRDefault="00CD0642" w:rsidP="009831EB">
      <w:pPr>
        <w:spacing w:line="300" w:lineRule="auto"/>
      </w:pPr>
      <w:r>
        <w:rPr>
          <w:rFonts w:hint="eastAsia"/>
        </w:rPr>
        <w:tab/>
      </w:r>
      <w:r w:rsidR="00713277">
        <w:rPr>
          <w:rFonts w:hint="eastAsia"/>
        </w:rPr>
        <w:t>CloseF()</w:t>
      </w:r>
      <w:r w:rsidR="00713277">
        <w:rPr>
          <w:rFonts w:hint="eastAsia"/>
        </w:rPr>
        <w:t>函数用于</w:t>
      </w:r>
      <w:r w:rsidR="009D479C">
        <w:rPr>
          <w:rFonts w:hint="eastAsia"/>
        </w:rPr>
        <w:t>进程关闭文件时释放对</w:t>
      </w:r>
      <w:r w:rsidR="009D479C">
        <w:rPr>
          <w:rFonts w:hint="eastAsia"/>
        </w:rPr>
        <w:t>File</w:t>
      </w:r>
      <w:r w:rsidR="009D479C">
        <w:rPr>
          <w:rFonts w:hint="eastAsia"/>
        </w:rPr>
        <w:t>控制块的引用</w:t>
      </w:r>
      <w:r w:rsidR="00906580">
        <w:rPr>
          <w:rFonts w:hint="eastAsia"/>
        </w:rPr>
        <w:t>。</w:t>
      </w:r>
      <w:r w:rsidR="00F87A24">
        <w:rPr>
          <w:rFonts w:hint="eastAsia"/>
        </w:rPr>
        <w:t>由于</w:t>
      </w:r>
      <w:r w:rsidR="00F87A24">
        <w:rPr>
          <w:rFonts w:hint="eastAsia"/>
        </w:rPr>
        <w:t>File</w:t>
      </w:r>
      <w:r w:rsidR="00F87A24">
        <w:rPr>
          <w:rFonts w:hint="eastAsia"/>
        </w:rPr>
        <w:t>控制块可能被多个进程共享，所以</w:t>
      </w:r>
      <w:r w:rsidR="00F87A24">
        <w:rPr>
          <w:rFonts w:hint="eastAsia"/>
        </w:rPr>
        <w:t>CloseF()</w:t>
      </w:r>
      <w:r w:rsidR="00F87A24">
        <w:rPr>
          <w:rFonts w:hint="eastAsia"/>
        </w:rPr>
        <w:t>函数一般只是递减该</w:t>
      </w:r>
      <w:r w:rsidR="00F87A24">
        <w:rPr>
          <w:rFonts w:hint="eastAsia"/>
        </w:rPr>
        <w:t>File</w:t>
      </w:r>
      <w:r w:rsidR="00F87A24">
        <w:rPr>
          <w:rFonts w:hint="eastAsia"/>
        </w:rPr>
        <w:t>控制块的引用计数</w:t>
      </w:r>
      <w:r w:rsidR="00F87A24">
        <w:rPr>
          <w:rFonts w:hint="eastAsia"/>
        </w:rPr>
        <w:t>f_count</w:t>
      </w:r>
      <w:r w:rsidR="00F87A24">
        <w:rPr>
          <w:rFonts w:hint="eastAsia"/>
        </w:rPr>
        <w:t>值，并不释放该</w:t>
      </w:r>
      <w:r w:rsidR="00F87A24">
        <w:rPr>
          <w:rFonts w:hint="eastAsia"/>
        </w:rPr>
        <w:t>File</w:t>
      </w:r>
      <w:r w:rsidR="00F87A24">
        <w:rPr>
          <w:rFonts w:hint="eastAsia"/>
        </w:rPr>
        <w:t>控制块</w:t>
      </w:r>
      <w:r w:rsidR="00F87A24">
        <w:rPr>
          <w:rFonts w:hint="eastAsia"/>
        </w:rPr>
        <w:t>f_inode</w:t>
      </w:r>
      <w:r w:rsidR="00F87A24">
        <w:rPr>
          <w:rFonts w:hint="eastAsia"/>
        </w:rPr>
        <w:t>指向的内存索引节点。只有在当前进程为引用该</w:t>
      </w:r>
      <w:r w:rsidR="00F87A24">
        <w:rPr>
          <w:rFonts w:hint="eastAsia"/>
        </w:rPr>
        <w:t>File</w:t>
      </w:r>
      <w:r w:rsidR="00F87A24">
        <w:rPr>
          <w:rFonts w:hint="eastAsia"/>
        </w:rPr>
        <w:t>控制块的唯一进程情况下，当前进程释放才将</w:t>
      </w:r>
      <w:r w:rsidR="00F87A24">
        <w:rPr>
          <w:rFonts w:hint="eastAsia"/>
        </w:rPr>
        <w:t>File</w:t>
      </w:r>
      <w:r w:rsidR="00F87A24">
        <w:rPr>
          <w:rFonts w:hint="eastAsia"/>
        </w:rPr>
        <w:t>控制块及其指向的内存</w:t>
      </w:r>
      <w:r w:rsidR="00F87A24">
        <w:rPr>
          <w:rFonts w:hint="eastAsia"/>
        </w:rPr>
        <w:t>Inode</w:t>
      </w:r>
      <w:r w:rsidR="00F87A24">
        <w:rPr>
          <w:rFonts w:hint="eastAsia"/>
        </w:rPr>
        <w:t>一起释放，即将</w:t>
      </w:r>
      <w:r w:rsidR="00F87A24">
        <w:rPr>
          <w:rFonts w:hint="eastAsia"/>
        </w:rPr>
        <w:t>f_count</w:t>
      </w:r>
      <w:r w:rsidR="00F87A24">
        <w:rPr>
          <w:rFonts w:hint="eastAsia"/>
        </w:rPr>
        <w:t>值设置为</w:t>
      </w:r>
      <w:r w:rsidR="00F87A24">
        <w:rPr>
          <w:rFonts w:hint="eastAsia"/>
        </w:rPr>
        <w:t>0</w:t>
      </w:r>
      <w:r w:rsidR="00F87A24">
        <w:rPr>
          <w:rFonts w:hint="eastAsia"/>
        </w:rPr>
        <w:t>，表示该</w:t>
      </w:r>
      <w:r w:rsidR="00F87A24">
        <w:rPr>
          <w:rFonts w:hint="eastAsia"/>
        </w:rPr>
        <w:t>File</w:t>
      </w:r>
      <w:r w:rsidR="00F87A24">
        <w:rPr>
          <w:rFonts w:hint="eastAsia"/>
        </w:rPr>
        <w:t>控制块为空闲，并调用</w:t>
      </w:r>
      <w:r w:rsidR="00F87A24">
        <w:rPr>
          <w:rFonts w:hint="eastAsia"/>
        </w:rPr>
        <w:t>IPut()</w:t>
      </w:r>
      <w:r w:rsidR="00F87A24">
        <w:rPr>
          <w:rFonts w:hint="eastAsia"/>
        </w:rPr>
        <w:t>函数将对应内存</w:t>
      </w:r>
      <w:r w:rsidR="00F87A24">
        <w:rPr>
          <w:rFonts w:hint="eastAsia"/>
        </w:rPr>
        <w:t>Inode</w:t>
      </w:r>
      <w:r w:rsidR="00F87A24">
        <w:rPr>
          <w:rFonts w:hint="eastAsia"/>
        </w:rPr>
        <w:t>也释放成为空闲内存</w:t>
      </w:r>
      <w:r w:rsidR="00F87A24">
        <w:rPr>
          <w:rFonts w:hint="eastAsia"/>
        </w:rPr>
        <w:t>Inode</w:t>
      </w:r>
      <w:r w:rsidR="00F87A24">
        <w:rPr>
          <w:rFonts w:hint="eastAsia"/>
        </w:rPr>
        <w:t>。</w:t>
      </w:r>
    </w:p>
    <w:p w:rsidR="00432518" w:rsidRDefault="00896A3A" w:rsidP="000A432B">
      <w:pPr>
        <w:pStyle w:val="3"/>
      </w:pPr>
      <w:r>
        <w:rPr>
          <w:rFonts w:hint="eastAsia"/>
        </w:rPr>
        <w:t>内存索引节点表</w:t>
      </w:r>
      <w:r>
        <w:t>—</w:t>
      </w:r>
      <w:r>
        <w:rPr>
          <w:rFonts w:hint="eastAsia"/>
        </w:rPr>
        <w:t>InodeTable</w:t>
      </w:r>
      <w:r w:rsidR="004A7D4F">
        <w:rPr>
          <w:rFonts w:hint="eastAsia"/>
        </w:rPr>
        <w:t>类</w:t>
      </w:r>
    </w:p>
    <w:p w:rsidR="00432518" w:rsidRDefault="00261518" w:rsidP="009831EB">
      <w:pPr>
        <w:spacing w:line="300" w:lineRule="auto"/>
      </w:pPr>
      <w:r>
        <w:rPr>
          <w:rFonts w:hint="eastAsia"/>
        </w:rPr>
        <w:tab/>
      </w:r>
      <w:r>
        <w:rPr>
          <w:rFonts w:hint="eastAsia"/>
        </w:rPr>
        <w:t>之前已经介绍了内存索引节点</w:t>
      </w:r>
      <w:r>
        <w:rPr>
          <w:rFonts w:hint="eastAsia"/>
        </w:rPr>
        <w:t>Inode</w:t>
      </w:r>
      <w:r>
        <w:rPr>
          <w:rFonts w:hint="eastAsia"/>
        </w:rPr>
        <w:t>类，</w:t>
      </w:r>
      <w:r w:rsidR="00F41F02">
        <w:rPr>
          <w:rFonts w:hint="eastAsia"/>
        </w:rPr>
        <w:t>该数据结构是用于当进程需要访问某一文件时，则将该文件对应的外存索引节点读入到内存</w:t>
      </w:r>
      <w:r w:rsidR="00471998">
        <w:rPr>
          <w:rFonts w:hint="eastAsia"/>
        </w:rPr>
        <w:t>之后才能</w:t>
      </w:r>
      <w:r w:rsidR="00F41F02">
        <w:rPr>
          <w:rFonts w:hint="eastAsia"/>
        </w:rPr>
        <w:t>对其进行操作。</w:t>
      </w:r>
      <w:r w:rsidR="00593C1C">
        <w:rPr>
          <w:rFonts w:hint="eastAsia"/>
        </w:rPr>
        <w:t>因此内核在内存中设置了一张内存索引节点表，该表是</w:t>
      </w:r>
      <w:r w:rsidR="00593C1C" w:rsidRPr="0053409C">
        <w:rPr>
          <w:rFonts w:hint="eastAsia"/>
        </w:rPr>
        <w:t>由一组连续的内存</w:t>
      </w:r>
      <w:r w:rsidR="00593C1C">
        <w:rPr>
          <w:rFonts w:hint="eastAsia"/>
        </w:rPr>
        <w:t>Inode</w:t>
      </w:r>
      <w:r w:rsidR="00593C1C" w:rsidRPr="0053409C">
        <w:rPr>
          <w:rFonts w:hint="eastAsia"/>
        </w:rPr>
        <w:t>构成的，每当需要读入一个</w:t>
      </w:r>
      <w:r w:rsidR="00593C1C" w:rsidRPr="0053409C">
        <w:rPr>
          <w:rFonts w:hint="eastAsia"/>
        </w:rPr>
        <w:t>DiskInode</w:t>
      </w:r>
      <w:r w:rsidR="00593C1C" w:rsidRPr="0053409C">
        <w:rPr>
          <w:rFonts w:hint="eastAsia"/>
        </w:rPr>
        <w:t>时，都先要在</w:t>
      </w:r>
      <w:r w:rsidR="00593C1C">
        <w:rPr>
          <w:rFonts w:hint="eastAsia"/>
        </w:rPr>
        <w:t>该</w:t>
      </w:r>
      <w:r w:rsidR="00593C1C" w:rsidRPr="0053409C">
        <w:rPr>
          <w:rFonts w:hint="eastAsia"/>
        </w:rPr>
        <w:t>表中分配一个</w:t>
      </w:r>
      <w:r w:rsidR="00593C1C">
        <w:rPr>
          <w:rFonts w:hint="eastAsia"/>
        </w:rPr>
        <w:t>空闲</w:t>
      </w:r>
      <w:r w:rsidR="00593C1C" w:rsidRPr="0053409C">
        <w:rPr>
          <w:rFonts w:hint="eastAsia"/>
        </w:rPr>
        <w:t>内存</w:t>
      </w:r>
      <w:r w:rsidR="00593C1C" w:rsidRPr="0053409C">
        <w:rPr>
          <w:rFonts w:hint="eastAsia"/>
        </w:rPr>
        <w:t>Inode</w:t>
      </w:r>
      <w:r w:rsidR="00593C1C">
        <w:rPr>
          <w:rFonts w:hint="eastAsia"/>
        </w:rPr>
        <w:t>，用于存放读入的</w:t>
      </w:r>
      <w:r w:rsidR="00593C1C">
        <w:rPr>
          <w:rFonts w:hint="eastAsia"/>
        </w:rPr>
        <w:t>DiskInode</w:t>
      </w:r>
      <w:r w:rsidR="00593C1C">
        <w:rPr>
          <w:rFonts w:hint="eastAsia"/>
        </w:rPr>
        <w:t>信息。</w:t>
      </w:r>
      <w:r w:rsidR="00593C1C" w:rsidRPr="0053409C">
        <w:rPr>
          <w:rFonts w:hint="eastAsia"/>
        </w:rPr>
        <w:t>内存</w:t>
      </w:r>
      <w:r w:rsidR="00593C1C" w:rsidRPr="0053409C">
        <w:rPr>
          <w:rFonts w:hint="eastAsia"/>
        </w:rPr>
        <w:t>Inode</w:t>
      </w:r>
      <w:r w:rsidR="00593C1C" w:rsidRPr="0053409C">
        <w:rPr>
          <w:rFonts w:hint="eastAsia"/>
        </w:rPr>
        <w:t>基本完全拷贝</w:t>
      </w:r>
      <w:r w:rsidR="00593C1C" w:rsidRPr="0053409C">
        <w:rPr>
          <w:rFonts w:hint="eastAsia"/>
        </w:rPr>
        <w:t>DiskInode</w:t>
      </w:r>
      <w:r w:rsidR="00593C1C" w:rsidRPr="0053409C">
        <w:rPr>
          <w:rFonts w:hint="eastAsia"/>
        </w:rPr>
        <w:t>中的信息，</w:t>
      </w:r>
      <w:r w:rsidR="00593C1C">
        <w:rPr>
          <w:rFonts w:hint="eastAsia"/>
        </w:rPr>
        <w:t>进增、减少部分</w:t>
      </w:r>
      <w:r w:rsidR="007944A4">
        <w:rPr>
          <w:rFonts w:hint="eastAsia"/>
        </w:rPr>
        <w:t>成员</w:t>
      </w:r>
      <w:r w:rsidR="00593C1C">
        <w:rPr>
          <w:rFonts w:hint="eastAsia"/>
        </w:rPr>
        <w:t>用于管理的</w:t>
      </w:r>
      <w:r w:rsidR="007944A4">
        <w:rPr>
          <w:rFonts w:hint="eastAsia"/>
        </w:rPr>
        <w:t>目的</w:t>
      </w:r>
      <w:r w:rsidR="00593C1C" w:rsidRPr="0053409C">
        <w:rPr>
          <w:rFonts w:hint="eastAsia"/>
        </w:rPr>
        <w:t>。</w:t>
      </w:r>
    </w:p>
    <w:p w:rsidR="00221C78" w:rsidRPr="00221C78" w:rsidRDefault="00221C78" w:rsidP="009831EB">
      <w:pPr>
        <w:spacing w:line="300" w:lineRule="auto"/>
      </w:pPr>
      <w:r>
        <w:rPr>
          <w:rFonts w:hint="eastAsia"/>
        </w:rPr>
        <w:tab/>
      </w:r>
      <w:r w:rsidR="007944A4">
        <w:rPr>
          <w:rFonts w:hint="eastAsia"/>
        </w:rPr>
        <w:t>在</w:t>
      </w:r>
      <w:r w:rsidR="007944A4">
        <w:rPr>
          <w:rFonts w:hint="eastAsia"/>
        </w:rPr>
        <w:t>Unix V6++</w:t>
      </w:r>
      <w:r w:rsidR="007944A4">
        <w:rPr>
          <w:rFonts w:hint="eastAsia"/>
        </w:rPr>
        <w:t>中，</w:t>
      </w:r>
      <w:r w:rsidR="009A58AA">
        <w:rPr>
          <w:rFonts w:hint="eastAsia"/>
        </w:rPr>
        <w:t>使用</w:t>
      </w:r>
      <w:r w:rsidR="009A58AA">
        <w:rPr>
          <w:rFonts w:hint="eastAsia"/>
        </w:rPr>
        <w:t>InodeTable</w:t>
      </w:r>
      <w:r w:rsidR="009A58AA">
        <w:rPr>
          <w:rFonts w:hint="eastAsia"/>
        </w:rPr>
        <w:t>类来封装内存索引节点表数据结构</w:t>
      </w:r>
      <w:r w:rsidR="00255467">
        <w:rPr>
          <w:rFonts w:hint="eastAsia"/>
        </w:rPr>
        <w:t>，</w:t>
      </w:r>
      <w:r w:rsidR="001B77BC">
        <w:rPr>
          <w:rFonts w:hint="eastAsia"/>
        </w:rPr>
        <w:t>本质上来说是一个</w:t>
      </w:r>
      <w:r w:rsidR="006B2E26">
        <w:rPr>
          <w:rFonts w:hint="eastAsia"/>
        </w:rPr>
        <w:t>内存索引节点</w:t>
      </w:r>
      <w:r w:rsidR="001B77BC">
        <w:rPr>
          <w:rFonts w:hint="eastAsia"/>
        </w:rPr>
        <w:t>m_Inode[NINODE]</w:t>
      </w:r>
      <w:r w:rsidR="001B77BC">
        <w:rPr>
          <w:rFonts w:hint="eastAsia"/>
        </w:rPr>
        <w:t>数组，</w:t>
      </w:r>
      <w:r w:rsidR="001B77BC">
        <w:rPr>
          <w:rFonts w:hint="eastAsia"/>
        </w:rPr>
        <w:t>NINODE</w:t>
      </w:r>
      <w:r w:rsidR="001B77BC">
        <w:rPr>
          <w:rFonts w:hint="eastAsia"/>
        </w:rPr>
        <w:t>定义为</w:t>
      </w:r>
      <w:r w:rsidR="001B77BC">
        <w:rPr>
          <w:rFonts w:hint="eastAsia"/>
        </w:rPr>
        <w:t>100</w:t>
      </w:r>
      <w:r w:rsidR="001B77BC">
        <w:rPr>
          <w:rFonts w:hint="eastAsia"/>
        </w:rPr>
        <w:t>。</w:t>
      </w:r>
      <w:r w:rsidR="004B3EED">
        <w:rPr>
          <w:rFonts w:hint="eastAsia"/>
        </w:rPr>
        <w:t>该类主要用于管理内存索引节点的</w:t>
      </w:r>
      <w:r w:rsidR="00A66717">
        <w:rPr>
          <w:rFonts w:hint="eastAsia"/>
        </w:rPr>
        <w:t>获取</w:t>
      </w:r>
      <w:r w:rsidR="004B3EED">
        <w:rPr>
          <w:rFonts w:hint="eastAsia"/>
        </w:rPr>
        <w:t>和释放，</w:t>
      </w:r>
      <w:r w:rsidR="004A3F6C">
        <w:rPr>
          <w:rFonts w:hint="eastAsia"/>
        </w:rPr>
        <w:t>其定义如下</w:t>
      </w:r>
      <w:r w:rsidR="00093BEA">
        <w:rPr>
          <w:rFonts w:hint="eastAsia"/>
        </w:rPr>
        <w:t>(</w:t>
      </w:r>
      <w:r w:rsidR="00093BEA">
        <w:rPr>
          <w:rFonts w:hint="eastAsia"/>
        </w:rPr>
        <w:t>代码</w:t>
      </w:r>
      <w:r w:rsidR="00093BEA">
        <w:rPr>
          <w:rFonts w:hint="eastAsia"/>
        </w:rPr>
        <w:t>11.11)</w:t>
      </w:r>
      <w:r w:rsidR="00B260E9" w:rsidRPr="00B260E9">
        <w:rPr>
          <w:rFonts w:hint="eastAsia"/>
        </w:rPr>
        <w:t xml:space="preserve"> </w:t>
      </w:r>
      <w:r w:rsidR="00B260E9">
        <w:rPr>
          <w:rFonts w:hint="eastAsia"/>
        </w:rPr>
        <w:t>：</w:t>
      </w:r>
    </w:p>
    <w:p w:rsidR="00432518" w:rsidRDefault="00501213" w:rsidP="009831EB">
      <w:pPr>
        <w:spacing w:line="300" w:lineRule="auto"/>
      </w:pPr>
      <w:r>
        <w:pict>
          <v:shape id="_x0000_s121186" type="#_x0000_t202" style="width:408.85pt;height:343.85pt;mso-position-horizontal-relative:char;mso-position-vertical-relative:line" fillcolor="#dddeda" stroked="f">
            <v:textbox style="mso-next-textbox:#_x0000_s121186;mso-fit-shape-to-text:t">
              <w:txbxContent>
                <w:p w:rsidR="00B805BC" w:rsidRDefault="00B805BC" w:rsidP="004B3EED">
                  <w:r>
                    <w:t xml:space="preserve">class </w:t>
                  </w:r>
                  <w:r w:rsidRPr="004A433C">
                    <w:rPr>
                      <w:rStyle w:val="5Char"/>
                    </w:rPr>
                    <w:t>InodeTable</w:t>
                  </w:r>
                </w:p>
                <w:p w:rsidR="00B805BC" w:rsidRDefault="00B805BC" w:rsidP="004B3EED">
                  <w:r>
                    <w:t>{</w:t>
                  </w:r>
                </w:p>
                <w:p w:rsidR="00B805BC" w:rsidRDefault="00B805BC" w:rsidP="004B3EED">
                  <w:r>
                    <w:t>public:</w:t>
                  </w:r>
                </w:p>
                <w:p w:rsidR="00B805BC" w:rsidRPr="00233EB3" w:rsidRDefault="00B805BC" w:rsidP="00233EB3">
                  <w:r>
                    <w:rPr>
                      <w:rFonts w:hint="eastAsia"/>
                    </w:rPr>
                    <w:tab/>
                    <w:t>static const int NINODE</w:t>
                  </w:r>
                  <w:r>
                    <w:rPr>
                      <w:rFonts w:hint="eastAsia"/>
                    </w:rPr>
                    <w:tab/>
                    <w:t>= 100;</w:t>
                  </w:r>
                  <w:r>
                    <w:rPr>
                      <w:rFonts w:hint="eastAsia"/>
                    </w:rPr>
                    <w:tab/>
                  </w:r>
                  <w:r>
                    <w:rPr>
                      <w:rFonts w:hint="eastAsia"/>
                    </w:rPr>
                    <w:tab/>
                    <w:t xml:space="preserve">/* </w:t>
                  </w:r>
                  <w:r>
                    <w:rPr>
                      <w:rFonts w:hint="eastAsia"/>
                    </w:rPr>
                    <w:t>内存</w:t>
                  </w:r>
                  <w:r>
                    <w:rPr>
                      <w:rFonts w:hint="eastAsia"/>
                    </w:rPr>
                    <w:t>Inode</w:t>
                  </w:r>
                  <w:r>
                    <w:rPr>
                      <w:rFonts w:hint="eastAsia"/>
                    </w:rPr>
                    <w:t>的数量</w:t>
                  </w:r>
                  <w:r>
                    <w:rPr>
                      <w:rFonts w:hint="eastAsia"/>
                    </w:rPr>
                    <w:t xml:space="preserve"> */</w:t>
                  </w:r>
                </w:p>
                <w:p w:rsidR="00B805BC" w:rsidRDefault="00B805BC" w:rsidP="004B3EED">
                  <w:r>
                    <w:tab/>
                    <w:t>Inode*</w:t>
                  </w:r>
                  <w:r>
                    <w:rPr>
                      <w:rFonts w:hint="eastAsia"/>
                    </w:rPr>
                    <w:t xml:space="preserve"> </w:t>
                  </w:r>
                  <w:r w:rsidRPr="004A433C">
                    <w:rPr>
                      <w:rStyle w:val="5Char"/>
                    </w:rPr>
                    <w:t>IGet</w:t>
                  </w:r>
                  <w:r>
                    <w:t>(short dev, int inumber);</w:t>
                  </w:r>
                  <w:r>
                    <w:rPr>
                      <w:rFonts w:hint="eastAsia"/>
                    </w:rPr>
                    <w:tab/>
                    <w:t xml:space="preserve">/* </w:t>
                  </w:r>
                  <w:r>
                    <w:rPr>
                      <w:rFonts w:hint="eastAsia"/>
                    </w:rPr>
                    <w:t>获取指定的索引节点</w:t>
                  </w:r>
                  <w:r>
                    <w:rPr>
                      <w:rFonts w:hint="eastAsia"/>
                    </w:rPr>
                    <w:t xml:space="preserve"> */</w:t>
                  </w:r>
                </w:p>
                <w:p w:rsidR="00B805BC" w:rsidRDefault="00B805BC" w:rsidP="004B3EED">
                  <w:r>
                    <w:tab/>
                    <w:t xml:space="preserve">void </w:t>
                  </w:r>
                  <w:r>
                    <w:rPr>
                      <w:rFonts w:hint="eastAsia"/>
                    </w:rPr>
                    <w:t xml:space="preserve">  </w:t>
                  </w:r>
                  <w:r w:rsidRPr="004A433C">
                    <w:rPr>
                      <w:rStyle w:val="5Char"/>
                    </w:rPr>
                    <w:t>IPut</w:t>
                  </w:r>
                  <w:r>
                    <w:t>(Inode* pNode);</w:t>
                  </w:r>
                  <w:r>
                    <w:rPr>
                      <w:rFonts w:hint="eastAsia"/>
                    </w:rPr>
                    <w:tab/>
                  </w:r>
                  <w:r>
                    <w:rPr>
                      <w:rFonts w:hint="eastAsia"/>
                    </w:rPr>
                    <w:tab/>
                  </w:r>
                  <w:r>
                    <w:rPr>
                      <w:rFonts w:hint="eastAsia"/>
                    </w:rPr>
                    <w:tab/>
                    <w:t xml:space="preserve">/* </w:t>
                  </w:r>
                  <w:r>
                    <w:rPr>
                      <w:rFonts w:hint="eastAsia"/>
                    </w:rPr>
                    <w:t>释放索引节点</w:t>
                  </w:r>
                  <w:r>
                    <w:rPr>
                      <w:rFonts w:hint="eastAsia"/>
                    </w:rPr>
                    <w:t xml:space="preserve"> */</w:t>
                  </w:r>
                </w:p>
                <w:p w:rsidR="00B805BC" w:rsidRDefault="00B805BC" w:rsidP="004B3EED">
                  <w:r>
                    <w:rPr>
                      <w:rFonts w:hint="eastAsia"/>
                    </w:rPr>
                    <w:t>private</w:t>
                  </w:r>
                  <w:r>
                    <w:t>:</w:t>
                  </w:r>
                </w:p>
                <w:p w:rsidR="00B805BC" w:rsidRDefault="00B805BC" w:rsidP="004B3EED">
                  <w:r>
                    <w:rPr>
                      <w:rFonts w:hint="eastAsia"/>
                    </w:rPr>
                    <w:tab/>
                    <w:t xml:space="preserve">Inode </w:t>
                  </w:r>
                  <w:r w:rsidRPr="004A433C">
                    <w:rPr>
                      <w:rStyle w:val="5Char"/>
                      <w:rFonts w:hint="eastAsia"/>
                    </w:rPr>
                    <w:t>m_Inode</w:t>
                  </w:r>
                  <w:r>
                    <w:rPr>
                      <w:rFonts w:hint="eastAsia"/>
                    </w:rPr>
                    <w:t>[NINODE];</w:t>
                  </w:r>
                  <w:r>
                    <w:rPr>
                      <w:rFonts w:hint="eastAsia"/>
                    </w:rPr>
                    <w:tab/>
                  </w:r>
                  <w:r>
                    <w:rPr>
                      <w:rFonts w:hint="eastAsia"/>
                    </w:rPr>
                    <w:tab/>
                  </w:r>
                  <w:r>
                    <w:rPr>
                      <w:rFonts w:hint="eastAsia"/>
                    </w:rPr>
                    <w:tab/>
                    <w:t xml:space="preserve">/* </w:t>
                  </w:r>
                  <w:r>
                    <w:rPr>
                      <w:rFonts w:hint="eastAsia"/>
                    </w:rPr>
                    <w:t>内存</w:t>
                  </w:r>
                  <w:r>
                    <w:rPr>
                      <w:rFonts w:hint="eastAsia"/>
                    </w:rPr>
                    <w:t>Inode</w:t>
                  </w:r>
                  <w:r>
                    <w:rPr>
                      <w:rFonts w:hint="eastAsia"/>
                    </w:rPr>
                    <w:t>数组</w:t>
                  </w:r>
                  <w:r>
                    <w:rPr>
                      <w:rFonts w:hint="eastAsia"/>
                    </w:rPr>
                    <w:t xml:space="preserve"> */</w:t>
                  </w:r>
                </w:p>
                <w:p w:rsidR="00B805BC" w:rsidRPr="004B3EED" w:rsidRDefault="00B805BC" w:rsidP="004B3EED">
                  <w:r>
                    <w:t>};</w:t>
                  </w:r>
                </w:p>
              </w:txbxContent>
            </v:textbox>
            <w10:wrap type="none"/>
            <w10:anchorlock/>
          </v:shape>
        </w:pict>
      </w:r>
    </w:p>
    <w:p w:rsidR="00432518" w:rsidRDefault="00093BEA" w:rsidP="00AA63A8">
      <w:pPr>
        <w:pStyle w:val="4"/>
      </w:pPr>
      <w:r>
        <w:rPr>
          <w:rFonts w:hint="eastAsia"/>
        </w:rPr>
        <w:t>代码</w:t>
      </w:r>
      <w:r>
        <w:rPr>
          <w:rFonts w:hint="eastAsia"/>
        </w:rPr>
        <w:t>11.11</w:t>
      </w:r>
      <w:r>
        <w:rPr>
          <w:rFonts w:hint="eastAsia"/>
        </w:rPr>
        <w:t>内存索引节点表</w:t>
      </w:r>
      <w:r>
        <w:rPr>
          <w:rFonts w:hint="eastAsia"/>
        </w:rPr>
        <w:t>InodeTable</w:t>
      </w:r>
      <w:r>
        <w:rPr>
          <w:rFonts w:hint="eastAsia"/>
        </w:rPr>
        <w:t>类</w:t>
      </w:r>
    </w:p>
    <w:p w:rsidR="00432518" w:rsidRDefault="00681B1F" w:rsidP="00A67B34">
      <w:pPr>
        <w:pStyle w:val="6"/>
      </w:pPr>
      <w:r>
        <w:rPr>
          <w:rFonts w:hint="eastAsia"/>
        </w:rPr>
        <w:t>索引节点的获取</w:t>
      </w:r>
      <w:r>
        <w:t>—</w:t>
      </w:r>
      <w:r>
        <w:rPr>
          <w:rFonts w:hint="eastAsia"/>
        </w:rPr>
        <w:t>IGet()</w:t>
      </w:r>
    </w:p>
    <w:p w:rsidR="00BE2494" w:rsidRDefault="00877639" w:rsidP="009831EB">
      <w:pPr>
        <w:spacing w:line="300" w:lineRule="auto"/>
      </w:pPr>
      <w:r>
        <w:rPr>
          <w:rFonts w:hint="eastAsia"/>
        </w:rPr>
        <w:tab/>
      </w:r>
      <w:r>
        <w:rPr>
          <w:rFonts w:hint="eastAsia"/>
        </w:rPr>
        <w:t>每当需要访问一个文件时，都要找到该文件对应的</w:t>
      </w:r>
      <w:r>
        <w:rPr>
          <w:rFonts w:hint="eastAsia"/>
        </w:rPr>
        <w:t>DiskInode</w:t>
      </w:r>
      <w:r>
        <w:rPr>
          <w:rFonts w:hint="eastAsia"/>
        </w:rPr>
        <w:t>，并预先在内存索引节点表中分配一个空闲内存</w:t>
      </w:r>
      <w:r>
        <w:rPr>
          <w:rFonts w:hint="eastAsia"/>
        </w:rPr>
        <w:t>Inode</w:t>
      </w:r>
      <w:r>
        <w:rPr>
          <w:rFonts w:hint="eastAsia"/>
        </w:rPr>
        <w:t>项，然后将</w:t>
      </w:r>
      <w:r>
        <w:rPr>
          <w:rFonts w:hint="eastAsia"/>
        </w:rPr>
        <w:t>DiskInode</w:t>
      </w:r>
      <w:r>
        <w:rPr>
          <w:rFonts w:hint="eastAsia"/>
        </w:rPr>
        <w:t>的信息</w:t>
      </w:r>
      <w:r w:rsidR="008547CE">
        <w:rPr>
          <w:rFonts w:hint="eastAsia"/>
        </w:rPr>
        <w:t>拷贝至</w:t>
      </w:r>
      <w:r>
        <w:rPr>
          <w:rFonts w:hint="eastAsia"/>
        </w:rPr>
        <w:t>内存</w:t>
      </w:r>
      <w:r>
        <w:rPr>
          <w:rFonts w:hint="eastAsia"/>
        </w:rPr>
        <w:t>Inode</w:t>
      </w:r>
      <w:r w:rsidR="008547CE">
        <w:rPr>
          <w:rFonts w:hint="eastAsia"/>
        </w:rPr>
        <w:t>中。然而也有可能要访问文件的索引节点已经在内存中，之前强调过无论有多少进程需要访问一个</w:t>
      </w:r>
      <w:r w:rsidR="008547CE">
        <w:rPr>
          <w:rFonts w:hint="eastAsia"/>
        </w:rPr>
        <w:t>DiskInode</w:t>
      </w:r>
      <w:r w:rsidR="008547CE">
        <w:rPr>
          <w:rFonts w:hint="eastAsia"/>
        </w:rPr>
        <w:t>，它都不应该被读入内存两次，也就是说最多只能有一个内存</w:t>
      </w:r>
      <w:r w:rsidR="008547CE">
        <w:rPr>
          <w:rFonts w:hint="eastAsia"/>
        </w:rPr>
        <w:t>Inode</w:t>
      </w:r>
      <w:r w:rsidR="008547CE">
        <w:rPr>
          <w:rFonts w:hint="eastAsia"/>
        </w:rPr>
        <w:t>副本，因此在索引节点的获取过程中需要将这种情况考虑进去。</w:t>
      </w:r>
    </w:p>
    <w:p w:rsidR="008547CE" w:rsidRPr="008547CE" w:rsidRDefault="008547CE" w:rsidP="009831EB">
      <w:pPr>
        <w:spacing w:line="300" w:lineRule="auto"/>
      </w:pPr>
      <w:r>
        <w:rPr>
          <w:rFonts w:hint="eastAsia"/>
        </w:rPr>
        <w:tab/>
        <w:t>Unix V6++</w:t>
      </w:r>
      <w:r>
        <w:rPr>
          <w:rFonts w:hint="eastAsia"/>
        </w:rPr>
        <w:t>中使用</w:t>
      </w:r>
      <w:r>
        <w:rPr>
          <w:rFonts w:hint="eastAsia"/>
        </w:rPr>
        <w:t>InodeTable::IGet(</w:t>
      </w:r>
      <w:r w:rsidR="003D677A" w:rsidRPr="003D677A">
        <w:t>dev</w:t>
      </w:r>
      <w:r w:rsidR="003D677A">
        <w:rPr>
          <w:rFonts w:hint="eastAsia"/>
        </w:rPr>
        <w:t>, inumber</w:t>
      </w:r>
      <w:r>
        <w:rPr>
          <w:rFonts w:hint="eastAsia"/>
        </w:rPr>
        <w:t>)</w:t>
      </w:r>
      <w:r>
        <w:rPr>
          <w:rFonts w:hint="eastAsia"/>
        </w:rPr>
        <w:t>函数</w:t>
      </w:r>
      <w:r w:rsidR="003D677A">
        <w:rPr>
          <w:rFonts w:hint="eastAsia"/>
        </w:rPr>
        <w:t>来获得指定</w:t>
      </w:r>
      <w:r w:rsidR="003D677A">
        <w:rPr>
          <w:rFonts w:hint="eastAsia"/>
        </w:rPr>
        <w:t>DiskInode</w:t>
      </w:r>
      <w:r w:rsidR="003D677A">
        <w:rPr>
          <w:rFonts w:hint="eastAsia"/>
        </w:rPr>
        <w:t>的内存拷贝，其接受设备号</w:t>
      </w:r>
      <w:r w:rsidR="003D677A">
        <w:rPr>
          <w:rFonts w:hint="eastAsia"/>
        </w:rPr>
        <w:t>dev</w:t>
      </w:r>
      <w:r w:rsidR="003D677A">
        <w:rPr>
          <w:rFonts w:hint="eastAsia"/>
        </w:rPr>
        <w:t>和外存索引节点编号</w:t>
      </w:r>
      <w:r w:rsidR="003D677A">
        <w:rPr>
          <w:rFonts w:hint="eastAsia"/>
        </w:rPr>
        <w:t>inumber</w:t>
      </w:r>
      <w:r w:rsidR="00E5238E">
        <w:rPr>
          <w:rFonts w:hint="eastAsia"/>
        </w:rPr>
        <w:t>来定位</w:t>
      </w:r>
      <w:r w:rsidR="00E5238E">
        <w:rPr>
          <w:rFonts w:hint="eastAsia"/>
        </w:rPr>
        <w:t>DiskInode</w:t>
      </w:r>
      <w:r w:rsidR="00E5238E">
        <w:rPr>
          <w:rFonts w:hint="eastAsia"/>
        </w:rPr>
        <w:t>。</w:t>
      </w:r>
      <w:r w:rsidR="00FF7F1A">
        <w:rPr>
          <w:rFonts w:hint="eastAsia"/>
        </w:rPr>
        <w:t>其</w:t>
      </w:r>
      <w:r w:rsidR="00F8068C">
        <w:rPr>
          <w:rFonts w:hint="eastAsia"/>
        </w:rPr>
        <w:t>大致流程如下：</w:t>
      </w:r>
      <w:r w:rsidR="00F4701B">
        <w:rPr>
          <w:rFonts w:hint="eastAsia"/>
        </w:rPr>
        <w:t>(</w:t>
      </w:r>
      <w:r w:rsidR="00F4701B" w:rsidRPr="00F4701B">
        <w:rPr>
          <w:rFonts w:hint="eastAsia"/>
        </w:rPr>
        <w:t>图</w:t>
      </w:r>
      <w:r w:rsidR="00F4701B" w:rsidRPr="00F4701B">
        <w:rPr>
          <w:rFonts w:hint="eastAsia"/>
        </w:rPr>
        <w:t>11.10</w:t>
      </w:r>
      <w:r w:rsidR="00F4701B">
        <w:rPr>
          <w:rFonts w:hint="eastAsia"/>
        </w:rPr>
        <w:t>)</w:t>
      </w:r>
    </w:p>
    <w:p w:rsidR="00432518" w:rsidRDefault="00F4701B" w:rsidP="009831EB">
      <w:pPr>
        <w:spacing w:line="300" w:lineRule="auto"/>
      </w:pPr>
      <w:r>
        <w:rPr>
          <w:rFonts w:hint="eastAsia"/>
          <w:noProof/>
        </w:rPr>
        <w:lastRenderedPageBreak/>
        <w:drawing>
          <wp:inline distT="0" distB="0" distL="0" distR="0">
            <wp:extent cx="5274310" cy="3911646"/>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5"/>
                    <a:srcRect/>
                    <a:stretch>
                      <a:fillRect/>
                    </a:stretch>
                  </pic:blipFill>
                  <pic:spPr bwMode="auto">
                    <a:xfrm>
                      <a:off x="0" y="0"/>
                      <a:ext cx="5274310" cy="3911646"/>
                    </a:xfrm>
                    <a:prstGeom prst="rect">
                      <a:avLst/>
                    </a:prstGeom>
                    <a:noFill/>
                    <a:ln w="9525">
                      <a:noFill/>
                      <a:miter lim="800000"/>
                      <a:headEnd/>
                      <a:tailEnd/>
                    </a:ln>
                  </pic:spPr>
                </pic:pic>
              </a:graphicData>
            </a:graphic>
          </wp:inline>
        </w:drawing>
      </w:r>
    </w:p>
    <w:p w:rsidR="00432518" w:rsidRDefault="00F8068C" w:rsidP="002114DA">
      <w:pPr>
        <w:pStyle w:val="4"/>
      </w:pPr>
      <w:r>
        <w:rPr>
          <w:rFonts w:hint="eastAsia"/>
        </w:rPr>
        <w:t>图</w:t>
      </w:r>
      <w:r>
        <w:rPr>
          <w:rFonts w:hint="eastAsia"/>
        </w:rPr>
        <w:t>11.10</w:t>
      </w:r>
      <w:r w:rsidR="002114DA">
        <w:rPr>
          <w:rFonts w:hint="eastAsia"/>
        </w:rPr>
        <w:t xml:space="preserve"> InodeTable::IGet(</w:t>
      </w:r>
      <w:r w:rsidR="002114DA" w:rsidRPr="003D677A">
        <w:t>dev</w:t>
      </w:r>
      <w:r w:rsidR="002114DA">
        <w:rPr>
          <w:rFonts w:hint="eastAsia"/>
        </w:rPr>
        <w:t>, inumber)</w:t>
      </w:r>
    </w:p>
    <w:p w:rsidR="0055315E" w:rsidRDefault="005D4FFF" w:rsidP="0055315E">
      <w:pPr>
        <w:spacing w:line="300" w:lineRule="auto"/>
        <w:ind w:firstLine="420"/>
      </w:pPr>
      <w:r>
        <w:rPr>
          <w:rFonts w:hint="eastAsia"/>
        </w:rPr>
        <w:t>InodeTable::IGet()</w:t>
      </w:r>
      <w:r>
        <w:rPr>
          <w:rFonts w:hint="eastAsia"/>
        </w:rPr>
        <w:t>函数</w:t>
      </w:r>
      <w:r w:rsidR="00E61089">
        <w:rPr>
          <w:rFonts w:hint="eastAsia"/>
        </w:rPr>
        <w:t>首先检查要读入</w:t>
      </w:r>
      <w:r w:rsidR="00E61089">
        <w:rPr>
          <w:rFonts w:hint="eastAsia"/>
        </w:rPr>
        <w:t>DiskInode</w:t>
      </w:r>
      <w:r w:rsidR="00E61089">
        <w:rPr>
          <w:rFonts w:hint="eastAsia"/>
        </w:rPr>
        <w:t>是否已有内存拷贝，如果有但是该内存</w:t>
      </w:r>
      <w:r w:rsidR="00E61089">
        <w:rPr>
          <w:rFonts w:hint="eastAsia"/>
        </w:rPr>
        <w:t>Inode</w:t>
      </w:r>
      <w:r w:rsidR="00563EA0">
        <w:rPr>
          <w:rFonts w:hint="eastAsia"/>
        </w:rPr>
        <w:t>被上锁，表示该</w:t>
      </w:r>
      <w:r w:rsidR="00563EA0">
        <w:rPr>
          <w:rFonts w:hint="eastAsia"/>
        </w:rPr>
        <w:t>Inode</w:t>
      </w:r>
      <w:r w:rsidR="00563EA0">
        <w:rPr>
          <w:rFonts w:hint="eastAsia"/>
        </w:rPr>
        <w:t>正在被另一进程使用，于是当前进程对该</w:t>
      </w:r>
      <w:r w:rsidR="00563EA0">
        <w:rPr>
          <w:rFonts w:hint="eastAsia"/>
        </w:rPr>
        <w:t>Inode</w:t>
      </w:r>
      <w:r w:rsidR="00563EA0">
        <w:rPr>
          <w:rFonts w:hint="eastAsia"/>
        </w:rPr>
        <w:t>增设</w:t>
      </w:r>
      <w:r w:rsidR="00563EA0">
        <w:rPr>
          <w:rFonts w:hint="eastAsia"/>
        </w:rPr>
        <w:t>IWANT</w:t>
      </w:r>
      <w:r w:rsidR="00563EA0">
        <w:rPr>
          <w:rFonts w:hint="eastAsia"/>
        </w:rPr>
        <w:t>标志指明有进程正在等待个</w:t>
      </w:r>
      <w:r w:rsidR="00563EA0">
        <w:rPr>
          <w:rFonts w:hint="eastAsia"/>
        </w:rPr>
        <w:t>Inode</w:t>
      </w:r>
      <w:r w:rsidR="0055315E">
        <w:rPr>
          <w:rFonts w:hint="eastAsia"/>
        </w:rPr>
        <w:t>被解锁</w:t>
      </w:r>
      <w:r w:rsidR="00563EA0">
        <w:rPr>
          <w:rFonts w:hint="eastAsia"/>
        </w:rPr>
        <w:t>，然后当前进程睡眠，</w:t>
      </w:r>
      <w:r w:rsidR="00592DF9">
        <w:rPr>
          <w:rFonts w:hint="eastAsia"/>
        </w:rPr>
        <w:t>直至另一进程</w:t>
      </w:r>
      <w:r w:rsidR="00AC4257">
        <w:rPr>
          <w:rFonts w:hint="eastAsia"/>
        </w:rPr>
        <w:t>使用完这个</w:t>
      </w:r>
      <w:r w:rsidR="00AC4257">
        <w:rPr>
          <w:rFonts w:hint="eastAsia"/>
        </w:rPr>
        <w:t>Inode</w:t>
      </w:r>
      <w:r w:rsidR="0055315E">
        <w:rPr>
          <w:rFonts w:hint="eastAsia"/>
        </w:rPr>
        <w:t>将其解锁时会唤醒等待使用</w:t>
      </w:r>
      <w:r w:rsidR="00AC4257">
        <w:rPr>
          <w:rFonts w:hint="eastAsia"/>
        </w:rPr>
        <w:t>该</w:t>
      </w:r>
      <w:r w:rsidR="00AC4257">
        <w:rPr>
          <w:rFonts w:hint="eastAsia"/>
        </w:rPr>
        <w:t>Inode</w:t>
      </w:r>
      <w:r w:rsidR="00E7509B">
        <w:rPr>
          <w:rFonts w:hint="eastAsia"/>
        </w:rPr>
        <w:t>的睡眠进程；如果没有上锁或</w:t>
      </w:r>
      <w:r w:rsidR="00E7509B">
        <w:rPr>
          <w:rFonts w:hint="eastAsia"/>
        </w:rPr>
        <w:t>Inode</w:t>
      </w:r>
      <w:r w:rsidR="00E7509B">
        <w:rPr>
          <w:rFonts w:hint="eastAsia"/>
        </w:rPr>
        <w:t>已经</w:t>
      </w:r>
      <w:r w:rsidR="0055315E">
        <w:rPr>
          <w:rFonts w:hint="eastAsia"/>
        </w:rPr>
        <w:t>解锁</w:t>
      </w:r>
      <w:r w:rsidR="00E7509B">
        <w:rPr>
          <w:rFonts w:hint="eastAsia"/>
        </w:rPr>
        <w:t>，则进一步检查该</w:t>
      </w:r>
      <w:r w:rsidR="00E7509B">
        <w:rPr>
          <w:rFonts w:hint="eastAsia"/>
        </w:rPr>
        <w:t>Inode</w:t>
      </w:r>
      <w:r w:rsidR="00E7509B">
        <w:rPr>
          <w:rFonts w:hint="eastAsia"/>
        </w:rPr>
        <w:t>是否用于连接子文件系统，如果是</w:t>
      </w:r>
      <w:r w:rsidR="0055315E">
        <w:rPr>
          <w:rFonts w:hint="eastAsia"/>
        </w:rPr>
        <w:t>则查找子文件系统根目录</w:t>
      </w:r>
      <w:r w:rsidR="0055315E">
        <w:rPr>
          <w:rFonts w:hint="eastAsia"/>
        </w:rPr>
        <w:t>Inode</w:t>
      </w:r>
      <w:r w:rsidR="0055315E">
        <w:rPr>
          <w:rFonts w:hint="eastAsia"/>
        </w:rPr>
        <w:t>并将其返回；经过以上判断后当前进程已经获得了对该</w:t>
      </w:r>
      <w:r w:rsidR="0055315E">
        <w:rPr>
          <w:rFonts w:hint="eastAsia"/>
        </w:rPr>
        <w:t>Inode</w:t>
      </w:r>
      <w:r w:rsidR="0055315E">
        <w:rPr>
          <w:rFonts w:hint="eastAsia"/>
        </w:rPr>
        <w:t>的使用权，于是增加其引用计数，并增设</w:t>
      </w:r>
      <w:r w:rsidR="0055315E">
        <w:rPr>
          <w:rFonts w:hint="eastAsia"/>
        </w:rPr>
        <w:t>ILOCK</w:t>
      </w:r>
      <w:r w:rsidR="0055315E">
        <w:rPr>
          <w:rFonts w:hint="eastAsia"/>
        </w:rPr>
        <w:t>标志对其上锁</w:t>
      </w:r>
      <w:r w:rsidR="005C0CD0">
        <w:rPr>
          <w:rFonts w:hint="eastAsia"/>
        </w:rPr>
        <w:t>，以避免其它进程同时访问该</w:t>
      </w:r>
      <w:r w:rsidR="005C0CD0">
        <w:rPr>
          <w:rFonts w:hint="eastAsia"/>
        </w:rPr>
        <w:t>Inode</w:t>
      </w:r>
      <w:r w:rsidR="005C0CD0">
        <w:rPr>
          <w:rFonts w:hint="eastAsia"/>
        </w:rPr>
        <w:t>导致的</w:t>
      </w:r>
      <w:r w:rsidR="005A4515">
        <w:rPr>
          <w:rFonts w:hint="eastAsia"/>
        </w:rPr>
        <w:t>数据</w:t>
      </w:r>
      <w:r w:rsidR="005C0CD0">
        <w:rPr>
          <w:rFonts w:hint="eastAsia"/>
        </w:rPr>
        <w:t>不一致性。</w:t>
      </w:r>
    </w:p>
    <w:p w:rsidR="00233EB3" w:rsidRDefault="005A4515" w:rsidP="008029A9">
      <w:pPr>
        <w:spacing w:line="300" w:lineRule="auto"/>
        <w:ind w:firstLine="420"/>
      </w:pPr>
      <w:r>
        <w:rPr>
          <w:rFonts w:hint="eastAsia"/>
        </w:rPr>
        <w:t>如果内存中还没有相应</w:t>
      </w:r>
      <w:r>
        <w:rPr>
          <w:rFonts w:hint="eastAsia"/>
        </w:rPr>
        <w:t>DiskInode</w:t>
      </w:r>
      <w:r>
        <w:rPr>
          <w:rFonts w:hint="eastAsia"/>
        </w:rPr>
        <w:t>的内存拷贝，则尝试在</w:t>
      </w:r>
      <w:r>
        <w:rPr>
          <w:rFonts w:hint="eastAsia"/>
        </w:rPr>
        <w:t>InodeTable</w:t>
      </w:r>
      <w:r>
        <w:rPr>
          <w:rFonts w:hint="eastAsia"/>
        </w:rPr>
        <w:t>中分配一空闲</w:t>
      </w:r>
      <w:r>
        <w:rPr>
          <w:rFonts w:hint="eastAsia"/>
        </w:rPr>
        <w:t>Inode</w:t>
      </w:r>
      <w:r>
        <w:rPr>
          <w:rFonts w:hint="eastAsia"/>
        </w:rPr>
        <w:t>项，</w:t>
      </w:r>
      <w:r w:rsidR="002C57B8">
        <w:rPr>
          <w:rFonts w:hint="eastAsia"/>
        </w:rPr>
        <w:t>分配成功则对其进行适当初始化，使其能够反映该</w:t>
      </w:r>
      <w:r w:rsidR="002C57B8">
        <w:rPr>
          <w:rFonts w:hint="eastAsia"/>
        </w:rPr>
        <w:t>Inode</w:t>
      </w:r>
      <w:r w:rsidR="002C57B8">
        <w:rPr>
          <w:rFonts w:hint="eastAsia"/>
        </w:rPr>
        <w:t>来自于哪个外存索引节点，增加内存</w:t>
      </w:r>
      <w:r w:rsidR="002C57B8">
        <w:rPr>
          <w:rFonts w:hint="eastAsia"/>
        </w:rPr>
        <w:t>Inode</w:t>
      </w:r>
      <w:r w:rsidR="002C57B8">
        <w:rPr>
          <w:rFonts w:hint="eastAsia"/>
        </w:rPr>
        <w:t>的引用计数并上锁，然后驱动磁盘读入</w:t>
      </w:r>
      <w:r w:rsidR="0048228E">
        <w:rPr>
          <w:rFonts w:hint="eastAsia"/>
        </w:rPr>
        <w:t>相应</w:t>
      </w:r>
      <w:r w:rsidR="0048228E">
        <w:rPr>
          <w:rFonts w:hint="eastAsia"/>
        </w:rPr>
        <w:t>DiskInode</w:t>
      </w:r>
      <w:r w:rsidR="0048228E">
        <w:rPr>
          <w:rFonts w:hint="eastAsia"/>
        </w:rPr>
        <w:t>的内容，并返回该内存</w:t>
      </w:r>
      <w:r w:rsidR="0048228E">
        <w:rPr>
          <w:rFonts w:hint="eastAsia"/>
        </w:rPr>
        <w:t>Inode</w:t>
      </w:r>
      <w:r w:rsidR="0048228E">
        <w:rPr>
          <w:rFonts w:hint="eastAsia"/>
        </w:rPr>
        <w:t>指针。</w:t>
      </w:r>
      <w:r w:rsidR="00C80EA7">
        <w:rPr>
          <w:rFonts w:hint="eastAsia"/>
        </w:rPr>
        <w:t>如果</w:t>
      </w:r>
      <w:r w:rsidR="00C80EA7">
        <w:rPr>
          <w:rFonts w:hint="eastAsia"/>
        </w:rPr>
        <w:t>InodeTable</w:t>
      </w:r>
      <w:r w:rsidR="00C80EA7">
        <w:rPr>
          <w:rFonts w:hint="eastAsia"/>
        </w:rPr>
        <w:t>已满，分配空闲</w:t>
      </w:r>
      <w:r w:rsidR="00C80EA7">
        <w:rPr>
          <w:rFonts w:hint="eastAsia"/>
        </w:rPr>
        <w:t>Inode</w:t>
      </w:r>
      <w:r w:rsidR="00C80EA7">
        <w:rPr>
          <w:rFonts w:hint="eastAsia"/>
        </w:rPr>
        <w:t>失败的话，则直接返回</w:t>
      </w:r>
      <w:r w:rsidR="005F6D83">
        <w:rPr>
          <w:rFonts w:hint="eastAsia"/>
        </w:rPr>
        <w:t>NULL</w:t>
      </w:r>
      <w:r w:rsidR="00233EB3">
        <w:rPr>
          <w:rFonts w:hint="eastAsia"/>
        </w:rPr>
        <w:t>。</w:t>
      </w:r>
    </w:p>
    <w:p w:rsidR="00BE2494" w:rsidRDefault="00233EB3" w:rsidP="00BE2494">
      <w:pPr>
        <w:spacing w:line="300" w:lineRule="auto"/>
        <w:ind w:firstLine="420"/>
      </w:pPr>
      <w:r>
        <w:rPr>
          <w:rFonts w:hint="eastAsia"/>
        </w:rPr>
        <w:t>需要注意，</w:t>
      </w:r>
      <w:r w:rsidR="00A375AE">
        <w:rPr>
          <w:rFonts w:hint="eastAsia"/>
        </w:rPr>
        <w:t>进程并没有在这里睡眠等待直至内核中有空闲的</w:t>
      </w:r>
      <w:r w:rsidR="00A375AE">
        <w:rPr>
          <w:rFonts w:hint="eastAsia"/>
        </w:rPr>
        <w:t>Inode</w:t>
      </w:r>
      <w:r w:rsidR="00A375AE">
        <w:rPr>
          <w:rFonts w:hint="eastAsia"/>
        </w:rPr>
        <w:t>项可供分配，因为系统中内存</w:t>
      </w:r>
      <w:r w:rsidR="00A375AE">
        <w:rPr>
          <w:rFonts w:hint="eastAsia"/>
        </w:rPr>
        <w:t>Inode</w:t>
      </w:r>
      <w:r w:rsidR="00A375AE">
        <w:rPr>
          <w:rFonts w:hint="eastAsia"/>
        </w:rPr>
        <w:t>的分配和释放是由用户程序调用</w:t>
      </w:r>
      <w:r w:rsidR="00A375AE">
        <w:rPr>
          <w:rFonts w:hint="eastAsia"/>
        </w:rPr>
        <w:t>Open</w:t>
      </w:r>
      <w:r w:rsidR="00A375AE">
        <w:rPr>
          <w:rFonts w:hint="eastAsia"/>
        </w:rPr>
        <w:t>和</w:t>
      </w:r>
      <w:r w:rsidR="00A375AE">
        <w:rPr>
          <w:rFonts w:hint="eastAsia"/>
        </w:rPr>
        <w:t>Close</w:t>
      </w:r>
      <w:r w:rsidR="00A375AE">
        <w:rPr>
          <w:rFonts w:hint="eastAsia"/>
        </w:rPr>
        <w:t>系统调用间接控制的，内核无法保证在较短的时间内系统中会有空闲</w:t>
      </w:r>
      <w:r w:rsidR="00A375AE">
        <w:rPr>
          <w:rFonts w:hint="eastAsia"/>
        </w:rPr>
        <w:t>Inode</w:t>
      </w:r>
      <w:r w:rsidR="00A375AE">
        <w:rPr>
          <w:rFonts w:hint="eastAsia"/>
        </w:rPr>
        <w:t>可用，一个因为等待空闲</w:t>
      </w:r>
      <w:r w:rsidR="00A375AE">
        <w:rPr>
          <w:rFonts w:hint="eastAsia"/>
        </w:rPr>
        <w:t>Inode</w:t>
      </w:r>
      <w:r w:rsidR="00A375AE">
        <w:rPr>
          <w:rFonts w:hint="eastAsia"/>
        </w:rPr>
        <w:t>项而睡眠的进程可能一直无法醒来，相当于进入“假死”状态，</w:t>
      </w:r>
      <w:r w:rsidR="00905A74">
        <w:rPr>
          <w:rFonts w:hint="eastAsia"/>
        </w:rPr>
        <w:t>所以直接返回</w:t>
      </w:r>
      <w:r w:rsidR="00905A74">
        <w:rPr>
          <w:rFonts w:hint="eastAsia"/>
        </w:rPr>
        <w:t>NULL</w:t>
      </w:r>
      <w:r w:rsidR="00905A74">
        <w:rPr>
          <w:rFonts w:hint="eastAsia"/>
        </w:rPr>
        <w:t>表示系统调用在申请空闲</w:t>
      </w:r>
      <w:r w:rsidR="00905A74">
        <w:rPr>
          <w:rFonts w:hint="eastAsia"/>
        </w:rPr>
        <w:t>Inode</w:t>
      </w:r>
      <w:r w:rsidR="00905A74">
        <w:rPr>
          <w:rFonts w:hint="eastAsia"/>
        </w:rPr>
        <w:t>项环节失败，由用户程序来决定下一步该怎么走。</w:t>
      </w:r>
    </w:p>
    <w:p w:rsidR="00432518" w:rsidRDefault="00681B1F" w:rsidP="00A67B34">
      <w:pPr>
        <w:pStyle w:val="6"/>
      </w:pPr>
      <w:r>
        <w:rPr>
          <w:rFonts w:hint="eastAsia"/>
        </w:rPr>
        <w:lastRenderedPageBreak/>
        <w:t>索引节点的释放</w:t>
      </w:r>
      <w:r>
        <w:t>—</w:t>
      </w:r>
      <w:r w:rsidR="00A67B34">
        <w:rPr>
          <w:rFonts w:hint="eastAsia"/>
        </w:rPr>
        <w:t>IPut</w:t>
      </w:r>
      <w:r>
        <w:rPr>
          <w:rFonts w:hint="eastAsia"/>
        </w:rPr>
        <w:t>()</w:t>
      </w:r>
    </w:p>
    <w:p w:rsidR="00432518" w:rsidRDefault="008F214A" w:rsidP="00DE62B1">
      <w:pPr>
        <w:spacing w:line="300" w:lineRule="auto"/>
        <w:ind w:firstLine="420"/>
      </w:pPr>
      <w:r>
        <w:rPr>
          <w:rFonts w:hint="eastAsia"/>
        </w:rPr>
        <w:t>当进程关闭一个文件时，需要释放该文件对应的索引节点</w:t>
      </w:r>
      <w:r w:rsidR="00DE62B1">
        <w:rPr>
          <w:rFonts w:hint="eastAsia"/>
        </w:rPr>
        <w:t>。</w:t>
      </w:r>
      <w:r w:rsidR="00403FE7">
        <w:rPr>
          <w:rFonts w:hint="eastAsia"/>
        </w:rPr>
        <w:t>由于同一文件可能同时被多个进程打开，这些进程共享同一个内存</w:t>
      </w:r>
      <w:r w:rsidR="00403FE7">
        <w:rPr>
          <w:rFonts w:hint="eastAsia"/>
        </w:rPr>
        <w:t>Inode</w:t>
      </w:r>
      <w:r w:rsidR="00403FE7">
        <w:rPr>
          <w:rFonts w:hint="eastAsia"/>
        </w:rPr>
        <w:t>，即这个内存</w:t>
      </w:r>
      <w:r w:rsidR="00403FE7">
        <w:rPr>
          <w:rFonts w:hint="eastAsia"/>
        </w:rPr>
        <w:t>Inode</w:t>
      </w:r>
      <w:r w:rsidR="00403FE7">
        <w:rPr>
          <w:rFonts w:hint="eastAsia"/>
        </w:rPr>
        <w:t>可能被多个</w:t>
      </w:r>
      <w:r w:rsidR="00403FE7">
        <w:rPr>
          <w:rFonts w:hint="eastAsia"/>
        </w:rPr>
        <w:t>File</w:t>
      </w:r>
      <w:r w:rsidR="00403FE7">
        <w:rPr>
          <w:rFonts w:hint="eastAsia"/>
        </w:rPr>
        <w:t>控制块指向，因此</w:t>
      </w:r>
      <w:r w:rsidR="00403FE7">
        <w:rPr>
          <w:rFonts w:hint="eastAsia"/>
        </w:rPr>
        <w:t>IPut()</w:t>
      </w:r>
      <w:r w:rsidR="00403FE7">
        <w:rPr>
          <w:rFonts w:hint="eastAsia"/>
        </w:rPr>
        <w:t>函数</w:t>
      </w:r>
      <w:r w:rsidR="003A67F2">
        <w:rPr>
          <w:rFonts w:hint="eastAsia"/>
        </w:rPr>
        <w:t>通常只是递减该</w:t>
      </w:r>
      <w:r w:rsidR="003A67F2">
        <w:rPr>
          <w:rFonts w:hint="eastAsia"/>
        </w:rPr>
        <w:t>Inode</w:t>
      </w:r>
      <w:r w:rsidR="00736149">
        <w:rPr>
          <w:rFonts w:hint="eastAsia"/>
        </w:rPr>
        <w:t>的引用</w:t>
      </w:r>
      <w:r w:rsidR="003A67F2">
        <w:rPr>
          <w:rFonts w:hint="eastAsia"/>
        </w:rPr>
        <w:t>计数值，并不真正释放</w:t>
      </w:r>
      <w:r w:rsidR="000826E8">
        <w:rPr>
          <w:rFonts w:hint="eastAsia"/>
        </w:rPr>
        <w:t>内存索引节点</w:t>
      </w:r>
      <w:r w:rsidR="00736149">
        <w:rPr>
          <w:rFonts w:hint="eastAsia"/>
        </w:rPr>
        <w:t>。</w:t>
      </w:r>
    </w:p>
    <w:p w:rsidR="00432518" w:rsidRPr="00A6035D" w:rsidRDefault="00A6035D" w:rsidP="00A6035D">
      <w:pPr>
        <w:spacing w:line="300" w:lineRule="auto"/>
        <w:ind w:firstLine="420"/>
      </w:pPr>
      <w:r>
        <w:rPr>
          <w:rFonts w:hint="eastAsia"/>
        </w:rPr>
        <w:t>Unix V6++</w:t>
      </w:r>
      <w:r>
        <w:rPr>
          <w:rFonts w:hint="eastAsia"/>
        </w:rPr>
        <w:t>中使用</w:t>
      </w:r>
      <w:r>
        <w:rPr>
          <w:rFonts w:hint="eastAsia"/>
        </w:rPr>
        <w:t>InodeTable::IPut()</w:t>
      </w:r>
      <w:r>
        <w:rPr>
          <w:rFonts w:hint="eastAsia"/>
        </w:rPr>
        <w:t>函数来释放当前进程对该内存</w:t>
      </w:r>
      <w:r>
        <w:rPr>
          <w:rFonts w:hint="eastAsia"/>
        </w:rPr>
        <w:t>Inode</w:t>
      </w:r>
      <w:r w:rsidR="000826E8">
        <w:rPr>
          <w:rFonts w:hint="eastAsia"/>
        </w:rPr>
        <w:t>的引用，其大致流程如下：</w:t>
      </w:r>
      <w:r w:rsidR="000826E8">
        <w:rPr>
          <w:rFonts w:hint="eastAsia"/>
        </w:rPr>
        <w:t>(</w:t>
      </w:r>
      <w:r w:rsidR="000826E8" w:rsidRPr="00F4701B">
        <w:rPr>
          <w:rFonts w:hint="eastAsia"/>
        </w:rPr>
        <w:t>图</w:t>
      </w:r>
      <w:r w:rsidR="000826E8">
        <w:rPr>
          <w:rFonts w:hint="eastAsia"/>
        </w:rPr>
        <w:t>11.11)</w:t>
      </w:r>
    </w:p>
    <w:p w:rsidR="008029A9" w:rsidRDefault="002F42F9" w:rsidP="002F42F9">
      <w:pPr>
        <w:spacing w:line="300" w:lineRule="auto"/>
        <w:jc w:val="center"/>
      </w:pPr>
      <w:r>
        <w:rPr>
          <w:rFonts w:hint="eastAsia"/>
          <w:noProof/>
        </w:rPr>
        <w:drawing>
          <wp:inline distT="0" distB="0" distL="0" distR="0">
            <wp:extent cx="3600450" cy="4585581"/>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srcRect/>
                    <a:stretch>
                      <a:fillRect/>
                    </a:stretch>
                  </pic:blipFill>
                  <pic:spPr bwMode="auto">
                    <a:xfrm>
                      <a:off x="0" y="0"/>
                      <a:ext cx="3602953" cy="4588768"/>
                    </a:xfrm>
                    <a:prstGeom prst="rect">
                      <a:avLst/>
                    </a:prstGeom>
                    <a:noFill/>
                    <a:ln w="9525">
                      <a:noFill/>
                      <a:miter lim="800000"/>
                      <a:headEnd/>
                      <a:tailEnd/>
                    </a:ln>
                  </pic:spPr>
                </pic:pic>
              </a:graphicData>
            </a:graphic>
          </wp:inline>
        </w:drawing>
      </w:r>
    </w:p>
    <w:p w:rsidR="008029A9" w:rsidRDefault="002F42F9" w:rsidP="002F42F9">
      <w:pPr>
        <w:pStyle w:val="4"/>
      </w:pPr>
      <w:r w:rsidRPr="00F4701B">
        <w:rPr>
          <w:rFonts w:hint="eastAsia"/>
        </w:rPr>
        <w:t>图</w:t>
      </w:r>
      <w:r>
        <w:rPr>
          <w:rFonts w:hint="eastAsia"/>
        </w:rPr>
        <w:t xml:space="preserve">11.11 InodeTable::IPut() </w:t>
      </w:r>
    </w:p>
    <w:p w:rsidR="0073016D" w:rsidRDefault="0057673A" w:rsidP="0057673A">
      <w:pPr>
        <w:spacing w:line="300" w:lineRule="auto"/>
      </w:pPr>
      <w:r>
        <w:rPr>
          <w:rFonts w:hint="eastAsia"/>
        </w:rPr>
        <w:tab/>
        <w:t>InodeTable::IPut()</w:t>
      </w:r>
      <w:r>
        <w:rPr>
          <w:rFonts w:hint="eastAsia"/>
        </w:rPr>
        <w:t>函数首先检查</w:t>
      </w:r>
      <w:r w:rsidRPr="0057673A">
        <w:rPr>
          <w:rFonts w:hint="eastAsia"/>
        </w:rPr>
        <w:t>当前进程</w:t>
      </w:r>
      <w:r>
        <w:rPr>
          <w:rFonts w:hint="eastAsia"/>
        </w:rPr>
        <w:t>是否</w:t>
      </w:r>
      <w:r w:rsidRPr="0057673A">
        <w:rPr>
          <w:rFonts w:hint="eastAsia"/>
        </w:rPr>
        <w:t>为引用该内存</w:t>
      </w:r>
      <w:r w:rsidRPr="0057673A">
        <w:rPr>
          <w:rFonts w:hint="eastAsia"/>
        </w:rPr>
        <w:t>Inode</w:t>
      </w:r>
      <w:r w:rsidRPr="0057673A">
        <w:rPr>
          <w:rFonts w:hint="eastAsia"/>
        </w:rPr>
        <w:t>的唯一进程</w:t>
      </w:r>
      <w:r>
        <w:rPr>
          <w:rFonts w:hint="eastAsia"/>
        </w:rPr>
        <w:t>，如果是则准备释放该内存</w:t>
      </w:r>
      <w:r>
        <w:rPr>
          <w:rFonts w:hint="eastAsia"/>
        </w:rPr>
        <w:t>Inode</w:t>
      </w:r>
      <w:r>
        <w:rPr>
          <w:rFonts w:hint="eastAsia"/>
        </w:rPr>
        <w:t>，将其上锁，因为在整个释放过程中可能因为磁盘操作而使得该进程睡眠，此时有可能另一个进程会对该内存</w:t>
      </w:r>
      <w:r>
        <w:rPr>
          <w:rFonts w:hint="eastAsia"/>
        </w:rPr>
        <w:t>Inode</w:t>
      </w:r>
      <w:r>
        <w:rPr>
          <w:rFonts w:hint="eastAsia"/>
        </w:rPr>
        <w:t>进行操作，这将有可能导致错误。</w:t>
      </w:r>
    </w:p>
    <w:p w:rsidR="006A39CB" w:rsidRDefault="0057673A" w:rsidP="0073016D">
      <w:pPr>
        <w:spacing w:line="300" w:lineRule="auto"/>
        <w:ind w:firstLine="420"/>
      </w:pPr>
      <w:r>
        <w:rPr>
          <w:rFonts w:hint="eastAsia"/>
        </w:rPr>
        <w:t>在释放内存</w:t>
      </w:r>
      <w:r>
        <w:rPr>
          <w:rFonts w:hint="eastAsia"/>
        </w:rPr>
        <w:t>Inode</w:t>
      </w:r>
      <w:r>
        <w:rPr>
          <w:rFonts w:hint="eastAsia"/>
        </w:rPr>
        <w:t>过程中考虑是否要将对应的</w:t>
      </w:r>
      <w:r>
        <w:rPr>
          <w:rFonts w:hint="eastAsia"/>
        </w:rPr>
        <w:t>DiskInode</w:t>
      </w:r>
      <w:r>
        <w:rPr>
          <w:rFonts w:hint="eastAsia"/>
        </w:rPr>
        <w:t>一并释放掉，通过判断该</w:t>
      </w:r>
      <w:r w:rsidRPr="0057673A">
        <w:rPr>
          <w:rFonts w:hint="eastAsia"/>
        </w:rPr>
        <w:t>文件</w:t>
      </w:r>
      <w:r>
        <w:rPr>
          <w:rFonts w:hint="eastAsia"/>
        </w:rPr>
        <w:t>有没</w:t>
      </w:r>
      <w:r w:rsidRPr="0057673A">
        <w:rPr>
          <w:rFonts w:hint="eastAsia"/>
        </w:rPr>
        <w:t>有目录路径指向它</w:t>
      </w:r>
      <w:r>
        <w:rPr>
          <w:rFonts w:hint="eastAsia"/>
        </w:rPr>
        <w:t>，</w:t>
      </w:r>
      <w:r w:rsidR="00133420">
        <w:rPr>
          <w:rFonts w:hint="eastAsia"/>
        </w:rPr>
        <w:t>如果发现该文件</w:t>
      </w:r>
      <w:r w:rsidR="00CC44A8">
        <w:rPr>
          <w:rFonts w:hint="eastAsia"/>
        </w:rPr>
        <w:t>已被用户删除，仅仅因为当前进程正在使用而没有释放其占据的</w:t>
      </w:r>
      <w:r w:rsidR="00CC44A8">
        <w:rPr>
          <w:rFonts w:hint="eastAsia"/>
        </w:rPr>
        <w:t>DiskInode</w:t>
      </w:r>
      <w:r w:rsidR="00CC44A8">
        <w:rPr>
          <w:rFonts w:hint="eastAsia"/>
        </w:rPr>
        <w:t>和数据盘块，那么此时当前进程释放该文件占据的数据盘块，释放其</w:t>
      </w:r>
      <w:r w:rsidR="00CC44A8">
        <w:rPr>
          <w:rFonts w:hint="eastAsia"/>
        </w:rPr>
        <w:t>DiskInode</w:t>
      </w:r>
      <w:r w:rsidR="00CC44A8">
        <w:rPr>
          <w:rFonts w:hint="eastAsia"/>
        </w:rPr>
        <w:t>收归</w:t>
      </w:r>
      <w:r w:rsidR="00CC44A8">
        <w:rPr>
          <w:rFonts w:hint="eastAsia"/>
        </w:rPr>
        <w:t>SuperBlock</w:t>
      </w:r>
      <w:r w:rsidR="00833D7C">
        <w:rPr>
          <w:rFonts w:hint="eastAsia"/>
        </w:rPr>
        <w:t>直接管理，通常情况下文件没有被用户删除则只需要将内存拷贝更新至对应</w:t>
      </w:r>
      <w:r w:rsidR="00833D7C">
        <w:rPr>
          <w:rFonts w:hint="eastAsia"/>
        </w:rPr>
        <w:t>DiskInode</w:t>
      </w:r>
      <w:r w:rsidR="00833D7C">
        <w:rPr>
          <w:rFonts w:hint="eastAsia"/>
        </w:rPr>
        <w:t>即可。</w:t>
      </w:r>
    </w:p>
    <w:p w:rsidR="008029A9" w:rsidRDefault="00833D7C" w:rsidP="00843E40">
      <w:pPr>
        <w:spacing w:line="300" w:lineRule="auto"/>
        <w:ind w:firstLine="420"/>
      </w:pPr>
      <w:r>
        <w:rPr>
          <w:rFonts w:hint="eastAsia"/>
        </w:rPr>
        <w:lastRenderedPageBreak/>
        <w:t>然后解锁内存</w:t>
      </w:r>
      <w:r>
        <w:rPr>
          <w:rFonts w:hint="eastAsia"/>
        </w:rPr>
        <w:t>Inode</w:t>
      </w:r>
      <w:r>
        <w:rPr>
          <w:rFonts w:hint="eastAsia"/>
        </w:rPr>
        <w:t>，唤醒因等待该</w:t>
      </w:r>
      <w:r>
        <w:rPr>
          <w:rFonts w:hint="eastAsia"/>
        </w:rPr>
        <w:t>Inode</w:t>
      </w:r>
      <w:r>
        <w:rPr>
          <w:rFonts w:hint="eastAsia"/>
        </w:rPr>
        <w:t>解锁而进入睡眠的进程，之所以前面已经</w:t>
      </w:r>
      <w:r w:rsidR="002403DA">
        <w:rPr>
          <w:rFonts w:hint="eastAsia"/>
        </w:rPr>
        <w:t>判断过</w:t>
      </w:r>
      <w:r w:rsidRPr="0057673A">
        <w:rPr>
          <w:rFonts w:hint="eastAsia"/>
        </w:rPr>
        <w:t>当前进程</w:t>
      </w:r>
      <w:r>
        <w:rPr>
          <w:rFonts w:hint="eastAsia"/>
        </w:rPr>
        <w:t>是</w:t>
      </w:r>
      <w:r w:rsidRPr="0057673A">
        <w:rPr>
          <w:rFonts w:hint="eastAsia"/>
        </w:rPr>
        <w:t>引用该内存</w:t>
      </w:r>
      <w:r w:rsidRPr="0057673A">
        <w:rPr>
          <w:rFonts w:hint="eastAsia"/>
        </w:rPr>
        <w:t>Inode</w:t>
      </w:r>
      <w:r w:rsidRPr="0057673A">
        <w:rPr>
          <w:rFonts w:hint="eastAsia"/>
        </w:rPr>
        <w:t>的唯一进程</w:t>
      </w:r>
      <w:r w:rsidR="002403DA">
        <w:rPr>
          <w:rFonts w:hint="eastAsia"/>
        </w:rPr>
        <w:t>，而这里又要唤醒潜在可能等待该</w:t>
      </w:r>
      <w:r w:rsidR="002403DA">
        <w:rPr>
          <w:rFonts w:hint="eastAsia"/>
        </w:rPr>
        <w:t>Inode</w:t>
      </w:r>
      <w:r w:rsidR="002403DA">
        <w:rPr>
          <w:rFonts w:hint="eastAsia"/>
        </w:rPr>
        <w:t>的睡眠进程，这是因为在将内存</w:t>
      </w:r>
      <w:r w:rsidR="002403DA">
        <w:rPr>
          <w:rFonts w:hint="eastAsia"/>
        </w:rPr>
        <w:t>Inode</w:t>
      </w:r>
      <w:r w:rsidR="002403DA">
        <w:rPr>
          <w:rFonts w:hint="eastAsia"/>
        </w:rPr>
        <w:t>更新到对应</w:t>
      </w:r>
      <w:r w:rsidR="002403DA">
        <w:rPr>
          <w:rFonts w:hint="eastAsia"/>
        </w:rPr>
        <w:t>DiskInode</w:t>
      </w:r>
      <w:r w:rsidR="002403DA">
        <w:rPr>
          <w:rFonts w:hint="eastAsia"/>
        </w:rPr>
        <w:t>过程中，当前进程可能因为磁盘操作而睡眠，</w:t>
      </w:r>
      <w:r w:rsidR="0029470C">
        <w:rPr>
          <w:rFonts w:hint="eastAsia"/>
        </w:rPr>
        <w:t>在此期间系统中对此</w:t>
      </w:r>
      <w:r w:rsidR="0029470C">
        <w:rPr>
          <w:rFonts w:hint="eastAsia"/>
        </w:rPr>
        <w:t>Inode</w:t>
      </w:r>
      <w:r w:rsidR="0029470C">
        <w:rPr>
          <w:rFonts w:hint="eastAsia"/>
        </w:rPr>
        <w:t>的需求可能发生变化，</w:t>
      </w:r>
      <w:r w:rsidR="0022236D">
        <w:rPr>
          <w:rFonts w:hint="eastAsia"/>
        </w:rPr>
        <w:t>譬如有新的进程打算使用该</w:t>
      </w:r>
      <w:r w:rsidR="0022236D">
        <w:rPr>
          <w:rFonts w:hint="eastAsia"/>
        </w:rPr>
        <w:t>Inode</w:t>
      </w:r>
      <w:r w:rsidR="0022236D">
        <w:rPr>
          <w:rFonts w:hint="eastAsia"/>
        </w:rPr>
        <w:t>发现已被上锁，</w:t>
      </w:r>
      <w:r w:rsidR="001F568A">
        <w:rPr>
          <w:rFonts w:hint="eastAsia"/>
        </w:rPr>
        <w:t>因此需要在此处唤醒潜在可能的睡眠等待进程。</w:t>
      </w:r>
      <w:r w:rsidR="00843E40">
        <w:rPr>
          <w:rFonts w:hint="eastAsia"/>
        </w:rPr>
        <w:t>随后则可以清空该</w:t>
      </w:r>
      <w:r w:rsidR="00843E40">
        <w:rPr>
          <w:rFonts w:hint="eastAsia"/>
        </w:rPr>
        <w:t>Inode</w:t>
      </w:r>
      <w:r w:rsidR="00843E40">
        <w:rPr>
          <w:rFonts w:hint="eastAsia"/>
        </w:rPr>
        <w:t>的标志位将其转为空闲</w:t>
      </w:r>
      <w:r w:rsidR="00843E40">
        <w:rPr>
          <w:rFonts w:hint="eastAsia"/>
        </w:rPr>
        <w:t>Inode</w:t>
      </w:r>
      <w:r w:rsidR="00843E40">
        <w:rPr>
          <w:rFonts w:hint="eastAsia"/>
        </w:rPr>
        <w:t>项。</w:t>
      </w:r>
    </w:p>
    <w:p w:rsidR="00E752F8" w:rsidRDefault="00E752F8" w:rsidP="00843E40">
      <w:pPr>
        <w:spacing w:line="300" w:lineRule="auto"/>
        <w:ind w:firstLine="420"/>
      </w:pPr>
      <w:r>
        <w:rPr>
          <w:rFonts w:hint="eastAsia"/>
        </w:rPr>
        <w:t>而如果当前释放进程不是引用该</w:t>
      </w:r>
      <w:r>
        <w:rPr>
          <w:rFonts w:hint="eastAsia"/>
        </w:rPr>
        <w:t>Inode</w:t>
      </w:r>
      <w:r>
        <w:rPr>
          <w:rFonts w:hint="eastAsia"/>
        </w:rPr>
        <w:t>的唯一进程，释放过程就相当简单了，只需要递减该</w:t>
      </w:r>
      <w:r>
        <w:rPr>
          <w:rFonts w:hint="eastAsia"/>
        </w:rPr>
        <w:t>Inode</w:t>
      </w:r>
      <w:r>
        <w:rPr>
          <w:rFonts w:hint="eastAsia"/>
        </w:rPr>
        <w:t>的引用计数，然后解锁</w:t>
      </w:r>
      <w:r>
        <w:rPr>
          <w:rFonts w:hint="eastAsia"/>
        </w:rPr>
        <w:t>Inode</w:t>
      </w:r>
      <w:r>
        <w:rPr>
          <w:rFonts w:hint="eastAsia"/>
        </w:rPr>
        <w:t>，唤醒等待使用该</w:t>
      </w:r>
      <w:r>
        <w:rPr>
          <w:rFonts w:hint="eastAsia"/>
        </w:rPr>
        <w:t>Inode</w:t>
      </w:r>
      <w:r>
        <w:rPr>
          <w:rFonts w:hint="eastAsia"/>
        </w:rPr>
        <w:t>的睡眠进程。</w:t>
      </w:r>
    </w:p>
    <w:p w:rsidR="008029A9" w:rsidRDefault="007F0C6C" w:rsidP="007F0C6C">
      <w:pPr>
        <w:pStyle w:val="3"/>
      </w:pPr>
      <w:r>
        <w:rPr>
          <w:rFonts w:hint="eastAsia"/>
        </w:rPr>
        <w:t>内存打开文件结构勾连关系</w:t>
      </w:r>
    </w:p>
    <w:p w:rsidR="00522D98" w:rsidRDefault="00EA1BA1" w:rsidP="004324E0">
      <w:pPr>
        <w:spacing w:line="300" w:lineRule="auto"/>
      </w:pPr>
      <w:r>
        <w:rPr>
          <w:rFonts w:hint="eastAsia"/>
        </w:rPr>
        <w:tab/>
      </w:r>
      <w:r>
        <w:rPr>
          <w:rFonts w:hint="eastAsia"/>
        </w:rPr>
        <w:t>内核中用于管理打开文件的数据结构包括：进程打开文件描述符表</w:t>
      </w:r>
      <w:r>
        <w:rPr>
          <w:rFonts w:hint="eastAsia"/>
        </w:rPr>
        <w:t>OpenFiles</w:t>
      </w:r>
      <w:r>
        <w:rPr>
          <w:rFonts w:hint="eastAsia"/>
        </w:rPr>
        <w:t>、</w:t>
      </w:r>
      <w:r>
        <w:rPr>
          <w:rFonts w:hint="eastAsia"/>
        </w:rPr>
        <w:t>File</w:t>
      </w:r>
      <w:r>
        <w:rPr>
          <w:rFonts w:hint="eastAsia"/>
        </w:rPr>
        <w:t>控制块构成的系统打开文件表</w:t>
      </w:r>
      <w:r>
        <w:rPr>
          <w:rFonts w:hint="eastAsia"/>
        </w:rPr>
        <w:t>OpenFileTable</w:t>
      </w:r>
      <w:r>
        <w:rPr>
          <w:rFonts w:hint="eastAsia"/>
        </w:rPr>
        <w:t>以及内存索引节点表</w:t>
      </w:r>
      <w:r>
        <w:rPr>
          <w:rFonts w:hint="eastAsia"/>
        </w:rPr>
        <w:t>InodeTable</w:t>
      </w:r>
      <w:r>
        <w:rPr>
          <w:rFonts w:hint="eastAsia"/>
        </w:rPr>
        <w:t>三者之间的勾连关系如下图所示：</w:t>
      </w:r>
      <w:r>
        <w:rPr>
          <w:rFonts w:hint="eastAsia"/>
        </w:rPr>
        <w:t>(</w:t>
      </w:r>
      <w:r>
        <w:rPr>
          <w:rFonts w:hint="eastAsia"/>
        </w:rPr>
        <w:t>图</w:t>
      </w:r>
      <w:r>
        <w:rPr>
          <w:rFonts w:hint="eastAsia"/>
        </w:rPr>
        <w:t>11.12)</w:t>
      </w:r>
    </w:p>
    <w:p w:rsidR="008029A9" w:rsidRDefault="00BD5A7E" w:rsidP="009831EB">
      <w:pPr>
        <w:spacing w:line="300" w:lineRule="auto"/>
      </w:pPr>
      <w:r w:rsidRPr="00BD5A7E">
        <w:rPr>
          <w:bCs/>
          <w:noProof/>
          <w:color w:val="000000"/>
          <w:kern w:val="0"/>
        </w:rPr>
      </w:r>
      <w:r w:rsidRPr="00BD5A7E">
        <w:rPr>
          <w:bCs/>
          <w:noProof/>
          <w:color w:val="000000"/>
          <w:kern w:val="0"/>
        </w:rPr>
        <w:pict>
          <v:group id="_x0000_s3056" editas="canvas" style="width:416.25pt;height:370.4pt;mso-position-horizontal-relative:char;mso-position-vertical-relative:line" coordorigin="1985,2149" coordsize="8325,7408">
            <o:lock v:ext="edit" aspectratio="t"/>
            <v:shape id="_x0000_s3057" type="#_x0000_t75" style="position:absolute;left:1985;top:2149;width:8325;height:7408" o:preferrelative="f">
              <v:fill o:detectmouseclick="t"/>
              <v:path o:extrusionok="t" o:connecttype="none"/>
              <o:lock v:ext="edit" text="t"/>
            </v:shape>
            <v:group id="_x0000_s120867" style="position:absolute;left:2360;top:2245;width:7710;height:7161" coordorigin="2360,2245" coordsize="7710,7161">
              <v:rect id="_x0000_s3058" style="position:absolute;left:4940;top:2284;width:1875;height:424;v-text-anchor:middle" o:regroupid="16" filled="f" stroked="f">
                <v:textbox style="mso-next-textbox:#_x0000_s3058">
                  <w:txbxContent>
                    <w:p w:rsidR="00B805BC" w:rsidRPr="00906AD8" w:rsidRDefault="00B805BC" w:rsidP="00906AD8">
                      <w:pPr>
                        <w:jc w:val="center"/>
                        <w:rPr>
                          <w:sz w:val="18"/>
                          <w:szCs w:val="18"/>
                        </w:rPr>
                      </w:pPr>
                      <w:r>
                        <w:rPr>
                          <w:rFonts w:hint="eastAsia"/>
                          <w:sz w:val="18"/>
                          <w:szCs w:val="18"/>
                        </w:rPr>
                        <w:t>系统打开文件表</w:t>
                      </w:r>
                    </w:p>
                  </w:txbxContent>
                </v:textbox>
              </v:rect>
              <v:rect id="_x0000_s3060" style="position:absolute;left:2525;top:2612;width:720;height:231" o:regroupid="16" filled="f"/>
              <v:rect id="_x0000_s3061" style="position:absolute;left:2525;top:2843;width:720;height:232" o:regroupid="16" filled="f"/>
              <v:rect id="_x0000_s3062" style="position:absolute;left:2525;top:3075;width:720;height:231" o:regroupid="16" filled="f"/>
              <v:rect id="_x0000_s3063" style="position:absolute;left:2525;top:3306;width:720;height:579" o:regroupid="16" filled="f">
                <v:textbox style="mso-next-textbox:#_x0000_s3063">
                  <w:txbxContent>
                    <w:p w:rsidR="00B805BC" w:rsidRPr="00906AD8" w:rsidRDefault="00B805BC" w:rsidP="00906AD8">
                      <w:pPr>
                        <w:jc w:val="center"/>
                        <w:rPr>
                          <w:b/>
                          <w:sz w:val="18"/>
                          <w:szCs w:val="18"/>
                        </w:rPr>
                      </w:pPr>
                      <w:r w:rsidRPr="00906AD8">
                        <w:rPr>
                          <w:b/>
                          <w:sz w:val="18"/>
                          <w:szCs w:val="18"/>
                        </w:rPr>
                        <w:t>。。。</w:t>
                      </w:r>
                    </w:p>
                  </w:txbxContent>
                </v:textbox>
              </v:rect>
              <v:rect id="_x0000_s3064" style="position:absolute;left:2525;top:4811;width:720;height:232" o:regroupid="16" filled="f"/>
              <v:rect id="_x0000_s3065" style="position:absolute;left:2525;top:5043;width:720;height:231" o:regroupid="16" filled="f"/>
              <v:rect id="_x0000_s3066" style="position:absolute;left:2525;top:5274;width:720;height:232" o:regroupid="16" filled="f"/>
              <v:rect id="_x0000_s3067" style="position:absolute;left:2525;top:5506;width:720;height:578" o:regroupid="16" filled="f">
                <v:textbox style="mso-next-textbox:#_x0000_s3067">
                  <w:txbxContent>
                    <w:p w:rsidR="00B805BC" w:rsidRPr="00906AD8" w:rsidRDefault="00B805BC" w:rsidP="00906AD8">
                      <w:pPr>
                        <w:jc w:val="center"/>
                        <w:rPr>
                          <w:b/>
                          <w:sz w:val="18"/>
                          <w:szCs w:val="18"/>
                        </w:rPr>
                      </w:pPr>
                      <w:r w:rsidRPr="00906AD8">
                        <w:rPr>
                          <w:b/>
                          <w:sz w:val="18"/>
                          <w:szCs w:val="18"/>
                        </w:rPr>
                        <w:t>。。。</w:t>
                      </w:r>
                    </w:p>
                    <w:p w:rsidR="00B805BC" w:rsidRPr="00906AD8" w:rsidRDefault="00B805BC" w:rsidP="00906AD8">
                      <w:pPr>
                        <w:jc w:val="center"/>
                        <w:rPr>
                          <w:b/>
                          <w:sz w:val="18"/>
                          <w:szCs w:val="18"/>
                        </w:rPr>
                      </w:pPr>
                    </w:p>
                    <w:p w:rsidR="00B805BC" w:rsidRPr="00906AD8" w:rsidRDefault="00B805BC" w:rsidP="00906AD8">
                      <w:pPr>
                        <w:rPr>
                          <w:sz w:val="18"/>
                          <w:szCs w:val="18"/>
                        </w:rPr>
                      </w:pPr>
                    </w:p>
                  </w:txbxContent>
                </v:textbox>
              </v:rect>
              <v:rect id="_x0000_s3068" style="position:absolute;left:2525;top:7473;width:720;height:232" o:regroupid="16" filled="f"/>
              <v:rect id="_x0000_s3069" style="position:absolute;left:2525;top:7705;width:720;height:231" o:regroupid="16" filled="f"/>
              <v:rect id="_x0000_s3070" style="position:absolute;left:2525;top:7936;width:720;height:232" o:regroupid="16" filled="f"/>
              <v:rect id="_x0000_s3071" style="position:absolute;left:2525;top:8168;width:720;height:578" o:regroupid="16" filled="f">
                <v:textbox style="mso-next-textbox:#_x0000_s3071">
                  <w:txbxContent>
                    <w:p w:rsidR="00B805BC" w:rsidRPr="00906AD8" w:rsidRDefault="00B805BC" w:rsidP="00906AD8">
                      <w:pPr>
                        <w:jc w:val="center"/>
                        <w:rPr>
                          <w:b/>
                          <w:sz w:val="18"/>
                          <w:szCs w:val="18"/>
                        </w:rPr>
                      </w:pPr>
                      <w:r w:rsidRPr="00906AD8">
                        <w:rPr>
                          <w:b/>
                          <w:sz w:val="18"/>
                          <w:szCs w:val="18"/>
                        </w:rPr>
                        <w:t>。。。</w:t>
                      </w:r>
                    </w:p>
                    <w:p w:rsidR="00B805BC" w:rsidRPr="00906AD8" w:rsidRDefault="00B805BC" w:rsidP="00906AD8">
                      <w:pPr>
                        <w:rPr>
                          <w:sz w:val="18"/>
                          <w:szCs w:val="18"/>
                        </w:rPr>
                      </w:pPr>
                    </w:p>
                  </w:txbxContent>
                </v:textbox>
              </v:rect>
              <v:rect id="_x0000_s120832" style="position:absolute;left:5225;top:2713;width:1260;height:783;v-text-anchor:middle" o:regroupid="16" filled="f">
                <v:textbox style="mso-next-textbox:#_x0000_s120832;mso-fit-shape-to-text:t">
                  <w:txbxContent>
                    <w:p w:rsidR="00B805BC" w:rsidRPr="00906AD8" w:rsidRDefault="00B805BC" w:rsidP="00906AD8">
                      <w:pPr>
                        <w:rPr>
                          <w:rFonts w:ascii="Arial" w:hAnsi="Arial" w:cs="Arial"/>
                          <w:sz w:val="18"/>
                          <w:szCs w:val="18"/>
                        </w:rPr>
                      </w:pPr>
                      <w:r w:rsidRPr="00906AD8">
                        <w:rPr>
                          <w:rFonts w:ascii="Arial" w:hAnsi="Arial" w:cs="Arial"/>
                          <w:sz w:val="18"/>
                          <w:szCs w:val="18"/>
                        </w:rPr>
                        <w:t>f_count</w:t>
                      </w:r>
                      <w:r>
                        <w:rPr>
                          <w:rFonts w:ascii="Arial" w:hAnsi="Arial" w:cs="Arial" w:hint="eastAsia"/>
                          <w:sz w:val="18"/>
                          <w:szCs w:val="18"/>
                        </w:rPr>
                        <w:t xml:space="preserve"> </w:t>
                      </w:r>
                      <w:r w:rsidRPr="00906AD8">
                        <w:rPr>
                          <w:rFonts w:ascii="Arial" w:hAnsi="Arial" w:cs="Arial"/>
                          <w:sz w:val="18"/>
                          <w:szCs w:val="18"/>
                        </w:rPr>
                        <w:t>:</w:t>
                      </w:r>
                      <w:r>
                        <w:rPr>
                          <w:rFonts w:ascii="Arial" w:hAnsi="Arial" w:cs="Arial" w:hint="eastAsia"/>
                          <w:sz w:val="18"/>
                          <w:szCs w:val="18"/>
                        </w:rPr>
                        <w:t xml:space="preserve"> </w:t>
                      </w:r>
                      <w:r w:rsidRPr="00906AD8">
                        <w:rPr>
                          <w:rFonts w:ascii="Arial" w:hAnsi="Arial" w:cs="Arial"/>
                          <w:sz w:val="18"/>
                          <w:szCs w:val="18"/>
                        </w:rPr>
                        <w:t>2</w:t>
                      </w:r>
                    </w:p>
                    <w:p w:rsidR="00B805BC" w:rsidRPr="00906AD8" w:rsidRDefault="00B805BC" w:rsidP="00906AD8">
                      <w:pPr>
                        <w:rPr>
                          <w:rFonts w:ascii="Arial" w:hAnsi="Arial" w:cs="Arial"/>
                          <w:sz w:val="18"/>
                          <w:szCs w:val="18"/>
                        </w:rPr>
                      </w:pPr>
                      <w:r w:rsidRPr="00906AD8">
                        <w:rPr>
                          <w:rFonts w:ascii="Arial" w:hAnsi="Arial" w:cs="Arial"/>
                          <w:sz w:val="18"/>
                          <w:szCs w:val="18"/>
                        </w:rPr>
                        <w:t>f_inode</w:t>
                      </w:r>
                    </w:p>
                  </w:txbxContent>
                </v:textbox>
              </v:rect>
              <v:rect id="_x0000_s120833" style="position:absolute;left:5225;top:3701;width:1260;height:783;v-text-anchor:middle" o:regroupid="16" filled="f">
                <v:textbox style="mso-next-textbox:#_x0000_s120833;mso-fit-shape-to-text:t">
                  <w:txbxContent>
                    <w:p w:rsidR="00B805BC" w:rsidRPr="00906AD8" w:rsidRDefault="00B805BC" w:rsidP="00906AD8">
                      <w:pPr>
                        <w:rPr>
                          <w:rFonts w:ascii="Arial" w:hAnsi="Arial" w:cs="Arial"/>
                          <w:sz w:val="18"/>
                          <w:szCs w:val="18"/>
                        </w:rPr>
                      </w:pPr>
                      <w:r w:rsidRPr="00906AD8">
                        <w:rPr>
                          <w:rFonts w:ascii="Arial" w:hAnsi="Arial" w:cs="Arial"/>
                          <w:sz w:val="18"/>
                          <w:szCs w:val="18"/>
                        </w:rPr>
                        <w:t>f_count</w:t>
                      </w:r>
                      <w:r>
                        <w:rPr>
                          <w:rFonts w:ascii="Arial" w:hAnsi="Arial" w:cs="Arial" w:hint="eastAsia"/>
                          <w:sz w:val="18"/>
                          <w:szCs w:val="18"/>
                        </w:rPr>
                        <w:t xml:space="preserve"> </w:t>
                      </w:r>
                      <w:r w:rsidRPr="00906AD8">
                        <w:rPr>
                          <w:rFonts w:ascii="Arial" w:hAnsi="Arial" w:cs="Arial"/>
                          <w:sz w:val="18"/>
                          <w:szCs w:val="18"/>
                        </w:rPr>
                        <w:t>:</w:t>
                      </w:r>
                      <w:r>
                        <w:rPr>
                          <w:rFonts w:ascii="Arial" w:hAnsi="Arial" w:cs="Arial" w:hint="eastAsia"/>
                          <w:sz w:val="18"/>
                          <w:szCs w:val="18"/>
                        </w:rPr>
                        <w:t xml:space="preserve"> </w:t>
                      </w:r>
                      <w:r w:rsidRPr="00906AD8">
                        <w:rPr>
                          <w:rFonts w:ascii="Arial" w:hAnsi="Arial" w:cs="Arial"/>
                          <w:sz w:val="18"/>
                          <w:szCs w:val="18"/>
                        </w:rPr>
                        <w:t>2</w:t>
                      </w:r>
                    </w:p>
                    <w:p w:rsidR="00B805BC" w:rsidRPr="00906AD8" w:rsidRDefault="00B805BC" w:rsidP="00906AD8">
                      <w:pPr>
                        <w:rPr>
                          <w:rFonts w:ascii="Arial" w:hAnsi="Arial" w:cs="Arial"/>
                          <w:sz w:val="18"/>
                          <w:szCs w:val="18"/>
                        </w:rPr>
                      </w:pPr>
                      <w:r>
                        <w:rPr>
                          <w:rFonts w:ascii="Arial" w:hAnsi="Arial" w:cs="Arial"/>
                          <w:sz w:val="18"/>
                          <w:szCs w:val="18"/>
                        </w:rPr>
                        <w:t>f_inode</w:t>
                      </w:r>
                    </w:p>
                  </w:txbxContent>
                </v:textbox>
              </v:rect>
              <v:rect id="_x0000_s120834" style="position:absolute;left:5225;top:4640;width:1260;height:783;v-text-anchor:middle" o:regroupid="16" filled="f">
                <v:textbox style="mso-next-textbox:#_x0000_s120834;mso-fit-shape-to-text:t">
                  <w:txbxContent>
                    <w:p w:rsidR="00B805BC" w:rsidRPr="00906AD8" w:rsidRDefault="00B805BC" w:rsidP="00906AD8">
                      <w:pPr>
                        <w:rPr>
                          <w:rFonts w:ascii="Arial" w:hAnsi="Arial" w:cs="Arial"/>
                          <w:sz w:val="18"/>
                          <w:szCs w:val="18"/>
                        </w:rPr>
                      </w:pPr>
                      <w:r w:rsidRPr="00906AD8">
                        <w:rPr>
                          <w:rFonts w:ascii="Arial" w:hAnsi="Arial" w:cs="Arial"/>
                          <w:sz w:val="18"/>
                          <w:szCs w:val="18"/>
                        </w:rPr>
                        <w:t>f_count</w:t>
                      </w:r>
                      <w:r>
                        <w:rPr>
                          <w:rFonts w:ascii="Arial" w:hAnsi="Arial" w:cs="Arial" w:hint="eastAsia"/>
                          <w:sz w:val="18"/>
                          <w:szCs w:val="18"/>
                        </w:rPr>
                        <w:t xml:space="preserve"> </w:t>
                      </w:r>
                      <w:r w:rsidRPr="00906AD8">
                        <w:rPr>
                          <w:rFonts w:ascii="Arial" w:hAnsi="Arial" w:cs="Arial"/>
                          <w:sz w:val="18"/>
                          <w:szCs w:val="18"/>
                        </w:rPr>
                        <w:t>:1</w:t>
                      </w:r>
                    </w:p>
                    <w:p w:rsidR="00B805BC" w:rsidRPr="00906AD8" w:rsidRDefault="00B805BC" w:rsidP="00906AD8">
                      <w:pPr>
                        <w:rPr>
                          <w:rFonts w:ascii="Arial" w:hAnsi="Arial" w:cs="Arial"/>
                          <w:sz w:val="18"/>
                          <w:szCs w:val="18"/>
                        </w:rPr>
                      </w:pPr>
                      <w:r w:rsidRPr="00906AD8">
                        <w:rPr>
                          <w:rFonts w:ascii="Arial" w:hAnsi="Arial" w:cs="Arial"/>
                          <w:sz w:val="18"/>
                          <w:szCs w:val="18"/>
                        </w:rPr>
                        <w:t>f_inode</w:t>
                      </w:r>
                    </w:p>
                  </w:txbxContent>
                </v:textbox>
              </v:rect>
              <v:rect id="_x0000_s120835" style="position:absolute;left:5225;top:5666;width:1260;height:783;v-text-anchor:middle" o:regroupid="16" filled="f">
                <v:textbox style="mso-next-textbox:#_x0000_s120835;mso-fit-shape-to-text:t">
                  <w:txbxContent>
                    <w:p w:rsidR="00B805BC" w:rsidRPr="00906AD8" w:rsidRDefault="00B805BC" w:rsidP="00906AD8">
                      <w:pPr>
                        <w:rPr>
                          <w:rFonts w:ascii="Arial" w:hAnsi="Arial" w:cs="Arial"/>
                          <w:sz w:val="18"/>
                          <w:szCs w:val="18"/>
                        </w:rPr>
                      </w:pPr>
                      <w:r w:rsidRPr="00906AD8">
                        <w:rPr>
                          <w:rFonts w:ascii="Arial" w:hAnsi="Arial" w:cs="Arial"/>
                          <w:sz w:val="18"/>
                          <w:szCs w:val="18"/>
                        </w:rPr>
                        <w:t>f_count</w:t>
                      </w:r>
                      <w:r>
                        <w:rPr>
                          <w:rFonts w:ascii="Arial" w:hAnsi="Arial" w:cs="Arial" w:hint="eastAsia"/>
                          <w:sz w:val="18"/>
                          <w:szCs w:val="18"/>
                        </w:rPr>
                        <w:t xml:space="preserve"> </w:t>
                      </w:r>
                      <w:r w:rsidRPr="00906AD8">
                        <w:rPr>
                          <w:rFonts w:ascii="Arial" w:hAnsi="Arial" w:cs="Arial"/>
                          <w:sz w:val="18"/>
                          <w:szCs w:val="18"/>
                        </w:rPr>
                        <w:t>:1</w:t>
                      </w:r>
                    </w:p>
                    <w:p w:rsidR="00B805BC" w:rsidRPr="00906AD8" w:rsidRDefault="00B805BC" w:rsidP="00906AD8">
                      <w:pPr>
                        <w:rPr>
                          <w:rFonts w:ascii="Arial" w:hAnsi="Arial" w:cs="Arial"/>
                          <w:sz w:val="18"/>
                          <w:szCs w:val="18"/>
                        </w:rPr>
                      </w:pPr>
                      <w:r w:rsidRPr="00906AD8">
                        <w:rPr>
                          <w:rFonts w:ascii="Arial" w:hAnsi="Arial" w:cs="Arial"/>
                          <w:sz w:val="18"/>
                          <w:szCs w:val="18"/>
                        </w:rPr>
                        <w:t>f_inode</w:t>
                      </w:r>
                    </w:p>
                  </w:txbxContent>
                </v:textbox>
              </v:rect>
              <v:rect id="_x0000_s120836" style="position:absolute;left:5225;top:6648;width:1260;height:783;v-text-anchor:middle" o:regroupid="16" filled="f">
                <v:textbox style="mso-next-textbox:#_x0000_s120836;mso-fit-shape-to-text:t">
                  <w:txbxContent>
                    <w:p w:rsidR="00B805BC" w:rsidRPr="00906AD8" w:rsidRDefault="00B805BC" w:rsidP="00906AD8">
                      <w:pPr>
                        <w:rPr>
                          <w:rFonts w:ascii="Arial" w:hAnsi="Arial" w:cs="Arial"/>
                          <w:sz w:val="18"/>
                          <w:szCs w:val="18"/>
                        </w:rPr>
                      </w:pPr>
                      <w:r w:rsidRPr="00906AD8">
                        <w:rPr>
                          <w:rFonts w:ascii="Arial" w:hAnsi="Arial" w:cs="Arial"/>
                          <w:sz w:val="18"/>
                          <w:szCs w:val="18"/>
                        </w:rPr>
                        <w:t>f_count</w:t>
                      </w:r>
                      <w:r>
                        <w:rPr>
                          <w:rFonts w:ascii="Arial" w:hAnsi="Arial" w:cs="Arial" w:hint="eastAsia"/>
                          <w:sz w:val="18"/>
                          <w:szCs w:val="18"/>
                        </w:rPr>
                        <w:t xml:space="preserve"> </w:t>
                      </w:r>
                      <w:r w:rsidRPr="00906AD8">
                        <w:rPr>
                          <w:rFonts w:ascii="Arial" w:hAnsi="Arial" w:cs="Arial"/>
                          <w:sz w:val="18"/>
                          <w:szCs w:val="18"/>
                        </w:rPr>
                        <w:t>:1</w:t>
                      </w:r>
                    </w:p>
                    <w:p w:rsidR="00B805BC" w:rsidRPr="00906AD8" w:rsidRDefault="00B805BC" w:rsidP="00906AD8">
                      <w:pPr>
                        <w:rPr>
                          <w:rFonts w:ascii="Arial" w:hAnsi="Arial" w:cs="Arial"/>
                          <w:sz w:val="18"/>
                          <w:szCs w:val="18"/>
                        </w:rPr>
                      </w:pPr>
                      <w:r w:rsidRPr="00906AD8">
                        <w:rPr>
                          <w:rFonts w:ascii="Arial" w:hAnsi="Arial" w:cs="Arial"/>
                          <w:sz w:val="18"/>
                          <w:szCs w:val="18"/>
                        </w:rPr>
                        <w:t>f_inode</w:t>
                      </w:r>
                    </w:p>
                  </w:txbxContent>
                </v:textbox>
              </v:rect>
              <v:rect id="_x0000_s120837" style="position:absolute;left:5225;top:7645;width:1260;height:783;v-text-anchor:middle" o:regroupid="16" filled="f">
                <v:textbox style="mso-next-textbox:#_x0000_s120837;mso-fit-shape-to-text:t">
                  <w:txbxContent>
                    <w:p w:rsidR="00B805BC" w:rsidRPr="00906AD8" w:rsidRDefault="00B805BC" w:rsidP="00906AD8">
                      <w:pPr>
                        <w:rPr>
                          <w:rFonts w:ascii="Arial" w:hAnsi="Arial" w:cs="Arial"/>
                          <w:sz w:val="18"/>
                          <w:szCs w:val="18"/>
                        </w:rPr>
                      </w:pPr>
                      <w:r w:rsidRPr="00906AD8">
                        <w:rPr>
                          <w:rFonts w:ascii="Arial" w:hAnsi="Arial" w:cs="Arial"/>
                          <w:sz w:val="18"/>
                          <w:szCs w:val="18"/>
                        </w:rPr>
                        <w:t>f_count</w:t>
                      </w:r>
                      <w:r>
                        <w:rPr>
                          <w:rFonts w:ascii="Arial" w:hAnsi="Arial" w:cs="Arial" w:hint="eastAsia"/>
                          <w:sz w:val="18"/>
                          <w:szCs w:val="18"/>
                        </w:rPr>
                        <w:t xml:space="preserve"> </w:t>
                      </w:r>
                      <w:r w:rsidRPr="00906AD8">
                        <w:rPr>
                          <w:rFonts w:ascii="Arial" w:hAnsi="Arial" w:cs="Arial"/>
                          <w:sz w:val="18"/>
                          <w:szCs w:val="18"/>
                        </w:rPr>
                        <w:t>:1</w:t>
                      </w:r>
                    </w:p>
                    <w:p w:rsidR="00B805BC" w:rsidRPr="00906AD8" w:rsidRDefault="00B805BC" w:rsidP="00906AD8">
                      <w:pPr>
                        <w:rPr>
                          <w:rFonts w:ascii="Arial" w:hAnsi="Arial" w:cs="Arial"/>
                          <w:sz w:val="18"/>
                          <w:szCs w:val="18"/>
                        </w:rPr>
                      </w:pPr>
                      <w:r w:rsidRPr="00906AD8">
                        <w:rPr>
                          <w:rFonts w:ascii="Arial" w:hAnsi="Arial" w:cs="Arial"/>
                          <w:sz w:val="18"/>
                          <w:szCs w:val="18"/>
                        </w:rPr>
                        <w:t>f_inode</w:t>
                      </w:r>
                    </w:p>
                  </w:txbxContent>
                </v:textbox>
              </v:rect>
              <v:rect id="_x0000_s120838" style="position:absolute;left:5225;top:8623;width:1260;height:783;v-text-anchor:middle" o:regroupid="16" filled="f">
                <v:textbox style="mso-next-textbox:#_x0000_s120838;mso-fit-shape-to-text:t">
                  <w:txbxContent>
                    <w:p w:rsidR="00B805BC" w:rsidRPr="00B058E3" w:rsidRDefault="00B805BC" w:rsidP="00906AD8">
                      <w:pPr>
                        <w:rPr>
                          <w:rFonts w:ascii="Arial" w:hAnsi="Arial" w:cs="Arial"/>
                          <w:sz w:val="18"/>
                          <w:szCs w:val="18"/>
                        </w:rPr>
                      </w:pPr>
                      <w:r w:rsidRPr="00B058E3">
                        <w:rPr>
                          <w:rFonts w:ascii="Arial" w:hAnsi="Arial" w:cs="Arial"/>
                          <w:sz w:val="18"/>
                          <w:szCs w:val="18"/>
                        </w:rPr>
                        <w:t>f_count</w:t>
                      </w:r>
                      <w:r>
                        <w:rPr>
                          <w:rFonts w:ascii="Arial" w:hAnsi="Arial" w:cs="Arial" w:hint="eastAsia"/>
                          <w:sz w:val="18"/>
                          <w:szCs w:val="18"/>
                        </w:rPr>
                        <w:t xml:space="preserve"> </w:t>
                      </w:r>
                      <w:r w:rsidRPr="00B058E3">
                        <w:rPr>
                          <w:rFonts w:ascii="Arial" w:hAnsi="Arial" w:cs="Arial"/>
                          <w:sz w:val="18"/>
                          <w:szCs w:val="18"/>
                        </w:rPr>
                        <w:t>:1</w:t>
                      </w:r>
                    </w:p>
                    <w:p w:rsidR="00B805BC" w:rsidRPr="00B058E3" w:rsidRDefault="00B805BC" w:rsidP="00906AD8">
                      <w:pPr>
                        <w:rPr>
                          <w:rFonts w:ascii="Arial" w:hAnsi="Arial" w:cs="Arial"/>
                          <w:sz w:val="18"/>
                          <w:szCs w:val="18"/>
                        </w:rPr>
                      </w:pPr>
                      <w:r w:rsidRPr="00B058E3">
                        <w:rPr>
                          <w:rFonts w:ascii="Arial" w:hAnsi="Arial" w:cs="Arial"/>
                          <w:sz w:val="18"/>
                          <w:szCs w:val="18"/>
                        </w:rPr>
                        <w:t>f_inode</w:t>
                      </w:r>
                    </w:p>
                  </w:txbxContent>
                </v:textbox>
              </v:rect>
              <v:rect id="_x0000_s120839" style="position:absolute;left:8645;top:2940;width:1260;height:463" o:regroupid="16" filled="f">
                <v:textbox style="mso-next-textbox:#_x0000_s120839">
                  <w:txbxContent>
                    <w:p w:rsidR="00B805BC" w:rsidRPr="00906AD8" w:rsidRDefault="00B805BC" w:rsidP="00906AD8">
                      <w:pPr>
                        <w:rPr>
                          <w:sz w:val="18"/>
                          <w:szCs w:val="18"/>
                        </w:rPr>
                      </w:pPr>
                      <w:r w:rsidRPr="00906AD8">
                        <w:rPr>
                          <w:sz w:val="18"/>
                          <w:szCs w:val="18"/>
                        </w:rPr>
                        <w:t>i_count</w:t>
                      </w:r>
                      <w:r>
                        <w:rPr>
                          <w:rFonts w:hint="eastAsia"/>
                          <w:sz w:val="18"/>
                          <w:szCs w:val="18"/>
                        </w:rPr>
                        <w:t xml:space="preserve"> </w:t>
                      </w:r>
                      <w:r w:rsidRPr="00906AD8">
                        <w:rPr>
                          <w:sz w:val="18"/>
                          <w:szCs w:val="18"/>
                        </w:rPr>
                        <w:t>:</w:t>
                      </w:r>
                      <w:r>
                        <w:rPr>
                          <w:rFonts w:hint="eastAsia"/>
                          <w:sz w:val="18"/>
                          <w:szCs w:val="18"/>
                        </w:rPr>
                        <w:t xml:space="preserve"> </w:t>
                      </w:r>
                      <w:r w:rsidRPr="00906AD8">
                        <w:rPr>
                          <w:sz w:val="18"/>
                          <w:szCs w:val="18"/>
                        </w:rPr>
                        <w:t>1</w:t>
                      </w:r>
                    </w:p>
                  </w:txbxContent>
                </v:textbox>
              </v:rect>
              <v:rect id="_x0000_s120840" style="position:absolute;left:8645;top:3866;width:1260;height:463" o:regroupid="16" filled="f">
                <v:textbox style="mso-next-textbox:#_x0000_s120840">
                  <w:txbxContent>
                    <w:p w:rsidR="00B805BC" w:rsidRPr="00906AD8" w:rsidRDefault="00B805BC" w:rsidP="00906AD8">
                      <w:pPr>
                        <w:rPr>
                          <w:sz w:val="18"/>
                          <w:szCs w:val="18"/>
                        </w:rPr>
                      </w:pPr>
                      <w:r w:rsidRPr="00906AD8">
                        <w:rPr>
                          <w:sz w:val="18"/>
                          <w:szCs w:val="18"/>
                        </w:rPr>
                        <w:t>i_count</w:t>
                      </w:r>
                      <w:r>
                        <w:rPr>
                          <w:rFonts w:hint="eastAsia"/>
                          <w:sz w:val="18"/>
                          <w:szCs w:val="18"/>
                        </w:rPr>
                        <w:t xml:space="preserve"> </w:t>
                      </w:r>
                      <w:r w:rsidRPr="00906AD8">
                        <w:rPr>
                          <w:sz w:val="18"/>
                          <w:szCs w:val="18"/>
                        </w:rPr>
                        <w:t>:</w:t>
                      </w:r>
                      <w:r>
                        <w:rPr>
                          <w:rFonts w:hint="eastAsia"/>
                          <w:sz w:val="18"/>
                          <w:szCs w:val="18"/>
                        </w:rPr>
                        <w:t xml:space="preserve"> </w:t>
                      </w:r>
                      <w:r w:rsidRPr="00906AD8">
                        <w:rPr>
                          <w:sz w:val="18"/>
                          <w:szCs w:val="18"/>
                        </w:rPr>
                        <w:t>1</w:t>
                      </w:r>
                    </w:p>
                    <w:p w:rsidR="00B805BC" w:rsidRPr="00906AD8" w:rsidRDefault="00B805BC" w:rsidP="00906AD8">
                      <w:pPr>
                        <w:rPr>
                          <w:sz w:val="18"/>
                          <w:szCs w:val="18"/>
                        </w:rPr>
                      </w:pPr>
                    </w:p>
                  </w:txbxContent>
                </v:textbox>
              </v:rect>
              <v:rect id="_x0000_s120841" style="position:absolute;left:8645;top:4792;width:1260;height:463" o:regroupid="16" filled="f">
                <v:textbox style="mso-next-textbox:#_x0000_s120841">
                  <w:txbxContent>
                    <w:p w:rsidR="00B805BC" w:rsidRPr="00906AD8" w:rsidRDefault="00B805BC" w:rsidP="00906AD8">
                      <w:pPr>
                        <w:rPr>
                          <w:sz w:val="18"/>
                          <w:szCs w:val="18"/>
                        </w:rPr>
                      </w:pPr>
                      <w:r w:rsidRPr="00906AD8">
                        <w:rPr>
                          <w:sz w:val="18"/>
                          <w:szCs w:val="18"/>
                        </w:rPr>
                        <w:t>i_count</w:t>
                      </w:r>
                      <w:r>
                        <w:rPr>
                          <w:rFonts w:hint="eastAsia"/>
                          <w:sz w:val="18"/>
                          <w:szCs w:val="18"/>
                        </w:rPr>
                        <w:t xml:space="preserve"> </w:t>
                      </w:r>
                      <w:r w:rsidRPr="00906AD8">
                        <w:rPr>
                          <w:sz w:val="18"/>
                          <w:szCs w:val="18"/>
                        </w:rPr>
                        <w:t>:</w:t>
                      </w:r>
                      <w:r>
                        <w:rPr>
                          <w:rFonts w:hint="eastAsia"/>
                          <w:sz w:val="18"/>
                          <w:szCs w:val="18"/>
                        </w:rPr>
                        <w:t xml:space="preserve"> </w:t>
                      </w:r>
                      <w:r w:rsidRPr="00906AD8">
                        <w:rPr>
                          <w:sz w:val="18"/>
                          <w:szCs w:val="18"/>
                        </w:rPr>
                        <w:t>1</w:t>
                      </w:r>
                    </w:p>
                    <w:p w:rsidR="00B805BC" w:rsidRPr="00906AD8" w:rsidRDefault="00B805BC" w:rsidP="00906AD8">
                      <w:pPr>
                        <w:rPr>
                          <w:sz w:val="18"/>
                          <w:szCs w:val="18"/>
                        </w:rPr>
                      </w:pPr>
                    </w:p>
                  </w:txbxContent>
                </v:textbox>
              </v:rect>
              <v:rect id="_x0000_s120842" style="position:absolute;left:8645;top:5833;width:1260;height:463" o:regroupid="16" filled="f">
                <v:textbox style="mso-next-textbox:#_x0000_s120842">
                  <w:txbxContent>
                    <w:p w:rsidR="00B805BC" w:rsidRPr="00906AD8" w:rsidRDefault="00B805BC" w:rsidP="00906AD8">
                      <w:pPr>
                        <w:rPr>
                          <w:sz w:val="18"/>
                          <w:szCs w:val="18"/>
                        </w:rPr>
                      </w:pPr>
                      <w:r w:rsidRPr="00906AD8">
                        <w:rPr>
                          <w:sz w:val="18"/>
                          <w:szCs w:val="18"/>
                        </w:rPr>
                        <w:t>i_count</w:t>
                      </w:r>
                      <w:r>
                        <w:rPr>
                          <w:rFonts w:hint="eastAsia"/>
                          <w:sz w:val="18"/>
                          <w:szCs w:val="18"/>
                        </w:rPr>
                        <w:t xml:space="preserve"> </w:t>
                      </w:r>
                      <w:r w:rsidRPr="00906AD8">
                        <w:rPr>
                          <w:sz w:val="18"/>
                          <w:szCs w:val="18"/>
                        </w:rPr>
                        <w:t>:</w:t>
                      </w:r>
                      <w:r>
                        <w:rPr>
                          <w:rFonts w:hint="eastAsia"/>
                          <w:sz w:val="18"/>
                          <w:szCs w:val="18"/>
                        </w:rPr>
                        <w:t xml:space="preserve"> </w:t>
                      </w:r>
                      <w:r w:rsidRPr="00906AD8">
                        <w:rPr>
                          <w:sz w:val="18"/>
                          <w:szCs w:val="18"/>
                        </w:rPr>
                        <w:t>1</w:t>
                      </w:r>
                    </w:p>
                    <w:p w:rsidR="00B805BC" w:rsidRPr="00906AD8" w:rsidRDefault="00B805BC" w:rsidP="00906AD8">
                      <w:pPr>
                        <w:rPr>
                          <w:sz w:val="18"/>
                          <w:szCs w:val="18"/>
                        </w:rPr>
                      </w:pPr>
                    </w:p>
                  </w:txbxContent>
                </v:textbox>
              </v:rect>
              <v:rect id="_x0000_s120843" style="position:absolute;left:8645;top:6875;width:1260;height:463" o:regroupid="16" filled="f">
                <v:textbox style="mso-next-textbox:#_x0000_s120843">
                  <w:txbxContent>
                    <w:p w:rsidR="00B805BC" w:rsidRPr="00906AD8" w:rsidRDefault="00B805BC" w:rsidP="00906AD8">
                      <w:pPr>
                        <w:rPr>
                          <w:sz w:val="18"/>
                          <w:szCs w:val="18"/>
                        </w:rPr>
                      </w:pPr>
                      <w:r w:rsidRPr="00906AD8">
                        <w:rPr>
                          <w:sz w:val="18"/>
                          <w:szCs w:val="18"/>
                        </w:rPr>
                        <w:t>i_count</w:t>
                      </w:r>
                      <w:r>
                        <w:rPr>
                          <w:rFonts w:hint="eastAsia"/>
                          <w:sz w:val="18"/>
                          <w:szCs w:val="18"/>
                        </w:rPr>
                        <w:t xml:space="preserve"> </w:t>
                      </w:r>
                      <w:r w:rsidRPr="00906AD8">
                        <w:rPr>
                          <w:sz w:val="18"/>
                          <w:szCs w:val="18"/>
                        </w:rPr>
                        <w:t>:</w:t>
                      </w:r>
                      <w:r>
                        <w:rPr>
                          <w:rFonts w:hint="eastAsia"/>
                          <w:sz w:val="18"/>
                          <w:szCs w:val="18"/>
                        </w:rPr>
                        <w:t xml:space="preserve"> 2</w:t>
                      </w:r>
                    </w:p>
                    <w:p w:rsidR="00B805BC" w:rsidRPr="00906AD8" w:rsidRDefault="00B805BC" w:rsidP="00906AD8">
                      <w:pPr>
                        <w:rPr>
                          <w:sz w:val="18"/>
                          <w:szCs w:val="18"/>
                        </w:rPr>
                      </w:pPr>
                    </w:p>
                  </w:txbxContent>
                </v:textbox>
              </v:rect>
              <v:rect id="_x0000_s120844" style="position:absolute;left:8645;top:7801;width:1260;height:463" o:regroupid="16" filled="f">
                <v:textbox style="mso-next-textbox:#_x0000_s120844">
                  <w:txbxContent>
                    <w:p w:rsidR="00B805BC" w:rsidRPr="00906AD8" w:rsidRDefault="00B805BC" w:rsidP="00906AD8">
                      <w:pPr>
                        <w:rPr>
                          <w:sz w:val="18"/>
                          <w:szCs w:val="18"/>
                        </w:rPr>
                      </w:pPr>
                      <w:r w:rsidRPr="00906AD8">
                        <w:rPr>
                          <w:sz w:val="18"/>
                          <w:szCs w:val="18"/>
                        </w:rPr>
                        <w:t>i_count</w:t>
                      </w:r>
                      <w:r>
                        <w:rPr>
                          <w:rFonts w:hint="eastAsia"/>
                          <w:sz w:val="18"/>
                          <w:szCs w:val="18"/>
                        </w:rPr>
                        <w:t xml:space="preserve"> </w:t>
                      </w:r>
                      <w:r w:rsidRPr="00906AD8">
                        <w:rPr>
                          <w:sz w:val="18"/>
                          <w:szCs w:val="18"/>
                        </w:rPr>
                        <w:t>:</w:t>
                      </w:r>
                      <w:r>
                        <w:rPr>
                          <w:rFonts w:hint="eastAsia"/>
                          <w:sz w:val="18"/>
                          <w:szCs w:val="18"/>
                        </w:rPr>
                        <w:t xml:space="preserve"> 1</w:t>
                      </w:r>
                    </w:p>
                    <w:p w:rsidR="00B805BC" w:rsidRPr="00906AD8" w:rsidRDefault="00B805BC" w:rsidP="00906AD8">
                      <w:pPr>
                        <w:rPr>
                          <w:sz w:val="18"/>
                          <w:szCs w:val="18"/>
                        </w:rPr>
                      </w:pPr>
                    </w:p>
                  </w:txbxContent>
                </v:textbox>
              </v:rect>
              <v:shape id="_x0000_s120845" type="#_x0000_t202" style="position:absolute;left:2360;top:4310;width:1080;height:463" o:regroupid="16" filled="f" stroked="f">
                <v:textbox style="mso-next-textbox:#_x0000_s120845">
                  <w:txbxContent>
                    <w:p w:rsidR="00B805BC" w:rsidRPr="00906AD8" w:rsidRDefault="00B805BC" w:rsidP="00906AD8">
                      <w:pPr>
                        <w:jc w:val="center"/>
                        <w:rPr>
                          <w:sz w:val="18"/>
                          <w:szCs w:val="18"/>
                        </w:rPr>
                      </w:pPr>
                      <w:r w:rsidRPr="00906AD8">
                        <w:rPr>
                          <w:sz w:val="18"/>
                          <w:szCs w:val="18"/>
                        </w:rPr>
                        <w:t>进程</w:t>
                      </w:r>
                      <w:r w:rsidRPr="00906AD8">
                        <w:rPr>
                          <w:sz w:val="18"/>
                          <w:szCs w:val="18"/>
                        </w:rPr>
                        <w:t>pb</w:t>
                      </w:r>
                    </w:p>
                  </w:txbxContent>
                </v:textbox>
              </v:shape>
              <v:shape id="_x0000_s120846" type="#_x0000_t202" style="position:absolute;left:2360;top:7010;width:1080;height:463" o:regroupid="16" filled="f" stroked="f">
                <v:textbox style="mso-next-textbox:#_x0000_s120846">
                  <w:txbxContent>
                    <w:p w:rsidR="00B805BC" w:rsidRPr="00906AD8" w:rsidRDefault="00B805BC" w:rsidP="00906AD8">
                      <w:pPr>
                        <w:jc w:val="center"/>
                        <w:rPr>
                          <w:sz w:val="18"/>
                          <w:szCs w:val="18"/>
                        </w:rPr>
                      </w:pPr>
                      <w:r w:rsidRPr="00906AD8">
                        <w:rPr>
                          <w:sz w:val="18"/>
                          <w:szCs w:val="18"/>
                        </w:rPr>
                        <w:t>进程</w:t>
                      </w:r>
                      <w:r w:rsidRPr="00906AD8">
                        <w:rPr>
                          <w:sz w:val="18"/>
                          <w:szCs w:val="18"/>
                        </w:rPr>
                        <w:t>pc</w:t>
                      </w:r>
                    </w:p>
                  </w:txbxContent>
                </v:textbox>
              </v:shape>
              <v:rect id="_x0000_s120847" style="position:absolute;left:8465;top:2484;width:1605;height:456;v-text-anchor:middle" o:regroupid="16" filled="f" stroked="f">
                <v:textbox style="mso-next-textbox:#_x0000_s120847;mso-fit-shape-to-text:t">
                  <w:txbxContent>
                    <w:p w:rsidR="00B805BC" w:rsidRPr="00906AD8" w:rsidRDefault="00B805BC" w:rsidP="00906AD8">
                      <w:pPr>
                        <w:jc w:val="center"/>
                        <w:rPr>
                          <w:sz w:val="18"/>
                          <w:szCs w:val="18"/>
                        </w:rPr>
                      </w:pPr>
                      <w:r w:rsidRPr="00906AD8">
                        <w:rPr>
                          <w:sz w:val="18"/>
                          <w:szCs w:val="18"/>
                        </w:rPr>
                        <w:t>内存</w:t>
                      </w:r>
                      <w:r>
                        <w:rPr>
                          <w:rFonts w:hint="eastAsia"/>
                          <w:sz w:val="18"/>
                          <w:szCs w:val="18"/>
                        </w:rPr>
                        <w:t>索引节点表</w:t>
                      </w:r>
                    </w:p>
                  </w:txbxContent>
                </v:textbox>
              </v:rect>
              <v:shape id="_x0000_s120848" type="#_x0000_t32" style="position:absolute;left:3245;top:2728;width:1980;height:377" o:connectortype="straight" o:regroupid="16">
                <v:stroke endarrow="block"/>
              </v:shape>
              <v:shape id="_x0000_s120849" type="#_x0000_t32" style="position:absolute;left:3245;top:2959;width:1980;height:1134" o:connectortype="straight" o:regroupid="16">
                <v:stroke endarrow="block"/>
              </v:shape>
              <v:shape id="_x0000_s120850" type="#_x0000_t32" style="position:absolute;left:3245;top:3191;width:1980;height:1841" o:connectortype="straight" o:regroupid="16">
                <v:stroke endarrow="block"/>
              </v:shape>
              <v:shape id="_x0000_s120851" type="#_x0000_t32" style="position:absolute;left:3245;top:3105;width:1980;height:1822;flip:y" o:connectortype="straight" o:regroupid="16">
                <v:stroke endarrow="block"/>
              </v:shape>
              <v:shape id="_x0000_s120852" type="#_x0000_t32" style="position:absolute;left:3245;top:4093;width:1980;height:1066;flip:y" o:connectortype="straight" o:regroupid="16">
                <v:stroke endarrow="block"/>
              </v:shape>
              <v:shape id="_x0000_s120853" type="#_x0000_t32" style="position:absolute;left:3245;top:5390;width:1980;height:668" o:connectortype="straight" o:regroupid="16">
                <v:stroke endarrow="block"/>
              </v:shape>
              <v:shape id="_x0000_s120854" type="#_x0000_t32" style="position:absolute;left:3245;top:5795;width:1980;height:1245" o:connectortype="straight" o:regroupid="16">
                <v:stroke endarrow="block"/>
              </v:shape>
              <v:shape id="_x0000_s120855" type="#_x0000_t32" style="position:absolute;left:3245;top:7589;width:1980;height:448" o:connectortype="straight" o:regroupid="16">
                <v:stroke endarrow="block"/>
              </v:shape>
              <v:shape id="_x0000_s120856" type="#_x0000_t32" style="position:absolute;left:3245;top:7821;width:1980;height:1194" o:connectortype="straight" o:regroupid="16">
                <v:stroke endarrow="block"/>
              </v:shape>
              <v:shape id="_x0000_s120857" type="#_x0000_t32" style="position:absolute;left:6485;top:3105;width:2160;height:67" o:connectortype="straight" o:regroupid="16">
                <v:stroke endarrow="block"/>
              </v:shape>
              <v:shape id="_x0000_s120858" type="#_x0000_t32" style="position:absolute;left:6485;top:4093;width:2160;height:5" o:connectortype="straight" o:regroupid="16">
                <v:stroke endarrow="block"/>
              </v:shape>
              <v:shape id="_x0000_s120859" type="#_x0000_t32" style="position:absolute;left:6485;top:5024;width:2160;height:8;flip:y" o:connectortype="straight" o:regroupid="16">
                <v:stroke endarrow="block"/>
              </v:shape>
              <v:shape id="_x0000_s120860" type="#_x0000_t32" style="position:absolute;left:6485;top:6058;width:2160;height:7" o:connectortype="straight" o:regroupid="16">
                <v:stroke endarrow="block"/>
              </v:shape>
              <v:shape id="_x0000_s120861" type="#_x0000_t32" style="position:absolute;left:6485;top:7040;width:2160;height:67" o:connectortype="straight" o:regroupid="16">
                <v:stroke endarrow="block"/>
              </v:shape>
              <v:shape id="_x0000_s120862" type="#_x0000_t32" style="position:absolute;left:6485;top:7107;width:2160;height:930;flip:y" o:connectortype="straight" o:regroupid="16">
                <v:stroke endarrow="block"/>
              </v:shape>
              <v:shape id="_x0000_s120863" type="#_x0000_t32" style="position:absolute;left:6485;top:8033;width:2160;height:982;flip:y" o:connectortype="straight" o:regroupid="16">
                <v:stroke endarrow="block"/>
              </v:shape>
              <v:shape id="_x0000_s120864" type="#_x0000_t202" style="position:absolute;left:2405;top:2245;width:1080;height:463" o:regroupid="16" filled="f" stroked="f">
                <v:textbox style="mso-next-textbox:#_x0000_s120864">
                  <w:txbxContent>
                    <w:p w:rsidR="00B805BC" w:rsidRPr="00906AD8" w:rsidRDefault="00B805BC" w:rsidP="00906AD8">
                      <w:pPr>
                        <w:jc w:val="center"/>
                        <w:rPr>
                          <w:sz w:val="18"/>
                          <w:szCs w:val="18"/>
                        </w:rPr>
                      </w:pPr>
                      <w:r w:rsidRPr="00906AD8">
                        <w:rPr>
                          <w:sz w:val="18"/>
                          <w:szCs w:val="18"/>
                        </w:rPr>
                        <w:t>进程</w:t>
                      </w:r>
                      <w:r w:rsidRPr="00906AD8">
                        <w:rPr>
                          <w:sz w:val="18"/>
                          <w:szCs w:val="18"/>
                        </w:rPr>
                        <w:t>pa</w:t>
                      </w:r>
                    </w:p>
                  </w:txbxContent>
                </v:textbox>
              </v:shape>
            </v:group>
            <w10:wrap type="none"/>
            <w10:anchorlock/>
          </v:group>
        </w:pict>
      </w:r>
    </w:p>
    <w:p w:rsidR="008029A9" w:rsidRDefault="00EA1BA1" w:rsidP="00BE2494">
      <w:pPr>
        <w:pStyle w:val="4"/>
      </w:pPr>
      <w:r>
        <w:rPr>
          <w:rFonts w:hint="eastAsia"/>
        </w:rPr>
        <w:t>图</w:t>
      </w:r>
      <w:r>
        <w:rPr>
          <w:rFonts w:hint="eastAsia"/>
        </w:rPr>
        <w:t xml:space="preserve">11.12 </w:t>
      </w:r>
      <w:r w:rsidR="00BE2494" w:rsidRPr="00BE2494">
        <w:rPr>
          <w:rFonts w:hint="eastAsia"/>
        </w:rPr>
        <w:t>内存打开文件结构勾连</w:t>
      </w:r>
    </w:p>
    <w:p w:rsidR="002F7136" w:rsidRDefault="002F7136" w:rsidP="00F56829">
      <w:pPr>
        <w:spacing w:line="300" w:lineRule="auto"/>
        <w:ind w:firstLine="420"/>
      </w:pPr>
      <w:r>
        <w:rPr>
          <w:rFonts w:hint="eastAsia"/>
        </w:rPr>
        <w:t>其中进程</w:t>
      </w:r>
      <w:r>
        <w:rPr>
          <w:rFonts w:hint="eastAsia"/>
        </w:rPr>
        <w:t>pb</w:t>
      </w:r>
      <w:r>
        <w:rPr>
          <w:rFonts w:hint="eastAsia"/>
        </w:rPr>
        <w:t>是进程</w:t>
      </w:r>
      <w:r>
        <w:rPr>
          <w:rFonts w:hint="eastAsia"/>
        </w:rPr>
        <w:t>pa</w:t>
      </w:r>
      <w:r>
        <w:rPr>
          <w:rFonts w:hint="eastAsia"/>
        </w:rPr>
        <w:t>的子进程，它仍保留了两个从进程</w:t>
      </w:r>
      <w:r>
        <w:rPr>
          <w:rFonts w:hint="eastAsia"/>
        </w:rPr>
        <w:t>pa</w:t>
      </w:r>
      <w:r>
        <w:rPr>
          <w:rFonts w:hint="eastAsia"/>
        </w:rPr>
        <w:t>继承过来的打开文件，又</w:t>
      </w:r>
      <w:r>
        <w:rPr>
          <w:rFonts w:hint="eastAsia"/>
        </w:rPr>
        <w:lastRenderedPageBreak/>
        <w:t>自行独立打开了另外</w:t>
      </w:r>
      <w:r w:rsidR="00E833A8">
        <w:rPr>
          <w:rFonts w:hint="eastAsia"/>
        </w:rPr>
        <w:t>2</w:t>
      </w:r>
      <w:r>
        <w:rPr>
          <w:rFonts w:hint="eastAsia"/>
        </w:rPr>
        <w:t>个文件。进程</w:t>
      </w:r>
      <w:r>
        <w:rPr>
          <w:rFonts w:hint="eastAsia"/>
        </w:rPr>
        <w:t>pc</w:t>
      </w:r>
      <w:r>
        <w:rPr>
          <w:rFonts w:hint="eastAsia"/>
        </w:rPr>
        <w:t>独自打开的一个文件正好也已经由进程</w:t>
      </w:r>
      <w:r>
        <w:rPr>
          <w:rFonts w:hint="eastAsia"/>
        </w:rPr>
        <w:t>pb</w:t>
      </w:r>
      <w:r>
        <w:rPr>
          <w:rFonts w:hint="eastAsia"/>
        </w:rPr>
        <w:t>打开。进程</w:t>
      </w:r>
      <w:r>
        <w:rPr>
          <w:rFonts w:hint="eastAsia"/>
        </w:rPr>
        <w:t>pb</w:t>
      </w:r>
      <w:r>
        <w:rPr>
          <w:rFonts w:hint="eastAsia"/>
        </w:rPr>
        <w:t>、</w:t>
      </w:r>
      <w:r>
        <w:rPr>
          <w:rFonts w:hint="eastAsia"/>
        </w:rPr>
        <w:t>pc</w:t>
      </w:r>
      <w:r>
        <w:rPr>
          <w:rFonts w:hint="eastAsia"/>
        </w:rPr>
        <w:t>在打开这一文件时，使用的可能是同一个路径名，也可能是不同路径名。这一点在打开文件结构中不能也没有必要反映。</w:t>
      </w:r>
    </w:p>
    <w:p w:rsidR="008029A9" w:rsidRDefault="002F7136" w:rsidP="009831EB">
      <w:pPr>
        <w:spacing w:line="300" w:lineRule="auto"/>
      </w:pPr>
      <w:r>
        <w:rPr>
          <w:rFonts w:hint="eastAsia"/>
        </w:rPr>
        <w:tab/>
      </w:r>
      <w:r>
        <w:rPr>
          <w:rFonts w:hint="eastAsia"/>
        </w:rPr>
        <w:t>一个进程的</w:t>
      </w:r>
      <w:r>
        <w:rPr>
          <w:rFonts w:hint="eastAsia"/>
        </w:rPr>
        <w:t>0#</w:t>
      </w:r>
      <w:r>
        <w:rPr>
          <w:rFonts w:hint="eastAsia"/>
        </w:rPr>
        <w:t>打开文件称为标准输入文件，</w:t>
      </w:r>
      <w:r>
        <w:rPr>
          <w:rFonts w:hint="eastAsia"/>
        </w:rPr>
        <w:t>1#</w:t>
      </w:r>
      <w:r>
        <w:rPr>
          <w:rFonts w:hint="eastAsia"/>
        </w:rPr>
        <w:t>打开文件称为标准输出文件。他们一般就是与该进程相关连的终端的输入、输出部分。这两个文件最初由系统自动打开，然后在生成子进程时，由子进程继承共享。子进程继承共享父进程的所有打开文件有利于统一进程族共享使用同一终端，也有利于构成进程之间的通讯机构</w:t>
      </w:r>
      <w:r>
        <w:rPr>
          <w:rFonts w:hint="eastAsia"/>
        </w:rPr>
        <w:t>pipe</w:t>
      </w:r>
      <w:r>
        <w:rPr>
          <w:rFonts w:hint="eastAsia"/>
        </w:rPr>
        <w:t>。</w:t>
      </w:r>
    </w:p>
    <w:p w:rsidR="008029A9" w:rsidRDefault="007F0C6C" w:rsidP="007B5FC8">
      <w:pPr>
        <w:pStyle w:val="2"/>
      </w:pPr>
      <w:r>
        <w:rPr>
          <w:rFonts w:hint="eastAsia"/>
        </w:rPr>
        <w:t>目录</w:t>
      </w:r>
    </w:p>
    <w:p w:rsidR="007B5FC8" w:rsidRPr="007B5FC8" w:rsidRDefault="007B5FC8" w:rsidP="006E7B81">
      <w:pPr>
        <w:spacing w:line="300" w:lineRule="auto"/>
        <w:ind w:firstLine="420"/>
      </w:pPr>
      <w:r>
        <w:rPr>
          <w:rFonts w:hint="eastAsia"/>
        </w:rPr>
        <w:t>目录是使文件系统具有树形结构的</w:t>
      </w:r>
      <w:r w:rsidR="001F2484">
        <w:rPr>
          <w:rFonts w:hint="eastAsia"/>
        </w:rPr>
        <w:t>那些</w:t>
      </w:r>
      <w:r>
        <w:rPr>
          <w:rFonts w:hint="eastAsia"/>
        </w:rPr>
        <w:t>文件，目录在</w:t>
      </w:r>
      <w:r w:rsidR="003318BA">
        <w:rPr>
          <w:rFonts w:hint="eastAsia"/>
        </w:rPr>
        <w:t>路径名到索引节点的转换中承担着重要作用。</w:t>
      </w:r>
      <w:r w:rsidR="001F2484">
        <w:rPr>
          <w:rFonts w:hint="eastAsia"/>
        </w:rPr>
        <w:t>目录是文件，它是由一系列被称为目录项的数据构成的一张表，每个目录项由一个索引节点号和一个</w:t>
      </w:r>
      <w:r w:rsidR="00D95734">
        <w:rPr>
          <w:rFonts w:hint="eastAsia"/>
        </w:rPr>
        <w:t>当前目录下的文件名</w:t>
      </w:r>
      <w:r w:rsidR="00D95734">
        <w:rPr>
          <w:rFonts w:hint="eastAsia"/>
        </w:rPr>
        <w:t>(</w:t>
      </w:r>
      <w:r w:rsidR="00D95734">
        <w:rPr>
          <w:rFonts w:hint="eastAsia"/>
        </w:rPr>
        <w:t>或子目录名</w:t>
      </w:r>
      <w:r w:rsidR="00D95734">
        <w:rPr>
          <w:rFonts w:hint="eastAsia"/>
        </w:rPr>
        <w:t>)</w:t>
      </w:r>
      <w:r w:rsidR="00D95734">
        <w:rPr>
          <w:rFonts w:hint="eastAsia"/>
        </w:rPr>
        <w:t>构成</w:t>
      </w:r>
      <w:r w:rsidR="00BE09B3">
        <w:rPr>
          <w:rFonts w:hint="eastAsia"/>
        </w:rPr>
        <w:t>。</w:t>
      </w:r>
    </w:p>
    <w:p w:rsidR="00573FAE" w:rsidRDefault="00573FAE" w:rsidP="00573FAE">
      <w:pPr>
        <w:pStyle w:val="3"/>
      </w:pPr>
      <w:r w:rsidRPr="00924B74">
        <w:rPr>
          <w:rFonts w:hint="eastAsia"/>
        </w:rPr>
        <w:t>文件目录结构</w:t>
      </w:r>
    </w:p>
    <w:p w:rsidR="003D6DCA" w:rsidRDefault="00E43895" w:rsidP="000E13AA">
      <w:pPr>
        <w:spacing w:line="300" w:lineRule="auto"/>
        <w:ind w:firstLine="420"/>
      </w:pPr>
      <w:r>
        <w:rPr>
          <w:rFonts w:hint="eastAsia"/>
        </w:rPr>
        <w:t>Unix V6++</w:t>
      </w:r>
      <w:r>
        <w:rPr>
          <w:rFonts w:hint="eastAsia"/>
        </w:rPr>
        <w:t>中采用树形带交叉勾连的目录结构。每张目录表也是一个文件，整个目录结构系统包含有若干个目录文件，每个目录文件</w:t>
      </w:r>
      <w:r w:rsidR="002C1E37">
        <w:rPr>
          <w:rFonts w:hint="eastAsia"/>
        </w:rPr>
        <w:t>由一系列目录项</w:t>
      </w:r>
      <w:r>
        <w:rPr>
          <w:rFonts w:hint="eastAsia"/>
        </w:rPr>
        <w:t>组成。目录</w:t>
      </w:r>
      <w:r w:rsidR="002C1E37">
        <w:rPr>
          <w:rFonts w:hint="eastAsia"/>
        </w:rPr>
        <w:t>项是目录文件的基本构成单位</w:t>
      </w:r>
      <w:r>
        <w:rPr>
          <w:rFonts w:hint="eastAsia"/>
        </w:rPr>
        <w:t>，每个目录项由</w:t>
      </w:r>
      <w:r>
        <w:rPr>
          <w:rFonts w:hint="eastAsia"/>
        </w:rPr>
        <w:t>32</w:t>
      </w:r>
      <w:r>
        <w:rPr>
          <w:rFonts w:hint="eastAsia"/>
        </w:rPr>
        <w:t>个字节组成，一个</w:t>
      </w:r>
      <w:r w:rsidR="006E7B81">
        <w:rPr>
          <w:rFonts w:hint="eastAsia"/>
        </w:rPr>
        <w:t>数据盘块可容纳</w:t>
      </w:r>
      <w:r w:rsidR="006E7B81">
        <w:rPr>
          <w:rFonts w:hint="eastAsia"/>
        </w:rPr>
        <w:t>16</w:t>
      </w:r>
      <w:r>
        <w:rPr>
          <w:rFonts w:hint="eastAsia"/>
        </w:rPr>
        <w:t>个目录项。</w:t>
      </w:r>
      <w:r w:rsidR="001C1651">
        <w:rPr>
          <w:rFonts w:hint="eastAsia"/>
        </w:rPr>
        <w:t>在</w:t>
      </w:r>
      <w:r w:rsidR="001C1651">
        <w:rPr>
          <w:rFonts w:hint="eastAsia"/>
        </w:rPr>
        <w:t>Unix V6++</w:t>
      </w:r>
      <w:r w:rsidR="001C1651">
        <w:rPr>
          <w:rFonts w:hint="eastAsia"/>
        </w:rPr>
        <w:t>中使用</w:t>
      </w:r>
      <w:r w:rsidR="001C1651">
        <w:rPr>
          <w:rFonts w:hint="eastAsia"/>
        </w:rPr>
        <w:t>DirectoryEntry</w:t>
      </w:r>
      <w:r w:rsidR="001C1651">
        <w:rPr>
          <w:rFonts w:hint="eastAsia"/>
        </w:rPr>
        <w:t>数据结构定义</w:t>
      </w:r>
      <w:r w:rsidR="003D6DCA">
        <w:rPr>
          <w:rFonts w:hint="eastAsia"/>
        </w:rPr>
        <w:t>目录项：</w:t>
      </w:r>
      <w:r w:rsidR="001C1651">
        <w:rPr>
          <w:rFonts w:hint="eastAsia"/>
        </w:rPr>
        <w:t>(</w:t>
      </w:r>
      <w:r w:rsidR="001C1651">
        <w:rPr>
          <w:rFonts w:hint="eastAsia"/>
        </w:rPr>
        <w:t>代码</w:t>
      </w:r>
      <w:r w:rsidR="001C1651">
        <w:rPr>
          <w:rFonts w:hint="eastAsia"/>
        </w:rPr>
        <w:t>11.12)</w:t>
      </w:r>
    </w:p>
    <w:p w:rsidR="001C1651" w:rsidRDefault="00501213" w:rsidP="001C1651">
      <w:pPr>
        <w:spacing w:line="300" w:lineRule="auto"/>
      </w:pPr>
      <w:r>
        <w:pict>
          <v:shape id="_x0000_s121185" type="#_x0000_t202" style="width:408.85pt;height:343.85pt;mso-position-horizontal-relative:char;mso-position-vertical-relative:line" fillcolor="#dddeda" stroked="f">
            <v:textbox style="mso-next-textbox:#_x0000_s121185;mso-fit-shape-to-text:t">
              <w:txbxContent>
                <w:p w:rsidR="00B805BC" w:rsidRDefault="00B805BC" w:rsidP="001C1651">
                  <w:r>
                    <w:t xml:space="preserve">class </w:t>
                  </w:r>
                  <w:r w:rsidRPr="00C22473">
                    <w:rPr>
                      <w:rStyle w:val="5Char"/>
                    </w:rPr>
                    <w:t>DirectoryEntry</w:t>
                  </w:r>
                </w:p>
                <w:p w:rsidR="00B805BC" w:rsidRDefault="00B805BC" w:rsidP="001C1651">
                  <w:r>
                    <w:t>{</w:t>
                  </w:r>
                </w:p>
                <w:p w:rsidR="00B805BC" w:rsidRDefault="00B805BC" w:rsidP="001C1651">
                  <w:r>
                    <w:t>public:</w:t>
                  </w:r>
                </w:p>
                <w:p w:rsidR="00B805BC" w:rsidRDefault="00B805BC" w:rsidP="001C1651">
                  <w:r>
                    <w:rPr>
                      <w:rFonts w:hint="eastAsia"/>
                    </w:rPr>
                    <w:tab/>
                    <w:t>static const int DIRSIZ = 28;</w:t>
                  </w:r>
                  <w:r>
                    <w:rPr>
                      <w:rFonts w:hint="eastAsia"/>
                    </w:rPr>
                    <w:tab/>
                    <w:t xml:space="preserve">/* </w:t>
                  </w:r>
                  <w:r>
                    <w:rPr>
                      <w:rFonts w:hint="eastAsia"/>
                    </w:rPr>
                    <w:t>目录项中路径部分的最大字符串长度</w:t>
                  </w:r>
                  <w:r>
                    <w:rPr>
                      <w:rFonts w:hint="eastAsia"/>
                    </w:rPr>
                    <w:t xml:space="preserve"> */</w:t>
                  </w:r>
                </w:p>
                <w:p w:rsidR="00B805BC" w:rsidRDefault="00B805BC" w:rsidP="001C1651"/>
                <w:p w:rsidR="00B805BC" w:rsidRDefault="00B805BC" w:rsidP="001C1651">
                  <w:r>
                    <w:rPr>
                      <w:rFonts w:hint="eastAsia"/>
                    </w:rPr>
                    <w:tab/>
                    <w:t xml:space="preserve">int </w:t>
                  </w:r>
                  <w:r>
                    <w:rPr>
                      <w:rFonts w:hint="eastAsia"/>
                    </w:rPr>
                    <w:tab/>
                  </w:r>
                  <w:r w:rsidRPr="00C22473">
                    <w:rPr>
                      <w:rStyle w:val="5Char"/>
                      <w:rFonts w:hint="eastAsia"/>
                    </w:rPr>
                    <w:t>m_ino</w:t>
                  </w:r>
                  <w:r>
                    <w:rPr>
                      <w:rFonts w:hint="eastAsia"/>
                    </w:rPr>
                    <w:t>;</w:t>
                  </w:r>
                  <w:r>
                    <w:rPr>
                      <w:rFonts w:hint="eastAsia"/>
                    </w:rPr>
                    <w:tab/>
                  </w:r>
                  <w:r>
                    <w:rPr>
                      <w:rFonts w:hint="eastAsia"/>
                    </w:rPr>
                    <w:tab/>
                  </w:r>
                  <w:r>
                    <w:rPr>
                      <w:rFonts w:hint="eastAsia"/>
                    </w:rPr>
                    <w:tab/>
                  </w:r>
                  <w:r>
                    <w:rPr>
                      <w:rFonts w:hint="eastAsia"/>
                    </w:rPr>
                    <w:tab/>
                    <w:t xml:space="preserve">/* </w:t>
                  </w:r>
                  <w:r>
                    <w:rPr>
                      <w:rFonts w:hint="eastAsia"/>
                    </w:rPr>
                    <w:t>目录项中</w:t>
                  </w:r>
                  <w:r>
                    <w:rPr>
                      <w:rFonts w:hint="eastAsia"/>
                    </w:rPr>
                    <w:t>Inode</w:t>
                  </w:r>
                  <w:r>
                    <w:rPr>
                      <w:rFonts w:hint="eastAsia"/>
                    </w:rPr>
                    <w:t>编号部分</w:t>
                  </w:r>
                  <w:r>
                    <w:rPr>
                      <w:rFonts w:hint="eastAsia"/>
                    </w:rPr>
                    <w:t xml:space="preserve"> */</w:t>
                  </w:r>
                </w:p>
                <w:p w:rsidR="00B805BC" w:rsidRDefault="00B805BC" w:rsidP="001C1651">
                  <w:r>
                    <w:rPr>
                      <w:rFonts w:hint="eastAsia"/>
                    </w:rPr>
                    <w:tab/>
                    <w:t xml:space="preserve">char </w:t>
                  </w:r>
                  <w:r w:rsidRPr="00C22473">
                    <w:rPr>
                      <w:rStyle w:val="5Char"/>
                      <w:rFonts w:hint="eastAsia"/>
                    </w:rPr>
                    <w:t>m_name[DIRSIZ]</w:t>
                  </w:r>
                  <w:r>
                    <w:rPr>
                      <w:rFonts w:hint="eastAsia"/>
                    </w:rPr>
                    <w:t>;</w:t>
                  </w:r>
                  <w:r>
                    <w:rPr>
                      <w:rFonts w:hint="eastAsia"/>
                    </w:rPr>
                    <w:tab/>
                  </w:r>
                  <w:r>
                    <w:rPr>
                      <w:rFonts w:hint="eastAsia"/>
                    </w:rPr>
                    <w:tab/>
                    <w:t xml:space="preserve">/* </w:t>
                  </w:r>
                  <w:r>
                    <w:rPr>
                      <w:rFonts w:hint="eastAsia"/>
                    </w:rPr>
                    <w:t>目录项中路径名部分</w:t>
                  </w:r>
                  <w:r>
                    <w:rPr>
                      <w:rFonts w:hint="eastAsia"/>
                    </w:rPr>
                    <w:t xml:space="preserve"> */</w:t>
                  </w:r>
                </w:p>
                <w:p w:rsidR="00B805BC" w:rsidRPr="001C1651" w:rsidRDefault="00B805BC" w:rsidP="001C1651">
                  <w:r>
                    <w:t>};</w:t>
                  </w:r>
                </w:p>
              </w:txbxContent>
            </v:textbox>
            <w10:wrap type="none"/>
            <w10:anchorlock/>
          </v:shape>
        </w:pict>
      </w:r>
    </w:p>
    <w:p w:rsidR="001C1651" w:rsidRDefault="001C1651" w:rsidP="00C22473">
      <w:pPr>
        <w:pStyle w:val="4"/>
      </w:pPr>
      <w:r>
        <w:rPr>
          <w:rFonts w:hint="eastAsia"/>
        </w:rPr>
        <w:t>代码</w:t>
      </w:r>
      <w:r>
        <w:rPr>
          <w:rFonts w:hint="eastAsia"/>
        </w:rPr>
        <w:t xml:space="preserve">11.12 </w:t>
      </w:r>
      <w:r w:rsidR="00C22473">
        <w:rPr>
          <w:rFonts w:hint="eastAsia"/>
        </w:rPr>
        <w:t>目录项</w:t>
      </w:r>
      <w:r w:rsidR="00C22473">
        <w:rPr>
          <w:rFonts w:hint="eastAsia"/>
        </w:rPr>
        <w:t>DirectoryEntry</w:t>
      </w:r>
      <w:r w:rsidR="00C22473">
        <w:rPr>
          <w:rFonts w:hint="eastAsia"/>
        </w:rPr>
        <w:t>类</w:t>
      </w:r>
    </w:p>
    <w:p w:rsidR="00E43895" w:rsidRDefault="00E43895" w:rsidP="000E13AA">
      <w:pPr>
        <w:spacing w:line="300" w:lineRule="auto"/>
        <w:ind w:firstLine="420"/>
      </w:pPr>
      <w:r>
        <w:rPr>
          <w:rFonts w:hint="eastAsia"/>
        </w:rPr>
        <w:t>在目录项中前</w:t>
      </w:r>
      <w:r>
        <w:rPr>
          <w:rFonts w:hint="eastAsia"/>
        </w:rPr>
        <w:t>4</w:t>
      </w:r>
      <w:r>
        <w:rPr>
          <w:rFonts w:hint="eastAsia"/>
        </w:rPr>
        <w:t>个字节为相应文件的</w:t>
      </w:r>
      <w:r w:rsidR="005B5A5A">
        <w:rPr>
          <w:rFonts w:hint="eastAsia"/>
        </w:rPr>
        <w:t>外存索引节点</w:t>
      </w:r>
      <w:r w:rsidR="005B5A5A">
        <w:rPr>
          <w:rFonts w:hint="eastAsia"/>
        </w:rPr>
        <w:t>DiskInode</w:t>
      </w:r>
      <w:r w:rsidR="005B5A5A">
        <w:rPr>
          <w:rFonts w:hint="eastAsia"/>
        </w:rPr>
        <w:t>号</w:t>
      </w:r>
      <w:r>
        <w:rPr>
          <w:rFonts w:hint="eastAsia"/>
        </w:rPr>
        <w:t>，它是该文件的内部标识，后</w:t>
      </w:r>
      <w:r>
        <w:rPr>
          <w:rFonts w:hint="eastAsia"/>
        </w:rPr>
        <w:t>28</w:t>
      </w:r>
      <w:r>
        <w:rPr>
          <w:rFonts w:hint="eastAsia"/>
        </w:rPr>
        <w:t>个字符为文件节点名，它是该文件的外部标识，所以文件目录项为其内、外部标识建立了对照关系。依据文件名如果能够找到相应目录项，那么也就非常方便的找到该文件的</w:t>
      </w:r>
      <w:r w:rsidR="005B5A5A">
        <w:rPr>
          <w:rFonts w:hint="eastAsia"/>
        </w:rPr>
        <w:t>索引节点</w:t>
      </w:r>
      <w:r w:rsidR="000E13AA">
        <w:rPr>
          <w:rFonts w:hint="eastAsia"/>
        </w:rPr>
        <w:t>信息</w:t>
      </w:r>
      <w:r>
        <w:rPr>
          <w:rFonts w:hint="eastAsia"/>
        </w:rPr>
        <w:t>。</w:t>
      </w:r>
    </w:p>
    <w:p w:rsidR="00192750" w:rsidRDefault="00C8482F" w:rsidP="00C8482F">
      <w:pPr>
        <w:spacing w:line="300" w:lineRule="auto"/>
        <w:ind w:firstLine="420"/>
      </w:pPr>
      <w:r>
        <w:rPr>
          <w:rFonts w:hint="eastAsia"/>
        </w:rPr>
        <w:t>每个</w:t>
      </w:r>
      <w:r w:rsidR="00E43895">
        <w:rPr>
          <w:rFonts w:hint="eastAsia"/>
        </w:rPr>
        <w:t>文件系统</w:t>
      </w:r>
      <w:r>
        <w:rPr>
          <w:rFonts w:hint="eastAsia"/>
        </w:rPr>
        <w:t>都</w:t>
      </w:r>
      <w:r w:rsidR="00E43895">
        <w:rPr>
          <w:rFonts w:hint="eastAsia"/>
        </w:rPr>
        <w:t>有一个根目录文件，其</w:t>
      </w:r>
      <w:r w:rsidR="00EA3DC1">
        <w:rPr>
          <w:rFonts w:hint="eastAsia"/>
        </w:rPr>
        <w:t>索引节点</w:t>
      </w:r>
      <w:r w:rsidR="00E43895">
        <w:rPr>
          <w:rFonts w:hint="eastAsia"/>
        </w:rPr>
        <w:t>是相应文件存储设备上</w:t>
      </w:r>
      <w:r w:rsidR="00EA3DC1">
        <w:rPr>
          <w:rFonts w:hint="eastAsia"/>
        </w:rPr>
        <w:t>DiskInode</w:t>
      </w:r>
      <w:r w:rsidR="00E43895">
        <w:rPr>
          <w:rFonts w:hint="eastAsia"/>
        </w:rPr>
        <w:t>区中的</w:t>
      </w:r>
      <w:r w:rsidR="00EA3DC1">
        <w:rPr>
          <w:rFonts w:hint="eastAsia"/>
        </w:rPr>
        <w:t>0#</w:t>
      </w:r>
      <w:r w:rsidR="00032602">
        <w:rPr>
          <w:rFonts w:hint="eastAsia"/>
        </w:rPr>
        <w:t xml:space="preserve"> </w:t>
      </w:r>
      <w:r w:rsidR="00EA3DC1">
        <w:rPr>
          <w:rFonts w:hint="eastAsia"/>
        </w:rPr>
        <w:t>DiskInode</w:t>
      </w:r>
      <w:r w:rsidR="00E43895">
        <w:rPr>
          <w:rFonts w:hint="eastAsia"/>
        </w:rPr>
        <w:t>，位置固定很容易找到</w:t>
      </w:r>
      <w:r w:rsidR="00032602">
        <w:rPr>
          <w:rFonts w:hint="eastAsia"/>
        </w:rPr>
        <w:t>，</w:t>
      </w:r>
      <w:r w:rsidR="00230CF1">
        <w:rPr>
          <w:rFonts w:hint="eastAsia"/>
        </w:rPr>
        <w:t>下图</w:t>
      </w:r>
      <w:r w:rsidR="00032602">
        <w:rPr>
          <w:rFonts w:hint="eastAsia"/>
        </w:rPr>
        <w:t>给出了一个从文件系统根目录</w:t>
      </w:r>
      <w:r w:rsidR="00032602">
        <w:rPr>
          <w:rFonts w:hint="eastAsia"/>
        </w:rPr>
        <w:t>Inode</w:t>
      </w:r>
      <w:r w:rsidR="00032602">
        <w:rPr>
          <w:rFonts w:hint="eastAsia"/>
        </w:rPr>
        <w:t>开始的目录结构</w:t>
      </w:r>
      <w:r w:rsidR="00E151FD">
        <w:rPr>
          <w:rFonts w:hint="eastAsia"/>
        </w:rPr>
        <w:t>示例</w:t>
      </w:r>
      <w:r w:rsidR="00230CF1">
        <w:rPr>
          <w:rFonts w:hint="eastAsia"/>
        </w:rPr>
        <w:t>(</w:t>
      </w:r>
      <w:r w:rsidR="00230CF1">
        <w:rPr>
          <w:rFonts w:hint="eastAsia"/>
        </w:rPr>
        <w:t>图</w:t>
      </w:r>
      <w:r w:rsidR="00230CF1">
        <w:rPr>
          <w:rFonts w:hint="eastAsia"/>
        </w:rPr>
        <w:t>11.13)</w:t>
      </w:r>
      <w:r w:rsidR="00032602">
        <w:rPr>
          <w:rFonts w:hint="eastAsia"/>
        </w:rPr>
        <w:t>。</w:t>
      </w:r>
    </w:p>
    <w:p w:rsidR="00192750" w:rsidRDefault="00BD5A7E" w:rsidP="009831EB">
      <w:pPr>
        <w:spacing w:line="300" w:lineRule="auto"/>
      </w:pPr>
      <w:r>
        <w:pict>
          <v:group id="_x0000_s121069" editas="canvas" style="width:415.5pt;height:341.25pt;mso-position-horizontal-relative:char;mso-position-vertical-relative:line" coordorigin="2410,2498" coordsize="8310,6825">
            <o:lock v:ext="edit" aspectratio="t"/>
            <v:shape id="_x0000_s121070" type="#_x0000_t75" style="position:absolute;left:2410;top:2498;width:8310;height:6825" o:preferrelative="f">
              <v:fill o:detectmouseclick="t"/>
              <v:path o:extrusionok="t" o:connecttype="none"/>
              <o:lock v:ext="edit" text="t"/>
            </v:shape>
            <v:group id="_x0000_s121141" style="position:absolute;left:2650;top:2654;width:7965;height:6552" coordorigin="2650,2654" coordsize="7965,6552">
              <v:shape id="_x0000_s121071" type="#_x0000_t202" style="position:absolute;left:9355;top:4994;width:1260;height:780" o:regroupid="19" filled="f" stroked="f">
                <v:textbox style="mso-next-textbox:#_x0000_s121071">
                  <w:txbxContent>
                    <w:p w:rsidR="00B805BC" w:rsidRDefault="00B805BC" w:rsidP="009C1832">
                      <w:pPr>
                        <w:rPr>
                          <w:sz w:val="18"/>
                          <w:szCs w:val="18"/>
                        </w:rPr>
                      </w:pPr>
                      <w:r w:rsidRPr="00AC0F09">
                        <w:rPr>
                          <w:rFonts w:hint="eastAsia"/>
                          <w:sz w:val="18"/>
                          <w:szCs w:val="18"/>
                        </w:rPr>
                        <w:t>/</w:t>
                      </w:r>
                      <w:r>
                        <w:rPr>
                          <w:rFonts w:hint="eastAsia"/>
                          <w:sz w:val="18"/>
                          <w:szCs w:val="18"/>
                        </w:rPr>
                        <w:t>a</w:t>
                      </w:r>
                      <w:r w:rsidRPr="00AC0F09">
                        <w:rPr>
                          <w:rFonts w:hint="eastAsia"/>
                          <w:sz w:val="18"/>
                          <w:szCs w:val="18"/>
                        </w:rPr>
                        <w:t>0</w:t>
                      </w:r>
                      <w:r>
                        <w:rPr>
                          <w:rFonts w:hint="eastAsia"/>
                          <w:sz w:val="18"/>
                          <w:szCs w:val="18"/>
                        </w:rPr>
                        <w:t>/b0</w:t>
                      </w:r>
                    </w:p>
                    <w:p w:rsidR="00B805BC" w:rsidRPr="00AC0F09" w:rsidRDefault="00B805BC" w:rsidP="009C1832">
                      <w:pPr>
                        <w:rPr>
                          <w:sz w:val="18"/>
                          <w:szCs w:val="18"/>
                        </w:rPr>
                      </w:pPr>
                      <w:r>
                        <w:rPr>
                          <w:rFonts w:hint="eastAsia"/>
                          <w:sz w:val="18"/>
                          <w:szCs w:val="18"/>
                        </w:rPr>
                        <w:t>或</w:t>
                      </w:r>
                      <w:r>
                        <w:rPr>
                          <w:rFonts w:hint="eastAsia"/>
                          <w:sz w:val="18"/>
                          <w:szCs w:val="18"/>
                        </w:rPr>
                        <w:t>/a0/bx0</w:t>
                      </w:r>
                    </w:p>
                  </w:txbxContent>
                </v:textbox>
              </v:shape>
              <v:rect id="_x0000_s121073" style="position:absolute;left:2770;top:5618;width:540;height:468" o:regroupid="19" fillcolor="black">
                <v:textbox inset=",0"/>
              </v:rect>
              <v:rect id="_x0000_s121074" style="position:absolute;left:3670;top:3902;width:540;height:312" o:regroupid="19" fillcolor="gray">
                <v:textbox style="mso-next-textbox:#_x0000_s121074" inset=",0">
                  <w:txbxContent>
                    <w:p w:rsidR="00B805BC" w:rsidRPr="009A422F" w:rsidRDefault="00B805BC" w:rsidP="009C1832">
                      <w:pPr>
                        <w:rPr>
                          <w:color w:val="FFFFFF"/>
                          <w:sz w:val="15"/>
                          <w:szCs w:val="15"/>
                        </w:rPr>
                      </w:pPr>
                      <w:r>
                        <w:rPr>
                          <w:rFonts w:hint="eastAsia"/>
                          <w:color w:val="FFFFFF"/>
                          <w:sz w:val="15"/>
                          <w:szCs w:val="15"/>
                        </w:rPr>
                        <w:t>a</w:t>
                      </w:r>
                      <w:r w:rsidRPr="009A422F">
                        <w:rPr>
                          <w:rFonts w:hint="eastAsia"/>
                          <w:color w:val="FFFFFF"/>
                          <w:sz w:val="15"/>
                          <w:szCs w:val="15"/>
                        </w:rPr>
                        <w:t>0</w:t>
                      </w:r>
                    </w:p>
                  </w:txbxContent>
                </v:textbox>
              </v:rect>
              <v:rect id="_x0000_s121075" style="position:absolute;left:3670;top:4214;width:540;height:468" o:regroupid="19" fillcolor="gray">
                <v:textbox style="mso-next-textbox:#_x0000_s121075" inset=",0">
                  <w:txbxContent>
                    <w:p w:rsidR="00B805BC" w:rsidRPr="000740D7" w:rsidRDefault="00B805BC" w:rsidP="009C1832">
                      <w:pPr>
                        <w:rPr>
                          <w:color w:val="FFFFFF"/>
                          <w:sz w:val="13"/>
                          <w:szCs w:val="13"/>
                        </w:rPr>
                      </w:pPr>
                      <w:r>
                        <w:rPr>
                          <w:rFonts w:hint="eastAsia"/>
                          <w:color w:val="FFFFFF"/>
                          <w:sz w:val="13"/>
                          <w:szCs w:val="13"/>
                        </w:rPr>
                        <w:t>。。。</w:t>
                      </w:r>
                    </w:p>
                  </w:txbxContent>
                </v:textbox>
              </v:rect>
              <v:rect id="_x0000_s121076" style="position:absolute;left:3670;top:4682;width:540;height:312" o:regroupid="19" fillcolor="gray">
                <v:textbox style="mso-next-textbox:#_x0000_s121076" inset=",0">
                  <w:txbxContent>
                    <w:p w:rsidR="00B805BC" w:rsidRPr="000740D7" w:rsidRDefault="00B805BC" w:rsidP="009C1832">
                      <w:pPr>
                        <w:rPr>
                          <w:color w:val="FFFFFF"/>
                          <w:sz w:val="13"/>
                          <w:szCs w:val="13"/>
                        </w:rPr>
                      </w:pPr>
                      <w:r>
                        <w:rPr>
                          <w:rFonts w:hint="eastAsia"/>
                          <w:color w:val="FFFFFF"/>
                          <w:sz w:val="13"/>
                          <w:szCs w:val="13"/>
                        </w:rPr>
                        <w:t>a31</w:t>
                      </w:r>
                    </w:p>
                  </w:txbxContent>
                </v:textbox>
              </v:rect>
              <v:rect id="_x0000_s121077" style="position:absolute;left:3670;top:6866;width:540;height:312" o:regroupid="19" fillcolor="gray">
                <v:textbox style="mso-next-textbox:#_x0000_s121077" inset=",0">
                  <w:txbxContent>
                    <w:p w:rsidR="00B805BC" w:rsidRPr="000740D7" w:rsidRDefault="00B805BC" w:rsidP="009C1832">
                      <w:pPr>
                        <w:rPr>
                          <w:color w:val="FFFFFF"/>
                          <w:sz w:val="13"/>
                          <w:szCs w:val="13"/>
                        </w:rPr>
                      </w:pPr>
                      <w:r>
                        <w:rPr>
                          <w:color w:val="FFFFFF"/>
                          <w:sz w:val="13"/>
                          <w:szCs w:val="13"/>
                        </w:rPr>
                        <w:t>ax</w:t>
                      </w:r>
                      <w:r>
                        <w:rPr>
                          <w:rFonts w:hint="eastAsia"/>
                          <w:color w:val="FFFFFF"/>
                          <w:sz w:val="13"/>
                          <w:szCs w:val="13"/>
                        </w:rPr>
                        <w:t>0</w:t>
                      </w:r>
                    </w:p>
                  </w:txbxContent>
                </v:textbox>
              </v:rect>
              <v:rect id="_x0000_s121078" style="position:absolute;left:3670;top:7178;width:540;height:468" o:regroupid="19" fillcolor="gray">
                <v:textbox style="mso-next-textbox:#_x0000_s121078" inset=",0">
                  <w:txbxContent>
                    <w:p w:rsidR="00B805BC" w:rsidRPr="000740D7" w:rsidRDefault="00B805BC" w:rsidP="009C1832">
                      <w:pPr>
                        <w:rPr>
                          <w:color w:val="FFFFFF"/>
                          <w:sz w:val="13"/>
                          <w:szCs w:val="13"/>
                        </w:rPr>
                      </w:pPr>
                      <w:r>
                        <w:rPr>
                          <w:rFonts w:hint="eastAsia"/>
                          <w:color w:val="FFFFFF"/>
                          <w:sz w:val="13"/>
                          <w:szCs w:val="13"/>
                        </w:rPr>
                        <w:t>。。。</w:t>
                      </w:r>
                    </w:p>
                    <w:p w:rsidR="00B805BC" w:rsidRPr="000740D7" w:rsidRDefault="00B805BC" w:rsidP="009C1832"/>
                  </w:txbxContent>
                </v:textbox>
              </v:rect>
              <v:rect id="_x0000_s121079" style="position:absolute;left:3670;top:7646;width:540;height:312" o:regroupid="19" fillcolor="gray">
                <v:textbox style="mso-next-textbox:#_x0000_s121079" inset=",0">
                  <w:txbxContent>
                    <w:p w:rsidR="00B805BC" w:rsidRPr="000740D7" w:rsidRDefault="00B805BC" w:rsidP="009C1832">
                      <w:pPr>
                        <w:rPr>
                          <w:color w:val="FFFFFF"/>
                          <w:sz w:val="13"/>
                          <w:szCs w:val="13"/>
                        </w:rPr>
                      </w:pPr>
                      <w:r>
                        <w:rPr>
                          <w:rFonts w:hint="eastAsia"/>
                          <w:color w:val="FFFFFF"/>
                          <w:sz w:val="13"/>
                          <w:szCs w:val="13"/>
                        </w:rPr>
                        <w:t>ax3</w:t>
                      </w:r>
                    </w:p>
                  </w:txbxContent>
                </v:textbox>
              </v:rect>
              <v:rect id="_x0000_s121080" style="position:absolute;left:5110;top:3902;width:540;height:468" o:regroupid="19" fillcolor="black">
                <v:textbox inset=",0"/>
              </v:rect>
              <v:rect id="_x0000_s121081" style="position:absolute;left:5110;top:4838;width:540;height:468" o:regroupid="19" fillcolor="black">
                <v:textbox inset=",0"/>
              </v:rect>
              <v:rect id="_x0000_s121082" style="position:absolute;left:5110;top:6398;width:540;height:468" o:regroupid="19" fillcolor="black">
                <v:textbox inset=",0"/>
              </v:rect>
              <v:rect id="_x0000_s121083" style="position:absolute;left:5110;top:7334;width:540;height:468" o:regroupid="19" fillcolor="black">
                <v:textbox inset=",0"/>
              </v:rect>
              <v:rect id="_x0000_s121084" style="position:absolute;left:6550;top:3590;width:540;height:312" o:regroupid="19" fillcolor="gray">
                <v:textbox style="mso-next-textbox:#_x0000_s121084" inset=",0">
                  <w:txbxContent>
                    <w:p w:rsidR="00B805BC" w:rsidRPr="009A422F" w:rsidRDefault="00B805BC" w:rsidP="009C1832">
                      <w:pPr>
                        <w:rPr>
                          <w:color w:val="FFFFFF"/>
                          <w:sz w:val="15"/>
                          <w:szCs w:val="15"/>
                        </w:rPr>
                      </w:pPr>
                      <w:r>
                        <w:rPr>
                          <w:rFonts w:hint="eastAsia"/>
                          <w:color w:val="FFFFFF"/>
                          <w:sz w:val="15"/>
                          <w:szCs w:val="15"/>
                        </w:rPr>
                        <w:t>b</w:t>
                      </w:r>
                      <w:r w:rsidRPr="009A422F">
                        <w:rPr>
                          <w:rFonts w:hint="eastAsia"/>
                          <w:color w:val="FFFFFF"/>
                          <w:sz w:val="15"/>
                          <w:szCs w:val="15"/>
                        </w:rPr>
                        <w:t>0</w:t>
                      </w:r>
                    </w:p>
                    <w:p w:rsidR="00B805BC" w:rsidRDefault="00B805BC" w:rsidP="009C1832"/>
                  </w:txbxContent>
                </v:textbox>
              </v:rect>
              <v:rect id="_x0000_s121085" style="position:absolute;left:6550;top:3902;width:540;height:468" o:regroupid="19" fillcolor="gray">
                <v:textbox style="mso-next-textbox:#_x0000_s121085" inset=",0">
                  <w:txbxContent>
                    <w:p w:rsidR="00B805BC" w:rsidRPr="000740D7" w:rsidRDefault="00B805BC" w:rsidP="009C1832">
                      <w:pPr>
                        <w:rPr>
                          <w:color w:val="FFFFFF"/>
                          <w:sz w:val="13"/>
                          <w:szCs w:val="13"/>
                        </w:rPr>
                      </w:pPr>
                      <w:r>
                        <w:rPr>
                          <w:rFonts w:hint="eastAsia"/>
                          <w:color w:val="FFFFFF"/>
                          <w:sz w:val="13"/>
                          <w:szCs w:val="13"/>
                        </w:rPr>
                        <w:t>。。。</w:t>
                      </w:r>
                    </w:p>
                    <w:p w:rsidR="00B805BC" w:rsidRDefault="00B805BC" w:rsidP="009C1832"/>
                  </w:txbxContent>
                </v:textbox>
              </v:rect>
              <v:rect id="_x0000_s121086" style="position:absolute;left:6550;top:4370;width:540;height:312" o:regroupid="19" fillcolor="gray">
                <v:textbox style="mso-next-textbox:#_x0000_s121086" inset=",0">
                  <w:txbxContent>
                    <w:p w:rsidR="00B805BC" w:rsidRPr="000740D7" w:rsidRDefault="00B805BC" w:rsidP="009C1832">
                      <w:pPr>
                        <w:rPr>
                          <w:color w:val="FFFFFF"/>
                          <w:sz w:val="13"/>
                          <w:szCs w:val="13"/>
                        </w:rPr>
                      </w:pPr>
                      <w:r>
                        <w:rPr>
                          <w:rFonts w:hint="eastAsia"/>
                          <w:color w:val="FFFFFF"/>
                          <w:sz w:val="13"/>
                          <w:szCs w:val="13"/>
                        </w:rPr>
                        <w:t>b31</w:t>
                      </w:r>
                    </w:p>
                    <w:p w:rsidR="00B805BC" w:rsidRDefault="00B805BC" w:rsidP="009C1832"/>
                  </w:txbxContent>
                </v:textbox>
              </v:rect>
              <v:rect id="_x0000_s121087" style="position:absolute;left:6550;top:4838;width:540;height:312" o:regroupid="19" fillcolor="gray">
                <v:textbox style="mso-next-textbox:#_x0000_s121087" inset=",0">
                  <w:txbxContent>
                    <w:p w:rsidR="00B805BC" w:rsidRPr="000740D7" w:rsidRDefault="00B805BC" w:rsidP="009C1832">
                      <w:pPr>
                        <w:rPr>
                          <w:color w:val="FFFFFF"/>
                          <w:sz w:val="13"/>
                          <w:szCs w:val="13"/>
                        </w:rPr>
                      </w:pPr>
                      <w:r>
                        <w:rPr>
                          <w:rFonts w:hint="eastAsia"/>
                          <w:color w:val="FFFFFF"/>
                          <w:sz w:val="13"/>
                          <w:szCs w:val="13"/>
                        </w:rPr>
                        <w:t>b</w:t>
                      </w:r>
                      <w:r>
                        <w:rPr>
                          <w:color w:val="FFFFFF"/>
                          <w:sz w:val="13"/>
                          <w:szCs w:val="13"/>
                        </w:rPr>
                        <w:t>x</w:t>
                      </w:r>
                      <w:r>
                        <w:rPr>
                          <w:rFonts w:hint="eastAsia"/>
                          <w:color w:val="FFFFFF"/>
                          <w:sz w:val="13"/>
                          <w:szCs w:val="13"/>
                        </w:rPr>
                        <w:t>0</w:t>
                      </w:r>
                    </w:p>
                    <w:p w:rsidR="00B805BC" w:rsidRDefault="00B805BC" w:rsidP="009C1832"/>
                  </w:txbxContent>
                </v:textbox>
              </v:rect>
              <v:rect id="_x0000_s121088" style="position:absolute;left:6550;top:5150;width:540;height:468" o:regroupid="19" fillcolor="gray">
                <v:textbox style="mso-next-textbox:#_x0000_s121088" inset=",0">
                  <w:txbxContent>
                    <w:p w:rsidR="00B805BC" w:rsidRPr="000740D7" w:rsidRDefault="00B805BC" w:rsidP="009C1832">
                      <w:pPr>
                        <w:rPr>
                          <w:color w:val="FFFFFF"/>
                          <w:sz w:val="13"/>
                          <w:szCs w:val="13"/>
                        </w:rPr>
                      </w:pPr>
                      <w:r>
                        <w:rPr>
                          <w:rFonts w:hint="eastAsia"/>
                          <w:color w:val="FFFFFF"/>
                          <w:sz w:val="13"/>
                          <w:szCs w:val="13"/>
                        </w:rPr>
                        <w:t>。。。</w:t>
                      </w:r>
                    </w:p>
                    <w:p w:rsidR="00B805BC" w:rsidRDefault="00B805BC" w:rsidP="009C1832"/>
                  </w:txbxContent>
                </v:textbox>
              </v:rect>
              <v:rect id="_x0000_s121089" style="position:absolute;left:6550;top:5618;width:540;height:312" o:regroupid="19" fillcolor="gray">
                <v:textbox style="mso-next-textbox:#_x0000_s121089" inset=",0">
                  <w:txbxContent>
                    <w:p w:rsidR="00B805BC" w:rsidRPr="000740D7" w:rsidRDefault="00B805BC" w:rsidP="009C1832">
                      <w:pPr>
                        <w:rPr>
                          <w:color w:val="FFFFFF"/>
                          <w:sz w:val="13"/>
                          <w:szCs w:val="13"/>
                        </w:rPr>
                      </w:pPr>
                      <w:r>
                        <w:rPr>
                          <w:rFonts w:hint="eastAsia"/>
                          <w:color w:val="FFFFFF"/>
                          <w:sz w:val="13"/>
                          <w:szCs w:val="13"/>
                        </w:rPr>
                        <w:t>bx3</w:t>
                      </w:r>
                    </w:p>
                    <w:p w:rsidR="00B805BC" w:rsidRDefault="00B805BC" w:rsidP="009C1832"/>
                  </w:txbxContent>
                </v:textbox>
              </v:rect>
              <v:rect id="_x0000_s121090" style="position:absolute;left:6730;top:6554;width:540;height:468" o:regroupid="19">
                <v:textbox inset=",0"/>
              </v:rect>
              <v:rect id="_x0000_s121091" style="position:absolute;left:6730;top:7178;width:540;height:468" o:regroupid="19">
                <v:textbox inset=",0"/>
              </v:rect>
              <v:rect id="_x0000_s121092" style="position:absolute;left:6730;top:7802;width:540;height:468" o:regroupid="19">
                <v:textbox inset=",0"/>
              </v:rect>
              <v:rect id="_x0000_s121093" style="position:absolute;left:6730;top:8582;width:540;height:468" o:regroupid="19">
                <v:textbox inset=",0"/>
              </v:rect>
              <v:rect id="_x0000_s121094" style="position:absolute;left:7810;top:3590;width:540;height:468" o:regroupid="19" fillcolor="black">
                <v:textbox inset=",0"/>
              </v:rect>
              <v:rect id="_x0000_s121095" style="position:absolute;left:7810;top:4526;width:540;height:468" o:regroupid="19" fillcolor="black">
                <v:textbox inset=",0"/>
              </v:rect>
              <v:rect id="_x0000_s121096" style="position:absolute;left:8890;top:2810;width:540;height:468" o:regroupid="19">
                <v:textbox inset=",0"/>
              </v:rect>
              <v:rect id="_x0000_s121097" style="position:absolute;left:8890;top:3746;width:540;height:468" o:regroupid="19">
                <v:textbox inset=",0"/>
              </v:rect>
              <v:rect id="_x0000_s121098" style="position:absolute;left:8890;top:4682;width:540;height:468" o:regroupid="19">
                <v:textbox inset=",0"/>
              </v:rect>
              <v:rect id="_x0000_s121099" style="position:absolute;left:8890;top:5618;width:540;height:468" o:regroupid="19">
                <v:textbox inset=",0"/>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1100" type="#_x0000_t34" style="position:absolute;left:3310;top:4058;width:360;height:1794;flip:y" o:connectortype="elbow" o:regroupid="19" adj=",58647,-162000">
                <v:stroke endarrow="block"/>
              </v:shape>
              <v:shape id="_x0000_s121101" type="#_x0000_t34" style="position:absolute;left:3310;top:5852;width:360;height:1170" o:connectortype="elbow" o:regroupid="19" adj=",-89926,-162000">
                <v:stroke endarrow="block"/>
              </v:shape>
              <v:shape id="_x0000_s121102" type="#_x0000_t32" style="position:absolute;left:4210;top:4058;width:900;height:78" o:connectortype="straight" o:regroupid="19">
                <v:stroke endarrow="block"/>
              </v:shape>
              <v:shape id="_x0000_s121103" type="#_x0000_t34" style="position:absolute;left:5650;top:3746;width:900;height:390;flip:y" o:connectortype="elbow" o:regroupid="19" adj=",174738,-120960">
                <v:stroke endarrow="block"/>
              </v:shape>
              <v:shape id="_x0000_s121104" type="#_x0000_t34" style="position:absolute;left:5650;top:4136;width:900;height:858" o:connectortype="elbow" o:regroupid="19" adj=",-79427,-120960">
                <v:stroke endarrow="block"/>
              </v:shape>
              <v:shape id="_x0000_s121105" type="#_x0000_t34" style="position:absolute;left:4210;top:4838;width:900;height:234" o:connectortype="elbow" o:regroupid="19" adj=",-356031,-86400">
                <v:stroke endarrow="block"/>
              </v:shape>
              <v:shape id="_x0000_s121106" type="#_x0000_t34" style="position:absolute;left:4210;top:6632;width:900;height:390;flip:y" o:connectortype="elbow" o:regroupid="19" adj=",334578,-86400">
                <v:stroke endarrow="block"/>
              </v:shape>
              <v:shape id="_x0000_s121107" type="#_x0000_t34" style="position:absolute;left:4210;top:7568;width:900;height:234;flip:y" o:connectortype="elbow" o:regroupid="19" adj=",629631,-86400">
                <v:stroke endarrow="block"/>
              </v:shape>
              <v:shape id="_x0000_s121108" type="#_x0000_t32" style="position:absolute;left:7090;top:3746;width:720;height:78" o:connectortype="straight" o:regroupid="19">
                <v:stroke endarrow="block"/>
              </v:shape>
              <v:shape id="_x0000_s121109" type="#_x0000_t32" style="position:absolute;left:7090;top:4526;width:720;height:234" o:connectortype="straight" o:regroupid="19">
                <v:stroke endarrow="block"/>
              </v:shape>
              <v:shape id="_x0000_s121110" type="#_x0000_t34" style="position:absolute;left:8350;top:3044;width:540;height:780;flip:y" o:connectortype="elbow" o:regroupid="19" adj=",78729,-309600">
                <v:stroke endarrow="block"/>
              </v:shape>
              <v:shape id="_x0000_s121111" type="#_x0000_t34" style="position:absolute;left:8350;top:3824;width:540;height:156" o:connectortype="elbow" o:regroupid="19" adj=",-393646,-309600">
                <v:stroke endarrow="block"/>
              </v:shape>
              <v:shape id="_x0000_s121112" type="#_x0000_t34" style="position:absolute;left:8350;top:4760;width:540;height:156" o:connectortype="elbow" o:regroupid="19" adj=",-523246,-309600">
                <v:stroke endarrow="block"/>
              </v:shape>
              <v:shape id="_x0000_s121113" type="#_x0000_t34" style="position:absolute;left:8350;top:4760;width:540;height:1092" o:connectortype="elbow" o:regroupid="19" adj=",-74749,-309600">
                <v:stroke endarrow="block"/>
              </v:shape>
              <v:shape id="_x0000_s121114" type="#_x0000_t32" style="position:absolute;left:5650;top:5072;width:1080;height:1716" o:connectortype="straight" o:regroupid="19">
                <v:stroke endarrow="block"/>
              </v:shape>
              <v:shape id="_x0000_s121115" type="#_x0000_t34" style="position:absolute;left:5650;top:6632;width:1080;height:780" o:connectortype="elbow" o:regroupid="19" adj=",-156489,-100800">
                <v:stroke endarrow="block"/>
              </v:shape>
              <v:shape id="_x0000_s121116" type="#_x0000_t34" style="position:absolute;left:5650;top:6632;width:1080;height:1404" o:connectortype="elbow" o:regroupid="19" adj=",-86938,-100800">
                <v:stroke endarrow="block"/>
              </v:shape>
              <v:shape id="_x0000_s121117" type="#_x0000_t34" style="position:absolute;left:5650;top:7568;width:1080;height:1248" o:connectortype="elbow" o:regroupid="19" adj=",-114006,-100800">
                <v:stroke endarrow="block"/>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_x0000_s121118" type="#_x0000_t36" style="position:absolute;left:5110;top:5774;width:1980;height:858;flip:x" o:connectortype="elbow" o:regroupid="19" adj="-3927,9818,27163">
                <v:stroke dashstyle="dash" endarrow="block"/>
              </v:shape>
              <v:shape id="_x0000_s121119" type="#_x0000_t202" style="position:absolute;left:5035;top:3509;width:900;height:468" o:regroupid="19" filled="f" stroked="f">
                <v:textbox style="mso-next-textbox:#_x0000_s121119" inset=",0">
                  <w:txbxContent>
                    <w:p w:rsidR="00B805BC" w:rsidRDefault="00B805BC" w:rsidP="009C1832">
                      <w:r>
                        <w:rPr>
                          <w:rFonts w:hint="eastAsia"/>
                        </w:rPr>
                        <w:t>Inode</w:t>
                      </w:r>
                    </w:p>
                  </w:txbxContent>
                </v:textbox>
              </v:shape>
              <v:shape id="_x0000_s121120" type="#_x0000_t202" style="position:absolute;left:7690;top:3152;width:900;height:468" o:regroupid="19" filled="f" stroked="f">
                <v:textbox style="mso-next-textbox:#_x0000_s121120" inset=",0">
                  <w:txbxContent>
                    <w:p w:rsidR="00B805BC" w:rsidRDefault="00B805BC" w:rsidP="009C1832">
                      <w:r>
                        <w:rPr>
                          <w:rFonts w:hint="eastAsia"/>
                        </w:rPr>
                        <w:t>Inode</w:t>
                      </w:r>
                    </w:p>
                  </w:txbxContent>
                </v:textbox>
              </v:shape>
              <v:shape id="_x0000_s121121" type="#_x0000_t202" style="position:absolute;left:3355;top:3428;width:1260;height:468" o:regroupid="19" filled="f" stroked="f">
                <v:textbox style="mso-next-textbox:#_x0000_s121121" inset=",0">
                  <w:txbxContent>
                    <w:p w:rsidR="00B805BC" w:rsidRDefault="00B805BC" w:rsidP="009C1832">
                      <w:r w:rsidRPr="00AC0F09">
                        <w:rPr>
                          <w:rFonts w:hint="eastAsia"/>
                          <w:sz w:val="18"/>
                          <w:szCs w:val="18"/>
                        </w:rPr>
                        <w:t>根目录文</w:t>
                      </w:r>
                      <w:r w:rsidRPr="009C1832">
                        <w:rPr>
                          <w:rFonts w:hint="eastAsia"/>
                          <w:sz w:val="18"/>
                          <w:szCs w:val="18"/>
                        </w:rPr>
                        <w:t>件</w:t>
                      </w:r>
                    </w:p>
                  </w:txbxContent>
                </v:textbox>
              </v:shape>
              <v:shape id="_x0000_s121122" type="#_x0000_t202" style="position:absolute;left:7285;top:6560;width:2700;height:462" o:regroupid="19" filled="f" stroked="f">
                <v:textbox style="mso-next-textbox:#_x0000_s121122" inset=",0">
                  <w:txbxContent>
                    <w:p w:rsidR="00B805BC" w:rsidRPr="00AC0F09" w:rsidRDefault="00B805BC" w:rsidP="009C1832">
                      <w:pPr>
                        <w:rPr>
                          <w:sz w:val="18"/>
                          <w:szCs w:val="18"/>
                        </w:rPr>
                      </w:pPr>
                      <w:r w:rsidRPr="00AC0F09">
                        <w:rPr>
                          <w:rFonts w:hint="eastAsia"/>
                          <w:sz w:val="18"/>
                          <w:szCs w:val="18"/>
                        </w:rPr>
                        <w:t>一般数据文件</w:t>
                      </w:r>
                      <w:r>
                        <w:rPr>
                          <w:rFonts w:hint="eastAsia"/>
                          <w:sz w:val="18"/>
                          <w:szCs w:val="18"/>
                        </w:rPr>
                        <w:t>/a31</w:t>
                      </w:r>
                      <w:r>
                        <w:rPr>
                          <w:rFonts w:hint="eastAsia"/>
                          <w:sz w:val="18"/>
                          <w:szCs w:val="18"/>
                        </w:rPr>
                        <w:t>或</w:t>
                      </w:r>
                      <w:r>
                        <w:rPr>
                          <w:rFonts w:hint="eastAsia"/>
                          <w:sz w:val="18"/>
                          <w:szCs w:val="18"/>
                        </w:rPr>
                        <w:t>/a0/bx31</w:t>
                      </w:r>
                    </w:p>
                  </w:txbxContent>
                </v:textbox>
              </v:shape>
              <v:shape id="_x0000_s121123" type="#_x0000_t202" style="position:absolute;left:7585;top:7178;width:900;height:468" o:regroupid="19" filled="f" stroked="f">
                <v:textbox style="mso-next-textbox:#_x0000_s121123" inset=",0">
                  <w:txbxContent>
                    <w:p w:rsidR="00B805BC" w:rsidRPr="00AC0F09" w:rsidRDefault="00B805BC" w:rsidP="009C1832">
                      <w:pPr>
                        <w:rPr>
                          <w:sz w:val="18"/>
                          <w:szCs w:val="18"/>
                        </w:rPr>
                      </w:pPr>
                      <w:r w:rsidRPr="00AC0F09">
                        <w:rPr>
                          <w:rFonts w:hint="eastAsia"/>
                          <w:sz w:val="18"/>
                          <w:szCs w:val="18"/>
                        </w:rPr>
                        <w:t>/ax0</w:t>
                      </w:r>
                    </w:p>
                  </w:txbxContent>
                </v:textbox>
              </v:shape>
              <v:shape id="_x0000_s121124" type="#_x0000_t202" style="position:absolute;left:7555;top:8597;width:900;height:468" o:regroupid="19" filled="f" stroked="f">
                <v:textbox style="mso-next-textbox:#_x0000_s121124" inset=",0">
                  <w:txbxContent>
                    <w:p w:rsidR="00B805BC" w:rsidRPr="00AC0F09" w:rsidRDefault="00B805BC" w:rsidP="009C1832">
                      <w:pPr>
                        <w:rPr>
                          <w:sz w:val="18"/>
                          <w:szCs w:val="18"/>
                        </w:rPr>
                      </w:pPr>
                      <w:r w:rsidRPr="00AC0F09">
                        <w:rPr>
                          <w:rFonts w:hint="eastAsia"/>
                          <w:sz w:val="18"/>
                          <w:szCs w:val="18"/>
                        </w:rPr>
                        <w:t>/ax</w:t>
                      </w:r>
                      <w:r>
                        <w:rPr>
                          <w:rFonts w:hint="eastAsia"/>
                          <w:sz w:val="18"/>
                          <w:szCs w:val="18"/>
                        </w:rPr>
                        <w:t>31</w:t>
                      </w:r>
                    </w:p>
                  </w:txbxContent>
                </v:textbox>
              </v:shape>
              <v:shape id="_x0000_s121125" type="#_x0000_t202" style="position:absolute;left:9355;top:3263;width:900;height:468" o:regroupid="19" filled="f" stroked="f">
                <v:textbox style="mso-next-textbox:#_x0000_s121125" inset=",0">
                  <w:txbxContent>
                    <w:p w:rsidR="00B805BC" w:rsidRPr="00AC0F09" w:rsidRDefault="00B805BC" w:rsidP="009C1832">
                      <w:pPr>
                        <w:rPr>
                          <w:sz w:val="18"/>
                          <w:szCs w:val="18"/>
                        </w:rPr>
                      </w:pPr>
                      <w:r w:rsidRPr="00AC0F09">
                        <w:rPr>
                          <w:rFonts w:hint="eastAsia"/>
                          <w:sz w:val="18"/>
                          <w:szCs w:val="18"/>
                        </w:rPr>
                        <w:t>/</w:t>
                      </w:r>
                      <w:r>
                        <w:rPr>
                          <w:rFonts w:hint="eastAsia"/>
                          <w:sz w:val="18"/>
                          <w:szCs w:val="18"/>
                        </w:rPr>
                        <w:t>a</w:t>
                      </w:r>
                      <w:r w:rsidRPr="00AC0F09">
                        <w:rPr>
                          <w:rFonts w:hint="eastAsia"/>
                          <w:sz w:val="18"/>
                          <w:szCs w:val="18"/>
                        </w:rPr>
                        <w:t>0</w:t>
                      </w:r>
                      <w:r>
                        <w:rPr>
                          <w:rFonts w:hint="eastAsia"/>
                          <w:sz w:val="18"/>
                          <w:szCs w:val="18"/>
                        </w:rPr>
                        <w:t>/b0</w:t>
                      </w:r>
                    </w:p>
                  </w:txbxContent>
                </v:textbox>
              </v:shape>
              <v:shape id="_x0000_s121126" type="#_x0000_t32" style="position:absolute;left:7090;top:4760;width:720;height:234;flip:y" o:connectortype="straight" o:regroupid="19">
                <v:stroke dashstyle="dash" endarrow="block"/>
              </v:shape>
              <v:shape id="_x0000_s121127" type="#_x0000_t202" style="position:absolute;left:8710;top:7022;width:720;height:468" o:regroupid="19" filled="f" stroked="f">
                <v:textbox style="mso-next-textbox:#_x0000_s121127" inset=",0">
                  <w:txbxContent>
                    <w:p w:rsidR="00B805BC" w:rsidRPr="00622B24" w:rsidRDefault="00B805BC" w:rsidP="009C1832">
                      <w:pPr>
                        <w:rPr>
                          <w:sz w:val="18"/>
                          <w:szCs w:val="18"/>
                        </w:rPr>
                      </w:pPr>
                      <w:r w:rsidRPr="00622B24">
                        <w:rPr>
                          <w:rFonts w:hint="eastAsia"/>
                          <w:sz w:val="18"/>
                          <w:szCs w:val="18"/>
                        </w:rPr>
                        <w:t>图例</w:t>
                      </w:r>
                    </w:p>
                  </w:txbxContent>
                </v:textbox>
              </v:shape>
              <v:rect id="_x0000_s121128" style="position:absolute;left:8890;top:7490;width:360;height:312" o:regroupid="19" fillcolor="black">
                <v:textbox inset=",0"/>
              </v:rect>
              <v:rect id="_x0000_s121129" style="position:absolute;left:8890;top:7958;width:360;height:312" o:regroupid="19" fillcolor="gray">
                <v:textbox inset=",0"/>
              </v:rect>
              <v:rect id="_x0000_s121130" style="position:absolute;left:8890;top:8426;width:360;height:312" o:regroupid="19">
                <v:textbox inset=",0"/>
              </v:rect>
              <v:shape id="_x0000_s121131" type="#_x0000_t202" style="position:absolute;left:9430;top:7424;width:720;height:378" o:regroupid="19" filled="f" stroked="f">
                <v:textbox style="mso-next-textbox:#_x0000_s121131" inset=",0">
                  <w:txbxContent>
                    <w:p w:rsidR="00B805BC" w:rsidRDefault="00B805BC" w:rsidP="009C1832">
                      <w:r>
                        <w:rPr>
                          <w:rFonts w:hint="eastAsia"/>
                          <w:sz w:val="18"/>
                          <w:szCs w:val="18"/>
                        </w:rPr>
                        <w:t>I</w:t>
                      </w:r>
                      <w:r>
                        <w:rPr>
                          <w:sz w:val="18"/>
                          <w:szCs w:val="18"/>
                        </w:rPr>
                        <w:t>node</w:t>
                      </w:r>
                    </w:p>
                  </w:txbxContent>
                </v:textbox>
              </v:shape>
              <v:shape id="_x0000_s121132" type="#_x0000_t202" style="position:absolute;left:9280;top:7823;width:1080;height:684" o:regroupid="19" filled="f" stroked="f">
                <v:textbox style="mso-next-textbox:#_x0000_s121132" inset=",0">
                  <w:txbxContent>
                    <w:p w:rsidR="00B805BC" w:rsidRDefault="00B805BC" w:rsidP="009C1832">
                      <w:pPr>
                        <w:jc w:val="center"/>
                        <w:rPr>
                          <w:sz w:val="18"/>
                          <w:szCs w:val="18"/>
                        </w:rPr>
                      </w:pPr>
                      <w:r>
                        <w:rPr>
                          <w:rFonts w:hint="eastAsia"/>
                          <w:sz w:val="18"/>
                          <w:szCs w:val="18"/>
                        </w:rPr>
                        <w:t>目录文件</w:t>
                      </w:r>
                    </w:p>
                    <w:p w:rsidR="00B805BC" w:rsidRDefault="00B805BC" w:rsidP="009C1832">
                      <w:pPr>
                        <w:jc w:val="center"/>
                      </w:pPr>
                      <w:r>
                        <w:rPr>
                          <w:rFonts w:hint="eastAsia"/>
                          <w:sz w:val="18"/>
                          <w:szCs w:val="18"/>
                        </w:rPr>
                        <w:t>存储块</w:t>
                      </w:r>
                    </w:p>
                  </w:txbxContent>
                </v:textbox>
              </v:shape>
              <v:shape id="_x0000_s121133" type="#_x0000_t202" style="position:absolute;left:9250;top:8366;width:1080;height:684" o:regroupid="19" filled="f" stroked="f">
                <v:textbox style="mso-next-textbox:#_x0000_s121133" inset=",0">
                  <w:txbxContent>
                    <w:p w:rsidR="00B805BC" w:rsidRDefault="00B805BC" w:rsidP="009C1832">
                      <w:pPr>
                        <w:jc w:val="center"/>
                        <w:rPr>
                          <w:sz w:val="18"/>
                          <w:szCs w:val="18"/>
                        </w:rPr>
                      </w:pPr>
                      <w:r>
                        <w:rPr>
                          <w:rFonts w:hint="eastAsia"/>
                          <w:sz w:val="18"/>
                          <w:szCs w:val="18"/>
                        </w:rPr>
                        <w:t>数据文件</w:t>
                      </w:r>
                    </w:p>
                    <w:p w:rsidR="00B805BC" w:rsidRDefault="00B805BC" w:rsidP="009C1832">
                      <w:pPr>
                        <w:jc w:val="center"/>
                      </w:pPr>
                      <w:r>
                        <w:rPr>
                          <w:rFonts w:hint="eastAsia"/>
                          <w:sz w:val="18"/>
                          <w:szCs w:val="18"/>
                        </w:rPr>
                        <w:t>存储块</w:t>
                      </w:r>
                    </w:p>
                  </w:txbxContent>
                </v:textbox>
              </v:shape>
              <v:line id="_x0000_s121134" style="position:absolute" from="4750,2654" to="4750,9206" o:regroupid="19" strokeweight="1.25pt">
                <v:stroke dashstyle="longDashDot"/>
              </v:line>
              <v:line id="_x0000_s121135" style="position:absolute" from="7554,2654" to="7555,9206" o:regroupid="19" strokeweight="1.25pt">
                <v:stroke dashstyle="longDashDot"/>
              </v:line>
              <v:shape id="_x0000_s121140" type="#_x0000_t202" style="position:absolute;left:2650;top:4916;width:885;height:736" filled="f" stroked="f">
                <v:textbox style="mso-next-textbox:#_x0000_s121140" inset=",0">
                  <w:txbxContent>
                    <w:p w:rsidR="00B805BC" w:rsidRDefault="00B805BC" w:rsidP="009C1832">
                      <w:r w:rsidRPr="00AC0F09">
                        <w:rPr>
                          <w:rFonts w:hint="eastAsia"/>
                          <w:sz w:val="18"/>
                          <w:szCs w:val="18"/>
                        </w:rPr>
                        <w:t>根目录</w:t>
                      </w:r>
                      <w:r>
                        <w:rPr>
                          <w:rFonts w:hint="eastAsia"/>
                          <w:sz w:val="18"/>
                          <w:szCs w:val="18"/>
                        </w:rPr>
                        <w:t>Inode</w:t>
                      </w:r>
                    </w:p>
                  </w:txbxContent>
                </v:textbox>
              </v:shape>
            </v:group>
            <w10:wrap type="none"/>
            <w10:anchorlock/>
          </v:group>
        </w:pict>
      </w:r>
    </w:p>
    <w:p w:rsidR="00192750" w:rsidRDefault="00032602" w:rsidP="005217E1">
      <w:pPr>
        <w:pStyle w:val="4"/>
      </w:pPr>
      <w:r>
        <w:rPr>
          <w:rFonts w:hint="eastAsia"/>
        </w:rPr>
        <w:t>图</w:t>
      </w:r>
      <w:r>
        <w:rPr>
          <w:rFonts w:hint="eastAsia"/>
        </w:rPr>
        <w:t xml:space="preserve">11.13 </w:t>
      </w:r>
      <w:r w:rsidR="006841DC">
        <w:rPr>
          <w:rFonts w:hint="eastAsia"/>
        </w:rPr>
        <w:t>树形目录结构示例</w:t>
      </w:r>
    </w:p>
    <w:p w:rsidR="00192750" w:rsidRDefault="007A3613" w:rsidP="007A3613">
      <w:pPr>
        <w:pStyle w:val="3"/>
      </w:pPr>
      <w:r w:rsidRPr="00924B74">
        <w:rPr>
          <w:rFonts w:hint="eastAsia"/>
        </w:rPr>
        <w:t>目录结构中的勾连</w:t>
      </w:r>
    </w:p>
    <w:p w:rsidR="00B863B9" w:rsidRDefault="00860A9D" w:rsidP="00B863B9">
      <w:pPr>
        <w:spacing w:line="300" w:lineRule="auto"/>
        <w:ind w:firstLineChars="200" w:firstLine="420"/>
      </w:pPr>
      <w:r>
        <w:rPr>
          <w:rFonts w:hint="eastAsia"/>
        </w:rPr>
        <w:t>文件系统</w:t>
      </w:r>
      <w:r w:rsidR="0093754B">
        <w:rPr>
          <w:rFonts w:hint="eastAsia"/>
        </w:rPr>
        <w:t>的</w:t>
      </w:r>
      <w:r>
        <w:rPr>
          <w:rFonts w:hint="eastAsia"/>
        </w:rPr>
        <w:t>目录结构中可以带有交叉勾连，图</w:t>
      </w:r>
      <w:r w:rsidR="00C34D2C">
        <w:rPr>
          <w:rFonts w:hint="eastAsia"/>
        </w:rPr>
        <w:t>11.13</w:t>
      </w:r>
      <w:r w:rsidR="008830F6">
        <w:rPr>
          <w:rFonts w:hint="eastAsia"/>
        </w:rPr>
        <w:t>中用虚线画出的就是这种勾连。</w:t>
      </w:r>
      <w:r w:rsidR="00B863B9">
        <w:rPr>
          <w:rFonts w:hint="eastAsia"/>
        </w:rPr>
        <w:t>在下图中对目录结构中的勾连情况进一步说明</w:t>
      </w:r>
      <w:r w:rsidR="00AF7F7C">
        <w:rPr>
          <w:rFonts w:hint="eastAsia"/>
        </w:rPr>
        <w:t>(</w:t>
      </w:r>
      <w:r w:rsidR="00AF7F7C">
        <w:rPr>
          <w:rFonts w:hint="eastAsia"/>
        </w:rPr>
        <w:t>图</w:t>
      </w:r>
      <w:r w:rsidR="00AF7F7C">
        <w:rPr>
          <w:rFonts w:hint="eastAsia"/>
        </w:rPr>
        <w:t>11.14)</w:t>
      </w:r>
      <w:r w:rsidR="00B863B9">
        <w:rPr>
          <w:rFonts w:hint="eastAsia"/>
        </w:rPr>
        <w:t>。</w:t>
      </w:r>
    </w:p>
    <w:p w:rsidR="00B863B9" w:rsidRDefault="00BD5A7E" w:rsidP="00B863B9">
      <w:pPr>
        <w:spacing w:line="300" w:lineRule="auto"/>
      </w:pPr>
      <w:r>
        <w:pict>
          <v:group id="_x0000_s121162" editas="canvas" style="width:415.5pt;height:170.2pt;mso-position-horizontal-relative:char;mso-position-vertical-relative:line" coordorigin="2410,9715" coordsize="8310,3404">
            <o:lock v:ext="edit" aspectratio="t"/>
            <v:shape id="_x0000_s121163" type="#_x0000_t75" style="position:absolute;left:2410;top:9715;width:8310;height:3404" o:preferrelative="f">
              <v:fill o:detectmouseclick="t"/>
              <v:path o:extrusionok="t" o:connecttype="none"/>
              <o:lock v:ext="edit" text="t"/>
            </v:shape>
            <v:rect id="_x0000_s121165" style="position:absolute;left:3745;top:10119;width:1260;height:328" o:regroupid="20" filled="f">
              <v:textbox style="mso-next-textbox:#_x0000_s121165" inset=",0">
                <w:txbxContent>
                  <w:p w:rsidR="00B805BC" w:rsidRPr="00B863B9" w:rsidRDefault="00B805BC" w:rsidP="00B863B9">
                    <w:pPr>
                      <w:jc w:val="center"/>
                      <w:rPr>
                        <w:rFonts w:asciiTheme="minorEastAsia" w:hAnsiTheme="minorEastAsia"/>
                        <w:b/>
                        <w:sz w:val="18"/>
                        <w:szCs w:val="18"/>
                      </w:rPr>
                    </w:pPr>
                    <w:r w:rsidRPr="00B863B9">
                      <w:rPr>
                        <w:rFonts w:asciiTheme="minorEastAsia" w:hAnsiTheme="minorEastAsia" w:hint="eastAsia"/>
                        <w:b/>
                        <w:sz w:val="18"/>
                        <w:szCs w:val="18"/>
                      </w:rPr>
                      <w:t>。。。</w:t>
                    </w:r>
                  </w:p>
                </w:txbxContent>
              </v:textbox>
            </v:rect>
            <v:rect id="_x0000_s121166" style="position:absolute;left:3745;top:10448;width:1260;height:389" o:regroupid="20" filled="f">
              <v:textbox style="mso-next-textbox:#_x0000_s121166" inset=",0">
                <w:txbxContent>
                  <w:p w:rsidR="00B805BC" w:rsidRPr="00B863B9" w:rsidRDefault="00B805BC" w:rsidP="00B863B9">
                    <w:pPr>
                      <w:jc w:val="center"/>
                      <w:rPr>
                        <w:rFonts w:asciiTheme="minorEastAsia" w:hAnsiTheme="minorEastAsia"/>
                        <w:sz w:val="18"/>
                        <w:szCs w:val="18"/>
                      </w:rPr>
                    </w:pPr>
                    <w:r w:rsidRPr="00B863B9">
                      <w:rPr>
                        <w:rFonts w:asciiTheme="minorEastAsia" w:hAnsiTheme="minorEastAsia" w:hint="eastAsia"/>
                        <w:sz w:val="18"/>
                        <w:szCs w:val="18"/>
                      </w:rPr>
                      <w:t>name1</w:t>
                    </w:r>
                  </w:p>
                </w:txbxContent>
              </v:textbox>
            </v:rect>
            <v:rect id="_x0000_s121167" style="position:absolute;left:3745;top:10824;width:1260;height:408" o:regroupid="20" filled="f">
              <v:textbox style="mso-next-textbox:#_x0000_s121167" inset=",0">
                <w:txbxContent>
                  <w:p w:rsidR="00B805BC" w:rsidRPr="00B863B9" w:rsidRDefault="00B805BC" w:rsidP="00B863B9">
                    <w:pPr>
                      <w:jc w:val="center"/>
                      <w:rPr>
                        <w:rFonts w:asciiTheme="minorEastAsia" w:hAnsiTheme="minorEastAsia"/>
                        <w:b/>
                        <w:sz w:val="18"/>
                        <w:szCs w:val="18"/>
                      </w:rPr>
                    </w:pPr>
                    <w:r w:rsidRPr="00B863B9">
                      <w:rPr>
                        <w:rFonts w:asciiTheme="minorEastAsia" w:hAnsiTheme="minorEastAsia" w:hint="eastAsia"/>
                        <w:b/>
                        <w:sz w:val="18"/>
                        <w:szCs w:val="18"/>
                      </w:rPr>
                      <w:t>。。。</w:t>
                    </w:r>
                  </w:p>
                  <w:p w:rsidR="00B805BC" w:rsidRPr="00B863B9" w:rsidRDefault="00B805BC" w:rsidP="00B863B9">
                    <w:pPr>
                      <w:rPr>
                        <w:rFonts w:asciiTheme="minorEastAsia" w:hAnsiTheme="minorEastAsia"/>
                        <w:sz w:val="18"/>
                        <w:szCs w:val="18"/>
                      </w:rPr>
                    </w:pPr>
                  </w:p>
                </w:txbxContent>
              </v:textbox>
            </v:rect>
            <v:rect id="_x0000_s121168" style="position:absolute;left:3745;top:11757;width:1260;height:387" o:regroupid="20" filled="f">
              <v:textbox style="mso-next-textbox:#_x0000_s121168" inset=",0">
                <w:txbxContent>
                  <w:p w:rsidR="00B805BC" w:rsidRPr="00B863B9" w:rsidRDefault="00B805BC" w:rsidP="00B863B9">
                    <w:pPr>
                      <w:jc w:val="center"/>
                      <w:rPr>
                        <w:rFonts w:asciiTheme="minorEastAsia" w:hAnsiTheme="minorEastAsia"/>
                        <w:b/>
                        <w:sz w:val="18"/>
                        <w:szCs w:val="18"/>
                      </w:rPr>
                    </w:pPr>
                    <w:r w:rsidRPr="00B863B9">
                      <w:rPr>
                        <w:rFonts w:asciiTheme="minorEastAsia" w:hAnsiTheme="minorEastAsia" w:hint="eastAsia"/>
                        <w:b/>
                        <w:sz w:val="18"/>
                        <w:szCs w:val="18"/>
                      </w:rPr>
                      <w:t>。。。</w:t>
                    </w:r>
                  </w:p>
                  <w:p w:rsidR="00B805BC" w:rsidRPr="00B863B9" w:rsidRDefault="00B805BC" w:rsidP="00B863B9">
                    <w:pPr>
                      <w:rPr>
                        <w:rFonts w:asciiTheme="minorEastAsia" w:hAnsiTheme="minorEastAsia"/>
                        <w:sz w:val="18"/>
                        <w:szCs w:val="18"/>
                      </w:rPr>
                    </w:pPr>
                  </w:p>
                </w:txbxContent>
              </v:textbox>
            </v:rect>
            <v:rect id="_x0000_s121169" style="position:absolute;left:3745;top:12145;width:1260;height:389" o:regroupid="20" filled="f">
              <v:textbox style="mso-next-textbox:#_x0000_s121169" inset=",0">
                <w:txbxContent>
                  <w:p w:rsidR="00B805BC" w:rsidRPr="00B863B9" w:rsidRDefault="00B805BC" w:rsidP="00B863B9">
                    <w:pPr>
                      <w:jc w:val="center"/>
                      <w:rPr>
                        <w:rFonts w:asciiTheme="minorEastAsia" w:hAnsiTheme="minorEastAsia"/>
                        <w:sz w:val="18"/>
                        <w:szCs w:val="18"/>
                      </w:rPr>
                    </w:pPr>
                    <w:r w:rsidRPr="00B863B9">
                      <w:rPr>
                        <w:rFonts w:asciiTheme="minorEastAsia" w:hAnsiTheme="minorEastAsia" w:hint="eastAsia"/>
                        <w:sz w:val="18"/>
                        <w:szCs w:val="18"/>
                      </w:rPr>
                      <w:t>name2</w:t>
                    </w:r>
                  </w:p>
                </w:txbxContent>
              </v:textbox>
            </v:rect>
            <v:rect id="_x0000_s121170" style="position:absolute;left:3745;top:12534;width:1260;height:365" o:regroupid="20" filled="f">
              <v:textbox style="mso-next-textbox:#_x0000_s121170" inset=",0">
                <w:txbxContent>
                  <w:p w:rsidR="00B805BC" w:rsidRPr="00B863B9" w:rsidRDefault="00B805BC" w:rsidP="00B863B9">
                    <w:pPr>
                      <w:jc w:val="center"/>
                      <w:rPr>
                        <w:rFonts w:asciiTheme="minorEastAsia" w:hAnsiTheme="minorEastAsia"/>
                        <w:b/>
                        <w:sz w:val="18"/>
                        <w:szCs w:val="18"/>
                      </w:rPr>
                    </w:pPr>
                    <w:r w:rsidRPr="00B863B9">
                      <w:rPr>
                        <w:rFonts w:asciiTheme="minorEastAsia" w:hAnsiTheme="minorEastAsia" w:hint="eastAsia"/>
                        <w:b/>
                        <w:sz w:val="18"/>
                        <w:szCs w:val="18"/>
                      </w:rPr>
                      <w:t>。。。</w:t>
                    </w:r>
                  </w:p>
                  <w:p w:rsidR="00B805BC" w:rsidRPr="00B863B9" w:rsidRDefault="00B805BC" w:rsidP="00B863B9">
                    <w:pPr>
                      <w:rPr>
                        <w:rFonts w:asciiTheme="minorEastAsia" w:hAnsiTheme="minorEastAsia"/>
                        <w:sz w:val="18"/>
                        <w:szCs w:val="18"/>
                      </w:rPr>
                    </w:pPr>
                  </w:p>
                </w:txbxContent>
              </v:textbox>
            </v:rect>
            <v:rect id="_x0000_s121171" style="position:absolute;left:6010;top:11041;width:1260;height:1092" o:regroupid="20" filled="f">
              <v:textbox style="mso-next-textbox:#_x0000_s121171" inset=",0">
                <w:txbxContent>
                  <w:p w:rsidR="00B805BC" w:rsidRPr="00B863B9" w:rsidRDefault="00B805BC" w:rsidP="00B863B9">
                    <w:pPr>
                      <w:jc w:val="center"/>
                      <w:rPr>
                        <w:rFonts w:asciiTheme="minorEastAsia" w:hAnsiTheme="minorEastAsia"/>
                        <w:b/>
                        <w:sz w:val="18"/>
                        <w:szCs w:val="18"/>
                      </w:rPr>
                    </w:pPr>
                    <w:r w:rsidRPr="00B863B9">
                      <w:rPr>
                        <w:rFonts w:asciiTheme="minorEastAsia" w:hAnsiTheme="minorEastAsia" w:hint="eastAsia"/>
                        <w:b/>
                        <w:sz w:val="18"/>
                        <w:szCs w:val="18"/>
                      </w:rPr>
                      <w:t>。。。</w:t>
                    </w:r>
                  </w:p>
                  <w:p w:rsidR="00B805BC" w:rsidRPr="00BE1E91" w:rsidRDefault="00B805BC" w:rsidP="00BE1E91">
                    <w:pPr>
                      <w:jc w:val="center"/>
                      <w:rPr>
                        <w:rFonts w:asciiTheme="minorEastAsia" w:hAnsiTheme="minorEastAsia"/>
                        <w:b/>
                        <w:sz w:val="18"/>
                        <w:szCs w:val="18"/>
                      </w:rPr>
                    </w:pPr>
                    <w:r>
                      <w:rPr>
                        <w:rFonts w:asciiTheme="minorEastAsia" w:hAnsiTheme="minorEastAsia" w:hint="eastAsia"/>
                        <w:b/>
                        <w:sz w:val="18"/>
                        <w:szCs w:val="18"/>
                      </w:rPr>
                      <w:t>d_nlink:2</w:t>
                    </w:r>
                  </w:p>
                </w:txbxContent>
              </v:textbox>
            </v:rect>
            <v:rect id="_x0000_s121172" style="position:absolute;left:8080;top:10779;width:720;height:524" o:regroupid="20" filled="f">
              <v:textbox inset=",0"/>
            </v:rect>
            <v:rect id="_x0000_s121173" style="position:absolute;left:8080;top:11892;width:720;height:525" o:regroupid="20" filled="f">
              <v:textbox inset=",0"/>
            </v:rect>
            <v:shape id="_x0000_s121174" type="#_x0000_t32" style="position:absolute;left:5005;top:10643;width:1005;height:944" o:connectortype="straight" o:regroupid="20">
              <v:stroke endarrow="block"/>
            </v:shape>
            <v:shape id="_x0000_s121175" type="#_x0000_t32" style="position:absolute;left:5005;top:11587;width:1005;height:753;flip:y" o:connectortype="straight" o:regroupid="20">
              <v:stroke dashstyle="dash" endarrow="block"/>
            </v:shape>
            <v:shape id="_x0000_s121176" type="#_x0000_t34" style="position:absolute;left:7270;top:11041;width:810;height:546;flip:y" o:connectortype="elbow" o:regroupid="20" adj=",494664,-177600"/>
            <v:shape id="_x0000_s121177" type="#_x0000_t34" style="position:absolute;left:7270;top:11587;width:810;height:568" o:connectortype="elbow" o:regroupid="20" adj=",-475504,-177600"/>
            <v:shape id="_x0000_s121178" type="#_x0000_t202" style="position:absolute;left:3610;top:9780;width:1545;height:339" o:regroupid="20" filled="f" stroked="f">
              <v:textbox style="mso-next-textbox:#_x0000_s121178" inset=",0">
                <w:txbxContent>
                  <w:p w:rsidR="00B805BC" w:rsidRPr="00B863B9" w:rsidRDefault="00B805BC" w:rsidP="00B863B9">
                    <w:pPr>
                      <w:jc w:val="center"/>
                      <w:rPr>
                        <w:rFonts w:asciiTheme="minorEastAsia" w:hAnsiTheme="minorEastAsia"/>
                        <w:sz w:val="18"/>
                        <w:szCs w:val="18"/>
                      </w:rPr>
                    </w:pPr>
                    <w:r w:rsidRPr="00B863B9">
                      <w:rPr>
                        <w:rFonts w:asciiTheme="minorEastAsia" w:hAnsiTheme="minorEastAsia" w:hint="eastAsia"/>
                        <w:sz w:val="18"/>
                        <w:szCs w:val="18"/>
                      </w:rPr>
                      <w:t>目录文件/a/b</w:t>
                    </w:r>
                  </w:p>
                </w:txbxContent>
              </v:textbox>
            </v:shape>
            <v:shape id="_x0000_s121179" type="#_x0000_t202" style="position:absolute;left:3610;top:11454;width:1575;height:468" o:regroupid="20" filled="f" stroked="f">
              <v:textbox style="mso-next-textbox:#_x0000_s121179" inset=",0">
                <w:txbxContent>
                  <w:p w:rsidR="00B805BC" w:rsidRPr="00B863B9" w:rsidRDefault="00B805BC" w:rsidP="00B863B9">
                    <w:pPr>
                      <w:jc w:val="center"/>
                      <w:rPr>
                        <w:rFonts w:asciiTheme="minorEastAsia" w:hAnsiTheme="minorEastAsia"/>
                        <w:sz w:val="18"/>
                        <w:szCs w:val="18"/>
                      </w:rPr>
                    </w:pPr>
                    <w:r w:rsidRPr="00B863B9">
                      <w:rPr>
                        <w:rFonts w:asciiTheme="minorEastAsia" w:hAnsiTheme="minorEastAsia" w:hint="eastAsia"/>
                        <w:sz w:val="18"/>
                        <w:szCs w:val="18"/>
                      </w:rPr>
                      <w:t>目录文件/c/d</w:t>
                    </w:r>
                  </w:p>
                </w:txbxContent>
              </v:textbox>
            </v:shape>
            <v:shape id="_x0000_s121180" type="#_x0000_t202" style="position:absolute;left:5935;top:10652;width:1410;height:389" o:regroupid="20" filled="f" stroked="f">
              <v:textbox style="mso-next-textbox:#_x0000_s121180" inset=",0">
                <w:txbxContent>
                  <w:p w:rsidR="00B805BC" w:rsidRPr="00B863B9" w:rsidRDefault="00B805BC" w:rsidP="00B863B9">
                    <w:pPr>
                      <w:jc w:val="center"/>
                      <w:rPr>
                        <w:rFonts w:asciiTheme="minorEastAsia" w:hAnsiTheme="minorEastAsia"/>
                        <w:sz w:val="18"/>
                        <w:szCs w:val="18"/>
                      </w:rPr>
                    </w:pPr>
                    <w:r>
                      <w:rPr>
                        <w:rFonts w:asciiTheme="minorEastAsia" w:hAnsiTheme="minorEastAsia" w:hint="eastAsia"/>
                        <w:sz w:val="18"/>
                        <w:szCs w:val="18"/>
                      </w:rPr>
                      <w:t>Disk</w:t>
                    </w:r>
                    <w:r w:rsidRPr="00B863B9">
                      <w:rPr>
                        <w:rFonts w:asciiTheme="minorEastAsia" w:hAnsiTheme="minorEastAsia"/>
                        <w:sz w:val="18"/>
                        <w:szCs w:val="18"/>
                      </w:rPr>
                      <w:t>I</w:t>
                    </w:r>
                    <w:r w:rsidRPr="00B863B9">
                      <w:rPr>
                        <w:rFonts w:asciiTheme="minorEastAsia" w:hAnsiTheme="minorEastAsia" w:hint="eastAsia"/>
                        <w:sz w:val="18"/>
                        <w:szCs w:val="18"/>
                      </w:rPr>
                      <w:t>node-n</w:t>
                    </w:r>
                  </w:p>
                </w:txbxContent>
              </v:textbox>
            </v:shape>
            <v:shape id="_x0000_s121181" type="#_x0000_t202" style="position:absolute;left:8485;top:11393;width:1575;height:320" o:regroupid="20" filled="f" stroked="f">
              <v:textbox style="mso-next-textbox:#_x0000_s121181" inset=",0">
                <w:txbxContent>
                  <w:p w:rsidR="00B805BC" w:rsidRPr="00B863B9" w:rsidRDefault="00B805BC" w:rsidP="00B863B9">
                    <w:pPr>
                      <w:jc w:val="center"/>
                      <w:rPr>
                        <w:rFonts w:asciiTheme="minorEastAsia" w:hAnsiTheme="minorEastAsia"/>
                        <w:sz w:val="18"/>
                        <w:szCs w:val="18"/>
                      </w:rPr>
                    </w:pPr>
                    <w:r w:rsidRPr="00B863B9">
                      <w:rPr>
                        <w:rFonts w:asciiTheme="minorEastAsia" w:hAnsiTheme="minorEastAsia" w:hint="eastAsia"/>
                        <w:sz w:val="18"/>
                        <w:szCs w:val="18"/>
                      </w:rPr>
                      <w:t>文件</w:t>
                    </w:r>
                    <w:r>
                      <w:rPr>
                        <w:rFonts w:asciiTheme="minorEastAsia" w:hAnsiTheme="minorEastAsia" w:hint="eastAsia"/>
                        <w:sz w:val="18"/>
                        <w:szCs w:val="18"/>
                      </w:rPr>
                      <w:t>数据</w:t>
                    </w:r>
                    <w:r w:rsidRPr="00B863B9">
                      <w:rPr>
                        <w:rFonts w:asciiTheme="minorEastAsia" w:hAnsiTheme="minorEastAsia" w:hint="eastAsia"/>
                        <w:sz w:val="18"/>
                        <w:szCs w:val="18"/>
                      </w:rPr>
                      <w:t>块</w:t>
                    </w:r>
                  </w:p>
                </w:txbxContent>
              </v:textbox>
            </v:shape>
            <w10:wrap type="none"/>
            <w10:anchorlock/>
          </v:group>
        </w:pict>
      </w:r>
    </w:p>
    <w:p w:rsidR="00AF7F7C" w:rsidRDefault="00AF7F7C" w:rsidP="006C6882">
      <w:pPr>
        <w:pStyle w:val="4"/>
      </w:pPr>
      <w:r>
        <w:rPr>
          <w:rFonts w:hint="eastAsia"/>
        </w:rPr>
        <w:t>图</w:t>
      </w:r>
      <w:r>
        <w:rPr>
          <w:rFonts w:hint="eastAsia"/>
        </w:rPr>
        <w:t xml:space="preserve">11.14 </w:t>
      </w:r>
      <w:r>
        <w:rPr>
          <w:rFonts w:hint="eastAsia"/>
        </w:rPr>
        <w:t>目录结构中的勾连</w:t>
      </w:r>
    </w:p>
    <w:p w:rsidR="00BE1E91" w:rsidRDefault="008830F6" w:rsidP="00B863B9">
      <w:pPr>
        <w:spacing w:line="300" w:lineRule="auto"/>
        <w:ind w:firstLineChars="200" w:firstLine="420"/>
      </w:pPr>
      <w:r>
        <w:rPr>
          <w:rFonts w:hint="eastAsia"/>
        </w:rPr>
        <w:t>设</w:t>
      </w:r>
      <w:r w:rsidR="00860A9D">
        <w:rPr>
          <w:rFonts w:hint="eastAsia"/>
        </w:rPr>
        <w:t>一个数据文件的原路径名为</w:t>
      </w:r>
      <w:r w:rsidR="00860A9D">
        <w:rPr>
          <w:rFonts w:hint="eastAsia"/>
        </w:rPr>
        <w:t>/a/b/name1</w:t>
      </w:r>
      <w:r w:rsidR="00860A9D">
        <w:rPr>
          <w:rFonts w:hint="eastAsia"/>
        </w:rPr>
        <w:t>，在图</w:t>
      </w:r>
      <w:r>
        <w:rPr>
          <w:rFonts w:hint="eastAsia"/>
        </w:rPr>
        <w:t>11.14</w:t>
      </w:r>
      <w:r w:rsidR="00860A9D">
        <w:rPr>
          <w:rFonts w:hint="eastAsia"/>
        </w:rPr>
        <w:t>的上半部分所示。如果为其再起一个路径民</w:t>
      </w:r>
      <w:r w:rsidR="00860A9D">
        <w:rPr>
          <w:rFonts w:hint="eastAsia"/>
        </w:rPr>
        <w:t>/c/d/name2</w:t>
      </w:r>
      <w:r w:rsidR="00860A9D">
        <w:rPr>
          <w:rFonts w:hint="eastAsia"/>
        </w:rPr>
        <w:t>，则在目录文件</w:t>
      </w:r>
      <w:r w:rsidR="00860A9D">
        <w:rPr>
          <w:rFonts w:hint="eastAsia"/>
        </w:rPr>
        <w:t>/c/d</w:t>
      </w:r>
      <w:r w:rsidR="00860A9D">
        <w:rPr>
          <w:rFonts w:hint="eastAsia"/>
        </w:rPr>
        <w:t>中就要构成一新目录项，其节点名部分填入</w:t>
      </w:r>
      <w:r w:rsidR="00860A9D">
        <w:rPr>
          <w:rFonts w:hint="eastAsia"/>
        </w:rPr>
        <w:lastRenderedPageBreak/>
        <w:t>name2</w:t>
      </w:r>
      <w:r w:rsidR="00860A9D">
        <w:rPr>
          <w:rFonts w:hint="eastAsia"/>
        </w:rPr>
        <w:t>，其</w:t>
      </w:r>
      <w:r w:rsidR="00D912D2">
        <w:rPr>
          <w:rFonts w:hint="eastAsia"/>
        </w:rPr>
        <w:t>索引节点</w:t>
      </w:r>
      <w:r>
        <w:rPr>
          <w:rFonts w:hint="eastAsia"/>
        </w:rPr>
        <w:t>号</w:t>
      </w:r>
      <w:r w:rsidR="00860A9D">
        <w:rPr>
          <w:rFonts w:hint="eastAsia"/>
        </w:rPr>
        <w:t>部分填入</w:t>
      </w:r>
      <w:r w:rsidR="00860A9D">
        <w:rPr>
          <w:rFonts w:hint="eastAsia"/>
        </w:rPr>
        <w:t>n</w:t>
      </w:r>
      <w:r w:rsidR="00860A9D">
        <w:rPr>
          <w:rFonts w:hint="eastAsia"/>
        </w:rPr>
        <w:t>，</w:t>
      </w:r>
      <w:r w:rsidR="00B863B9">
        <w:rPr>
          <w:rFonts w:hint="eastAsia"/>
        </w:rPr>
        <w:t>DiskInode-n</w:t>
      </w:r>
      <w:r w:rsidR="00860A9D">
        <w:rPr>
          <w:rFonts w:hint="eastAsia"/>
        </w:rPr>
        <w:t>中的</w:t>
      </w:r>
      <w:r w:rsidR="00860A9D">
        <w:rPr>
          <w:rFonts w:hint="eastAsia"/>
        </w:rPr>
        <w:t>i_nlink</w:t>
      </w:r>
      <w:r w:rsidR="00860A9D">
        <w:rPr>
          <w:rFonts w:hint="eastAsia"/>
        </w:rPr>
        <w:t>值加</w:t>
      </w:r>
      <w:r w:rsidR="00860A9D">
        <w:rPr>
          <w:rFonts w:hint="eastAsia"/>
        </w:rPr>
        <w:t>1</w:t>
      </w:r>
      <w:r w:rsidR="00860A9D">
        <w:rPr>
          <w:rFonts w:hint="eastAsia"/>
        </w:rPr>
        <w:t>。这样就有两个目录项同时指向</w:t>
      </w:r>
      <w:r w:rsidR="00B863B9">
        <w:rPr>
          <w:rFonts w:hint="eastAsia"/>
        </w:rPr>
        <w:t>DiskInode-n</w:t>
      </w:r>
      <w:r w:rsidR="00860A9D">
        <w:rPr>
          <w:rFonts w:hint="eastAsia"/>
        </w:rPr>
        <w:t>，这就是勾连。在逻辑结构上，</w:t>
      </w:r>
      <w:r w:rsidR="00860A9D">
        <w:rPr>
          <w:rFonts w:hint="eastAsia"/>
        </w:rPr>
        <w:t>/a/b/name1</w:t>
      </w:r>
      <w:r w:rsidR="00860A9D">
        <w:rPr>
          <w:rFonts w:hint="eastAsia"/>
        </w:rPr>
        <w:t>、</w:t>
      </w:r>
      <w:r w:rsidR="00860A9D">
        <w:rPr>
          <w:rFonts w:hint="eastAsia"/>
        </w:rPr>
        <w:t>/c/d/name2</w:t>
      </w:r>
      <w:r w:rsidR="00860A9D">
        <w:rPr>
          <w:rFonts w:hint="eastAsia"/>
        </w:rPr>
        <w:t>对于</w:t>
      </w:r>
      <w:r w:rsidR="00B863B9">
        <w:rPr>
          <w:rFonts w:hint="eastAsia"/>
        </w:rPr>
        <w:t>DiskInode-n</w:t>
      </w:r>
      <w:r w:rsidR="00860A9D">
        <w:rPr>
          <w:rFonts w:hint="eastAsia"/>
        </w:rPr>
        <w:t>的地位是相同的。</w:t>
      </w:r>
    </w:p>
    <w:p w:rsidR="00192750" w:rsidRDefault="00860A9D" w:rsidP="00B863B9">
      <w:pPr>
        <w:spacing w:line="300" w:lineRule="auto"/>
        <w:ind w:firstLineChars="200" w:firstLine="420"/>
      </w:pPr>
      <w:r>
        <w:rPr>
          <w:rFonts w:hint="eastAsia"/>
        </w:rPr>
        <w:t>单独取消</w:t>
      </w:r>
      <w:r>
        <w:rPr>
          <w:rFonts w:hint="eastAsia"/>
        </w:rPr>
        <w:t>/a/b/name1</w:t>
      </w:r>
      <w:r>
        <w:rPr>
          <w:rFonts w:hint="eastAsia"/>
        </w:rPr>
        <w:t>或</w:t>
      </w:r>
      <w:r>
        <w:rPr>
          <w:rFonts w:hint="eastAsia"/>
        </w:rPr>
        <w:t>/c/d/name2</w:t>
      </w:r>
      <w:r>
        <w:rPr>
          <w:rFonts w:hint="eastAsia"/>
        </w:rPr>
        <w:t>都不能取消</w:t>
      </w:r>
      <w:r w:rsidR="00B863B9">
        <w:rPr>
          <w:rFonts w:hint="eastAsia"/>
        </w:rPr>
        <w:t>DiskInode-n</w:t>
      </w:r>
      <w:r>
        <w:rPr>
          <w:rFonts w:hint="eastAsia"/>
        </w:rPr>
        <w:t>及其代表的文件实体。只有二者都取消才意味着</w:t>
      </w:r>
      <w:r w:rsidR="00B863B9">
        <w:rPr>
          <w:rFonts w:hint="eastAsia"/>
        </w:rPr>
        <w:t>DiskInode-n</w:t>
      </w:r>
      <w:r>
        <w:rPr>
          <w:rFonts w:hint="eastAsia"/>
        </w:rPr>
        <w:t>已游离在目录结构之外。此时，如果没有一个进程正在使用相应文件，那么就可以释放</w:t>
      </w:r>
      <w:r w:rsidR="00B863B9">
        <w:rPr>
          <w:rFonts w:hint="eastAsia"/>
        </w:rPr>
        <w:t>DiskInode-n</w:t>
      </w:r>
      <w:r>
        <w:rPr>
          <w:rFonts w:hint="eastAsia"/>
        </w:rPr>
        <w:t>和相应文件实体占用的所有存储资源。取消文件路径名</w:t>
      </w:r>
      <w:r>
        <w:rPr>
          <w:rFonts w:hint="eastAsia"/>
        </w:rPr>
        <w:t>/a/b/name1</w:t>
      </w:r>
      <w:r>
        <w:rPr>
          <w:rFonts w:hint="eastAsia"/>
        </w:rPr>
        <w:t>或</w:t>
      </w:r>
      <w:r>
        <w:rPr>
          <w:rFonts w:hint="eastAsia"/>
        </w:rPr>
        <w:t>/c/d/name2</w:t>
      </w:r>
      <w:r>
        <w:rPr>
          <w:rFonts w:hint="eastAsia"/>
        </w:rPr>
        <w:t>都称为解勾。解勾时，除清除相应目录项外，对</w:t>
      </w:r>
      <w:r w:rsidR="00B863B9">
        <w:rPr>
          <w:rFonts w:hint="eastAsia"/>
        </w:rPr>
        <w:t>DiskInode</w:t>
      </w:r>
      <w:r>
        <w:rPr>
          <w:rFonts w:hint="eastAsia"/>
        </w:rPr>
        <w:t>中的</w:t>
      </w:r>
      <w:r>
        <w:rPr>
          <w:rFonts w:hint="eastAsia"/>
        </w:rPr>
        <w:t>i_nlink</w:t>
      </w:r>
      <w:r>
        <w:rPr>
          <w:rFonts w:hint="eastAsia"/>
        </w:rPr>
        <w:t>要作减</w:t>
      </w:r>
      <w:r>
        <w:rPr>
          <w:rFonts w:hint="eastAsia"/>
        </w:rPr>
        <w:t>1</w:t>
      </w:r>
      <w:r>
        <w:rPr>
          <w:rFonts w:hint="eastAsia"/>
        </w:rPr>
        <w:t>处理。</w:t>
      </w:r>
    </w:p>
    <w:p w:rsidR="003C5692" w:rsidRDefault="00EE0D2B" w:rsidP="00EE0D2B">
      <w:pPr>
        <w:pStyle w:val="3"/>
      </w:pPr>
      <w:r>
        <w:rPr>
          <w:rFonts w:hint="eastAsia"/>
        </w:rPr>
        <w:t>目录的搜索</w:t>
      </w:r>
      <w:r w:rsidR="009171CB">
        <w:t>—</w:t>
      </w:r>
      <w:r w:rsidR="009171CB">
        <w:rPr>
          <w:rFonts w:hint="eastAsia"/>
        </w:rPr>
        <w:t>NameI()</w:t>
      </w:r>
    </w:p>
    <w:p w:rsidR="003C5692" w:rsidRDefault="004C23C2" w:rsidP="006651B6">
      <w:pPr>
        <w:spacing w:line="300" w:lineRule="auto"/>
      </w:pPr>
      <w:r>
        <w:rPr>
          <w:rFonts w:hint="eastAsia"/>
        </w:rPr>
        <w:tab/>
      </w:r>
      <w:r>
        <w:rPr>
          <w:rFonts w:hint="eastAsia"/>
        </w:rPr>
        <w:t>目录的搜索过程实际上是将路径名到索引节点转换的过程，</w:t>
      </w:r>
      <w:r w:rsidR="0049514A">
        <w:rPr>
          <w:rFonts w:hint="eastAsia"/>
        </w:rPr>
        <w:t>用户程序对文件的存取是通过路径名</w:t>
      </w:r>
      <w:r w:rsidR="009C2301">
        <w:rPr>
          <w:rFonts w:hint="eastAsia"/>
        </w:rPr>
        <w:t>的，而内核中使用的是索引节点号而不是路径名字符串，所以就需要</w:t>
      </w:r>
      <w:r w:rsidR="0021229E">
        <w:rPr>
          <w:rFonts w:hint="eastAsia"/>
        </w:rPr>
        <w:t>路径名转换为索引节点号。</w:t>
      </w:r>
    </w:p>
    <w:p w:rsidR="00E46773" w:rsidRDefault="00E46773" w:rsidP="006651B6">
      <w:pPr>
        <w:spacing w:line="300" w:lineRule="auto"/>
      </w:pPr>
      <w:r>
        <w:rPr>
          <w:rFonts w:hint="eastAsia"/>
        </w:rPr>
        <w:tab/>
        <w:t>Unix V6++</w:t>
      </w:r>
      <w:r>
        <w:rPr>
          <w:rFonts w:hint="eastAsia"/>
        </w:rPr>
        <w:t>中执行目录搜索的是</w:t>
      </w:r>
      <w:r>
        <w:rPr>
          <w:rFonts w:hint="eastAsia"/>
        </w:rPr>
        <w:t>FileManager::NameI()</w:t>
      </w:r>
      <w:r w:rsidR="00C7098F">
        <w:rPr>
          <w:rFonts w:hint="eastAsia"/>
        </w:rPr>
        <w:t>函数，它负责将用户给出的路径名转换为对应文件的索引节点，其大致流程如下：</w:t>
      </w:r>
      <w:r w:rsidR="00C7098F">
        <w:rPr>
          <w:rFonts w:hint="eastAsia"/>
        </w:rPr>
        <w:t>(</w:t>
      </w:r>
      <w:r w:rsidR="00C7098F">
        <w:rPr>
          <w:rFonts w:hint="eastAsia"/>
        </w:rPr>
        <w:t>图</w:t>
      </w:r>
      <w:r w:rsidR="00C7098F">
        <w:rPr>
          <w:rFonts w:hint="eastAsia"/>
        </w:rPr>
        <w:t>11.15)</w:t>
      </w:r>
    </w:p>
    <w:p w:rsidR="003C5692" w:rsidRDefault="00794BB8" w:rsidP="002D57DD">
      <w:pPr>
        <w:spacing w:line="300" w:lineRule="auto"/>
        <w:jc w:val="center"/>
      </w:pPr>
      <w:r>
        <w:rPr>
          <w:noProof/>
        </w:rPr>
        <w:drawing>
          <wp:inline distT="0" distB="0" distL="0" distR="0">
            <wp:extent cx="5038725" cy="485983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5038725" cy="4859835"/>
                    </a:xfrm>
                    <a:prstGeom prst="rect">
                      <a:avLst/>
                    </a:prstGeom>
                    <a:noFill/>
                    <a:ln w="9525">
                      <a:noFill/>
                      <a:miter lim="800000"/>
                      <a:headEnd/>
                      <a:tailEnd/>
                    </a:ln>
                  </pic:spPr>
                </pic:pic>
              </a:graphicData>
            </a:graphic>
          </wp:inline>
        </w:drawing>
      </w:r>
    </w:p>
    <w:p w:rsidR="003C5692" w:rsidRDefault="00C7098F" w:rsidP="00C7098F">
      <w:pPr>
        <w:pStyle w:val="4"/>
      </w:pPr>
      <w:r>
        <w:rPr>
          <w:rFonts w:hint="eastAsia"/>
        </w:rPr>
        <w:lastRenderedPageBreak/>
        <w:t>图</w:t>
      </w:r>
      <w:r>
        <w:rPr>
          <w:rFonts w:hint="eastAsia"/>
        </w:rPr>
        <w:t>11.15 FileManager::NameI()</w:t>
      </w:r>
    </w:p>
    <w:p w:rsidR="003C5692" w:rsidRDefault="00B3568C" w:rsidP="006651B6">
      <w:pPr>
        <w:spacing w:line="300" w:lineRule="auto"/>
      </w:pPr>
      <w:r>
        <w:rPr>
          <w:rFonts w:hint="eastAsia"/>
        </w:rPr>
        <w:tab/>
      </w:r>
      <w:r w:rsidR="000469F0">
        <w:rPr>
          <w:rFonts w:hint="eastAsia"/>
        </w:rPr>
        <w:t>每个进程都与一个当前工作目录相联系，进程的</w:t>
      </w:r>
      <w:r w:rsidR="000469F0">
        <w:rPr>
          <w:rFonts w:hint="eastAsia"/>
        </w:rPr>
        <w:t>User</w:t>
      </w:r>
      <w:r w:rsidR="000469F0">
        <w:rPr>
          <w:rFonts w:hint="eastAsia"/>
        </w:rPr>
        <w:t>中包含一个指向当前目录内存</w:t>
      </w:r>
      <w:r w:rsidR="000469F0">
        <w:rPr>
          <w:rFonts w:hint="eastAsia"/>
        </w:rPr>
        <w:t xml:space="preserve">Inode </w:t>
      </w:r>
      <w:r w:rsidR="000469F0">
        <w:rPr>
          <w:rFonts w:hint="eastAsia"/>
        </w:rPr>
        <w:t>的指针。在</w:t>
      </w:r>
      <w:r w:rsidR="000469F0">
        <w:rPr>
          <w:rFonts w:hint="eastAsia"/>
        </w:rPr>
        <w:t>NameI()</w:t>
      </w:r>
      <w:r w:rsidR="000469F0">
        <w:rPr>
          <w:rFonts w:hint="eastAsia"/>
        </w:rPr>
        <w:t>函数</w:t>
      </w:r>
      <w:r w:rsidR="000A3DBA">
        <w:rPr>
          <w:rFonts w:hint="eastAsia"/>
        </w:rPr>
        <w:t>进行目录搜索的过程一般都是从该进程的当前工作目录开始的，除非路径名是以</w:t>
      </w:r>
      <w:r w:rsidR="000A3DBA" w:rsidRPr="000A3DBA">
        <w:rPr>
          <w:rFonts w:hint="eastAsia"/>
        </w:rPr>
        <w:t>'/'</w:t>
      </w:r>
      <w:r w:rsidR="000A3DBA">
        <w:rPr>
          <w:rFonts w:hint="eastAsia"/>
        </w:rPr>
        <w:t>开始，则表示要从根目录开始搜索。</w:t>
      </w:r>
      <w:r w:rsidR="00155793">
        <w:rPr>
          <w:rFonts w:hint="eastAsia"/>
        </w:rPr>
        <w:t>无论是从当前工作目录或是从根目录开始搜索，</w:t>
      </w:r>
      <w:r w:rsidR="00155793">
        <w:rPr>
          <w:rFonts w:hint="eastAsia"/>
        </w:rPr>
        <w:t>NameI()</w:t>
      </w:r>
      <w:r w:rsidR="00155793">
        <w:rPr>
          <w:rFonts w:hint="eastAsia"/>
        </w:rPr>
        <w:t>函数都可以直接从</w:t>
      </w:r>
      <w:r w:rsidR="00155793">
        <w:rPr>
          <w:rFonts w:hint="eastAsia"/>
        </w:rPr>
        <w:t>User</w:t>
      </w:r>
      <w:r w:rsidR="00155793">
        <w:rPr>
          <w:rFonts w:hint="eastAsia"/>
        </w:rPr>
        <w:t>中或是</w:t>
      </w:r>
      <w:r w:rsidR="00155793">
        <w:rPr>
          <w:rFonts w:hint="eastAsia"/>
        </w:rPr>
        <w:t>FileManager.rootDirInode</w:t>
      </w:r>
      <w:r w:rsidR="00155793">
        <w:rPr>
          <w:rFonts w:hint="eastAsia"/>
        </w:rPr>
        <w:t>中找到相应的内存</w:t>
      </w:r>
      <w:r w:rsidR="00155793">
        <w:rPr>
          <w:rFonts w:hint="eastAsia"/>
        </w:rPr>
        <w:t>Inode</w:t>
      </w:r>
      <w:r w:rsidR="00155793">
        <w:rPr>
          <w:rFonts w:hint="eastAsia"/>
        </w:rPr>
        <w:t>。</w:t>
      </w:r>
    </w:p>
    <w:p w:rsidR="005A0595" w:rsidRDefault="005D42E4" w:rsidP="006651B6">
      <w:pPr>
        <w:spacing w:line="300" w:lineRule="auto"/>
      </w:pPr>
      <w:r>
        <w:rPr>
          <w:rFonts w:hint="eastAsia"/>
        </w:rPr>
        <w:tab/>
      </w:r>
      <w:r w:rsidR="00D351F4">
        <w:rPr>
          <w:rFonts w:hint="eastAsia"/>
        </w:rPr>
        <w:t>从当前工作目录或根目录的内存</w:t>
      </w:r>
      <w:r w:rsidR="00D351F4">
        <w:rPr>
          <w:rFonts w:hint="eastAsia"/>
        </w:rPr>
        <w:t>Inode</w:t>
      </w:r>
      <w:r w:rsidR="00D351F4">
        <w:rPr>
          <w:rFonts w:hint="eastAsia"/>
        </w:rPr>
        <w:t>起始，</w:t>
      </w:r>
      <w:r w:rsidR="008E2DFB">
        <w:rPr>
          <w:rFonts w:hint="eastAsia"/>
        </w:rPr>
        <w:t>逐级搜索路径分量对应的</w:t>
      </w:r>
      <w:r w:rsidR="00EE6BB8">
        <w:rPr>
          <w:rFonts w:hint="eastAsia"/>
        </w:rPr>
        <w:t>下一级目录</w:t>
      </w:r>
      <w:r w:rsidR="00EE6BB8">
        <w:rPr>
          <w:rFonts w:hint="eastAsia"/>
        </w:rPr>
        <w:t>(</w:t>
      </w:r>
      <w:r w:rsidR="00EE6BB8">
        <w:rPr>
          <w:rFonts w:hint="eastAsia"/>
        </w:rPr>
        <w:t>或文件</w:t>
      </w:r>
      <w:r w:rsidR="00EE6BB8">
        <w:rPr>
          <w:rFonts w:hint="eastAsia"/>
        </w:rPr>
        <w:t>)</w:t>
      </w:r>
      <w:r w:rsidR="008E2DFB">
        <w:rPr>
          <w:rFonts w:hint="eastAsia"/>
        </w:rPr>
        <w:t>索引节点号。</w:t>
      </w:r>
      <w:r w:rsidR="00492988">
        <w:rPr>
          <w:rFonts w:hint="eastAsia"/>
        </w:rPr>
        <w:t>在</w:t>
      </w:r>
      <w:r w:rsidR="00492988">
        <w:rPr>
          <w:rFonts w:hint="eastAsia"/>
        </w:rPr>
        <w:t>NameI()</w:t>
      </w:r>
      <w:r w:rsidR="00492988">
        <w:rPr>
          <w:rFonts w:hint="eastAsia"/>
        </w:rPr>
        <w:t>函数每次循环期间，</w:t>
      </w:r>
      <w:r w:rsidR="0078290C">
        <w:rPr>
          <w:rFonts w:hint="eastAsia"/>
        </w:rPr>
        <w:t>如果当前路径分量不是路径中的最后一个分量，</w:t>
      </w:r>
      <w:r w:rsidR="00492988">
        <w:rPr>
          <w:rFonts w:hint="eastAsia"/>
        </w:rPr>
        <w:t>都要验证</w:t>
      </w:r>
      <w:r w:rsidR="0078290C">
        <w:rPr>
          <w:rFonts w:hint="eastAsia"/>
        </w:rPr>
        <w:t>该路径分量确实是目录，否则就违反了非目录文件只能作为目录树中的叶子节点的规定。</w:t>
      </w:r>
    </w:p>
    <w:p w:rsidR="002A72E4" w:rsidRDefault="00B0470A" w:rsidP="00993DAC">
      <w:pPr>
        <w:spacing w:line="300" w:lineRule="auto"/>
        <w:ind w:firstLine="420"/>
      </w:pPr>
      <w:r>
        <w:rPr>
          <w:rFonts w:hint="eastAsia"/>
        </w:rPr>
        <w:t>在每一级搜索</w:t>
      </w:r>
      <w:r w:rsidR="00EE6BB8">
        <w:rPr>
          <w:rFonts w:hint="eastAsia"/>
        </w:rPr>
        <w:t>当前工作目录</w:t>
      </w:r>
      <w:r>
        <w:rPr>
          <w:rFonts w:hint="eastAsia"/>
        </w:rPr>
        <w:t>过程中，</w:t>
      </w:r>
      <w:r w:rsidR="00993DAC">
        <w:rPr>
          <w:rFonts w:hint="eastAsia"/>
        </w:rPr>
        <w:t>根据用户给定的路径名中每一个路径分量，在相应的目录文件中目录项逐个匹配。</w:t>
      </w:r>
      <w:r w:rsidR="00B168F0">
        <w:rPr>
          <w:rFonts w:hint="eastAsia"/>
        </w:rPr>
        <w:t>由于目录文件的目录项数据在磁盘上，所以首先需要通过目录文件的索引节点，从目录文件的第</w:t>
      </w:r>
      <w:r w:rsidR="00B168F0">
        <w:rPr>
          <w:rFonts w:hint="eastAsia"/>
        </w:rPr>
        <w:t>0</w:t>
      </w:r>
      <w:r w:rsidR="00FF1C5B">
        <w:rPr>
          <w:rFonts w:hint="eastAsia"/>
        </w:rPr>
        <w:t>块逻辑块开始</w:t>
      </w:r>
      <w:r w:rsidR="00A412C5">
        <w:rPr>
          <w:rFonts w:hint="eastAsia"/>
        </w:rPr>
        <w:t>文件末尾</w:t>
      </w:r>
      <w:r w:rsidR="00FF1C5B">
        <w:rPr>
          <w:rFonts w:hint="eastAsia"/>
        </w:rPr>
        <w:t>，</w:t>
      </w:r>
      <w:r w:rsidR="0015299C">
        <w:rPr>
          <w:rFonts w:hint="eastAsia"/>
        </w:rPr>
        <w:t>依次</w:t>
      </w:r>
      <w:r w:rsidR="00A412C5">
        <w:rPr>
          <w:rFonts w:hint="eastAsia"/>
        </w:rPr>
        <w:t>将</w:t>
      </w:r>
      <w:r w:rsidR="0015299C">
        <w:rPr>
          <w:rFonts w:hint="eastAsia"/>
        </w:rPr>
        <w:t>每一块的</w:t>
      </w:r>
      <w:r w:rsidR="00A412C5">
        <w:rPr>
          <w:rFonts w:hint="eastAsia"/>
        </w:rPr>
        <w:t>逻辑块号</w:t>
      </w:r>
      <w:r w:rsidR="00FF1C5B">
        <w:rPr>
          <w:rFonts w:hint="eastAsia"/>
        </w:rPr>
        <w:t>转换为对应的物理块号并读入缓存，</w:t>
      </w:r>
      <w:r w:rsidR="008E2DFB">
        <w:rPr>
          <w:rFonts w:hint="eastAsia"/>
        </w:rPr>
        <w:t>然后将</w:t>
      </w:r>
      <w:r w:rsidR="00A412C5">
        <w:rPr>
          <w:rFonts w:hint="eastAsia"/>
        </w:rPr>
        <w:t>当前路径分量与缓存中的目录项数据比较，如果匹配成功，则意味着完成了当前一级上目录的搜索，</w:t>
      </w:r>
      <w:r w:rsidR="007475F5">
        <w:rPr>
          <w:rFonts w:hint="eastAsia"/>
        </w:rPr>
        <w:t>记录下一级路径分量的</w:t>
      </w:r>
      <w:r w:rsidR="00374152">
        <w:rPr>
          <w:rFonts w:hint="eastAsia"/>
        </w:rPr>
        <w:t>DiskInode</w:t>
      </w:r>
      <w:r w:rsidR="007475F5">
        <w:rPr>
          <w:rFonts w:hint="eastAsia"/>
        </w:rPr>
        <w:t>号，</w:t>
      </w:r>
      <w:r w:rsidR="00374152">
        <w:rPr>
          <w:rFonts w:hint="eastAsia"/>
        </w:rPr>
        <w:t>然后</w:t>
      </w:r>
      <w:r w:rsidR="00A412C5">
        <w:rPr>
          <w:rFonts w:hint="eastAsia"/>
        </w:rPr>
        <w:t>释放</w:t>
      </w:r>
      <w:r w:rsidR="00EE6BB8">
        <w:rPr>
          <w:rFonts w:hint="eastAsia"/>
        </w:rPr>
        <w:t>读入目录项数据的缓存以及当前</w:t>
      </w:r>
      <w:r w:rsidR="004967EE">
        <w:rPr>
          <w:rFonts w:hint="eastAsia"/>
        </w:rPr>
        <w:t>工作目录的索引节点，</w:t>
      </w:r>
      <w:r w:rsidR="00374152">
        <w:rPr>
          <w:rFonts w:hint="eastAsia"/>
        </w:rPr>
        <w:t>获取下一级目录</w:t>
      </w:r>
      <w:r w:rsidR="00374152">
        <w:rPr>
          <w:rFonts w:hint="eastAsia"/>
        </w:rPr>
        <w:t>(</w:t>
      </w:r>
      <w:r w:rsidR="00374152">
        <w:rPr>
          <w:rFonts w:hint="eastAsia"/>
        </w:rPr>
        <w:t>或文件</w:t>
      </w:r>
      <w:r w:rsidR="00374152">
        <w:rPr>
          <w:rFonts w:hint="eastAsia"/>
        </w:rPr>
        <w:t>)DiskInode</w:t>
      </w:r>
      <w:r w:rsidR="00374152">
        <w:rPr>
          <w:rFonts w:hint="eastAsia"/>
        </w:rPr>
        <w:t>的内存副本，为后面下一级目录搜索做好准备。</w:t>
      </w:r>
    </w:p>
    <w:p w:rsidR="005D42E4" w:rsidRDefault="00374152" w:rsidP="00242D60">
      <w:pPr>
        <w:spacing w:line="300" w:lineRule="auto"/>
        <w:ind w:firstLine="420"/>
      </w:pPr>
      <w:r>
        <w:rPr>
          <w:rFonts w:hint="eastAsia"/>
        </w:rPr>
        <w:t>如果</w:t>
      </w:r>
      <w:r w:rsidR="0015299C">
        <w:rPr>
          <w:rFonts w:hint="eastAsia"/>
        </w:rPr>
        <w:t>已经比较完该目录文件的所有目录项仍然没有找到匹配项，则记录下目录文件中的首个空闲目录项的偏移量位置，用于为新创建文件分配目录项做准备。因为匹配失败的情况对于打开、删除文件时的路径搜索意味着查找失败，而对于创建文件则</w:t>
      </w:r>
      <w:r w:rsidR="00006D38">
        <w:rPr>
          <w:rFonts w:hint="eastAsia"/>
        </w:rPr>
        <w:t>恰恰需要这种匹配失败的发生。</w:t>
      </w:r>
    </w:p>
    <w:p w:rsidR="00815DFB" w:rsidRDefault="0046271A" w:rsidP="006651B6">
      <w:pPr>
        <w:spacing w:line="300" w:lineRule="auto"/>
      </w:pPr>
      <w:r>
        <w:rPr>
          <w:rFonts w:hint="eastAsia"/>
        </w:rPr>
        <w:tab/>
        <w:t>NameI()</w:t>
      </w:r>
      <w:r>
        <w:rPr>
          <w:rFonts w:hint="eastAsia"/>
        </w:rPr>
        <w:t>函数接受一个</w:t>
      </w:r>
      <w:r>
        <w:rPr>
          <w:rFonts w:hint="eastAsia"/>
        </w:rPr>
        <w:t>enum D</w:t>
      </w:r>
      <w:r w:rsidRPr="0046271A">
        <w:t>irectorySearchMode</w:t>
      </w:r>
      <w:r>
        <w:rPr>
          <w:rFonts w:hint="eastAsia"/>
        </w:rPr>
        <w:t>枚举类型的传入参数，该参数用于指定目录搜索模式，其定义如下：</w:t>
      </w:r>
      <w:r>
        <w:rPr>
          <w:rFonts w:hint="eastAsia"/>
        </w:rPr>
        <w:t>(</w:t>
      </w:r>
      <w:r>
        <w:rPr>
          <w:rFonts w:hint="eastAsia"/>
        </w:rPr>
        <w:t>代码</w:t>
      </w:r>
      <w:r>
        <w:rPr>
          <w:rFonts w:hint="eastAsia"/>
        </w:rPr>
        <w:t>11.13)</w:t>
      </w:r>
    </w:p>
    <w:p w:rsidR="00815DFB" w:rsidRDefault="00501213" w:rsidP="006651B6">
      <w:pPr>
        <w:spacing w:line="300" w:lineRule="auto"/>
      </w:pPr>
      <w:r>
        <w:pict>
          <v:shape id="_x0000_s121184" type="#_x0000_t202" style="width:408.85pt;height:343.85pt;mso-position-horizontal-relative:char;mso-position-vertical-relative:line" fillcolor="#dddeda" stroked="f">
            <v:textbox style="mso-next-textbox:#_x0000_s121184;mso-fit-shape-to-text:t">
              <w:txbxContent>
                <w:p w:rsidR="00B805BC" w:rsidRDefault="00B805BC" w:rsidP="00BC3434">
                  <w:r>
                    <w:t xml:space="preserve">enum </w:t>
                  </w:r>
                  <w:r w:rsidRPr="005A0595">
                    <w:rPr>
                      <w:rStyle w:val="5Char"/>
                    </w:rPr>
                    <w:t>DirectorySearchMode</w:t>
                  </w:r>
                </w:p>
                <w:p w:rsidR="00B805BC" w:rsidRDefault="00B805BC" w:rsidP="00BC3434">
                  <w:r>
                    <w:t>{</w:t>
                  </w:r>
                </w:p>
                <w:p w:rsidR="00B805BC" w:rsidRDefault="00B805BC" w:rsidP="00BC3434">
                  <w:r>
                    <w:rPr>
                      <w:rFonts w:hint="eastAsia"/>
                    </w:rPr>
                    <w:tab/>
                  </w:r>
                  <w:r w:rsidRPr="005A0595">
                    <w:rPr>
                      <w:rStyle w:val="5Char"/>
                      <w:rFonts w:hint="eastAsia"/>
                    </w:rPr>
                    <w:t>OPEN</w:t>
                  </w:r>
                  <w:r>
                    <w:rPr>
                      <w:rFonts w:hint="eastAsia"/>
                    </w:rPr>
                    <w:t xml:space="preserve"> = 0,</w:t>
                  </w:r>
                  <w:r>
                    <w:rPr>
                      <w:rFonts w:hint="eastAsia"/>
                    </w:rPr>
                    <w:tab/>
                  </w:r>
                  <w:r>
                    <w:rPr>
                      <w:rFonts w:hint="eastAsia"/>
                    </w:rPr>
                    <w:tab/>
                    <w:t xml:space="preserve">/* </w:t>
                  </w:r>
                  <w:r>
                    <w:rPr>
                      <w:rFonts w:hint="eastAsia"/>
                    </w:rPr>
                    <w:t>以打开文件方式搜索目录</w:t>
                  </w:r>
                  <w:r>
                    <w:rPr>
                      <w:rFonts w:hint="eastAsia"/>
                    </w:rPr>
                    <w:t xml:space="preserve"> */</w:t>
                  </w:r>
                </w:p>
                <w:p w:rsidR="00B805BC" w:rsidRDefault="00B805BC" w:rsidP="00BC3434">
                  <w:r>
                    <w:rPr>
                      <w:rFonts w:hint="eastAsia"/>
                    </w:rPr>
                    <w:tab/>
                  </w:r>
                  <w:r w:rsidRPr="005A0595">
                    <w:rPr>
                      <w:rStyle w:val="5Char"/>
                      <w:rFonts w:hint="eastAsia"/>
                    </w:rPr>
                    <w:t>CREATE</w:t>
                  </w:r>
                  <w:r>
                    <w:rPr>
                      <w:rFonts w:hint="eastAsia"/>
                    </w:rPr>
                    <w:t xml:space="preserve"> = 1,</w:t>
                  </w:r>
                  <w:r>
                    <w:rPr>
                      <w:rFonts w:hint="eastAsia"/>
                    </w:rPr>
                    <w:tab/>
                  </w:r>
                  <w:r>
                    <w:rPr>
                      <w:rFonts w:hint="eastAsia"/>
                    </w:rPr>
                    <w:tab/>
                    <w:t xml:space="preserve">/* </w:t>
                  </w:r>
                  <w:r>
                    <w:rPr>
                      <w:rFonts w:hint="eastAsia"/>
                    </w:rPr>
                    <w:t>以新建文件方式搜索目录</w:t>
                  </w:r>
                  <w:r>
                    <w:rPr>
                      <w:rFonts w:hint="eastAsia"/>
                    </w:rPr>
                    <w:t xml:space="preserve"> */</w:t>
                  </w:r>
                </w:p>
                <w:p w:rsidR="00B805BC" w:rsidRDefault="00B805BC" w:rsidP="00BC3434">
                  <w:r>
                    <w:rPr>
                      <w:rFonts w:hint="eastAsia"/>
                    </w:rPr>
                    <w:tab/>
                  </w:r>
                  <w:r w:rsidRPr="005A0595">
                    <w:rPr>
                      <w:rStyle w:val="5Char"/>
                      <w:rFonts w:hint="eastAsia"/>
                    </w:rPr>
                    <w:t>DELETE</w:t>
                  </w:r>
                  <w:r>
                    <w:rPr>
                      <w:rFonts w:hint="eastAsia"/>
                    </w:rPr>
                    <w:t xml:space="preserve"> = 2</w:t>
                  </w:r>
                  <w:r>
                    <w:rPr>
                      <w:rFonts w:hint="eastAsia"/>
                    </w:rPr>
                    <w:tab/>
                  </w:r>
                  <w:r>
                    <w:rPr>
                      <w:rFonts w:hint="eastAsia"/>
                    </w:rPr>
                    <w:tab/>
                    <w:t xml:space="preserve">/* </w:t>
                  </w:r>
                  <w:r>
                    <w:rPr>
                      <w:rFonts w:hint="eastAsia"/>
                    </w:rPr>
                    <w:t>以删除文件方式搜索目录</w:t>
                  </w:r>
                  <w:r>
                    <w:rPr>
                      <w:rFonts w:hint="eastAsia"/>
                    </w:rPr>
                    <w:t xml:space="preserve"> */</w:t>
                  </w:r>
                </w:p>
                <w:p w:rsidR="00B805BC" w:rsidRPr="00BC3434" w:rsidRDefault="00B805BC" w:rsidP="00BC3434">
                  <w:r>
                    <w:t>};</w:t>
                  </w:r>
                </w:p>
              </w:txbxContent>
            </v:textbox>
            <w10:wrap type="none"/>
            <w10:anchorlock/>
          </v:shape>
        </w:pict>
      </w:r>
    </w:p>
    <w:p w:rsidR="00815DFB" w:rsidRDefault="00242D60" w:rsidP="00242D60">
      <w:pPr>
        <w:pStyle w:val="4"/>
      </w:pPr>
      <w:r>
        <w:rPr>
          <w:rFonts w:hint="eastAsia"/>
        </w:rPr>
        <w:t>代码</w:t>
      </w:r>
      <w:r>
        <w:rPr>
          <w:rFonts w:hint="eastAsia"/>
        </w:rPr>
        <w:t xml:space="preserve">11.13 </w:t>
      </w:r>
      <w:r>
        <w:rPr>
          <w:rFonts w:hint="eastAsia"/>
        </w:rPr>
        <w:t>目录搜索模式</w:t>
      </w:r>
      <w:r w:rsidRPr="00242D60">
        <w:t>DirectorySearchMode</w:t>
      </w:r>
    </w:p>
    <w:p w:rsidR="00815DFB" w:rsidRDefault="009346C9" w:rsidP="009346C9">
      <w:pPr>
        <w:spacing w:line="300" w:lineRule="auto"/>
        <w:ind w:firstLine="420"/>
      </w:pPr>
      <w:r w:rsidRPr="009346C9">
        <w:t>DirectorySearchMode</w:t>
      </w:r>
      <w:r>
        <w:rPr>
          <w:rFonts w:hint="eastAsia"/>
        </w:rPr>
        <w:t>.OPEN</w:t>
      </w:r>
      <w:r>
        <w:rPr>
          <w:rFonts w:hint="eastAsia"/>
        </w:rPr>
        <w:t>表示要根据给出的文件路径名，在目录结构中找到相应的目录项。打开文件时进行的目录搜索属于这一类。</w:t>
      </w:r>
      <w:r w:rsidR="00D82112" w:rsidRPr="009346C9">
        <w:t>DirectorySearchMode</w:t>
      </w:r>
      <w:r w:rsidR="00D82112">
        <w:rPr>
          <w:rFonts w:hint="eastAsia"/>
        </w:rPr>
        <w:t>.CREATE</w:t>
      </w:r>
      <w:r w:rsidR="00E27984" w:rsidRPr="00E27984">
        <w:rPr>
          <w:rFonts w:hint="eastAsia"/>
        </w:rPr>
        <w:t>表示在目录结构中要形成一新目录项。创建文件时</w:t>
      </w:r>
      <w:r w:rsidR="0053289B">
        <w:rPr>
          <w:rFonts w:hint="eastAsia"/>
        </w:rPr>
        <w:t>的</w:t>
      </w:r>
      <w:r w:rsidR="00E27984" w:rsidRPr="00E27984">
        <w:rPr>
          <w:rFonts w:hint="eastAsia"/>
        </w:rPr>
        <w:t>目录搜索属于这一类。</w:t>
      </w:r>
      <w:r w:rsidR="00E27984" w:rsidRPr="009346C9">
        <w:t>DirectorySearchMode</w:t>
      </w:r>
      <w:r w:rsidR="00E27984">
        <w:rPr>
          <w:rFonts w:hint="eastAsia"/>
        </w:rPr>
        <w:t>.DELETE</w:t>
      </w:r>
      <w:r w:rsidR="00E27984">
        <w:rPr>
          <w:rFonts w:hint="eastAsia"/>
        </w:rPr>
        <w:t>表示应删除给定路径名的相应目录项。用于删除文件时进行的目录搜索。</w:t>
      </w:r>
    </w:p>
    <w:p w:rsidR="003C5692" w:rsidRDefault="00EC711F" w:rsidP="009B7C5E">
      <w:pPr>
        <w:spacing w:line="300" w:lineRule="auto"/>
        <w:ind w:firstLine="420"/>
      </w:pPr>
      <w:r>
        <w:rPr>
          <w:rFonts w:hint="eastAsia"/>
        </w:rPr>
        <w:t>不论对于哪种请求，</w:t>
      </w:r>
      <w:r w:rsidR="00D811DE">
        <w:rPr>
          <w:rFonts w:hint="eastAsia"/>
        </w:rPr>
        <w:t>NameI()</w:t>
      </w:r>
      <w:r w:rsidR="00D811DE">
        <w:rPr>
          <w:rFonts w:hint="eastAsia"/>
        </w:rPr>
        <w:t>函数都有执行成功或失败两种可能。如果失败，则将出错码送入</w:t>
      </w:r>
      <w:r w:rsidR="00D811DE">
        <w:rPr>
          <w:rFonts w:hint="eastAsia"/>
        </w:rPr>
        <w:t>User.</w:t>
      </w:r>
      <w:r>
        <w:rPr>
          <w:rFonts w:hint="eastAsia"/>
        </w:rPr>
        <w:t>u_error</w:t>
      </w:r>
      <w:r>
        <w:rPr>
          <w:rFonts w:hint="eastAsia"/>
        </w:rPr>
        <w:t>中，</w:t>
      </w:r>
      <w:r w:rsidR="00D811DE">
        <w:rPr>
          <w:rFonts w:hint="eastAsia"/>
        </w:rPr>
        <w:t>函数</w:t>
      </w:r>
      <w:r>
        <w:rPr>
          <w:rFonts w:hint="eastAsia"/>
        </w:rPr>
        <w:t>返回</w:t>
      </w:r>
      <w:r>
        <w:rPr>
          <w:rFonts w:hint="eastAsia"/>
        </w:rPr>
        <w:t>NULL</w:t>
      </w:r>
      <w:r>
        <w:rPr>
          <w:rFonts w:hint="eastAsia"/>
        </w:rPr>
        <w:t>。如果执行成功，则对于不同的</w:t>
      </w:r>
      <w:r w:rsidR="00D811DE">
        <w:rPr>
          <w:rFonts w:hint="eastAsia"/>
        </w:rPr>
        <w:t>目录搜索模式具有以</w:t>
      </w:r>
      <w:r w:rsidR="00D811DE">
        <w:rPr>
          <w:rFonts w:hint="eastAsia"/>
        </w:rPr>
        <w:lastRenderedPageBreak/>
        <w:t>下不同含义：</w:t>
      </w:r>
      <w:r w:rsidR="00AF7B5F" w:rsidRPr="009346C9">
        <w:t>DirectorySearchMode</w:t>
      </w:r>
      <w:r w:rsidR="00AF7B5F">
        <w:rPr>
          <w:rFonts w:hint="eastAsia"/>
        </w:rPr>
        <w:t>.OPEN</w:t>
      </w:r>
      <w:r w:rsidR="00AF7B5F">
        <w:rPr>
          <w:rFonts w:hint="eastAsia"/>
        </w:rPr>
        <w:t>返回搜索到的目录或文件的</w:t>
      </w:r>
      <w:r w:rsidR="00AF7B5F">
        <w:rPr>
          <w:rFonts w:hint="eastAsia"/>
        </w:rPr>
        <w:t>Inode</w:t>
      </w:r>
      <w:r w:rsidR="00AF7B5F">
        <w:rPr>
          <w:rFonts w:hint="eastAsia"/>
        </w:rPr>
        <w:t>指针</w:t>
      </w:r>
      <w:r w:rsidR="00732B01">
        <w:rPr>
          <w:rFonts w:hint="eastAsia"/>
        </w:rPr>
        <w:t>；</w:t>
      </w:r>
      <w:r w:rsidR="00AB2E95" w:rsidRPr="009346C9">
        <w:t>DirectorySearchMode</w:t>
      </w:r>
      <w:r w:rsidR="00AB2E95">
        <w:rPr>
          <w:rFonts w:hint="eastAsia"/>
        </w:rPr>
        <w:t>.CREATE</w:t>
      </w:r>
      <w:r w:rsidR="00AB2E95">
        <w:rPr>
          <w:rFonts w:hint="eastAsia"/>
        </w:rPr>
        <w:t>返回</w:t>
      </w:r>
      <w:r w:rsidR="00AB2E95">
        <w:rPr>
          <w:rFonts w:hint="eastAsia"/>
        </w:rPr>
        <w:t>NULL</w:t>
      </w:r>
      <w:r w:rsidR="00AB2E95">
        <w:rPr>
          <w:rFonts w:hint="eastAsia"/>
        </w:rPr>
        <w:t>的同时将当前工作目录</w:t>
      </w:r>
      <w:r w:rsidR="00AB2E95">
        <w:rPr>
          <w:rFonts w:hint="eastAsia"/>
        </w:rPr>
        <w:t>Inode</w:t>
      </w:r>
      <w:r w:rsidR="00AB2E95">
        <w:rPr>
          <w:rFonts w:hint="eastAsia"/>
        </w:rPr>
        <w:t>指针保存在</w:t>
      </w:r>
      <w:r w:rsidR="00AB2E95">
        <w:rPr>
          <w:rFonts w:hint="eastAsia"/>
        </w:rPr>
        <w:t>User.u_pdir</w:t>
      </w:r>
      <w:r w:rsidR="00AB2E95">
        <w:rPr>
          <w:rFonts w:hint="eastAsia"/>
        </w:rPr>
        <w:t>中，并记下空闲目录项的偏移量，用于随后写入目录项内容。</w:t>
      </w:r>
      <w:r w:rsidR="00E62AE7" w:rsidRPr="009346C9">
        <w:t>DirectorySearchMode</w:t>
      </w:r>
      <w:r w:rsidR="00E62AE7">
        <w:rPr>
          <w:rFonts w:hint="eastAsia"/>
        </w:rPr>
        <w:t>.DELETE</w:t>
      </w:r>
      <w:r w:rsidR="00E62AE7">
        <w:rPr>
          <w:rFonts w:hint="eastAsia"/>
        </w:rPr>
        <w:t>返回要删除目录项所在目录文件的内存</w:t>
      </w:r>
      <w:r w:rsidR="00E62AE7">
        <w:rPr>
          <w:rFonts w:hint="eastAsia"/>
        </w:rPr>
        <w:t>Inode</w:t>
      </w:r>
      <w:r w:rsidR="00E62AE7">
        <w:rPr>
          <w:rFonts w:hint="eastAsia"/>
        </w:rPr>
        <w:t>指针，</w:t>
      </w:r>
      <w:r w:rsidR="00BA1250">
        <w:rPr>
          <w:rFonts w:hint="eastAsia"/>
        </w:rPr>
        <w:t>同时记下</w:t>
      </w:r>
      <w:r w:rsidR="00E62AE7">
        <w:rPr>
          <w:rFonts w:hint="eastAsia"/>
        </w:rPr>
        <w:t>要删除目录项的偏移量</w:t>
      </w:r>
      <w:r w:rsidR="00B148F3">
        <w:rPr>
          <w:rFonts w:hint="eastAsia"/>
        </w:rPr>
        <w:t>，为随后清空该目录项做好准备</w:t>
      </w:r>
      <w:r w:rsidR="00E62AE7">
        <w:rPr>
          <w:rFonts w:hint="eastAsia"/>
        </w:rPr>
        <w:t>。</w:t>
      </w:r>
    </w:p>
    <w:p w:rsidR="007D69E1" w:rsidRDefault="00C34D2C" w:rsidP="00334ED6">
      <w:pPr>
        <w:pStyle w:val="2"/>
      </w:pPr>
      <w:r>
        <w:rPr>
          <w:rFonts w:hint="eastAsia"/>
        </w:rPr>
        <w:t>文件的读</w:t>
      </w:r>
      <w:r w:rsidR="00B2084C">
        <w:rPr>
          <w:rFonts w:hint="eastAsia"/>
        </w:rPr>
        <w:t>、</w:t>
      </w:r>
      <w:r>
        <w:rPr>
          <w:rFonts w:hint="eastAsia"/>
        </w:rPr>
        <w:t>写</w:t>
      </w:r>
      <w:r w:rsidR="00A43CB0">
        <w:rPr>
          <w:rFonts w:hint="eastAsia"/>
        </w:rPr>
        <w:t>操作过程</w:t>
      </w:r>
    </w:p>
    <w:p w:rsidR="007D69E1" w:rsidRPr="009B7C5E" w:rsidRDefault="0078232F" w:rsidP="006651B6">
      <w:pPr>
        <w:spacing w:line="300" w:lineRule="auto"/>
      </w:pPr>
      <w:r>
        <w:rPr>
          <w:rFonts w:hint="eastAsia"/>
        </w:rPr>
        <w:tab/>
      </w:r>
      <w:r>
        <w:rPr>
          <w:rFonts w:hint="eastAsia"/>
        </w:rPr>
        <w:t>在</w:t>
      </w:r>
      <w:r>
        <w:rPr>
          <w:rFonts w:hint="eastAsia"/>
        </w:rPr>
        <w:t>Unix V6++</w:t>
      </w:r>
      <w:r>
        <w:rPr>
          <w:rFonts w:hint="eastAsia"/>
        </w:rPr>
        <w:t>中，文件系统的系统调用在内核中的处理函数都包含在了</w:t>
      </w:r>
      <w:r>
        <w:rPr>
          <w:rFonts w:hint="eastAsia"/>
        </w:rPr>
        <w:t>FileManager</w:t>
      </w:r>
      <w:r>
        <w:rPr>
          <w:rFonts w:hint="eastAsia"/>
        </w:rPr>
        <w:t>类中，</w:t>
      </w:r>
      <w:r w:rsidR="007A5D4F">
        <w:rPr>
          <w:rFonts w:hint="eastAsia"/>
        </w:rPr>
        <w:t>由该类向上对用户程序提供文件的打开、关闭以及文件读写的功能，同时向下管理着内存中打开文件管理机构和文件系统存储资源</w:t>
      </w:r>
      <w:r w:rsidR="00245CE2">
        <w:rPr>
          <w:rFonts w:hint="eastAsia"/>
        </w:rPr>
        <w:t>等，</w:t>
      </w:r>
      <w:r w:rsidR="00B25362">
        <w:rPr>
          <w:rFonts w:hint="eastAsia"/>
        </w:rPr>
        <w:t>可以说</w:t>
      </w:r>
      <w:r w:rsidR="00E81561">
        <w:rPr>
          <w:rFonts w:hint="eastAsia"/>
        </w:rPr>
        <w:t>FileManager</w:t>
      </w:r>
      <w:r w:rsidR="00E81561">
        <w:rPr>
          <w:rFonts w:hint="eastAsia"/>
        </w:rPr>
        <w:t>类起着衔接用户对文件的操作以及对内核数据结构相应处理的作用，</w:t>
      </w:r>
      <w:r w:rsidR="00B744A4">
        <w:rPr>
          <w:rFonts w:hint="eastAsia"/>
        </w:rPr>
        <w:t>这里要解释的关于文件的读、写操作过程相关函数基本都是来自于</w:t>
      </w:r>
      <w:r w:rsidR="00B744A4">
        <w:rPr>
          <w:rFonts w:hint="eastAsia"/>
        </w:rPr>
        <w:t>FileManager</w:t>
      </w:r>
      <w:r w:rsidR="001A0FD3">
        <w:rPr>
          <w:rFonts w:hint="eastAsia"/>
        </w:rPr>
        <w:t>类中</w:t>
      </w:r>
      <w:r w:rsidR="00B744A4">
        <w:rPr>
          <w:rFonts w:hint="eastAsia"/>
        </w:rPr>
        <w:t>。</w:t>
      </w:r>
    </w:p>
    <w:p w:rsidR="00334ED6" w:rsidRPr="00E26308" w:rsidRDefault="005326D9" w:rsidP="00AF0115">
      <w:pPr>
        <w:pStyle w:val="3"/>
      </w:pPr>
      <w:r>
        <w:rPr>
          <w:rFonts w:hint="eastAsia"/>
        </w:rPr>
        <w:t>读、写文件</w:t>
      </w:r>
      <w:r w:rsidR="008E3FF6">
        <w:rPr>
          <w:rFonts w:hint="eastAsia"/>
        </w:rPr>
        <w:t>公共</w:t>
      </w:r>
      <w:r>
        <w:rPr>
          <w:rFonts w:hint="eastAsia"/>
        </w:rPr>
        <w:t>过程</w:t>
      </w:r>
      <w:r w:rsidR="008E3FF6">
        <w:t>—</w:t>
      </w:r>
      <w:r w:rsidR="008E3FF6">
        <w:rPr>
          <w:rFonts w:hint="eastAsia"/>
        </w:rPr>
        <w:t>Rdwr()</w:t>
      </w:r>
    </w:p>
    <w:p w:rsidR="00334ED6" w:rsidRDefault="008B73BB" w:rsidP="006651B6">
      <w:pPr>
        <w:spacing w:line="300" w:lineRule="auto"/>
      </w:pPr>
      <w:r>
        <w:rPr>
          <w:rFonts w:hint="eastAsia"/>
        </w:rPr>
        <w:tab/>
      </w:r>
      <w:r>
        <w:rPr>
          <w:rFonts w:hint="eastAsia"/>
        </w:rPr>
        <w:t>系统调用</w:t>
      </w:r>
      <w:r>
        <w:rPr>
          <w:rFonts w:hint="eastAsia"/>
        </w:rPr>
        <w:t>read</w:t>
      </w:r>
      <w:r>
        <w:rPr>
          <w:rFonts w:hint="eastAsia"/>
        </w:rPr>
        <w:t>和</w:t>
      </w:r>
      <w:r>
        <w:rPr>
          <w:rFonts w:hint="eastAsia"/>
        </w:rPr>
        <w:t>write</w:t>
      </w:r>
      <w:r>
        <w:rPr>
          <w:rFonts w:hint="eastAsia"/>
        </w:rPr>
        <w:t>的格式一般如下：</w:t>
      </w:r>
      <w:r>
        <w:rPr>
          <w:rFonts w:hint="eastAsia"/>
        </w:rPr>
        <w:t>(</w:t>
      </w:r>
      <w:r>
        <w:rPr>
          <w:rFonts w:hint="eastAsia"/>
        </w:rPr>
        <w:t>代码</w:t>
      </w:r>
      <w:r>
        <w:rPr>
          <w:rFonts w:hint="eastAsia"/>
        </w:rPr>
        <w:t>11.14)</w:t>
      </w:r>
    </w:p>
    <w:p w:rsidR="008B73BB" w:rsidRPr="00E26308" w:rsidRDefault="00501213" w:rsidP="006651B6">
      <w:pPr>
        <w:spacing w:line="300" w:lineRule="auto"/>
      </w:pPr>
      <w:r>
        <w:pict>
          <v:shape id="_x0000_s121183" type="#_x0000_t202" style="width:408.85pt;height:343.85pt;mso-position-horizontal-relative:char;mso-position-vertical-relative:line" fillcolor="#dddeda" stroked="f">
            <v:textbox style="mso-next-textbox:#_x0000_s121183;mso-fit-shape-to-text:t">
              <w:txbxContent>
                <w:p w:rsidR="00B805BC" w:rsidRDefault="00B805BC" w:rsidP="008B73BB">
                  <w:r>
                    <w:rPr>
                      <w:rFonts w:hint="eastAsia"/>
                    </w:rPr>
                    <w:t xml:space="preserve">nbytes = </w:t>
                  </w:r>
                  <w:r w:rsidRPr="00163717">
                    <w:rPr>
                      <w:rStyle w:val="5Char"/>
                      <w:rFonts w:hint="eastAsia"/>
                    </w:rPr>
                    <w:t>read</w:t>
                  </w:r>
                  <w:r>
                    <w:rPr>
                      <w:rFonts w:hint="eastAsia"/>
                    </w:rPr>
                    <w:t>(fd, buf, count);</w:t>
                  </w:r>
                </w:p>
                <w:p w:rsidR="00B805BC" w:rsidRPr="00BC3434" w:rsidRDefault="00B805BC" w:rsidP="008B73BB">
                  <w:r>
                    <w:rPr>
                      <w:rFonts w:hint="eastAsia"/>
                    </w:rPr>
                    <w:t xml:space="preserve">nbytes = </w:t>
                  </w:r>
                  <w:r w:rsidRPr="00163717">
                    <w:rPr>
                      <w:rStyle w:val="5Char"/>
                      <w:rFonts w:hint="eastAsia"/>
                    </w:rPr>
                    <w:t>write</w:t>
                  </w:r>
                  <w:r>
                    <w:rPr>
                      <w:rFonts w:hint="eastAsia"/>
                    </w:rPr>
                    <w:t>(fd, buf, count);</w:t>
                  </w:r>
                </w:p>
              </w:txbxContent>
            </v:textbox>
            <w10:wrap type="none"/>
            <w10:anchorlock/>
          </v:shape>
        </w:pict>
      </w:r>
    </w:p>
    <w:p w:rsidR="00334ED6" w:rsidRPr="00E26308" w:rsidRDefault="00DA60E0" w:rsidP="003F0010">
      <w:pPr>
        <w:pStyle w:val="4"/>
      </w:pPr>
      <w:r>
        <w:rPr>
          <w:rFonts w:hint="eastAsia"/>
        </w:rPr>
        <w:t>代码</w:t>
      </w:r>
      <w:r>
        <w:rPr>
          <w:rFonts w:hint="eastAsia"/>
        </w:rPr>
        <w:t xml:space="preserve">11.14 </w:t>
      </w:r>
      <w:r w:rsidR="003F0010">
        <w:rPr>
          <w:rFonts w:hint="eastAsia"/>
        </w:rPr>
        <w:t>read</w:t>
      </w:r>
      <w:r w:rsidR="003F0010">
        <w:rPr>
          <w:rFonts w:hint="eastAsia"/>
        </w:rPr>
        <w:t>、</w:t>
      </w:r>
      <w:r w:rsidR="003F0010">
        <w:rPr>
          <w:rFonts w:hint="eastAsia"/>
        </w:rPr>
        <w:t>write</w:t>
      </w:r>
      <w:r w:rsidR="003F0010">
        <w:rPr>
          <w:rFonts w:hint="eastAsia"/>
        </w:rPr>
        <w:t>系统调用格式</w:t>
      </w:r>
    </w:p>
    <w:p w:rsidR="00334ED6" w:rsidRDefault="00D464E4" w:rsidP="006651B6">
      <w:pPr>
        <w:spacing w:line="300" w:lineRule="auto"/>
      </w:pPr>
      <w:r>
        <w:rPr>
          <w:rFonts w:hint="eastAsia"/>
        </w:rPr>
        <w:tab/>
      </w:r>
      <w:r>
        <w:rPr>
          <w:rFonts w:hint="eastAsia"/>
        </w:rPr>
        <w:t>其中，</w:t>
      </w:r>
      <w:r>
        <w:rPr>
          <w:rFonts w:hint="eastAsia"/>
        </w:rPr>
        <w:t>fd</w:t>
      </w:r>
      <w:r>
        <w:rPr>
          <w:rFonts w:hint="eastAsia"/>
        </w:rPr>
        <w:t>是打开文件描述符编号，</w:t>
      </w:r>
      <w:r>
        <w:rPr>
          <w:rFonts w:hint="eastAsia"/>
        </w:rPr>
        <w:t>buf</w:t>
      </w:r>
      <w:r>
        <w:rPr>
          <w:rFonts w:hint="eastAsia"/>
        </w:rPr>
        <w:t>是用户进程中</w:t>
      </w:r>
      <w:r w:rsidR="00D04F99">
        <w:rPr>
          <w:rFonts w:hint="eastAsia"/>
        </w:rPr>
        <w:t>目标数据区</w:t>
      </w:r>
      <w:r>
        <w:rPr>
          <w:rFonts w:hint="eastAsia"/>
        </w:rPr>
        <w:t>内存首地址，</w:t>
      </w:r>
      <w:r>
        <w:rPr>
          <w:rFonts w:hint="eastAsia"/>
        </w:rPr>
        <w:t>count</w:t>
      </w:r>
      <w:r>
        <w:rPr>
          <w:rFonts w:hint="eastAsia"/>
        </w:rPr>
        <w:t>是要</w:t>
      </w:r>
      <w:r w:rsidR="00D675A2">
        <w:rPr>
          <w:rFonts w:hint="eastAsia"/>
        </w:rPr>
        <w:t>读、写</w:t>
      </w:r>
      <w:r>
        <w:rPr>
          <w:rFonts w:hint="eastAsia"/>
        </w:rPr>
        <w:t>的字节数，返回值</w:t>
      </w:r>
      <w:r>
        <w:rPr>
          <w:rFonts w:hint="eastAsia"/>
        </w:rPr>
        <w:t>nbytes</w:t>
      </w:r>
      <w:r>
        <w:rPr>
          <w:rFonts w:hint="eastAsia"/>
        </w:rPr>
        <w:t>表示实际</w:t>
      </w:r>
      <w:r w:rsidR="00D675A2">
        <w:rPr>
          <w:rFonts w:hint="eastAsia"/>
        </w:rPr>
        <w:t>读、写</w:t>
      </w:r>
      <w:r>
        <w:rPr>
          <w:rFonts w:hint="eastAsia"/>
        </w:rPr>
        <w:t>的字节数。</w:t>
      </w:r>
    </w:p>
    <w:p w:rsidR="007C3E8E" w:rsidRDefault="007C3E8E" w:rsidP="006651B6">
      <w:pPr>
        <w:spacing w:line="300" w:lineRule="auto"/>
      </w:pPr>
      <w:r>
        <w:rPr>
          <w:rFonts w:hint="eastAsia"/>
        </w:rPr>
        <w:tab/>
      </w:r>
      <w:r w:rsidR="00D675A2">
        <w:rPr>
          <w:rFonts w:hint="eastAsia"/>
        </w:rPr>
        <w:t>read</w:t>
      </w:r>
      <w:r w:rsidR="00D675A2">
        <w:rPr>
          <w:rFonts w:hint="eastAsia"/>
        </w:rPr>
        <w:t>和</w:t>
      </w:r>
      <w:r w:rsidR="00D675A2">
        <w:rPr>
          <w:rFonts w:hint="eastAsia"/>
        </w:rPr>
        <w:t>write</w:t>
      </w:r>
      <w:r w:rsidR="00D675A2">
        <w:rPr>
          <w:rFonts w:hint="eastAsia"/>
        </w:rPr>
        <w:t>系统调用都会执行内核中的文件读、写公共函数</w:t>
      </w:r>
      <w:r w:rsidR="00D675A2">
        <w:rPr>
          <w:rFonts w:hint="eastAsia"/>
        </w:rPr>
        <w:t>FileManager::Rdwr()</w:t>
      </w:r>
      <w:r w:rsidR="00D675A2">
        <w:rPr>
          <w:rFonts w:hint="eastAsia"/>
        </w:rPr>
        <w:t>，只是</w:t>
      </w:r>
      <w:r w:rsidR="00564F4A">
        <w:rPr>
          <w:rFonts w:hint="eastAsia"/>
        </w:rPr>
        <w:t>使用不同</w:t>
      </w:r>
      <w:r w:rsidR="00ED12BA">
        <w:rPr>
          <w:rFonts w:hint="eastAsia"/>
        </w:rPr>
        <w:t>参数</w:t>
      </w:r>
      <w:r w:rsidR="00564F4A">
        <w:rPr>
          <w:rFonts w:hint="eastAsia"/>
        </w:rPr>
        <w:t>表明要进行的读、写操作类型，</w:t>
      </w:r>
      <w:r w:rsidR="00564F4A">
        <w:rPr>
          <w:rFonts w:hint="eastAsia"/>
        </w:rPr>
        <w:t>read</w:t>
      </w:r>
      <w:r w:rsidR="00564F4A">
        <w:rPr>
          <w:rFonts w:hint="eastAsia"/>
        </w:rPr>
        <w:t>系统调用传递给</w:t>
      </w:r>
      <w:r w:rsidR="00564F4A">
        <w:rPr>
          <w:rFonts w:hint="eastAsia"/>
        </w:rPr>
        <w:t>Rdwr()</w:t>
      </w:r>
      <w:r w:rsidR="00564F4A">
        <w:rPr>
          <w:rFonts w:hint="eastAsia"/>
        </w:rPr>
        <w:t>的参数为</w:t>
      </w:r>
      <w:r w:rsidR="00564F4A" w:rsidRPr="00564F4A">
        <w:t>File::FREAD</w:t>
      </w:r>
      <w:r w:rsidR="00564F4A">
        <w:rPr>
          <w:rFonts w:hint="eastAsia"/>
        </w:rPr>
        <w:t>，而</w:t>
      </w:r>
      <w:r w:rsidR="00564F4A">
        <w:rPr>
          <w:rFonts w:hint="eastAsia"/>
        </w:rPr>
        <w:t>write</w:t>
      </w:r>
      <w:r w:rsidR="00564F4A">
        <w:rPr>
          <w:rFonts w:hint="eastAsia"/>
        </w:rPr>
        <w:t>系统调用传递的参数为</w:t>
      </w:r>
      <w:r w:rsidR="00564F4A">
        <w:t>File::F</w:t>
      </w:r>
      <w:r w:rsidR="00564F4A">
        <w:rPr>
          <w:rFonts w:hint="eastAsia"/>
        </w:rPr>
        <w:t>WRITE</w:t>
      </w:r>
      <w:r w:rsidR="00564F4A">
        <w:rPr>
          <w:rFonts w:hint="eastAsia"/>
        </w:rPr>
        <w:t>。</w:t>
      </w:r>
      <w:r w:rsidR="009F6BC9">
        <w:rPr>
          <w:rFonts w:hint="eastAsia"/>
        </w:rPr>
        <w:t>Rdwr()</w:t>
      </w:r>
      <w:r w:rsidR="009F6BC9">
        <w:rPr>
          <w:rFonts w:hint="eastAsia"/>
        </w:rPr>
        <w:t>的大致流程如下：</w:t>
      </w:r>
      <w:r w:rsidR="009F6BC9">
        <w:rPr>
          <w:rFonts w:hint="eastAsia"/>
        </w:rPr>
        <w:t>(</w:t>
      </w:r>
      <w:r w:rsidR="009F6BC9">
        <w:rPr>
          <w:rFonts w:hint="eastAsia"/>
        </w:rPr>
        <w:t>图</w:t>
      </w:r>
      <w:r w:rsidR="009F6BC9">
        <w:rPr>
          <w:rFonts w:hint="eastAsia"/>
        </w:rPr>
        <w:t>11.16)</w:t>
      </w:r>
    </w:p>
    <w:p w:rsidR="00B02969" w:rsidRDefault="00B02969" w:rsidP="00B02969">
      <w:pPr>
        <w:spacing w:line="300" w:lineRule="auto"/>
        <w:ind w:firstLine="420"/>
      </w:pPr>
      <w:r>
        <w:rPr>
          <w:rFonts w:hint="eastAsia"/>
        </w:rPr>
        <w:t>Rdwr()</w:t>
      </w:r>
      <w:r>
        <w:rPr>
          <w:rFonts w:hint="eastAsia"/>
        </w:rPr>
        <w:t>函数首先</w:t>
      </w:r>
      <w:r w:rsidRPr="00503F1D">
        <w:rPr>
          <w:rFonts w:hint="eastAsia"/>
        </w:rPr>
        <w:t>根据</w:t>
      </w:r>
      <w:r>
        <w:rPr>
          <w:rFonts w:hint="eastAsia"/>
        </w:rPr>
        <w:t>read</w:t>
      </w:r>
      <w:r>
        <w:rPr>
          <w:rFonts w:hint="eastAsia"/>
        </w:rPr>
        <w:t>、</w:t>
      </w:r>
      <w:r>
        <w:rPr>
          <w:rFonts w:hint="eastAsia"/>
        </w:rPr>
        <w:t>write</w:t>
      </w:r>
      <w:r w:rsidRPr="00503F1D">
        <w:rPr>
          <w:rFonts w:hint="eastAsia"/>
        </w:rPr>
        <w:t>系统调用</w:t>
      </w:r>
      <w:r>
        <w:rPr>
          <w:rFonts w:hint="eastAsia"/>
        </w:rPr>
        <w:t>的打开文件描述符</w:t>
      </w:r>
      <w:r w:rsidRPr="00503F1D">
        <w:rPr>
          <w:rFonts w:hint="eastAsia"/>
        </w:rPr>
        <w:t>fd</w:t>
      </w:r>
      <w:r w:rsidRPr="00503F1D">
        <w:rPr>
          <w:rFonts w:hint="eastAsia"/>
        </w:rPr>
        <w:t>参数获取打开文件控制块结构</w:t>
      </w:r>
      <w:r>
        <w:rPr>
          <w:rFonts w:hint="eastAsia"/>
        </w:rPr>
        <w:t>，然后检查本次读、写请求类型是否符合对该文件的打开方式，如果不符合则拒绝执行读、写操作，譬如要对一个以只读方式打开的文件进行写操作，显然不会通过此处的检查；检查通过则继续。</w:t>
      </w:r>
    </w:p>
    <w:p w:rsidR="00B02969" w:rsidRDefault="00B02969" w:rsidP="00B02969">
      <w:pPr>
        <w:spacing w:line="300" w:lineRule="auto"/>
      </w:pPr>
      <w:r>
        <w:rPr>
          <w:rFonts w:hint="eastAsia"/>
        </w:rPr>
        <w:tab/>
      </w:r>
      <w:r>
        <w:rPr>
          <w:rFonts w:hint="eastAsia"/>
        </w:rPr>
        <w:t>随后将</w:t>
      </w:r>
      <w:r>
        <w:rPr>
          <w:rFonts w:hint="eastAsia"/>
        </w:rPr>
        <w:t>read</w:t>
      </w:r>
      <w:r>
        <w:rPr>
          <w:rFonts w:hint="eastAsia"/>
        </w:rPr>
        <w:t>、</w:t>
      </w:r>
      <w:r>
        <w:rPr>
          <w:rFonts w:hint="eastAsia"/>
        </w:rPr>
        <w:t>write</w:t>
      </w:r>
      <w:r w:rsidRPr="00503F1D">
        <w:rPr>
          <w:rFonts w:hint="eastAsia"/>
        </w:rPr>
        <w:t>系统调用</w:t>
      </w:r>
      <w:r>
        <w:rPr>
          <w:rFonts w:hint="eastAsia"/>
        </w:rPr>
        <w:t>的参数如目标数据区首地址、</w:t>
      </w:r>
      <w:r w:rsidRPr="00D04F99">
        <w:rPr>
          <w:rFonts w:hint="eastAsia"/>
        </w:rPr>
        <w:t>要求读</w:t>
      </w:r>
      <w:r w:rsidRPr="00D04F99">
        <w:rPr>
          <w:rFonts w:hint="eastAsia"/>
        </w:rPr>
        <w:t>/</w:t>
      </w:r>
      <w:r w:rsidRPr="00D04F99">
        <w:rPr>
          <w:rFonts w:hint="eastAsia"/>
        </w:rPr>
        <w:t>写的字节数</w:t>
      </w:r>
      <w:r>
        <w:rPr>
          <w:rFonts w:hint="eastAsia"/>
        </w:rPr>
        <w:t>送入进程</w:t>
      </w:r>
      <w:r>
        <w:rPr>
          <w:rFonts w:hint="eastAsia"/>
        </w:rPr>
        <w:t>User</w:t>
      </w:r>
      <w:r>
        <w:rPr>
          <w:rFonts w:hint="eastAsia"/>
        </w:rPr>
        <w:t>中的文件</w:t>
      </w:r>
      <w:r>
        <w:rPr>
          <w:rFonts w:hint="eastAsia"/>
        </w:rPr>
        <w:t>I/O</w:t>
      </w:r>
      <w:r>
        <w:rPr>
          <w:rFonts w:hint="eastAsia"/>
        </w:rPr>
        <w:t>参数成员</w:t>
      </w:r>
      <w:r>
        <w:rPr>
          <w:rFonts w:hint="eastAsia"/>
        </w:rPr>
        <w:t>User.u_IOParam</w:t>
      </w:r>
      <w:r>
        <w:rPr>
          <w:rFonts w:hint="eastAsia"/>
        </w:rPr>
        <w:t>。判断本次读、写是针对普通文件还是管道文件，然后分别调用相应的读、写函数，就普通文件而言，最后调用到的实际文件读、写函数分别是</w:t>
      </w:r>
      <w:r>
        <w:rPr>
          <w:rFonts w:hint="eastAsia"/>
        </w:rPr>
        <w:t>Inode::ReadI()</w:t>
      </w:r>
      <w:r>
        <w:rPr>
          <w:rFonts w:hint="eastAsia"/>
        </w:rPr>
        <w:t>和</w:t>
      </w:r>
      <w:r>
        <w:rPr>
          <w:rFonts w:hint="eastAsia"/>
        </w:rPr>
        <w:t>Inode::WriteI()</w:t>
      </w:r>
      <w:r>
        <w:rPr>
          <w:rFonts w:hint="eastAsia"/>
        </w:rPr>
        <w:t>，由它们具体负责经由高速缓存读取或写入文件数据。最后</w:t>
      </w:r>
      <w:r>
        <w:rPr>
          <w:rFonts w:hint="eastAsia"/>
        </w:rPr>
        <w:t>Rdwr()</w:t>
      </w:r>
      <w:r>
        <w:rPr>
          <w:rFonts w:hint="eastAsia"/>
        </w:rPr>
        <w:t>函数</w:t>
      </w:r>
      <w:r w:rsidRPr="0081371F">
        <w:rPr>
          <w:rFonts w:hint="eastAsia"/>
        </w:rPr>
        <w:t>根据读</w:t>
      </w:r>
      <w:r>
        <w:rPr>
          <w:rFonts w:hint="eastAsia"/>
        </w:rPr>
        <w:t>、</w:t>
      </w:r>
      <w:r w:rsidRPr="0081371F">
        <w:rPr>
          <w:rFonts w:hint="eastAsia"/>
        </w:rPr>
        <w:t>写字</w:t>
      </w:r>
      <w:r>
        <w:rPr>
          <w:rFonts w:hint="eastAsia"/>
        </w:rPr>
        <w:t>节</w:t>
      </w:r>
      <w:r w:rsidRPr="0081371F">
        <w:rPr>
          <w:rFonts w:hint="eastAsia"/>
        </w:rPr>
        <w:t>数，</w:t>
      </w:r>
      <w:r>
        <w:rPr>
          <w:rFonts w:hint="eastAsia"/>
        </w:rPr>
        <w:t>修改</w:t>
      </w:r>
      <w:r>
        <w:rPr>
          <w:rFonts w:hint="eastAsia"/>
        </w:rPr>
        <w:t>File</w:t>
      </w:r>
      <w:r>
        <w:rPr>
          <w:rFonts w:hint="eastAsia"/>
        </w:rPr>
        <w:t>控制块中文件读写字节偏移量，并设置系统调用返回值为实际读、写的字节数。</w:t>
      </w:r>
    </w:p>
    <w:p w:rsidR="00334ED6" w:rsidRDefault="00B02969" w:rsidP="00FD7CF1">
      <w:pPr>
        <w:spacing w:line="300" w:lineRule="auto"/>
        <w:jc w:val="center"/>
      </w:pPr>
      <w:r>
        <w:rPr>
          <w:rFonts w:hint="eastAsia"/>
          <w:noProof/>
        </w:rPr>
        <w:lastRenderedPageBreak/>
        <w:drawing>
          <wp:inline distT="0" distB="0" distL="0" distR="0">
            <wp:extent cx="4524067" cy="38957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srcRect/>
                    <a:stretch>
                      <a:fillRect/>
                    </a:stretch>
                  </pic:blipFill>
                  <pic:spPr bwMode="auto">
                    <a:xfrm>
                      <a:off x="0" y="0"/>
                      <a:ext cx="4524067" cy="3895725"/>
                    </a:xfrm>
                    <a:prstGeom prst="rect">
                      <a:avLst/>
                    </a:prstGeom>
                    <a:noFill/>
                    <a:ln w="9525">
                      <a:noFill/>
                      <a:miter lim="800000"/>
                      <a:headEnd/>
                      <a:tailEnd/>
                    </a:ln>
                  </pic:spPr>
                </pic:pic>
              </a:graphicData>
            </a:graphic>
          </wp:inline>
        </w:drawing>
      </w:r>
    </w:p>
    <w:p w:rsidR="00AC2519" w:rsidRDefault="006C2771" w:rsidP="00B02969">
      <w:pPr>
        <w:pStyle w:val="4"/>
      </w:pPr>
      <w:r>
        <w:rPr>
          <w:rFonts w:hint="eastAsia"/>
        </w:rPr>
        <w:t>图</w:t>
      </w:r>
      <w:r>
        <w:rPr>
          <w:rFonts w:hint="eastAsia"/>
        </w:rPr>
        <w:t>11.16 FileManager::Rdwr()</w:t>
      </w:r>
    </w:p>
    <w:p w:rsidR="00AC2519" w:rsidRDefault="00AC2519" w:rsidP="004E3DA2">
      <w:pPr>
        <w:pStyle w:val="3"/>
      </w:pPr>
      <w:r>
        <w:rPr>
          <w:rFonts w:hint="eastAsia"/>
        </w:rPr>
        <w:t>文件I/O参数</w:t>
      </w:r>
      <w:r w:rsidR="004E3DA2">
        <w:rPr>
          <w:rFonts w:hint="eastAsia"/>
        </w:rPr>
        <w:t>--</w:t>
      </w:r>
      <w:r w:rsidR="004E3DA2" w:rsidRPr="00A3032F">
        <w:t>IOParameter</w:t>
      </w:r>
      <w:r w:rsidR="004E3DA2">
        <w:rPr>
          <w:rFonts w:hint="eastAsia"/>
        </w:rPr>
        <w:t>类</w:t>
      </w:r>
    </w:p>
    <w:p w:rsidR="00D04F99" w:rsidRDefault="00D13418" w:rsidP="00AC2519">
      <w:pPr>
        <w:spacing w:line="300" w:lineRule="auto"/>
        <w:ind w:firstLine="420"/>
      </w:pPr>
      <w:r w:rsidRPr="00A3032F">
        <w:t>IOParameter</w:t>
      </w:r>
      <w:r>
        <w:rPr>
          <w:rFonts w:hint="eastAsia"/>
        </w:rPr>
        <w:t>类</w:t>
      </w:r>
      <w:r w:rsidR="008908AE">
        <w:rPr>
          <w:rFonts w:hint="eastAsia"/>
        </w:rPr>
        <w:t>是对原</w:t>
      </w:r>
      <w:r w:rsidR="008908AE">
        <w:rPr>
          <w:rFonts w:hint="eastAsia"/>
        </w:rPr>
        <w:t>Unix V6</w:t>
      </w:r>
      <w:r w:rsidR="008908AE">
        <w:rPr>
          <w:rFonts w:hint="eastAsia"/>
        </w:rPr>
        <w:t>中</w:t>
      </w:r>
      <w:r w:rsidR="008908AE">
        <w:rPr>
          <w:rFonts w:hint="eastAsia"/>
        </w:rPr>
        <w:t>User</w:t>
      </w:r>
      <w:r w:rsidR="008908AE">
        <w:rPr>
          <w:rFonts w:hint="eastAsia"/>
        </w:rPr>
        <w:t>结构中</w:t>
      </w:r>
      <w:r w:rsidR="00A3032F">
        <w:rPr>
          <w:rFonts w:hint="eastAsia"/>
        </w:rPr>
        <w:t>记录文件</w:t>
      </w:r>
      <w:r w:rsidR="00A3032F">
        <w:rPr>
          <w:rFonts w:hint="eastAsia"/>
        </w:rPr>
        <w:t>I/O</w:t>
      </w:r>
      <w:r w:rsidR="00A3032F">
        <w:rPr>
          <w:rFonts w:hint="eastAsia"/>
        </w:rPr>
        <w:t>参数</w:t>
      </w:r>
      <w:r w:rsidR="008908AE">
        <w:rPr>
          <w:rFonts w:hint="eastAsia"/>
        </w:rPr>
        <w:t>的字段提取出来并封装</w:t>
      </w:r>
      <w:r>
        <w:rPr>
          <w:rFonts w:hint="eastAsia"/>
        </w:rPr>
        <w:t>，其</w:t>
      </w:r>
      <w:r w:rsidR="00A3032F">
        <w:rPr>
          <w:rFonts w:hint="eastAsia"/>
        </w:rPr>
        <w:t>定义如下：</w:t>
      </w:r>
      <w:r w:rsidR="00A3032F">
        <w:rPr>
          <w:rFonts w:hint="eastAsia"/>
        </w:rPr>
        <w:t>(</w:t>
      </w:r>
      <w:r w:rsidR="00A3032F">
        <w:rPr>
          <w:rFonts w:hint="eastAsia"/>
        </w:rPr>
        <w:t>代码</w:t>
      </w:r>
      <w:r w:rsidR="00A3032F">
        <w:rPr>
          <w:rFonts w:hint="eastAsia"/>
        </w:rPr>
        <w:t>11.15)</w:t>
      </w:r>
    </w:p>
    <w:p w:rsidR="009F4964" w:rsidRDefault="00501213" w:rsidP="006651B6">
      <w:pPr>
        <w:spacing w:line="300" w:lineRule="auto"/>
      </w:pPr>
      <w:r>
        <w:pict>
          <v:shape id="_x0000_s121182" type="#_x0000_t202" style="width:408.85pt;height:343.85pt;mso-position-horizontal-relative:char;mso-position-vertical-relative:line" fillcolor="#dddeda" stroked="f">
            <v:textbox style="mso-next-textbox:#_x0000_s121182;mso-fit-shape-to-text:t">
              <w:txbxContent>
                <w:p w:rsidR="00B805BC" w:rsidRDefault="00B805BC" w:rsidP="007B0886">
                  <w:r>
                    <w:t xml:space="preserve">class </w:t>
                  </w:r>
                  <w:r w:rsidRPr="006F2D88">
                    <w:rPr>
                      <w:rStyle w:val="5Char"/>
                    </w:rPr>
                    <w:t>IOParameter</w:t>
                  </w:r>
                </w:p>
                <w:p w:rsidR="00B805BC" w:rsidRDefault="00B805BC" w:rsidP="007B0886">
                  <w:r>
                    <w:t>{</w:t>
                  </w:r>
                </w:p>
                <w:p w:rsidR="00B805BC" w:rsidRDefault="00B805BC" w:rsidP="007B0886">
                  <w:r>
                    <w:t>public:</w:t>
                  </w:r>
                </w:p>
                <w:p w:rsidR="00B805BC" w:rsidRDefault="00B805BC" w:rsidP="007B0886">
                  <w:r>
                    <w:rPr>
                      <w:rFonts w:hint="eastAsia"/>
                    </w:rPr>
                    <w:tab/>
                    <w:t xml:space="preserve">unsigned char* </w:t>
                  </w:r>
                  <w:r w:rsidRPr="006F2D88">
                    <w:rPr>
                      <w:rStyle w:val="5Char"/>
                      <w:rFonts w:hint="eastAsia"/>
                    </w:rPr>
                    <w:t>m_Base</w:t>
                  </w:r>
                  <w:r>
                    <w:rPr>
                      <w:rFonts w:hint="eastAsia"/>
                    </w:rPr>
                    <w:t>;</w:t>
                  </w:r>
                  <w:r>
                    <w:rPr>
                      <w:rFonts w:hint="eastAsia"/>
                    </w:rPr>
                    <w:tab/>
                  </w:r>
                  <w:r>
                    <w:rPr>
                      <w:rFonts w:hint="eastAsia"/>
                    </w:rPr>
                    <w:tab/>
                    <w:t xml:space="preserve">/* </w:t>
                  </w:r>
                  <w:r>
                    <w:rPr>
                      <w:rFonts w:hint="eastAsia"/>
                    </w:rPr>
                    <w:t>当前读、写用户目标区域的首地址</w:t>
                  </w:r>
                  <w:r>
                    <w:rPr>
                      <w:rFonts w:hint="eastAsia"/>
                    </w:rPr>
                    <w:t xml:space="preserve"> */</w:t>
                  </w:r>
                </w:p>
                <w:p w:rsidR="00B805BC" w:rsidRDefault="00B805BC" w:rsidP="007B0886">
                  <w:r>
                    <w:rPr>
                      <w:rFonts w:hint="eastAsia"/>
                    </w:rPr>
                    <w:tab/>
                    <w:t xml:space="preserve">int </w:t>
                  </w:r>
                  <w:r w:rsidRPr="006F2D88">
                    <w:rPr>
                      <w:rStyle w:val="5Char"/>
                      <w:rFonts w:hint="eastAsia"/>
                    </w:rPr>
                    <w:t>m_Offset</w:t>
                  </w:r>
                  <w:r>
                    <w:rPr>
                      <w:rFonts w:hint="eastAsia"/>
                    </w:rPr>
                    <w:t>;</w:t>
                  </w:r>
                  <w:r>
                    <w:rPr>
                      <w:rFonts w:hint="eastAsia"/>
                    </w:rPr>
                    <w:tab/>
                  </w:r>
                  <w:r>
                    <w:rPr>
                      <w:rFonts w:hint="eastAsia"/>
                    </w:rPr>
                    <w:tab/>
                  </w:r>
                  <w:r>
                    <w:rPr>
                      <w:rFonts w:hint="eastAsia"/>
                    </w:rPr>
                    <w:tab/>
                  </w:r>
                  <w:r>
                    <w:rPr>
                      <w:rFonts w:hint="eastAsia"/>
                    </w:rPr>
                    <w:tab/>
                    <w:t xml:space="preserve">/* </w:t>
                  </w:r>
                  <w:r>
                    <w:rPr>
                      <w:rFonts w:hint="eastAsia"/>
                    </w:rPr>
                    <w:t>当前读、写文件的字节偏移量</w:t>
                  </w:r>
                  <w:r>
                    <w:rPr>
                      <w:rFonts w:hint="eastAsia"/>
                    </w:rPr>
                    <w:t xml:space="preserve"> */</w:t>
                  </w:r>
                </w:p>
                <w:p w:rsidR="00B805BC" w:rsidRDefault="00B805BC" w:rsidP="007B0886">
                  <w:r>
                    <w:rPr>
                      <w:rFonts w:hint="eastAsia"/>
                    </w:rPr>
                    <w:tab/>
                    <w:t xml:space="preserve">int </w:t>
                  </w:r>
                  <w:r w:rsidRPr="006F2D88">
                    <w:rPr>
                      <w:rStyle w:val="5Char"/>
                      <w:rFonts w:hint="eastAsia"/>
                    </w:rPr>
                    <w:t>m_Count</w:t>
                  </w:r>
                  <w:r>
                    <w:rPr>
                      <w:rFonts w:hint="eastAsia"/>
                    </w:rPr>
                    <w:t>;</w:t>
                  </w:r>
                  <w:r>
                    <w:rPr>
                      <w:rFonts w:hint="eastAsia"/>
                    </w:rPr>
                    <w:tab/>
                  </w:r>
                  <w:r>
                    <w:rPr>
                      <w:rFonts w:hint="eastAsia"/>
                    </w:rPr>
                    <w:tab/>
                  </w:r>
                  <w:r>
                    <w:rPr>
                      <w:rFonts w:hint="eastAsia"/>
                    </w:rPr>
                    <w:tab/>
                  </w:r>
                  <w:r>
                    <w:rPr>
                      <w:rFonts w:hint="eastAsia"/>
                    </w:rPr>
                    <w:tab/>
                    <w:t xml:space="preserve">/* </w:t>
                  </w:r>
                  <w:r>
                    <w:rPr>
                      <w:rFonts w:hint="eastAsia"/>
                    </w:rPr>
                    <w:t>当前还剩余的读、写字节数量</w:t>
                  </w:r>
                  <w:r>
                    <w:rPr>
                      <w:rFonts w:hint="eastAsia"/>
                    </w:rPr>
                    <w:t xml:space="preserve"> */</w:t>
                  </w:r>
                </w:p>
                <w:p w:rsidR="00B805BC" w:rsidRPr="007B0886" w:rsidRDefault="00B805BC" w:rsidP="007B0886">
                  <w:r>
                    <w:t>};</w:t>
                  </w:r>
                </w:p>
              </w:txbxContent>
            </v:textbox>
            <w10:wrap type="none"/>
            <w10:anchorlock/>
          </v:shape>
        </w:pict>
      </w:r>
    </w:p>
    <w:p w:rsidR="006C2771" w:rsidRDefault="007B0886" w:rsidP="00913FC6">
      <w:pPr>
        <w:pStyle w:val="4"/>
      </w:pPr>
      <w:r>
        <w:rPr>
          <w:rFonts w:hint="eastAsia"/>
        </w:rPr>
        <w:t>代码</w:t>
      </w:r>
      <w:r>
        <w:rPr>
          <w:rFonts w:hint="eastAsia"/>
        </w:rPr>
        <w:t>11.15</w:t>
      </w:r>
      <w:r w:rsidR="00913FC6">
        <w:rPr>
          <w:rFonts w:hint="eastAsia"/>
        </w:rPr>
        <w:t xml:space="preserve"> </w:t>
      </w:r>
      <w:r w:rsidR="00913FC6">
        <w:rPr>
          <w:rFonts w:hint="eastAsia"/>
        </w:rPr>
        <w:t>文件</w:t>
      </w:r>
      <w:r w:rsidR="00913FC6">
        <w:rPr>
          <w:rFonts w:hint="eastAsia"/>
        </w:rPr>
        <w:t>I/O</w:t>
      </w:r>
      <w:r w:rsidR="00913FC6">
        <w:rPr>
          <w:rFonts w:hint="eastAsia"/>
        </w:rPr>
        <w:t>参数</w:t>
      </w:r>
      <w:r>
        <w:rPr>
          <w:rFonts w:hint="eastAsia"/>
        </w:rPr>
        <w:t xml:space="preserve"> </w:t>
      </w:r>
      <w:r w:rsidR="00913FC6">
        <w:t>IOParameter</w:t>
      </w:r>
      <w:r w:rsidR="00913FC6">
        <w:rPr>
          <w:rFonts w:hint="eastAsia"/>
        </w:rPr>
        <w:t>类</w:t>
      </w:r>
    </w:p>
    <w:p w:rsidR="00C71090" w:rsidRDefault="004630C2" w:rsidP="006651B6">
      <w:pPr>
        <w:spacing w:line="300" w:lineRule="auto"/>
      </w:pPr>
      <w:r>
        <w:rPr>
          <w:rFonts w:hint="eastAsia"/>
        </w:rPr>
        <w:tab/>
      </w:r>
      <w:r>
        <w:t>m</w:t>
      </w:r>
      <w:r>
        <w:rPr>
          <w:rFonts w:hint="eastAsia"/>
        </w:rPr>
        <w:t>_Base</w:t>
      </w:r>
      <w:r w:rsidR="00467EFA">
        <w:rPr>
          <w:rFonts w:hint="eastAsia"/>
        </w:rPr>
        <w:t>为要读、写的用户目标区域的首地址，</w:t>
      </w:r>
      <w:r w:rsidR="004D4B92">
        <w:rPr>
          <w:rFonts w:hint="eastAsia"/>
        </w:rPr>
        <w:t>在读、写</w:t>
      </w:r>
      <w:r w:rsidR="00500E5C">
        <w:rPr>
          <w:rFonts w:hint="eastAsia"/>
        </w:rPr>
        <w:t>操作</w:t>
      </w:r>
      <w:r w:rsidR="004D4B92">
        <w:rPr>
          <w:rFonts w:hint="eastAsia"/>
        </w:rPr>
        <w:t>执行的过程中，</w:t>
      </w:r>
      <w:r w:rsidR="00500E5C">
        <w:rPr>
          <w:rFonts w:hint="eastAsia"/>
        </w:rPr>
        <w:t>它不断从内存低地值向高地址方向移动来指向当前用户目标区中正要读、写的字节位置。</w:t>
      </w:r>
    </w:p>
    <w:p w:rsidR="006C2771" w:rsidRDefault="00EA6BC2" w:rsidP="00C71090">
      <w:pPr>
        <w:spacing w:line="300" w:lineRule="auto"/>
        <w:ind w:firstLine="420"/>
      </w:pPr>
      <w:r>
        <w:t>m</w:t>
      </w:r>
      <w:r>
        <w:rPr>
          <w:rFonts w:hint="eastAsia"/>
        </w:rPr>
        <w:t>_Offset</w:t>
      </w:r>
      <w:r>
        <w:rPr>
          <w:rFonts w:hint="eastAsia"/>
        </w:rPr>
        <w:t>记录当前读写文件中的</w:t>
      </w:r>
      <w:r w:rsidR="00EB2691">
        <w:rPr>
          <w:rFonts w:hint="eastAsia"/>
        </w:rPr>
        <w:t>字节</w:t>
      </w:r>
      <w:r>
        <w:rPr>
          <w:rFonts w:hint="eastAsia"/>
        </w:rPr>
        <w:t>偏移量，</w:t>
      </w:r>
      <w:r w:rsidR="00B805BC">
        <w:rPr>
          <w:rFonts w:hint="eastAsia"/>
        </w:rPr>
        <w:t>需要注意的是，打开文件控制卡</w:t>
      </w:r>
      <w:r w:rsidR="00B805BC">
        <w:rPr>
          <w:rFonts w:hint="eastAsia"/>
        </w:rPr>
        <w:t>File</w:t>
      </w:r>
      <w:r w:rsidR="00B805BC">
        <w:rPr>
          <w:rFonts w:hint="eastAsia"/>
        </w:rPr>
        <w:t>中的</w:t>
      </w:r>
      <w:r w:rsidR="00B805BC">
        <w:rPr>
          <w:rFonts w:hint="eastAsia"/>
        </w:rPr>
        <w:t>f_offset</w:t>
      </w:r>
      <w:r w:rsidR="00B805BC">
        <w:rPr>
          <w:rFonts w:hint="eastAsia"/>
        </w:rPr>
        <w:t>与这里</w:t>
      </w:r>
      <w:r w:rsidR="00B805BC">
        <w:rPr>
          <w:rFonts w:hint="eastAsia"/>
        </w:rPr>
        <w:t>m_Offset</w:t>
      </w:r>
      <w:r w:rsidR="00C71090">
        <w:rPr>
          <w:rFonts w:hint="eastAsia"/>
        </w:rPr>
        <w:t>都是表示文件的字节偏移量，而两者的区别在于，譬如进程要从文件读取</w:t>
      </w:r>
      <w:r w:rsidR="00C71090">
        <w:rPr>
          <w:rFonts w:hint="eastAsia"/>
        </w:rPr>
        <w:t>600</w:t>
      </w:r>
      <w:r w:rsidR="00C71090">
        <w:rPr>
          <w:rFonts w:hint="eastAsia"/>
        </w:rPr>
        <w:t>字节的内容，假设对该文件当前访问字节偏移量初始值为</w:t>
      </w:r>
      <w:r w:rsidR="00C71090">
        <w:rPr>
          <w:rFonts w:hint="eastAsia"/>
        </w:rPr>
        <w:t>0</w:t>
      </w:r>
      <w:r w:rsidR="00C71090">
        <w:rPr>
          <w:rFonts w:hint="eastAsia"/>
        </w:rPr>
        <w:t>，由于读取的文件数据需要经由高速缓存送入</w:t>
      </w:r>
      <w:r w:rsidR="00DD1141">
        <w:rPr>
          <w:rFonts w:hint="eastAsia"/>
        </w:rPr>
        <w:t>用户目标内存区，</w:t>
      </w:r>
      <w:r w:rsidR="00C71090">
        <w:rPr>
          <w:rFonts w:hint="eastAsia"/>
        </w:rPr>
        <w:t>因此一次能传送的字节数受到缓存</w:t>
      </w:r>
      <w:r w:rsidR="00C71090">
        <w:rPr>
          <w:rFonts w:hint="eastAsia"/>
        </w:rPr>
        <w:t>512</w:t>
      </w:r>
      <w:r w:rsidR="00C71090">
        <w:rPr>
          <w:rFonts w:hint="eastAsia"/>
        </w:rPr>
        <w:t>字节大小</w:t>
      </w:r>
      <w:r w:rsidR="00C71090">
        <w:rPr>
          <w:rFonts w:hint="eastAsia"/>
        </w:rPr>
        <w:lastRenderedPageBreak/>
        <w:t>的限制，</w:t>
      </w:r>
      <w:r w:rsidR="005A58BC">
        <w:rPr>
          <w:rFonts w:hint="eastAsia"/>
        </w:rPr>
        <w:t>m_Offset</w:t>
      </w:r>
      <w:r w:rsidR="005A58BC">
        <w:rPr>
          <w:rFonts w:hint="eastAsia"/>
        </w:rPr>
        <w:t>值的变化过程为读取前</w:t>
      </w:r>
      <w:r w:rsidR="005A58BC">
        <w:rPr>
          <w:rFonts w:hint="eastAsia"/>
        </w:rPr>
        <w:t>512</w:t>
      </w:r>
      <w:r w:rsidR="005A58BC">
        <w:rPr>
          <w:rFonts w:hint="eastAsia"/>
        </w:rPr>
        <w:t>字节后，</w:t>
      </w:r>
      <w:r w:rsidR="005A58BC">
        <w:rPr>
          <w:rFonts w:hint="eastAsia"/>
        </w:rPr>
        <w:t>m_Offset</w:t>
      </w:r>
      <w:r w:rsidR="005A58BC">
        <w:rPr>
          <w:rFonts w:hint="eastAsia"/>
        </w:rPr>
        <w:t>从</w:t>
      </w:r>
      <w:r w:rsidR="005A58BC">
        <w:rPr>
          <w:rFonts w:hint="eastAsia"/>
        </w:rPr>
        <w:t>0</w:t>
      </w:r>
      <w:r w:rsidR="005A58BC">
        <w:rPr>
          <w:rFonts w:hint="eastAsia"/>
        </w:rPr>
        <w:t>增加到</w:t>
      </w:r>
      <w:r w:rsidR="005A58BC">
        <w:rPr>
          <w:rFonts w:hint="eastAsia"/>
        </w:rPr>
        <w:t>512</w:t>
      </w:r>
      <w:r w:rsidR="00DD1141">
        <w:rPr>
          <w:rFonts w:hint="eastAsia"/>
        </w:rPr>
        <w:t>，读完剩余的</w:t>
      </w:r>
      <w:r w:rsidR="00DD1141">
        <w:rPr>
          <w:rFonts w:hint="eastAsia"/>
        </w:rPr>
        <w:t>88</w:t>
      </w:r>
      <w:r w:rsidR="00DD1141">
        <w:rPr>
          <w:rFonts w:hint="eastAsia"/>
        </w:rPr>
        <w:t>字节后，</w:t>
      </w:r>
      <w:r w:rsidR="00DD1141">
        <w:rPr>
          <w:rFonts w:hint="eastAsia"/>
        </w:rPr>
        <w:t>m_Offset</w:t>
      </w:r>
      <w:r w:rsidR="00DD1141">
        <w:rPr>
          <w:rFonts w:hint="eastAsia"/>
        </w:rPr>
        <w:t>字节的值增加到</w:t>
      </w:r>
      <w:r w:rsidR="00DD1141">
        <w:rPr>
          <w:rFonts w:hint="eastAsia"/>
        </w:rPr>
        <w:t>600</w:t>
      </w:r>
      <w:r w:rsidR="00A636F8">
        <w:rPr>
          <w:rFonts w:hint="eastAsia"/>
        </w:rPr>
        <w:t>；而</w:t>
      </w:r>
      <w:r w:rsidR="00A636F8">
        <w:rPr>
          <w:rFonts w:hint="eastAsia"/>
        </w:rPr>
        <w:t>File</w:t>
      </w:r>
      <w:r w:rsidR="00A636F8">
        <w:rPr>
          <w:rFonts w:hint="eastAsia"/>
        </w:rPr>
        <w:t>控制块中的</w:t>
      </w:r>
      <w:r w:rsidR="00A636F8">
        <w:rPr>
          <w:rFonts w:hint="eastAsia"/>
        </w:rPr>
        <w:t>f_offset</w:t>
      </w:r>
      <w:r w:rsidR="00BE30F1">
        <w:rPr>
          <w:rFonts w:hint="eastAsia"/>
        </w:rPr>
        <w:t>的值则是在本次</w:t>
      </w:r>
      <w:r w:rsidR="00BE30F1">
        <w:rPr>
          <w:rFonts w:hint="eastAsia"/>
        </w:rPr>
        <w:t>I/O</w:t>
      </w:r>
      <w:r w:rsidR="00A151C1">
        <w:rPr>
          <w:rFonts w:hint="eastAsia"/>
        </w:rPr>
        <w:t>请求</w:t>
      </w:r>
      <w:r w:rsidR="00BE30F1">
        <w:rPr>
          <w:rFonts w:hint="eastAsia"/>
        </w:rPr>
        <w:t>执行结束之后直接从</w:t>
      </w:r>
      <w:r w:rsidR="00BE30F1">
        <w:rPr>
          <w:rFonts w:hint="eastAsia"/>
        </w:rPr>
        <w:t>0</w:t>
      </w:r>
      <w:r w:rsidR="00BE30F1">
        <w:rPr>
          <w:rFonts w:hint="eastAsia"/>
        </w:rPr>
        <w:t>增加至</w:t>
      </w:r>
      <w:r w:rsidR="00BE30F1">
        <w:rPr>
          <w:rFonts w:hint="eastAsia"/>
        </w:rPr>
        <w:t>600</w:t>
      </w:r>
      <w:r w:rsidR="00BE30F1">
        <w:rPr>
          <w:rFonts w:hint="eastAsia"/>
        </w:rPr>
        <w:t>字节</w:t>
      </w:r>
      <w:r w:rsidR="004748F9">
        <w:rPr>
          <w:rFonts w:hint="eastAsia"/>
        </w:rPr>
        <w:t>。换言之，</w:t>
      </w:r>
      <w:r w:rsidR="004748F9">
        <w:rPr>
          <w:rFonts w:hint="eastAsia"/>
        </w:rPr>
        <w:t>m_Offset</w:t>
      </w:r>
      <w:r w:rsidR="004748F9">
        <w:rPr>
          <w:rFonts w:hint="eastAsia"/>
        </w:rPr>
        <w:t>记录的是</w:t>
      </w:r>
      <w:r w:rsidR="00A151C1">
        <w:rPr>
          <w:rFonts w:hint="eastAsia"/>
        </w:rPr>
        <w:t>一次</w:t>
      </w:r>
      <w:r w:rsidR="00A151C1">
        <w:rPr>
          <w:rFonts w:hint="eastAsia"/>
        </w:rPr>
        <w:t>I/O</w:t>
      </w:r>
      <w:r w:rsidR="00A151C1">
        <w:rPr>
          <w:rFonts w:hint="eastAsia"/>
        </w:rPr>
        <w:t>请求过程中间各个阶段的字节偏移量，而</w:t>
      </w:r>
      <w:r w:rsidR="00A151C1">
        <w:rPr>
          <w:rFonts w:hint="eastAsia"/>
        </w:rPr>
        <w:t>f_offset</w:t>
      </w:r>
      <w:r w:rsidR="00402F9E">
        <w:rPr>
          <w:rFonts w:hint="eastAsia"/>
        </w:rPr>
        <w:t>则只记录</w:t>
      </w:r>
      <w:r w:rsidR="00402F9E">
        <w:rPr>
          <w:rFonts w:hint="eastAsia"/>
        </w:rPr>
        <w:t>I/O</w:t>
      </w:r>
      <w:r w:rsidR="00402F9E">
        <w:rPr>
          <w:rFonts w:hint="eastAsia"/>
        </w:rPr>
        <w:t>请求执行前后字节偏移量的变化</w:t>
      </w:r>
      <w:r w:rsidR="00BE30F1">
        <w:rPr>
          <w:rFonts w:hint="eastAsia"/>
        </w:rPr>
        <w:t>。</w:t>
      </w:r>
    </w:p>
    <w:p w:rsidR="00582DD4" w:rsidRDefault="009B6435" w:rsidP="00C71090">
      <w:pPr>
        <w:spacing w:line="300" w:lineRule="auto"/>
        <w:ind w:firstLine="420"/>
      </w:pPr>
      <w:r>
        <w:t>m</w:t>
      </w:r>
      <w:r>
        <w:rPr>
          <w:rFonts w:hint="eastAsia"/>
        </w:rPr>
        <w:t>_Count</w:t>
      </w:r>
      <w:r w:rsidR="007718D0">
        <w:rPr>
          <w:rFonts w:hint="eastAsia"/>
        </w:rPr>
        <w:t>表示还剩余要读、写的字节数，初始为</w:t>
      </w:r>
      <w:r w:rsidR="007718D0">
        <w:rPr>
          <w:rFonts w:hint="eastAsia"/>
        </w:rPr>
        <w:t>read</w:t>
      </w:r>
      <w:r w:rsidR="007718D0">
        <w:rPr>
          <w:rFonts w:hint="eastAsia"/>
        </w:rPr>
        <w:t>、</w:t>
      </w:r>
      <w:r w:rsidR="007718D0">
        <w:rPr>
          <w:rFonts w:hint="eastAsia"/>
        </w:rPr>
        <w:t>write</w:t>
      </w:r>
      <w:r w:rsidR="007718D0">
        <w:rPr>
          <w:rFonts w:hint="eastAsia"/>
        </w:rPr>
        <w:t>系统调用中用户指定要读、写的字节数，每当读、写完一块数据时，</w:t>
      </w:r>
      <w:r w:rsidR="007718D0">
        <w:rPr>
          <w:rFonts w:hint="eastAsia"/>
        </w:rPr>
        <w:t>m_Count</w:t>
      </w:r>
      <w:r w:rsidR="007718D0">
        <w:rPr>
          <w:rFonts w:hint="eastAsia"/>
        </w:rPr>
        <w:t>减去该数据块的大小。通常，一次</w:t>
      </w:r>
      <w:r w:rsidR="007718D0">
        <w:rPr>
          <w:rFonts w:hint="eastAsia"/>
        </w:rPr>
        <w:t>I/O</w:t>
      </w:r>
      <w:r w:rsidR="007718D0">
        <w:rPr>
          <w:rFonts w:hint="eastAsia"/>
        </w:rPr>
        <w:t>读写请求执行到剩余要读、写的字节数</w:t>
      </w:r>
      <w:r w:rsidR="007718D0">
        <w:rPr>
          <w:rFonts w:hint="eastAsia"/>
        </w:rPr>
        <w:t>m_Count</w:t>
      </w:r>
      <w:r w:rsidR="007718D0">
        <w:rPr>
          <w:rFonts w:hint="eastAsia"/>
        </w:rPr>
        <w:t>为</w:t>
      </w:r>
      <w:r w:rsidR="007718D0">
        <w:rPr>
          <w:rFonts w:hint="eastAsia"/>
        </w:rPr>
        <w:t>0</w:t>
      </w:r>
      <w:r w:rsidR="002740A1">
        <w:rPr>
          <w:rFonts w:hint="eastAsia"/>
        </w:rPr>
        <w:t>时</w:t>
      </w:r>
      <w:r w:rsidR="009D7E7A">
        <w:rPr>
          <w:rFonts w:hint="eastAsia"/>
        </w:rPr>
        <w:t>才</w:t>
      </w:r>
      <w:r w:rsidR="002740A1">
        <w:rPr>
          <w:rFonts w:hint="eastAsia"/>
        </w:rPr>
        <w:t>结束，但如果</w:t>
      </w:r>
      <w:r w:rsidR="009D7E7A">
        <w:rPr>
          <w:rFonts w:hint="eastAsia"/>
        </w:rPr>
        <w:t>已经达到文件的末尾，</w:t>
      </w:r>
      <w:r w:rsidR="009D7E7A">
        <w:rPr>
          <w:rFonts w:hint="eastAsia"/>
        </w:rPr>
        <w:t>m_Count</w:t>
      </w:r>
      <w:r w:rsidR="009D7E7A">
        <w:rPr>
          <w:rFonts w:hint="eastAsia"/>
        </w:rPr>
        <w:t>的值仍然不为</w:t>
      </w:r>
      <w:r w:rsidR="009D7E7A">
        <w:rPr>
          <w:rFonts w:hint="eastAsia"/>
        </w:rPr>
        <w:t>0</w:t>
      </w:r>
      <w:r w:rsidR="009D7E7A">
        <w:rPr>
          <w:rFonts w:hint="eastAsia"/>
        </w:rPr>
        <w:t>，</w:t>
      </w:r>
      <w:r w:rsidR="00621CDD">
        <w:rPr>
          <w:rFonts w:hint="eastAsia"/>
        </w:rPr>
        <w:t>本次</w:t>
      </w:r>
      <w:r w:rsidR="00621CDD">
        <w:rPr>
          <w:rFonts w:hint="eastAsia"/>
        </w:rPr>
        <w:t>I/O</w:t>
      </w:r>
      <w:r w:rsidR="00141A34">
        <w:rPr>
          <w:rFonts w:hint="eastAsia"/>
        </w:rPr>
        <w:t>操作同样执行</w:t>
      </w:r>
      <w:r w:rsidR="00621CDD">
        <w:rPr>
          <w:rFonts w:hint="eastAsia"/>
        </w:rPr>
        <w:t>结束。</w:t>
      </w:r>
    </w:p>
    <w:p w:rsidR="006C2771" w:rsidRDefault="00050985" w:rsidP="00050985">
      <w:pPr>
        <w:pStyle w:val="3"/>
      </w:pPr>
      <w:r>
        <w:rPr>
          <w:rFonts w:hint="eastAsia"/>
        </w:rPr>
        <w:t>文件</w:t>
      </w:r>
      <w:r w:rsidR="000E0D16">
        <w:rPr>
          <w:rFonts w:hint="eastAsia"/>
        </w:rPr>
        <w:t>读、写</w:t>
      </w:r>
      <w:r w:rsidR="00A301A2">
        <w:rPr>
          <w:rFonts w:hint="eastAsia"/>
        </w:rPr>
        <w:t>函数</w:t>
      </w:r>
      <w:r>
        <w:t>—</w:t>
      </w:r>
      <w:r>
        <w:rPr>
          <w:rFonts w:hint="eastAsia"/>
        </w:rPr>
        <w:t>ReadI()</w:t>
      </w:r>
      <w:r w:rsidR="000E0D16">
        <w:rPr>
          <w:rFonts w:hint="eastAsia"/>
        </w:rPr>
        <w:t xml:space="preserve"> &amp; WriteI()</w:t>
      </w:r>
    </w:p>
    <w:p w:rsidR="00140EC4" w:rsidRPr="00140EC4" w:rsidRDefault="00BA58CE" w:rsidP="00BA58CE">
      <w:pPr>
        <w:spacing w:line="300" w:lineRule="auto"/>
        <w:ind w:firstLine="420"/>
      </w:pPr>
      <w:r>
        <w:rPr>
          <w:rFonts w:hint="eastAsia"/>
        </w:rPr>
        <w:t>内核中实际进行文件读、写操作的函数分别是</w:t>
      </w:r>
      <w:r>
        <w:rPr>
          <w:rFonts w:hint="eastAsia"/>
        </w:rPr>
        <w:t>Inode::ReadI()</w:t>
      </w:r>
      <w:r>
        <w:rPr>
          <w:rFonts w:hint="eastAsia"/>
        </w:rPr>
        <w:t>和</w:t>
      </w:r>
      <w:r>
        <w:rPr>
          <w:rFonts w:hint="eastAsia"/>
        </w:rPr>
        <w:t>Inode::WriteI()</w:t>
      </w:r>
      <w:r>
        <w:rPr>
          <w:rFonts w:hint="eastAsia"/>
        </w:rPr>
        <w:t>，由它们具体负责经由高速缓存读取或写入文件数据。</w:t>
      </w:r>
      <w:r w:rsidR="00167E53">
        <w:rPr>
          <w:rFonts w:hint="eastAsia"/>
        </w:rPr>
        <w:t>它们的流程图如下：</w:t>
      </w:r>
      <w:r w:rsidR="00167E53">
        <w:rPr>
          <w:rFonts w:hint="eastAsia"/>
        </w:rPr>
        <w:t>(</w:t>
      </w:r>
      <w:r w:rsidR="00167E53">
        <w:rPr>
          <w:rFonts w:hint="eastAsia"/>
        </w:rPr>
        <w:t>图</w:t>
      </w:r>
      <w:r w:rsidR="00167E53">
        <w:rPr>
          <w:rFonts w:hint="eastAsia"/>
        </w:rPr>
        <w:t xml:space="preserve">11.17 &amp; </w:t>
      </w:r>
      <w:r w:rsidR="00167E53">
        <w:rPr>
          <w:rFonts w:hint="eastAsia"/>
        </w:rPr>
        <w:t>图</w:t>
      </w:r>
      <w:r w:rsidR="00167E53">
        <w:rPr>
          <w:rFonts w:hint="eastAsia"/>
        </w:rPr>
        <w:t>11.18)</w:t>
      </w:r>
    </w:p>
    <w:p w:rsidR="006C2771" w:rsidRDefault="00140EC4" w:rsidP="006651B6">
      <w:pPr>
        <w:spacing w:line="300" w:lineRule="auto"/>
      </w:pPr>
      <w:r>
        <w:rPr>
          <w:noProof/>
        </w:rPr>
        <w:drawing>
          <wp:inline distT="0" distB="0" distL="0" distR="0">
            <wp:extent cx="2221931" cy="505774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2221931" cy="5057745"/>
                    </a:xfrm>
                    <a:prstGeom prst="rect">
                      <a:avLst/>
                    </a:prstGeom>
                    <a:noFill/>
                    <a:ln w="9525">
                      <a:noFill/>
                      <a:miter lim="800000"/>
                      <a:headEnd/>
                      <a:tailEnd/>
                    </a:ln>
                  </pic:spPr>
                </pic:pic>
              </a:graphicData>
            </a:graphic>
          </wp:inline>
        </w:drawing>
      </w:r>
      <w:r w:rsidR="00621051" w:rsidRPr="00621051">
        <w:t xml:space="preserve"> </w:t>
      </w:r>
      <w:r w:rsidR="00621051">
        <w:rPr>
          <w:rFonts w:hint="eastAsia"/>
        </w:rPr>
        <w:tab/>
      </w:r>
      <w:r w:rsidR="00621051">
        <w:rPr>
          <w:rFonts w:hint="eastAsia"/>
        </w:rPr>
        <w:tab/>
      </w:r>
      <w:r w:rsidR="00621051">
        <w:rPr>
          <w:noProof/>
        </w:rPr>
        <w:drawing>
          <wp:inline distT="0" distB="0" distL="0" distR="0">
            <wp:extent cx="2338875" cy="5082867"/>
            <wp:effectExtent l="0" t="0" r="427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srcRect/>
                    <a:stretch>
                      <a:fillRect/>
                    </a:stretch>
                  </pic:blipFill>
                  <pic:spPr bwMode="auto">
                    <a:xfrm>
                      <a:off x="0" y="0"/>
                      <a:ext cx="2338875" cy="5082867"/>
                    </a:xfrm>
                    <a:prstGeom prst="rect">
                      <a:avLst/>
                    </a:prstGeom>
                    <a:noFill/>
                    <a:ln w="9525">
                      <a:noFill/>
                      <a:miter lim="800000"/>
                      <a:headEnd/>
                      <a:tailEnd/>
                    </a:ln>
                  </pic:spPr>
                </pic:pic>
              </a:graphicData>
            </a:graphic>
          </wp:inline>
        </w:drawing>
      </w:r>
    </w:p>
    <w:p w:rsidR="006C2771" w:rsidRDefault="00576A2D" w:rsidP="00576A2D">
      <w:pPr>
        <w:pStyle w:val="4"/>
      </w:pPr>
      <w:r>
        <w:rPr>
          <w:rFonts w:hint="eastAsia"/>
        </w:rPr>
        <w:t>图</w:t>
      </w:r>
      <w:r>
        <w:rPr>
          <w:rFonts w:hint="eastAsia"/>
        </w:rPr>
        <w:t>11.17 ReadI()</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11.18 WriteI()</w:t>
      </w:r>
    </w:p>
    <w:p w:rsidR="006C2771" w:rsidRDefault="00A301A2" w:rsidP="006651B6">
      <w:pPr>
        <w:spacing w:line="300" w:lineRule="auto"/>
      </w:pPr>
      <w:r>
        <w:rPr>
          <w:rFonts w:hint="eastAsia"/>
        </w:rPr>
        <w:tab/>
        <w:t>ReadI()</w:t>
      </w:r>
      <w:r>
        <w:rPr>
          <w:rFonts w:hint="eastAsia"/>
        </w:rPr>
        <w:t>函数的作用是根据</w:t>
      </w:r>
      <w:r>
        <w:rPr>
          <w:rFonts w:hint="eastAsia"/>
        </w:rPr>
        <w:t>User.u_IOParam</w:t>
      </w:r>
      <w:r>
        <w:rPr>
          <w:rFonts w:hint="eastAsia"/>
        </w:rPr>
        <w:t>中的文件</w:t>
      </w:r>
      <w:r>
        <w:rPr>
          <w:rFonts w:hint="eastAsia"/>
        </w:rPr>
        <w:t>I/O</w:t>
      </w:r>
      <w:r>
        <w:rPr>
          <w:rFonts w:hint="eastAsia"/>
        </w:rPr>
        <w:t>参数，包括用户目标区首地址、</w:t>
      </w:r>
      <w:r>
        <w:rPr>
          <w:rFonts w:hint="eastAsia"/>
        </w:rPr>
        <w:lastRenderedPageBreak/>
        <w:t>要读取的字节数以及当前文件读写字节偏移量</w:t>
      </w:r>
      <w:r w:rsidR="00734897">
        <w:rPr>
          <w:rFonts w:hint="eastAsia"/>
        </w:rPr>
        <w:t>，通过访问该文件的</w:t>
      </w:r>
      <w:r w:rsidR="00734897">
        <w:rPr>
          <w:rFonts w:hint="eastAsia"/>
        </w:rPr>
        <w:t>Inode</w:t>
      </w:r>
      <w:r w:rsidR="00734897">
        <w:rPr>
          <w:rFonts w:hint="eastAsia"/>
        </w:rPr>
        <w:t>找到对应的数据块，经由</w:t>
      </w:r>
      <w:r w:rsidR="00845D2C">
        <w:rPr>
          <w:rFonts w:hint="eastAsia"/>
        </w:rPr>
        <w:t>高速</w:t>
      </w:r>
      <w:r w:rsidR="00734897">
        <w:rPr>
          <w:rFonts w:hint="eastAsia"/>
        </w:rPr>
        <w:t>缓存将进程需要的数据送入用户目标区。</w:t>
      </w:r>
      <w:r w:rsidR="00714004">
        <w:rPr>
          <w:rFonts w:hint="eastAsia"/>
        </w:rPr>
        <w:t>其中采取了预读策略，如果发现进程正在顺序读文件，则在读取文件当前的逻辑块时将下一块一并读入，如果预读命中</w:t>
      </w:r>
      <w:r w:rsidR="003B0CB3">
        <w:rPr>
          <w:rFonts w:hint="eastAsia"/>
        </w:rPr>
        <w:t>则</w:t>
      </w:r>
      <w:r w:rsidR="00714004">
        <w:rPr>
          <w:rFonts w:hint="eastAsia"/>
        </w:rPr>
        <w:t>可以</w:t>
      </w:r>
      <w:r w:rsidR="00F64159">
        <w:rPr>
          <w:rFonts w:hint="eastAsia"/>
        </w:rPr>
        <w:t>有效</w:t>
      </w:r>
      <w:r w:rsidR="005B0934">
        <w:rPr>
          <w:rFonts w:hint="eastAsia"/>
        </w:rPr>
        <w:t>减少</w:t>
      </w:r>
      <w:r w:rsidR="003B0CB3">
        <w:rPr>
          <w:rFonts w:hint="eastAsia"/>
        </w:rPr>
        <w:t>下次</w:t>
      </w:r>
      <w:r w:rsidR="003B0CB3">
        <w:rPr>
          <w:rFonts w:hint="eastAsia"/>
        </w:rPr>
        <w:t>I/O</w:t>
      </w:r>
      <w:r w:rsidR="003B0CB3">
        <w:rPr>
          <w:rFonts w:hint="eastAsia"/>
        </w:rPr>
        <w:t>操作的开销，</w:t>
      </w:r>
      <w:r w:rsidR="00714004">
        <w:rPr>
          <w:rFonts w:hint="eastAsia"/>
        </w:rPr>
        <w:t>提高进程的</w:t>
      </w:r>
      <w:r w:rsidR="007B0443">
        <w:rPr>
          <w:rFonts w:hint="eastAsia"/>
        </w:rPr>
        <w:t>前进速度</w:t>
      </w:r>
      <w:r w:rsidR="00714004">
        <w:rPr>
          <w:rFonts w:hint="eastAsia"/>
        </w:rPr>
        <w:t>。</w:t>
      </w:r>
    </w:p>
    <w:p w:rsidR="006C2771" w:rsidRDefault="00785A47" w:rsidP="006651B6">
      <w:pPr>
        <w:spacing w:line="300" w:lineRule="auto"/>
      </w:pPr>
      <w:r>
        <w:rPr>
          <w:rFonts w:hint="eastAsia"/>
        </w:rPr>
        <w:tab/>
      </w:r>
      <w:r>
        <w:rPr>
          <w:rFonts w:hint="eastAsia"/>
        </w:rPr>
        <w:t>对于</w:t>
      </w:r>
      <w:r>
        <w:rPr>
          <w:rFonts w:hint="eastAsia"/>
        </w:rPr>
        <w:t>WriteI()</w:t>
      </w:r>
      <w:r>
        <w:rPr>
          <w:rFonts w:hint="eastAsia"/>
        </w:rPr>
        <w:t>函数，</w:t>
      </w:r>
      <w:r w:rsidR="00F202C8">
        <w:rPr>
          <w:rFonts w:hint="eastAsia"/>
        </w:rPr>
        <w:t>其功能是将用户指定内存区中的数据</w:t>
      </w:r>
      <w:r w:rsidR="00845D2C">
        <w:rPr>
          <w:rFonts w:hint="eastAsia"/>
        </w:rPr>
        <w:t>经由高速缓存</w:t>
      </w:r>
      <w:r w:rsidR="00F202C8">
        <w:rPr>
          <w:rFonts w:hint="eastAsia"/>
        </w:rPr>
        <w:t>写入文件，数据写入文件的位置同样取决于</w:t>
      </w:r>
      <w:r w:rsidR="00F202C8">
        <w:rPr>
          <w:rFonts w:hint="eastAsia"/>
        </w:rPr>
        <w:t>User.u_IOParam</w:t>
      </w:r>
      <w:r w:rsidR="00F202C8">
        <w:rPr>
          <w:rFonts w:hint="eastAsia"/>
        </w:rPr>
        <w:t>中的文件</w:t>
      </w:r>
      <w:r w:rsidR="00F202C8">
        <w:rPr>
          <w:rFonts w:hint="eastAsia"/>
        </w:rPr>
        <w:t>I/O</w:t>
      </w:r>
      <w:r w:rsidR="00F202C8">
        <w:rPr>
          <w:rFonts w:hint="eastAsia"/>
        </w:rPr>
        <w:t>参数，</w:t>
      </w:r>
      <w:r w:rsidR="00001BE4">
        <w:rPr>
          <w:rFonts w:hint="eastAsia"/>
        </w:rPr>
        <w:t>整个工作流程与</w:t>
      </w:r>
      <w:r w:rsidR="00001BE4">
        <w:rPr>
          <w:rFonts w:hint="eastAsia"/>
        </w:rPr>
        <w:t>ReadI()</w:t>
      </w:r>
      <w:r w:rsidR="00845D2C">
        <w:rPr>
          <w:rFonts w:hint="eastAsia"/>
        </w:rPr>
        <w:t>函数相似，但仍有以下几方面</w:t>
      </w:r>
      <w:r w:rsidR="00001BE4">
        <w:rPr>
          <w:rFonts w:hint="eastAsia"/>
        </w:rPr>
        <w:t>需注意：</w:t>
      </w:r>
      <w:r w:rsidR="00845D2C">
        <w:rPr>
          <w:rFonts w:hint="eastAsia"/>
        </w:rPr>
        <w:t>(1)</w:t>
      </w:r>
      <w:r w:rsidR="00845D2C" w:rsidRPr="00924B74">
        <w:rPr>
          <w:rFonts w:hint="eastAsia"/>
        </w:rPr>
        <w:t>文件中的某些字符块可能只需要部分重写，为了保护不需要重写的部分，应该先将该字符块</w:t>
      </w:r>
      <w:r w:rsidR="00845D2C">
        <w:rPr>
          <w:rFonts w:hint="eastAsia"/>
        </w:rPr>
        <w:t>读至缓存，部分改写后再写回；</w:t>
      </w:r>
      <w:r w:rsidR="00845D2C">
        <w:rPr>
          <w:rFonts w:hint="eastAsia"/>
        </w:rPr>
        <w:t>(2)</w:t>
      </w:r>
      <w:r w:rsidR="00845D2C" w:rsidRPr="00845D2C">
        <w:rPr>
          <w:rFonts w:hint="eastAsia"/>
        </w:rPr>
        <w:t xml:space="preserve"> </w:t>
      </w:r>
      <w:r w:rsidR="00845D2C" w:rsidRPr="00924B74">
        <w:rPr>
          <w:rFonts w:hint="eastAsia"/>
        </w:rPr>
        <w:t>全部已经改写或新扩充已写满的字符块立即写回相应盘块，仅部分改写的字符块则暂缓，用延迟写方式处理</w:t>
      </w:r>
      <w:r w:rsidR="00845D2C">
        <w:rPr>
          <w:rFonts w:hint="eastAsia"/>
        </w:rPr>
        <w:t>，这样做是考虑到进程可能在稍后会再次读写该字符块，使用延迟写方式可以让该</w:t>
      </w:r>
      <w:r w:rsidR="00C452BB">
        <w:rPr>
          <w:rFonts w:hint="eastAsia"/>
        </w:rPr>
        <w:t>字符块在高速缓存队列中停留较长时间不被分配做它用，从而增加了在高速缓存中直接找到该字符块的</w:t>
      </w:r>
      <w:r w:rsidR="00F81769">
        <w:rPr>
          <w:rFonts w:hint="eastAsia"/>
        </w:rPr>
        <w:t>概率</w:t>
      </w:r>
      <w:r w:rsidR="00C452BB">
        <w:rPr>
          <w:rFonts w:hint="eastAsia"/>
        </w:rPr>
        <w:t>。</w:t>
      </w:r>
    </w:p>
    <w:p w:rsidR="006C2771" w:rsidRDefault="006C2771" w:rsidP="006651B6">
      <w:pPr>
        <w:spacing w:line="300" w:lineRule="auto"/>
      </w:pPr>
    </w:p>
    <w:p w:rsidR="00081626" w:rsidRPr="00D24D38" w:rsidRDefault="00081626" w:rsidP="00081626">
      <w:pPr>
        <w:spacing w:line="300" w:lineRule="auto"/>
      </w:pPr>
    </w:p>
    <w:sectPr w:rsidR="00081626" w:rsidRPr="00D24D38" w:rsidSect="0078200C">
      <w:headerReference w:type="even" r:id="rId21"/>
      <w:headerReference w:type="default" r:id="rId22"/>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2068" w:rsidRDefault="00452068" w:rsidP="0038788E">
      <w:r>
        <w:separator/>
      </w:r>
    </w:p>
  </w:endnote>
  <w:endnote w:type="continuationSeparator" w:id="1">
    <w:p w:rsidR="00452068" w:rsidRDefault="00452068" w:rsidP="003878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2068" w:rsidRDefault="00452068" w:rsidP="0038788E">
      <w:r>
        <w:separator/>
      </w:r>
    </w:p>
  </w:footnote>
  <w:footnote w:type="continuationSeparator" w:id="1">
    <w:p w:rsidR="00452068" w:rsidRDefault="00452068" w:rsidP="003878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5BC" w:rsidRDefault="00B805BC" w:rsidP="00B261E7">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5BC" w:rsidRDefault="00B805BC" w:rsidP="00B261E7">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0F7D"/>
    <w:multiLevelType w:val="hybridMultilevel"/>
    <w:tmpl w:val="9A740072"/>
    <w:lvl w:ilvl="0" w:tplc="D9C03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5820E3"/>
    <w:multiLevelType w:val="hybridMultilevel"/>
    <w:tmpl w:val="C14E61F0"/>
    <w:lvl w:ilvl="0" w:tplc="7FE059C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763A0A"/>
    <w:multiLevelType w:val="hybridMultilevel"/>
    <w:tmpl w:val="87FC61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D4255B4"/>
    <w:multiLevelType w:val="hybridMultilevel"/>
    <w:tmpl w:val="B29C903A"/>
    <w:lvl w:ilvl="0" w:tplc="7F8A5334">
      <w:start w:val="4"/>
      <w:numFmt w:val="bullet"/>
      <w:lvlText w:val="•"/>
      <w:lvlJc w:val="left"/>
      <w:pPr>
        <w:ind w:left="420" w:hanging="420"/>
      </w:pPr>
      <w:rPr>
        <w:rFonts w:ascii="宋体" w:eastAsia="宋体" w:hAnsi="宋体" w:cs="Times New Roman"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1046E2F"/>
    <w:multiLevelType w:val="hybridMultilevel"/>
    <w:tmpl w:val="92FAE8BA"/>
    <w:lvl w:ilvl="0" w:tplc="A0601A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560388"/>
    <w:multiLevelType w:val="hybridMultilevel"/>
    <w:tmpl w:val="DC1A696E"/>
    <w:lvl w:ilvl="0" w:tplc="7F8A5334">
      <w:start w:val="4"/>
      <w:numFmt w:val="bullet"/>
      <w:lvlText w:val="•"/>
      <w:lvlJc w:val="left"/>
      <w:pPr>
        <w:ind w:left="420" w:hanging="420"/>
      </w:pPr>
      <w:rPr>
        <w:rFonts w:ascii="宋体" w:eastAsia="宋体" w:hAnsi="宋体" w:cs="Times New Roman" w:hint="eastAsia"/>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8CF7DB1"/>
    <w:multiLevelType w:val="hybridMultilevel"/>
    <w:tmpl w:val="2D5A6366"/>
    <w:lvl w:ilvl="0" w:tplc="46D6F2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6485D78"/>
    <w:multiLevelType w:val="hybridMultilevel"/>
    <w:tmpl w:val="020287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8324ED9"/>
    <w:multiLevelType w:val="hybridMultilevel"/>
    <w:tmpl w:val="840C5878"/>
    <w:lvl w:ilvl="0" w:tplc="3F18C9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873045B"/>
    <w:multiLevelType w:val="hybridMultilevel"/>
    <w:tmpl w:val="2B780928"/>
    <w:lvl w:ilvl="0" w:tplc="26028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DB24D58"/>
    <w:multiLevelType w:val="hybridMultilevel"/>
    <w:tmpl w:val="4AF858D4"/>
    <w:lvl w:ilvl="0" w:tplc="B16854EC">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F9823CD"/>
    <w:multiLevelType w:val="hybridMultilevel"/>
    <w:tmpl w:val="3DE02B0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2691863"/>
    <w:multiLevelType w:val="hybridMultilevel"/>
    <w:tmpl w:val="859898A2"/>
    <w:lvl w:ilvl="0" w:tplc="81E4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69C31CB"/>
    <w:multiLevelType w:val="hybridMultilevel"/>
    <w:tmpl w:val="1F74F6B0"/>
    <w:lvl w:ilvl="0" w:tplc="D7D8061A">
      <w:start w:val="1"/>
      <w:numFmt w:val="bullet"/>
      <w:lvlText w:val=""/>
      <w:lvlJc w:val="left"/>
      <w:pPr>
        <w:ind w:left="420" w:hanging="420"/>
      </w:pPr>
      <w:rPr>
        <w:rFonts w:ascii="Wingdings" w:hAnsi="Wingdings" w:hint="default"/>
        <w:color w:val="auto"/>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97C7AB2"/>
    <w:multiLevelType w:val="hybridMultilevel"/>
    <w:tmpl w:val="C12E72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677153B"/>
    <w:multiLevelType w:val="hybridMultilevel"/>
    <w:tmpl w:val="3F4CB5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8C977F6"/>
    <w:multiLevelType w:val="hybridMultilevel"/>
    <w:tmpl w:val="AF5499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494A6F5B"/>
    <w:multiLevelType w:val="hybridMultilevel"/>
    <w:tmpl w:val="E20A37D2"/>
    <w:lvl w:ilvl="0" w:tplc="525E4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D3F374A"/>
    <w:multiLevelType w:val="hybridMultilevel"/>
    <w:tmpl w:val="8A929D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4E7E6C1D"/>
    <w:multiLevelType w:val="hybridMultilevel"/>
    <w:tmpl w:val="36BEA8F2"/>
    <w:lvl w:ilvl="0" w:tplc="84B6CD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1212E18"/>
    <w:multiLevelType w:val="hybridMultilevel"/>
    <w:tmpl w:val="C002B0D6"/>
    <w:lvl w:ilvl="0" w:tplc="65F4C5A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55E515F"/>
    <w:multiLevelType w:val="hybridMultilevel"/>
    <w:tmpl w:val="093A2F32"/>
    <w:lvl w:ilvl="0" w:tplc="EEB8A996">
      <w:start w:val="1"/>
      <w:numFmt w:val="decimal"/>
      <w:lvlText w:val="%1."/>
      <w:lvlJc w:val="left"/>
      <w:pPr>
        <w:ind w:left="840" w:hanging="420"/>
      </w:pPr>
      <w:rPr>
        <w:rFonts w:hint="eastAsia"/>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8BB4101"/>
    <w:multiLevelType w:val="hybridMultilevel"/>
    <w:tmpl w:val="0308AB0E"/>
    <w:lvl w:ilvl="0" w:tplc="7F8A5334">
      <w:start w:val="4"/>
      <w:numFmt w:val="bullet"/>
      <w:lvlText w:val="•"/>
      <w:lvlJc w:val="left"/>
      <w:pPr>
        <w:ind w:left="420" w:hanging="42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3BA1B5B"/>
    <w:multiLevelType w:val="hybridMultilevel"/>
    <w:tmpl w:val="652A6D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3FE4B01"/>
    <w:multiLevelType w:val="hybridMultilevel"/>
    <w:tmpl w:val="946A3B98"/>
    <w:lvl w:ilvl="0" w:tplc="B16854EC">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6FB6FDE"/>
    <w:multiLevelType w:val="hybridMultilevel"/>
    <w:tmpl w:val="621A0454"/>
    <w:lvl w:ilvl="0" w:tplc="63122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F76406D"/>
    <w:multiLevelType w:val="hybridMultilevel"/>
    <w:tmpl w:val="CF2EB4E6"/>
    <w:lvl w:ilvl="0" w:tplc="7F8A5334">
      <w:start w:val="4"/>
      <w:numFmt w:val="bullet"/>
      <w:lvlText w:val="•"/>
      <w:lvlJc w:val="left"/>
      <w:pPr>
        <w:ind w:left="420" w:hanging="42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60C68F0"/>
    <w:multiLevelType w:val="hybridMultilevel"/>
    <w:tmpl w:val="F2D6B8F2"/>
    <w:lvl w:ilvl="0" w:tplc="B464DE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725281C"/>
    <w:multiLevelType w:val="hybridMultilevel"/>
    <w:tmpl w:val="EEFCE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8617C35"/>
    <w:multiLevelType w:val="hybridMultilevel"/>
    <w:tmpl w:val="2460FD62"/>
    <w:lvl w:ilvl="0" w:tplc="F73419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8F51E0A"/>
    <w:multiLevelType w:val="hybridMultilevel"/>
    <w:tmpl w:val="8BDAAED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AB95B78"/>
    <w:multiLevelType w:val="hybridMultilevel"/>
    <w:tmpl w:val="CC3E0C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4"/>
  </w:num>
  <w:num w:numId="3">
    <w:abstractNumId w:val="16"/>
  </w:num>
  <w:num w:numId="4">
    <w:abstractNumId w:val="18"/>
  </w:num>
  <w:num w:numId="5">
    <w:abstractNumId w:val="2"/>
  </w:num>
  <w:num w:numId="6">
    <w:abstractNumId w:val="9"/>
  </w:num>
  <w:num w:numId="7">
    <w:abstractNumId w:val="8"/>
  </w:num>
  <w:num w:numId="8">
    <w:abstractNumId w:val="20"/>
  </w:num>
  <w:num w:numId="9">
    <w:abstractNumId w:val="25"/>
  </w:num>
  <w:num w:numId="10">
    <w:abstractNumId w:val="31"/>
  </w:num>
  <w:num w:numId="11">
    <w:abstractNumId w:val="17"/>
  </w:num>
  <w:num w:numId="12">
    <w:abstractNumId w:val="0"/>
  </w:num>
  <w:num w:numId="13">
    <w:abstractNumId w:val="27"/>
  </w:num>
  <w:num w:numId="14">
    <w:abstractNumId w:val="24"/>
  </w:num>
  <w:num w:numId="15">
    <w:abstractNumId w:val="10"/>
  </w:num>
  <w:num w:numId="16">
    <w:abstractNumId w:val="23"/>
  </w:num>
  <w:num w:numId="17">
    <w:abstractNumId w:val="29"/>
  </w:num>
  <w:num w:numId="18">
    <w:abstractNumId w:val="11"/>
  </w:num>
  <w:num w:numId="19">
    <w:abstractNumId w:val="6"/>
  </w:num>
  <w:num w:numId="20">
    <w:abstractNumId w:val="13"/>
  </w:num>
  <w:num w:numId="21">
    <w:abstractNumId w:val="28"/>
  </w:num>
  <w:num w:numId="22">
    <w:abstractNumId w:val="1"/>
  </w:num>
  <w:num w:numId="23">
    <w:abstractNumId w:val="7"/>
  </w:num>
  <w:num w:numId="24">
    <w:abstractNumId w:val="5"/>
  </w:num>
  <w:num w:numId="25">
    <w:abstractNumId w:val="19"/>
  </w:num>
  <w:num w:numId="26">
    <w:abstractNumId w:val="26"/>
  </w:num>
  <w:num w:numId="27">
    <w:abstractNumId w:val="15"/>
  </w:num>
  <w:num w:numId="28">
    <w:abstractNumId w:val="22"/>
  </w:num>
  <w:num w:numId="29">
    <w:abstractNumId w:val="12"/>
  </w:num>
  <w:num w:numId="30">
    <w:abstractNumId w:val="21"/>
  </w:num>
  <w:num w:numId="31">
    <w:abstractNumId w:val="30"/>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4146" style="v-text-anchor:middle" fill="f" fillcolor="white">
      <v:fill color="white" on="f"/>
      <o:colormru v:ext="edit" colors="#b2b2b2"/>
      <o:colormenu v:ext="edit" fillcolor="none"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8788E"/>
    <w:rsid w:val="00000C70"/>
    <w:rsid w:val="00000E9A"/>
    <w:rsid w:val="00001BE4"/>
    <w:rsid w:val="00001C88"/>
    <w:rsid w:val="00001C99"/>
    <w:rsid w:val="0000246D"/>
    <w:rsid w:val="00002A39"/>
    <w:rsid w:val="000034B9"/>
    <w:rsid w:val="00003527"/>
    <w:rsid w:val="000037BC"/>
    <w:rsid w:val="00003864"/>
    <w:rsid w:val="00004113"/>
    <w:rsid w:val="00004203"/>
    <w:rsid w:val="000052FB"/>
    <w:rsid w:val="00005900"/>
    <w:rsid w:val="00005995"/>
    <w:rsid w:val="00006714"/>
    <w:rsid w:val="0000687F"/>
    <w:rsid w:val="00006B08"/>
    <w:rsid w:val="00006D38"/>
    <w:rsid w:val="0000796C"/>
    <w:rsid w:val="0001077A"/>
    <w:rsid w:val="0001117F"/>
    <w:rsid w:val="00012BC5"/>
    <w:rsid w:val="00013086"/>
    <w:rsid w:val="000138A2"/>
    <w:rsid w:val="00014B61"/>
    <w:rsid w:val="00016904"/>
    <w:rsid w:val="00017597"/>
    <w:rsid w:val="00017ADC"/>
    <w:rsid w:val="00021A8D"/>
    <w:rsid w:val="00022010"/>
    <w:rsid w:val="00023266"/>
    <w:rsid w:val="000235DD"/>
    <w:rsid w:val="000238EC"/>
    <w:rsid w:val="00025382"/>
    <w:rsid w:val="00025561"/>
    <w:rsid w:val="000271C8"/>
    <w:rsid w:val="00027A27"/>
    <w:rsid w:val="00027B61"/>
    <w:rsid w:val="0003075E"/>
    <w:rsid w:val="00030A79"/>
    <w:rsid w:val="000311D0"/>
    <w:rsid w:val="00031B58"/>
    <w:rsid w:val="00032026"/>
    <w:rsid w:val="0003208A"/>
    <w:rsid w:val="00032602"/>
    <w:rsid w:val="00032D7F"/>
    <w:rsid w:val="000337C1"/>
    <w:rsid w:val="00035117"/>
    <w:rsid w:val="00035D5E"/>
    <w:rsid w:val="0003761F"/>
    <w:rsid w:val="00041FDB"/>
    <w:rsid w:val="00042505"/>
    <w:rsid w:val="0004315D"/>
    <w:rsid w:val="00043D2D"/>
    <w:rsid w:val="00046204"/>
    <w:rsid w:val="000469F0"/>
    <w:rsid w:val="00046CCA"/>
    <w:rsid w:val="00050985"/>
    <w:rsid w:val="00050A20"/>
    <w:rsid w:val="00051A45"/>
    <w:rsid w:val="00052B40"/>
    <w:rsid w:val="00052F64"/>
    <w:rsid w:val="00053A1A"/>
    <w:rsid w:val="0005410E"/>
    <w:rsid w:val="00061394"/>
    <w:rsid w:val="0006228D"/>
    <w:rsid w:val="00062577"/>
    <w:rsid w:val="00062A36"/>
    <w:rsid w:val="000634A4"/>
    <w:rsid w:val="00063BC4"/>
    <w:rsid w:val="0006476B"/>
    <w:rsid w:val="00065A3C"/>
    <w:rsid w:val="00070EEE"/>
    <w:rsid w:val="00071107"/>
    <w:rsid w:val="0007118F"/>
    <w:rsid w:val="0007202B"/>
    <w:rsid w:val="00072B9D"/>
    <w:rsid w:val="00073410"/>
    <w:rsid w:val="000737A8"/>
    <w:rsid w:val="000746A3"/>
    <w:rsid w:val="00075503"/>
    <w:rsid w:val="00075A43"/>
    <w:rsid w:val="00075C57"/>
    <w:rsid w:val="00075E19"/>
    <w:rsid w:val="00076C68"/>
    <w:rsid w:val="00076DD0"/>
    <w:rsid w:val="00077458"/>
    <w:rsid w:val="000779D5"/>
    <w:rsid w:val="00080832"/>
    <w:rsid w:val="00080F02"/>
    <w:rsid w:val="00081626"/>
    <w:rsid w:val="00081B75"/>
    <w:rsid w:val="000826E8"/>
    <w:rsid w:val="00083EB5"/>
    <w:rsid w:val="00084293"/>
    <w:rsid w:val="00084692"/>
    <w:rsid w:val="00086180"/>
    <w:rsid w:val="00086CBB"/>
    <w:rsid w:val="000874B8"/>
    <w:rsid w:val="00087E5E"/>
    <w:rsid w:val="00090581"/>
    <w:rsid w:val="0009092A"/>
    <w:rsid w:val="00093BEA"/>
    <w:rsid w:val="0009436A"/>
    <w:rsid w:val="0009535D"/>
    <w:rsid w:val="00096172"/>
    <w:rsid w:val="000963FE"/>
    <w:rsid w:val="0009645D"/>
    <w:rsid w:val="00096583"/>
    <w:rsid w:val="00097156"/>
    <w:rsid w:val="00097335"/>
    <w:rsid w:val="000A04EE"/>
    <w:rsid w:val="000A1A7B"/>
    <w:rsid w:val="000A1B48"/>
    <w:rsid w:val="000A2F09"/>
    <w:rsid w:val="000A3DBA"/>
    <w:rsid w:val="000A432B"/>
    <w:rsid w:val="000A4D29"/>
    <w:rsid w:val="000A4FDB"/>
    <w:rsid w:val="000A5830"/>
    <w:rsid w:val="000B0E35"/>
    <w:rsid w:val="000B1A73"/>
    <w:rsid w:val="000B1EA9"/>
    <w:rsid w:val="000B25C7"/>
    <w:rsid w:val="000B34E7"/>
    <w:rsid w:val="000B5999"/>
    <w:rsid w:val="000B7B6E"/>
    <w:rsid w:val="000C1C6B"/>
    <w:rsid w:val="000C208A"/>
    <w:rsid w:val="000C34C3"/>
    <w:rsid w:val="000C485B"/>
    <w:rsid w:val="000C4F6D"/>
    <w:rsid w:val="000C65B2"/>
    <w:rsid w:val="000C688A"/>
    <w:rsid w:val="000C6ECF"/>
    <w:rsid w:val="000D05B5"/>
    <w:rsid w:val="000D08C8"/>
    <w:rsid w:val="000D0AF1"/>
    <w:rsid w:val="000D0C64"/>
    <w:rsid w:val="000D180B"/>
    <w:rsid w:val="000D1F95"/>
    <w:rsid w:val="000D3A01"/>
    <w:rsid w:val="000D4708"/>
    <w:rsid w:val="000D63E4"/>
    <w:rsid w:val="000D7008"/>
    <w:rsid w:val="000D794A"/>
    <w:rsid w:val="000D79F0"/>
    <w:rsid w:val="000E0D16"/>
    <w:rsid w:val="000E13AA"/>
    <w:rsid w:val="000E1D58"/>
    <w:rsid w:val="000E619C"/>
    <w:rsid w:val="000E69E8"/>
    <w:rsid w:val="000E6F82"/>
    <w:rsid w:val="000E730A"/>
    <w:rsid w:val="000F1D7B"/>
    <w:rsid w:val="000F342C"/>
    <w:rsid w:val="000F37CA"/>
    <w:rsid w:val="000F6B70"/>
    <w:rsid w:val="000F7BE6"/>
    <w:rsid w:val="00100033"/>
    <w:rsid w:val="001008BA"/>
    <w:rsid w:val="0010328F"/>
    <w:rsid w:val="001039BD"/>
    <w:rsid w:val="0010448A"/>
    <w:rsid w:val="00104784"/>
    <w:rsid w:val="00105809"/>
    <w:rsid w:val="00105A97"/>
    <w:rsid w:val="001071DA"/>
    <w:rsid w:val="001079FD"/>
    <w:rsid w:val="0011027E"/>
    <w:rsid w:val="00110661"/>
    <w:rsid w:val="00111322"/>
    <w:rsid w:val="00111A60"/>
    <w:rsid w:val="0011205A"/>
    <w:rsid w:val="00112087"/>
    <w:rsid w:val="00113278"/>
    <w:rsid w:val="0011363C"/>
    <w:rsid w:val="00115561"/>
    <w:rsid w:val="0011567D"/>
    <w:rsid w:val="001167B0"/>
    <w:rsid w:val="00117180"/>
    <w:rsid w:val="00121140"/>
    <w:rsid w:val="00123D11"/>
    <w:rsid w:val="001243FE"/>
    <w:rsid w:val="00125886"/>
    <w:rsid w:val="00126507"/>
    <w:rsid w:val="00126A86"/>
    <w:rsid w:val="00131B73"/>
    <w:rsid w:val="00132897"/>
    <w:rsid w:val="00133420"/>
    <w:rsid w:val="00134A84"/>
    <w:rsid w:val="00134CA4"/>
    <w:rsid w:val="00135D6A"/>
    <w:rsid w:val="00136317"/>
    <w:rsid w:val="00136CBD"/>
    <w:rsid w:val="00137DE4"/>
    <w:rsid w:val="0014090D"/>
    <w:rsid w:val="00140BC1"/>
    <w:rsid w:val="00140EC4"/>
    <w:rsid w:val="00141A34"/>
    <w:rsid w:val="00141D53"/>
    <w:rsid w:val="00143FCF"/>
    <w:rsid w:val="001441AE"/>
    <w:rsid w:val="001442F8"/>
    <w:rsid w:val="00145522"/>
    <w:rsid w:val="00145DEC"/>
    <w:rsid w:val="00146E11"/>
    <w:rsid w:val="0015165F"/>
    <w:rsid w:val="001518A2"/>
    <w:rsid w:val="001524DB"/>
    <w:rsid w:val="0015299C"/>
    <w:rsid w:val="00154F85"/>
    <w:rsid w:val="00155793"/>
    <w:rsid w:val="00156144"/>
    <w:rsid w:val="00156240"/>
    <w:rsid w:val="00156A9F"/>
    <w:rsid w:val="00157E4F"/>
    <w:rsid w:val="00161157"/>
    <w:rsid w:val="001612A9"/>
    <w:rsid w:val="00161C15"/>
    <w:rsid w:val="00161D21"/>
    <w:rsid w:val="00161F10"/>
    <w:rsid w:val="00163717"/>
    <w:rsid w:val="00163DC2"/>
    <w:rsid w:val="001659D8"/>
    <w:rsid w:val="00165CE5"/>
    <w:rsid w:val="00166B66"/>
    <w:rsid w:val="00167E53"/>
    <w:rsid w:val="001709FB"/>
    <w:rsid w:val="00171DCB"/>
    <w:rsid w:val="00172183"/>
    <w:rsid w:val="0017407D"/>
    <w:rsid w:val="00174427"/>
    <w:rsid w:val="00175384"/>
    <w:rsid w:val="00176674"/>
    <w:rsid w:val="0017746A"/>
    <w:rsid w:val="00180360"/>
    <w:rsid w:val="00180AB9"/>
    <w:rsid w:val="001819DB"/>
    <w:rsid w:val="00181EF7"/>
    <w:rsid w:val="00183037"/>
    <w:rsid w:val="00183491"/>
    <w:rsid w:val="001837F2"/>
    <w:rsid w:val="00184BE4"/>
    <w:rsid w:val="00184DB8"/>
    <w:rsid w:val="0018535C"/>
    <w:rsid w:val="00185B99"/>
    <w:rsid w:val="001902F0"/>
    <w:rsid w:val="00190658"/>
    <w:rsid w:val="00192750"/>
    <w:rsid w:val="001936CE"/>
    <w:rsid w:val="00195FC6"/>
    <w:rsid w:val="001A0407"/>
    <w:rsid w:val="001A0FD3"/>
    <w:rsid w:val="001A3421"/>
    <w:rsid w:val="001A4D05"/>
    <w:rsid w:val="001A4D22"/>
    <w:rsid w:val="001A5F06"/>
    <w:rsid w:val="001A620D"/>
    <w:rsid w:val="001A68DD"/>
    <w:rsid w:val="001A6DC8"/>
    <w:rsid w:val="001A7206"/>
    <w:rsid w:val="001A7406"/>
    <w:rsid w:val="001A7DDC"/>
    <w:rsid w:val="001A7E88"/>
    <w:rsid w:val="001B02DC"/>
    <w:rsid w:val="001B03D8"/>
    <w:rsid w:val="001B0E68"/>
    <w:rsid w:val="001B22DC"/>
    <w:rsid w:val="001B272C"/>
    <w:rsid w:val="001B29AB"/>
    <w:rsid w:val="001B3AB8"/>
    <w:rsid w:val="001B4836"/>
    <w:rsid w:val="001B77BC"/>
    <w:rsid w:val="001C1651"/>
    <w:rsid w:val="001C2FB9"/>
    <w:rsid w:val="001C45E8"/>
    <w:rsid w:val="001C4C6F"/>
    <w:rsid w:val="001C5331"/>
    <w:rsid w:val="001C539C"/>
    <w:rsid w:val="001C6BCD"/>
    <w:rsid w:val="001C6C98"/>
    <w:rsid w:val="001D26DD"/>
    <w:rsid w:val="001D2D1A"/>
    <w:rsid w:val="001D2E00"/>
    <w:rsid w:val="001D35F2"/>
    <w:rsid w:val="001D4349"/>
    <w:rsid w:val="001D579B"/>
    <w:rsid w:val="001D59D4"/>
    <w:rsid w:val="001E036F"/>
    <w:rsid w:val="001E15FF"/>
    <w:rsid w:val="001E2259"/>
    <w:rsid w:val="001E2483"/>
    <w:rsid w:val="001E262A"/>
    <w:rsid w:val="001E2890"/>
    <w:rsid w:val="001E2A82"/>
    <w:rsid w:val="001E5399"/>
    <w:rsid w:val="001E5D66"/>
    <w:rsid w:val="001E5FA8"/>
    <w:rsid w:val="001E7B06"/>
    <w:rsid w:val="001F07A4"/>
    <w:rsid w:val="001F2484"/>
    <w:rsid w:val="001F2510"/>
    <w:rsid w:val="001F33DE"/>
    <w:rsid w:val="001F357A"/>
    <w:rsid w:val="001F4820"/>
    <w:rsid w:val="001F568A"/>
    <w:rsid w:val="001F66C8"/>
    <w:rsid w:val="001F771A"/>
    <w:rsid w:val="00200E5A"/>
    <w:rsid w:val="00201CD9"/>
    <w:rsid w:val="00202168"/>
    <w:rsid w:val="002036F1"/>
    <w:rsid w:val="00203DCD"/>
    <w:rsid w:val="002046F1"/>
    <w:rsid w:val="00204982"/>
    <w:rsid w:val="00204BCB"/>
    <w:rsid w:val="00204D01"/>
    <w:rsid w:val="00205BF6"/>
    <w:rsid w:val="0020699B"/>
    <w:rsid w:val="00207582"/>
    <w:rsid w:val="00207586"/>
    <w:rsid w:val="00207667"/>
    <w:rsid w:val="00210CA1"/>
    <w:rsid w:val="002114DA"/>
    <w:rsid w:val="0021223D"/>
    <w:rsid w:val="0021229E"/>
    <w:rsid w:val="0021258B"/>
    <w:rsid w:val="00214131"/>
    <w:rsid w:val="00214818"/>
    <w:rsid w:val="00214B64"/>
    <w:rsid w:val="00215DA7"/>
    <w:rsid w:val="002164BA"/>
    <w:rsid w:val="002164CE"/>
    <w:rsid w:val="002217EA"/>
    <w:rsid w:val="00221C78"/>
    <w:rsid w:val="00221D7D"/>
    <w:rsid w:val="00221FE6"/>
    <w:rsid w:val="0022236D"/>
    <w:rsid w:val="0022252C"/>
    <w:rsid w:val="002253E3"/>
    <w:rsid w:val="002261E1"/>
    <w:rsid w:val="0022679E"/>
    <w:rsid w:val="00226AC0"/>
    <w:rsid w:val="00227922"/>
    <w:rsid w:val="00230CF1"/>
    <w:rsid w:val="00233EB3"/>
    <w:rsid w:val="00234353"/>
    <w:rsid w:val="00234427"/>
    <w:rsid w:val="00234D35"/>
    <w:rsid w:val="0023587C"/>
    <w:rsid w:val="00235E02"/>
    <w:rsid w:val="0023684C"/>
    <w:rsid w:val="002368FF"/>
    <w:rsid w:val="002403DA"/>
    <w:rsid w:val="00240569"/>
    <w:rsid w:val="0024145F"/>
    <w:rsid w:val="00241C69"/>
    <w:rsid w:val="00241D50"/>
    <w:rsid w:val="00242D60"/>
    <w:rsid w:val="00243CF0"/>
    <w:rsid w:val="0024409D"/>
    <w:rsid w:val="002441B4"/>
    <w:rsid w:val="0024428B"/>
    <w:rsid w:val="00245CE2"/>
    <w:rsid w:val="0024659B"/>
    <w:rsid w:val="00250063"/>
    <w:rsid w:val="00250787"/>
    <w:rsid w:val="002514CF"/>
    <w:rsid w:val="0025207B"/>
    <w:rsid w:val="002526FE"/>
    <w:rsid w:val="00253B49"/>
    <w:rsid w:val="00253EE5"/>
    <w:rsid w:val="00255467"/>
    <w:rsid w:val="0025669A"/>
    <w:rsid w:val="00256926"/>
    <w:rsid w:val="00256F7E"/>
    <w:rsid w:val="0025706B"/>
    <w:rsid w:val="002571E2"/>
    <w:rsid w:val="00260D0C"/>
    <w:rsid w:val="00260D4C"/>
    <w:rsid w:val="00261518"/>
    <w:rsid w:val="0026193D"/>
    <w:rsid w:val="002629BE"/>
    <w:rsid w:val="002641B3"/>
    <w:rsid w:val="00264669"/>
    <w:rsid w:val="00265C15"/>
    <w:rsid w:val="00265C2A"/>
    <w:rsid w:val="00266019"/>
    <w:rsid w:val="00266060"/>
    <w:rsid w:val="00270795"/>
    <w:rsid w:val="00270B0A"/>
    <w:rsid w:val="00271104"/>
    <w:rsid w:val="002716F0"/>
    <w:rsid w:val="002728C3"/>
    <w:rsid w:val="00272DA4"/>
    <w:rsid w:val="00272DE1"/>
    <w:rsid w:val="002740A1"/>
    <w:rsid w:val="00274670"/>
    <w:rsid w:val="00277226"/>
    <w:rsid w:val="00277870"/>
    <w:rsid w:val="00280850"/>
    <w:rsid w:val="002829DA"/>
    <w:rsid w:val="00285494"/>
    <w:rsid w:val="002856A3"/>
    <w:rsid w:val="00285BE6"/>
    <w:rsid w:val="00286C78"/>
    <w:rsid w:val="002878FE"/>
    <w:rsid w:val="00287B96"/>
    <w:rsid w:val="002901E5"/>
    <w:rsid w:val="00290BBC"/>
    <w:rsid w:val="0029163F"/>
    <w:rsid w:val="002917AC"/>
    <w:rsid w:val="00292A53"/>
    <w:rsid w:val="00292A9C"/>
    <w:rsid w:val="0029392B"/>
    <w:rsid w:val="0029470C"/>
    <w:rsid w:val="00295628"/>
    <w:rsid w:val="00295887"/>
    <w:rsid w:val="00296063"/>
    <w:rsid w:val="002969E5"/>
    <w:rsid w:val="0029797E"/>
    <w:rsid w:val="00297ADE"/>
    <w:rsid w:val="002A0312"/>
    <w:rsid w:val="002A0948"/>
    <w:rsid w:val="002A0E12"/>
    <w:rsid w:val="002A1028"/>
    <w:rsid w:val="002A363A"/>
    <w:rsid w:val="002A390F"/>
    <w:rsid w:val="002A4581"/>
    <w:rsid w:val="002A4660"/>
    <w:rsid w:val="002A544C"/>
    <w:rsid w:val="002A54C5"/>
    <w:rsid w:val="002A54FA"/>
    <w:rsid w:val="002A72E4"/>
    <w:rsid w:val="002A7E09"/>
    <w:rsid w:val="002B0721"/>
    <w:rsid w:val="002B1717"/>
    <w:rsid w:val="002B2146"/>
    <w:rsid w:val="002B24E8"/>
    <w:rsid w:val="002B4399"/>
    <w:rsid w:val="002B49E5"/>
    <w:rsid w:val="002B4DC6"/>
    <w:rsid w:val="002B50C6"/>
    <w:rsid w:val="002B5349"/>
    <w:rsid w:val="002B57EC"/>
    <w:rsid w:val="002B703A"/>
    <w:rsid w:val="002B706D"/>
    <w:rsid w:val="002B7402"/>
    <w:rsid w:val="002B74BB"/>
    <w:rsid w:val="002B77A7"/>
    <w:rsid w:val="002C1541"/>
    <w:rsid w:val="002C1705"/>
    <w:rsid w:val="002C1ADD"/>
    <w:rsid w:val="002C1BE2"/>
    <w:rsid w:val="002C1E37"/>
    <w:rsid w:val="002C241F"/>
    <w:rsid w:val="002C3ECF"/>
    <w:rsid w:val="002C4400"/>
    <w:rsid w:val="002C4F7C"/>
    <w:rsid w:val="002C51CA"/>
    <w:rsid w:val="002C54A2"/>
    <w:rsid w:val="002C57B8"/>
    <w:rsid w:val="002C5FD3"/>
    <w:rsid w:val="002C7BFD"/>
    <w:rsid w:val="002C7D9E"/>
    <w:rsid w:val="002D1049"/>
    <w:rsid w:val="002D1E7F"/>
    <w:rsid w:val="002D21E3"/>
    <w:rsid w:val="002D2D01"/>
    <w:rsid w:val="002D3985"/>
    <w:rsid w:val="002D3995"/>
    <w:rsid w:val="002D41C2"/>
    <w:rsid w:val="002D55A0"/>
    <w:rsid w:val="002D57DD"/>
    <w:rsid w:val="002D6506"/>
    <w:rsid w:val="002D6B3B"/>
    <w:rsid w:val="002D774D"/>
    <w:rsid w:val="002E07AE"/>
    <w:rsid w:val="002E0CEB"/>
    <w:rsid w:val="002E10AF"/>
    <w:rsid w:val="002E1BD8"/>
    <w:rsid w:val="002E1F60"/>
    <w:rsid w:val="002E2756"/>
    <w:rsid w:val="002E4AEE"/>
    <w:rsid w:val="002E50E9"/>
    <w:rsid w:val="002E695C"/>
    <w:rsid w:val="002E6D78"/>
    <w:rsid w:val="002E6D9D"/>
    <w:rsid w:val="002F112A"/>
    <w:rsid w:val="002F182E"/>
    <w:rsid w:val="002F1D8E"/>
    <w:rsid w:val="002F2522"/>
    <w:rsid w:val="002F403F"/>
    <w:rsid w:val="002F42F9"/>
    <w:rsid w:val="002F4631"/>
    <w:rsid w:val="002F625A"/>
    <w:rsid w:val="002F7136"/>
    <w:rsid w:val="002F743B"/>
    <w:rsid w:val="0030001E"/>
    <w:rsid w:val="00300CBC"/>
    <w:rsid w:val="00300F0B"/>
    <w:rsid w:val="003015B9"/>
    <w:rsid w:val="003026B0"/>
    <w:rsid w:val="003031FC"/>
    <w:rsid w:val="0030455D"/>
    <w:rsid w:val="00304718"/>
    <w:rsid w:val="00305CE6"/>
    <w:rsid w:val="003060D7"/>
    <w:rsid w:val="003064B0"/>
    <w:rsid w:val="00310B40"/>
    <w:rsid w:val="00313375"/>
    <w:rsid w:val="00313959"/>
    <w:rsid w:val="00313CEC"/>
    <w:rsid w:val="0031424C"/>
    <w:rsid w:val="0031451D"/>
    <w:rsid w:val="003150BC"/>
    <w:rsid w:val="0031520D"/>
    <w:rsid w:val="003160DE"/>
    <w:rsid w:val="003169F3"/>
    <w:rsid w:val="0031727A"/>
    <w:rsid w:val="00317FA4"/>
    <w:rsid w:val="00321228"/>
    <w:rsid w:val="003215B5"/>
    <w:rsid w:val="00324248"/>
    <w:rsid w:val="003243CE"/>
    <w:rsid w:val="003243E9"/>
    <w:rsid w:val="0032470B"/>
    <w:rsid w:val="003260D8"/>
    <w:rsid w:val="0032660B"/>
    <w:rsid w:val="0032752C"/>
    <w:rsid w:val="00330F27"/>
    <w:rsid w:val="003318BA"/>
    <w:rsid w:val="00331BCE"/>
    <w:rsid w:val="0033209B"/>
    <w:rsid w:val="00334ED6"/>
    <w:rsid w:val="00335EAF"/>
    <w:rsid w:val="00337FAE"/>
    <w:rsid w:val="003418A0"/>
    <w:rsid w:val="00341921"/>
    <w:rsid w:val="00341E94"/>
    <w:rsid w:val="0034267E"/>
    <w:rsid w:val="003428AE"/>
    <w:rsid w:val="00343EA9"/>
    <w:rsid w:val="00344914"/>
    <w:rsid w:val="00345949"/>
    <w:rsid w:val="00345E7F"/>
    <w:rsid w:val="00346F7D"/>
    <w:rsid w:val="00350820"/>
    <w:rsid w:val="00351556"/>
    <w:rsid w:val="0035209A"/>
    <w:rsid w:val="003525A6"/>
    <w:rsid w:val="00357AF8"/>
    <w:rsid w:val="003614B2"/>
    <w:rsid w:val="0036421B"/>
    <w:rsid w:val="0036590F"/>
    <w:rsid w:val="00366388"/>
    <w:rsid w:val="003719CF"/>
    <w:rsid w:val="00371FB9"/>
    <w:rsid w:val="003730DE"/>
    <w:rsid w:val="0037376A"/>
    <w:rsid w:val="00374152"/>
    <w:rsid w:val="00374CA1"/>
    <w:rsid w:val="00375F81"/>
    <w:rsid w:val="00376A17"/>
    <w:rsid w:val="003778D8"/>
    <w:rsid w:val="00377A48"/>
    <w:rsid w:val="00380826"/>
    <w:rsid w:val="00380CE4"/>
    <w:rsid w:val="003838A6"/>
    <w:rsid w:val="00385C9D"/>
    <w:rsid w:val="00386991"/>
    <w:rsid w:val="0038788E"/>
    <w:rsid w:val="003920B2"/>
    <w:rsid w:val="003924B9"/>
    <w:rsid w:val="003933A1"/>
    <w:rsid w:val="003960D4"/>
    <w:rsid w:val="0039619F"/>
    <w:rsid w:val="0039635B"/>
    <w:rsid w:val="0039755D"/>
    <w:rsid w:val="003A0BDA"/>
    <w:rsid w:val="003A0FC1"/>
    <w:rsid w:val="003A32C6"/>
    <w:rsid w:val="003A3C57"/>
    <w:rsid w:val="003A4389"/>
    <w:rsid w:val="003A6047"/>
    <w:rsid w:val="003A67F2"/>
    <w:rsid w:val="003A6C19"/>
    <w:rsid w:val="003A7C85"/>
    <w:rsid w:val="003B0CB3"/>
    <w:rsid w:val="003B15F5"/>
    <w:rsid w:val="003B164D"/>
    <w:rsid w:val="003B1C85"/>
    <w:rsid w:val="003B238E"/>
    <w:rsid w:val="003B24D9"/>
    <w:rsid w:val="003B2B20"/>
    <w:rsid w:val="003B2C66"/>
    <w:rsid w:val="003B31AA"/>
    <w:rsid w:val="003B31DB"/>
    <w:rsid w:val="003B3603"/>
    <w:rsid w:val="003B3D8B"/>
    <w:rsid w:val="003B542F"/>
    <w:rsid w:val="003B554D"/>
    <w:rsid w:val="003B629D"/>
    <w:rsid w:val="003B66AC"/>
    <w:rsid w:val="003C0955"/>
    <w:rsid w:val="003C0B5A"/>
    <w:rsid w:val="003C0BDD"/>
    <w:rsid w:val="003C0C3C"/>
    <w:rsid w:val="003C1AB5"/>
    <w:rsid w:val="003C28D8"/>
    <w:rsid w:val="003C4012"/>
    <w:rsid w:val="003C41AE"/>
    <w:rsid w:val="003C45AC"/>
    <w:rsid w:val="003C469C"/>
    <w:rsid w:val="003C4B5F"/>
    <w:rsid w:val="003C5692"/>
    <w:rsid w:val="003C58D3"/>
    <w:rsid w:val="003C63D9"/>
    <w:rsid w:val="003C68E2"/>
    <w:rsid w:val="003C6ECA"/>
    <w:rsid w:val="003C751B"/>
    <w:rsid w:val="003C7986"/>
    <w:rsid w:val="003C7AE4"/>
    <w:rsid w:val="003D038C"/>
    <w:rsid w:val="003D119D"/>
    <w:rsid w:val="003D1A30"/>
    <w:rsid w:val="003D4187"/>
    <w:rsid w:val="003D41BA"/>
    <w:rsid w:val="003D42F1"/>
    <w:rsid w:val="003D651E"/>
    <w:rsid w:val="003D6635"/>
    <w:rsid w:val="003D677A"/>
    <w:rsid w:val="003D6DCA"/>
    <w:rsid w:val="003D72E2"/>
    <w:rsid w:val="003D73E0"/>
    <w:rsid w:val="003E011C"/>
    <w:rsid w:val="003E04A8"/>
    <w:rsid w:val="003E0D6E"/>
    <w:rsid w:val="003E20EC"/>
    <w:rsid w:val="003E44A8"/>
    <w:rsid w:val="003E4F22"/>
    <w:rsid w:val="003E6086"/>
    <w:rsid w:val="003E6C0F"/>
    <w:rsid w:val="003F0010"/>
    <w:rsid w:val="003F0A7F"/>
    <w:rsid w:val="003F3419"/>
    <w:rsid w:val="003F36C4"/>
    <w:rsid w:val="003F4310"/>
    <w:rsid w:val="003F4A93"/>
    <w:rsid w:val="003F5950"/>
    <w:rsid w:val="003F5CD5"/>
    <w:rsid w:val="003F6C7D"/>
    <w:rsid w:val="003F74B8"/>
    <w:rsid w:val="003F7747"/>
    <w:rsid w:val="00401A49"/>
    <w:rsid w:val="00401CA1"/>
    <w:rsid w:val="00402F9E"/>
    <w:rsid w:val="004038D3"/>
    <w:rsid w:val="00403FE7"/>
    <w:rsid w:val="0040401A"/>
    <w:rsid w:val="00404B95"/>
    <w:rsid w:val="00406DDF"/>
    <w:rsid w:val="00407453"/>
    <w:rsid w:val="00407A1B"/>
    <w:rsid w:val="004101A9"/>
    <w:rsid w:val="0041080A"/>
    <w:rsid w:val="00410847"/>
    <w:rsid w:val="00411F12"/>
    <w:rsid w:val="00412824"/>
    <w:rsid w:val="00412F4D"/>
    <w:rsid w:val="00412FCD"/>
    <w:rsid w:val="00413A44"/>
    <w:rsid w:val="00414626"/>
    <w:rsid w:val="0041637F"/>
    <w:rsid w:val="0041697D"/>
    <w:rsid w:val="0042023D"/>
    <w:rsid w:val="00420AE3"/>
    <w:rsid w:val="004211D5"/>
    <w:rsid w:val="00422EF3"/>
    <w:rsid w:val="00423FEE"/>
    <w:rsid w:val="004256D1"/>
    <w:rsid w:val="0042743D"/>
    <w:rsid w:val="00427B28"/>
    <w:rsid w:val="00431B7C"/>
    <w:rsid w:val="00431C14"/>
    <w:rsid w:val="004324E0"/>
    <w:rsid w:val="00432518"/>
    <w:rsid w:val="004330B1"/>
    <w:rsid w:val="004342CF"/>
    <w:rsid w:val="00435D8F"/>
    <w:rsid w:val="0043641F"/>
    <w:rsid w:val="00437677"/>
    <w:rsid w:val="00440FF0"/>
    <w:rsid w:val="00443F04"/>
    <w:rsid w:val="0044612B"/>
    <w:rsid w:val="004475E3"/>
    <w:rsid w:val="00447650"/>
    <w:rsid w:val="00450584"/>
    <w:rsid w:val="00450B75"/>
    <w:rsid w:val="00450D2C"/>
    <w:rsid w:val="00451095"/>
    <w:rsid w:val="004513CC"/>
    <w:rsid w:val="00452068"/>
    <w:rsid w:val="00452A60"/>
    <w:rsid w:val="00454C66"/>
    <w:rsid w:val="00456341"/>
    <w:rsid w:val="00457E58"/>
    <w:rsid w:val="00460DFC"/>
    <w:rsid w:val="00461865"/>
    <w:rsid w:val="00461F44"/>
    <w:rsid w:val="0046249C"/>
    <w:rsid w:val="0046271A"/>
    <w:rsid w:val="004630C2"/>
    <w:rsid w:val="004636EE"/>
    <w:rsid w:val="00463FAB"/>
    <w:rsid w:val="00464A56"/>
    <w:rsid w:val="00464D76"/>
    <w:rsid w:val="00464E7E"/>
    <w:rsid w:val="004666C9"/>
    <w:rsid w:val="00467639"/>
    <w:rsid w:val="00467EFA"/>
    <w:rsid w:val="00470442"/>
    <w:rsid w:val="004710DB"/>
    <w:rsid w:val="00471153"/>
    <w:rsid w:val="00471998"/>
    <w:rsid w:val="00471FD3"/>
    <w:rsid w:val="004720FC"/>
    <w:rsid w:val="00472988"/>
    <w:rsid w:val="00473553"/>
    <w:rsid w:val="00473A96"/>
    <w:rsid w:val="00473D81"/>
    <w:rsid w:val="0047458D"/>
    <w:rsid w:val="004748B4"/>
    <w:rsid w:val="004748F9"/>
    <w:rsid w:val="00474D98"/>
    <w:rsid w:val="00474F22"/>
    <w:rsid w:val="004755B5"/>
    <w:rsid w:val="00476712"/>
    <w:rsid w:val="0048093C"/>
    <w:rsid w:val="00480B72"/>
    <w:rsid w:val="00482143"/>
    <w:rsid w:val="0048228E"/>
    <w:rsid w:val="00482CCC"/>
    <w:rsid w:val="00482D45"/>
    <w:rsid w:val="00486644"/>
    <w:rsid w:val="00487734"/>
    <w:rsid w:val="00487AF6"/>
    <w:rsid w:val="004904E3"/>
    <w:rsid w:val="0049083B"/>
    <w:rsid w:val="00490898"/>
    <w:rsid w:val="00492988"/>
    <w:rsid w:val="004937A4"/>
    <w:rsid w:val="00493954"/>
    <w:rsid w:val="004948C5"/>
    <w:rsid w:val="00494D26"/>
    <w:rsid w:val="0049514A"/>
    <w:rsid w:val="0049648F"/>
    <w:rsid w:val="004967EE"/>
    <w:rsid w:val="00497A03"/>
    <w:rsid w:val="004A0180"/>
    <w:rsid w:val="004A25B1"/>
    <w:rsid w:val="004A3F6C"/>
    <w:rsid w:val="004A433C"/>
    <w:rsid w:val="004A46E2"/>
    <w:rsid w:val="004A4B5D"/>
    <w:rsid w:val="004A4CAD"/>
    <w:rsid w:val="004A56E5"/>
    <w:rsid w:val="004A5C4E"/>
    <w:rsid w:val="004A64D6"/>
    <w:rsid w:val="004A6A94"/>
    <w:rsid w:val="004A7D4F"/>
    <w:rsid w:val="004B0DC5"/>
    <w:rsid w:val="004B18A3"/>
    <w:rsid w:val="004B23C4"/>
    <w:rsid w:val="004B2894"/>
    <w:rsid w:val="004B3EED"/>
    <w:rsid w:val="004B3FDF"/>
    <w:rsid w:val="004B49B9"/>
    <w:rsid w:val="004B4B35"/>
    <w:rsid w:val="004B62D1"/>
    <w:rsid w:val="004B635B"/>
    <w:rsid w:val="004B66DD"/>
    <w:rsid w:val="004B7414"/>
    <w:rsid w:val="004B79F5"/>
    <w:rsid w:val="004B7A45"/>
    <w:rsid w:val="004C070F"/>
    <w:rsid w:val="004C0CDF"/>
    <w:rsid w:val="004C0E88"/>
    <w:rsid w:val="004C1FE0"/>
    <w:rsid w:val="004C23C2"/>
    <w:rsid w:val="004C2A68"/>
    <w:rsid w:val="004C498F"/>
    <w:rsid w:val="004C5076"/>
    <w:rsid w:val="004C5249"/>
    <w:rsid w:val="004C52AA"/>
    <w:rsid w:val="004C5DEA"/>
    <w:rsid w:val="004C6431"/>
    <w:rsid w:val="004C68FB"/>
    <w:rsid w:val="004C6B89"/>
    <w:rsid w:val="004C6F47"/>
    <w:rsid w:val="004C7D0D"/>
    <w:rsid w:val="004C7DA3"/>
    <w:rsid w:val="004C7EB6"/>
    <w:rsid w:val="004D17E6"/>
    <w:rsid w:val="004D1C8F"/>
    <w:rsid w:val="004D2695"/>
    <w:rsid w:val="004D276A"/>
    <w:rsid w:val="004D3EB4"/>
    <w:rsid w:val="004D4B92"/>
    <w:rsid w:val="004D5F7C"/>
    <w:rsid w:val="004D6865"/>
    <w:rsid w:val="004E23AA"/>
    <w:rsid w:val="004E32BE"/>
    <w:rsid w:val="004E3A31"/>
    <w:rsid w:val="004E3DA2"/>
    <w:rsid w:val="004F00B9"/>
    <w:rsid w:val="004F0735"/>
    <w:rsid w:val="004F0BB6"/>
    <w:rsid w:val="004F1AC5"/>
    <w:rsid w:val="004F4F7C"/>
    <w:rsid w:val="004F60A7"/>
    <w:rsid w:val="004F707F"/>
    <w:rsid w:val="0050045B"/>
    <w:rsid w:val="00500E5C"/>
    <w:rsid w:val="00501113"/>
    <w:rsid w:val="00501213"/>
    <w:rsid w:val="00501286"/>
    <w:rsid w:val="00501B5A"/>
    <w:rsid w:val="00501FD3"/>
    <w:rsid w:val="005038F4"/>
    <w:rsid w:val="00503F1D"/>
    <w:rsid w:val="00505715"/>
    <w:rsid w:val="00505BD4"/>
    <w:rsid w:val="005075A5"/>
    <w:rsid w:val="005078DF"/>
    <w:rsid w:val="00510196"/>
    <w:rsid w:val="00510F53"/>
    <w:rsid w:val="005111B1"/>
    <w:rsid w:val="0051146C"/>
    <w:rsid w:val="00511A48"/>
    <w:rsid w:val="00511E10"/>
    <w:rsid w:val="00512155"/>
    <w:rsid w:val="00512C10"/>
    <w:rsid w:val="00513F4C"/>
    <w:rsid w:val="0051453B"/>
    <w:rsid w:val="00515631"/>
    <w:rsid w:val="005166D5"/>
    <w:rsid w:val="00516E30"/>
    <w:rsid w:val="0051702B"/>
    <w:rsid w:val="005170FD"/>
    <w:rsid w:val="00517F8D"/>
    <w:rsid w:val="0052020F"/>
    <w:rsid w:val="005203CF"/>
    <w:rsid w:val="005205D0"/>
    <w:rsid w:val="00521505"/>
    <w:rsid w:val="005216CF"/>
    <w:rsid w:val="005217E1"/>
    <w:rsid w:val="005218F8"/>
    <w:rsid w:val="00521C7D"/>
    <w:rsid w:val="00522CDC"/>
    <w:rsid w:val="00522D6C"/>
    <w:rsid w:val="00522D98"/>
    <w:rsid w:val="00524CB5"/>
    <w:rsid w:val="0052666D"/>
    <w:rsid w:val="0052739C"/>
    <w:rsid w:val="005278FE"/>
    <w:rsid w:val="00530B1D"/>
    <w:rsid w:val="00531A89"/>
    <w:rsid w:val="00531BFD"/>
    <w:rsid w:val="005324D2"/>
    <w:rsid w:val="005326D9"/>
    <w:rsid w:val="0053289B"/>
    <w:rsid w:val="00533375"/>
    <w:rsid w:val="00533CBB"/>
    <w:rsid w:val="0053409C"/>
    <w:rsid w:val="005345D9"/>
    <w:rsid w:val="005348B9"/>
    <w:rsid w:val="0053548C"/>
    <w:rsid w:val="00535ED8"/>
    <w:rsid w:val="00536144"/>
    <w:rsid w:val="00536F4A"/>
    <w:rsid w:val="00537BB0"/>
    <w:rsid w:val="00540FAE"/>
    <w:rsid w:val="005415A6"/>
    <w:rsid w:val="00541C16"/>
    <w:rsid w:val="00542A46"/>
    <w:rsid w:val="00545700"/>
    <w:rsid w:val="005460E2"/>
    <w:rsid w:val="00547414"/>
    <w:rsid w:val="00550C70"/>
    <w:rsid w:val="00551F77"/>
    <w:rsid w:val="00552D48"/>
    <w:rsid w:val="0055315E"/>
    <w:rsid w:val="0055392D"/>
    <w:rsid w:val="00554606"/>
    <w:rsid w:val="005560F9"/>
    <w:rsid w:val="00556A8E"/>
    <w:rsid w:val="00557514"/>
    <w:rsid w:val="00560D7E"/>
    <w:rsid w:val="005628F7"/>
    <w:rsid w:val="005639BD"/>
    <w:rsid w:val="00563EA0"/>
    <w:rsid w:val="005649CD"/>
    <w:rsid w:val="00564F4A"/>
    <w:rsid w:val="00564F8E"/>
    <w:rsid w:val="005651BE"/>
    <w:rsid w:val="00565CFA"/>
    <w:rsid w:val="00570953"/>
    <w:rsid w:val="0057113F"/>
    <w:rsid w:val="0057117F"/>
    <w:rsid w:val="005712FB"/>
    <w:rsid w:val="005718D3"/>
    <w:rsid w:val="00572375"/>
    <w:rsid w:val="0057276A"/>
    <w:rsid w:val="005736E2"/>
    <w:rsid w:val="00573C97"/>
    <w:rsid w:val="00573FAE"/>
    <w:rsid w:val="00574371"/>
    <w:rsid w:val="00574E53"/>
    <w:rsid w:val="0057673A"/>
    <w:rsid w:val="00576A2D"/>
    <w:rsid w:val="00580046"/>
    <w:rsid w:val="00582361"/>
    <w:rsid w:val="00582889"/>
    <w:rsid w:val="00582D3F"/>
    <w:rsid w:val="00582DD4"/>
    <w:rsid w:val="00584ACA"/>
    <w:rsid w:val="0058504D"/>
    <w:rsid w:val="005852A0"/>
    <w:rsid w:val="00585433"/>
    <w:rsid w:val="0058653A"/>
    <w:rsid w:val="00586FCF"/>
    <w:rsid w:val="0058762A"/>
    <w:rsid w:val="00587804"/>
    <w:rsid w:val="00591DE4"/>
    <w:rsid w:val="005928DA"/>
    <w:rsid w:val="00592DF9"/>
    <w:rsid w:val="00593C1C"/>
    <w:rsid w:val="00595D00"/>
    <w:rsid w:val="005962C7"/>
    <w:rsid w:val="005976DC"/>
    <w:rsid w:val="00597A14"/>
    <w:rsid w:val="00597C89"/>
    <w:rsid w:val="00597E2B"/>
    <w:rsid w:val="005A0595"/>
    <w:rsid w:val="005A143C"/>
    <w:rsid w:val="005A193C"/>
    <w:rsid w:val="005A2909"/>
    <w:rsid w:val="005A3765"/>
    <w:rsid w:val="005A4515"/>
    <w:rsid w:val="005A480F"/>
    <w:rsid w:val="005A51C1"/>
    <w:rsid w:val="005A58BC"/>
    <w:rsid w:val="005A66A1"/>
    <w:rsid w:val="005A6B7D"/>
    <w:rsid w:val="005A6B99"/>
    <w:rsid w:val="005A6EE4"/>
    <w:rsid w:val="005A75B0"/>
    <w:rsid w:val="005B0934"/>
    <w:rsid w:val="005B12AB"/>
    <w:rsid w:val="005B1CB4"/>
    <w:rsid w:val="005B1E83"/>
    <w:rsid w:val="005B2515"/>
    <w:rsid w:val="005B302D"/>
    <w:rsid w:val="005B4395"/>
    <w:rsid w:val="005B4964"/>
    <w:rsid w:val="005B4E9E"/>
    <w:rsid w:val="005B5342"/>
    <w:rsid w:val="005B5A5A"/>
    <w:rsid w:val="005B5B0C"/>
    <w:rsid w:val="005B7000"/>
    <w:rsid w:val="005B7EE9"/>
    <w:rsid w:val="005C0CD0"/>
    <w:rsid w:val="005C1256"/>
    <w:rsid w:val="005C12A3"/>
    <w:rsid w:val="005C1433"/>
    <w:rsid w:val="005C1F61"/>
    <w:rsid w:val="005C3138"/>
    <w:rsid w:val="005C3553"/>
    <w:rsid w:val="005C37BF"/>
    <w:rsid w:val="005C3F0B"/>
    <w:rsid w:val="005C4619"/>
    <w:rsid w:val="005C4A2B"/>
    <w:rsid w:val="005C6DD0"/>
    <w:rsid w:val="005C7986"/>
    <w:rsid w:val="005D003A"/>
    <w:rsid w:val="005D0108"/>
    <w:rsid w:val="005D2DDC"/>
    <w:rsid w:val="005D42E4"/>
    <w:rsid w:val="005D4FFF"/>
    <w:rsid w:val="005D5074"/>
    <w:rsid w:val="005D5522"/>
    <w:rsid w:val="005D580B"/>
    <w:rsid w:val="005D6512"/>
    <w:rsid w:val="005D67EC"/>
    <w:rsid w:val="005D7885"/>
    <w:rsid w:val="005E0918"/>
    <w:rsid w:val="005E1FD6"/>
    <w:rsid w:val="005E2F00"/>
    <w:rsid w:val="005E396F"/>
    <w:rsid w:val="005E3AB9"/>
    <w:rsid w:val="005E5143"/>
    <w:rsid w:val="005E5168"/>
    <w:rsid w:val="005E539A"/>
    <w:rsid w:val="005E62BB"/>
    <w:rsid w:val="005E66D2"/>
    <w:rsid w:val="005F23E8"/>
    <w:rsid w:val="005F308C"/>
    <w:rsid w:val="005F4413"/>
    <w:rsid w:val="005F6D83"/>
    <w:rsid w:val="005F7535"/>
    <w:rsid w:val="005F7FDC"/>
    <w:rsid w:val="006003CC"/>
    <w:rsid w:val="00601492"/>
    <w:rsid w:val="006033FF"/>
    <w:rsid w:val="00603948"/>
    <w:rsid w:val="0060687B"/>
    <w:rsid w:val="00606D84"/>
    <w:rsid w:val="006072AC"/>
    <w:rsid w:val="00607FB1"/>
    <w:rsid w:val="00610B12"/>
    <w:rsid w:val="0061113F"/>
    <w:rsid w:val="00611D46"/>
    <w:rsid w:val="00612607"/>
    <w:rsid w:val="00612824"/>
    <w:rsid w:val="00613A9A"/>
    <w:rsid w:val="00614734"/>
    <w:rsid w:val="00614958"/>
    <w:rsid w:val="006154DB"/>
    <w:rsid w:val="00616174"/>
    <w:rsid w:val="00616629"/>
    <w:rsid w:val="0061672E"/>
    <w:rsid w:val="0061744B"/>
    <w:rsid w:val="00617F86"/>
    <w:rsid w:val="00621051"/>
    <w:rsid w:val="00621CDD"/>
    <w:rsid w:val="00622534"/>
    <w:rsid w:val="00622B09"/>
    <w:rsid w:val="00623333"/>
    <w:rsid w:val="00625EA4"/>
    <w:rsid w:val="00627F25"/>
    <w:rsid w:val="006335BD"/>
    <w:rsid w:val="006338D3"/>
    <w:rsid w:val="006345AF"/>
    <w:rsid w:val="00634A18"/>
    <w:rsid w:val="00635D03"/>
    <w:rsid w:val="006363C6"/>
    <w:rsid w:val="0063684C"/>
    <w:rsid w:val="00636AE1"/>
    <w:rsid w:val="0064097F"/>
    <w:rsid w:val="00640CC3"/>
    <w:rsid w:val="00642623"/>
    <w:rsid w:val="00642E25"/>
    <w:rsid w:val="00642FAE"/>
    <w:rsid w:val="006433FD"/>
    <w:rsid w:val="0064457B"/>
    <w:rsid w:val="006465F9"/>
    <w:rsid w:val="006474C1"/>
    <w:rsid w:val="0065031B"/>
    <w:rsid w:val="00650981"/>
    <w:rsid w:val="00650E19"/>
    <w:rsid w:val="006523C9"/>
    <w:rsid w:val="00652817"/>
    <w:rsid w:val="00652953"/>
    <w:rsid w:val="00652964"/>
    <w:rsid w:val="00654970"/>
    <w:rsid w:val="00655C71"/>
    <w:rsid w:val="006560FA"/>
    <w:rsid w:val="006576E4"/>
    <w:rsid w:val="00660A79"/>
    <w:rsid w:val="00663517"/>
    <w:rsid w:val="00664DB1"/>
    <w:rsid w:val="006651B6"/>
    <w:rsid w:val="006652BB"/>
    <w:rsid w:val="006659F0"/>
    <w:rsid w:val="006663B6"/>
    <w:rsid w:val="00667D00"/>
    <w:rsid w:val="00667E3E"/>
    <w:rsid w:val="006711FE"/>
    <w:rsid w:val="00673225"/>
    <w:rsid w:val="00673DA3"/>
    <w:rsid w:val="00674E60"/>
    <w:rsid w:val="00675FC6"/>
    <w:rsid w:val="0067642F"/>
    <w:rsid w:val="006774E1"/>
    <w:rsid w:val="00680FC9"/>
    <w:rsid w:val="00681B1F"/>
    <w:rsid w:val="00682313"/>
    <w:rsid w:val="006831B0"/>
    <w:rsid w:val="006834DF"/>
    <w:rsid w:val="00683CFB"/>
    <w:rsid w:val="006841DC"/>
    <w:rsid w:val="00684A6A"/>
    <w:rsid w:val="00684AFE"/>
    <w:rsid w:val="00684B89"/>
    <w:rsid w:val="00685DCB"/>
    <w:rsid w:val="00687EEA"/>
    <w:rsid w:val="006909FD"/>
    <w:rsid w:val="00690F04"/>
    <w:rsid w:val="0069241F"/>
    <w:rsid w:val="00692457"/>
    <w:rsid w:val="006924FC"/>
    <w:rsid w:val="00694640"/>
    <w:rsid w:val="00695543"/>
    <w:rsid w:val="00697139"/>
    <w:rsid w:val="00697724"/>
    <w:rsid w:val="00697FB5"/>
    <w:rsid w:val="006A0297"/>
    <w:rsid w:val="006A0A86"/>
    <w:rsid w:val="006A1928"/>
    <w:rsid w:val="006A31BE"/>
    <w:rsid w:val="006A39CB"/>
    <w:rsid w:val="006A3E15"/>
    <w:rsid w:val="006A484F"/>
    <w:rsid w:val="006A511C"/>
    <w:rsid w:val="006A573B"/>
    <w:rsid w:val="006A6685"/>
    <w:rsid w:val="006A731C"/>
    <w:rsid w:val="006B005C"/>
    <w:rsid w:val="006B1A5A"/>
    <w:rsid w:val="006B1F78"/>
    <w:rsid w:val="006B24CC"/>
    <w:rsid w:val="006B2E26"/>
    <w:rsid w:val="006B311F"/>
    <w:rsid w:val="006B4131"/>
    <w:rsid w:val="006B5D59"/>
    <w:rsid w:val="006B637A"/>
    <w:rsid w:val="006B68D0"/>
    <w:rsid w:val="006C0145"/>
    <w:rsid w:val="006C12F3"/>
    <w:rsid w:val="006C2771"/>
    <w:rsid w:val="006C2C82"/>
    <w:rsid w:val="006C40EF"/>
    <w:rsid w:val="006C4583"/>
    <w:rsid w:val="006C6797"/>
    <w:rsid w:val="006C6882"/>
    <w:rsid w:val="006C69E0"/>
    <w:rsid w:val="006C7451"/>
    <w:rsid w:val="006D05F7"/>
    <w:rsid w:val="006D24D3"/>
    <w:rsid w:val="006D33D2"/>
    <w:rsid w:val="006D47F1"/>
    <w:rsid w:val="006D4BE4"/>
    <w:rsid w:val="006D529F"/>
    <w:rsid w:val="006D5ACA"/>
    <w:rsid w:val="006D7363"/>
    <w:rsid w:val="006E1955"/>
    <w:rsid w:val="006E1F94"/>
    <w:rsid w:val="006E27E9"/>
    <w:rsid w:val="006E4466"/>
    <w:rsid w:val="006E4853"/>
    <w:rsid w:val="006E59F4"/>
    <w:rsid w:val="006E5E54"/>
    <w:rsid w:val="006E6E11"/>
    <w:rsid w:val="006E734C"/>
    <w:rsid w:val="006E7B81"/>
    <w:rsid w:val="006F003E"/>
    <w:rsid w:val="006F03EA"/>
    <w:rsid w:val="006F0BF5"/>
    <w:rsid w:val="006F2D88"/>
    <w:rsid w:val="006F3797"/>
    <w:rsid w:val="006F38B3"/>
    <w:rsid w:val="006F38D5"/>
    <w:rsid w:val="006F3BB4"/>
    <w:rsid w:val="006F45E1"/>
    <w:rsid w:val="006F5D3A"/>
    <w:rsid w:val="006F5DBE"/>
    <w:rsid w:val="006F6C9E"/>
    <w:rsid w:val="006F6E38"/>
    <w:rsid w:val="006F6F1B"/>
    <w:rsid w:val="006F74A1"/>
    <w:rsid w:val="006F7EFF"/>
    <w:rsid w:val="00702355"/>
    <w:rsid w:val="007043B1"/>
    <w:rsid w:val="0070447F"/>
    <w:rsid w:val="007056FA"/>
    <w:rsid w:val="00706120"/>
    <w:rsid w:val="00706194"/>
    <w:rsid w:val="0070757D"/>
    <w:rsid w:val="00707F28"/>
    <w:rsid w:val="0071076E"/>
    <w:rsid w:val="00710C22"/>
    <w:rsid w:val="007110C3"/>
    <w:rsid w:val="007110E4"/>
    <w:rsid w:val="007111C4"/>
    <w:rsid w:val="007119C2"/>
    <w:rsid w:val="0071217C"/>
    <w:rsid w:val="00712BE8"/>
    <w:rsid w:val="00713277"/>
    <w:rsid w:val="00713556"/>
    <w:rsid w:val="00713A61"/>
    <w:rsid w:val="00714004"/>
    <w:rsid w:val="00714FDC"/>
    <w:rsid w:val="00720478"/>
    <w:rsid w:val="007213A3"/>
    <w:rsid w:val="00722715"/>
    <w:rsid w:val="007243B3"/>
    <w:rsid w:val="00726197"/>
    <w:rsid w:val="0073016D"/>
    <w:rsid w:val="0073162B"/>
    <w:rsid w:val="007328A8"/>
    <w:rsid w:val="00732B01"/>
    <w:rsid w:val="007335B7"/>
    <w:rsid w:val="00734897"/>
    <w:rsid w:val="0073557E"/>
    <w:rsid w:val="007359F1"/>
    <w:rsid w:val="00736149"/>
    <w:rsid w:val="0073689C"/>
    <w:rsid w:val="00737685"/>
    <w:rsid w:val="0074061C"/>
    <w:rsid w:val="0074265D"/>
    <w:rsid w:val="00742E8D"/>
    <w:rsid w:val="00744299"/>
    <w:rsid w:val="00744C1D"/>
    <w:rsid w:val="00744D3A"/>
    <w:rsid w:val="00745094"/>
    <w:rsid w:val="00746142"/>
    <w:rsid w:val="007475F5"/>
    <w:rsid w:val="00750AE7"/>
    <w:rsid w:val="00751060"/>
    <w:rsid w:val="00751D6A"/>
    <w:rsid w:val="00752747"/>
    <w:rsid w:val="00752BAA"/>
    <w:rsid w:val="00756921"/>
    <w:rsid w:val="00761331"/>
    <w:rsid w:val="00762F0F"/>
    <w:rsid w:val="00762F81"/>
    <w:rsid w:val="00763242"/>
    <w:rsid w:val="00764259"/>
    <w:rsid w:val="007645C6"/>
    <w:rsid w:val="00765E66"/>
    <w:rsid w:val="00765F3E"/>
    <w:rsid w:val="00767D9E"/>
    <w:rsid w:val="007718D0"/>
    <w:rsid w:val="00772314"/>
    <w:rsid w:val="00772B56"/>
    <w:rsid w:val="00772C53"/>
    <w:rsid w:val="0077404D"/>
    <w:rsid w:val="007754C8"/>
    <w:rsid w:val="0077609B"/>
    <w:rsid w:val="007766A0"/>
    <w:rsid w:val="00776AC4"/>
    <w:rsid w:val="00776F1F"/>
    <w:rsid w:val="007771A6"/>
    <w:rsid w:val="007802D1"/>
    <w:rsid w:val="00780991"/>
    <w:rsid w:val="0078200C"/>
    <w:rsid w:val="0078232F"/>
    <w:rsid w:val="00782365"/>
    <w:rsid w:val="0078290C"/>
    <w:rsid w:val="00783A33"/>
    <w:rsid w:val="00784F80"/>
    <w:rsid w:val="007853D6"/>
    <w:rsid w:val="0078571A"/>
    <w:rsid w:val="00785A47"/>
    <w:rsid w:val="00786802"/>
    <w:rsid w:val="007870C2"/>
    <w:rsid w:val="0078720D"/>
    <w:rsid w:val="0078734D"/>
    <w:rsid w:val="0079140A"/>
    <w:rsid w:val="00791D5D"/>
    <w:rsid w:val="00792BDC"/>
    <w:rsid w:val="00792CA0"/>
    <w:rsid w:val="00793707"/>
    <w:rsid w:val="007944A4"/>
    <w:rsid w:val="00794500"/>
    <w:rsid w:val="00794BB8"/>
    <w:rsid w:val="007954C9"/>
    <w:rsid w:val="007958C7"/>
    <w:rsid w:val="00796154"/>
    <w:rsid w:val="0079771D"/>
    <w:rsid w:val="00797AE2"/>
    <w:rsid w:val="007A06EF"/>
    <w:rsid w:val="007A143A"/>
    <w:rsid w:val="007A17A4"/>
    <w:rsid w:val="007A2741"/>
    <w:rsid w:val="007A3613"/>
    <w:rsid w:val="007A45C4"/>
    <w:rsid w:val="007A565B"/>
    <w:rsid w:val="007A5D4F"/>
    <w:rsid w:val="007A6072"/>
    <w:rsid w:val="007A6412"/>
    <w:rsid w:val="007A6496"/>
    <w:rsid w:val="007B0443"/>
    <w:rsid w:val="007B0692"/>
    <w:rsid w:val="007B0886"/>
    <w:rsid w:val="007B09F1"/>
    <w:rsid w:val="007B1068"/>
    <w:rsid w:val="007B23FA"/>
    <w:rsid w:val="007B3B15"/>
    <w:rsid w:val="007B519B"/>
    <w:rsid w:val="007B5FC8"/>
    <w:rsid w:val="007B70D9"/>
    <w:rsid w:val="007C0AEF"/>
    <w:rsid w:val="007C310E"/>
    <w:rsid w:val="007C3E8E"/>
    <w:rsid w:val="007C43E7"/>
    <w:rsid w:val="007C57EA"/>
    <w:rsid w:val="007C72EE"/>
    <w:rsid w:val="007D11E0"/>
    <w:rsid w:val="007D1334"/>
    <w:rsid w:val="007D19D0"/>
    <w:rsid w:val="007D2AF9"/>
    <w:rsid w:val="007D2C05"/>
    <w:rsid w:val="007D4581"/>
    <w:rsid w:val="007D5938"/>
    <w:rsid w:val="007D5E0A"/>
    <w:rsid w:val="007D69E1"/>
    <w:rsid w:val="007D6EAE"/>
    <w:rsid w:val="007D7B35"/>
    <w:rsid w:val="007D7B4C"/>
    <w:rsid w:val="007E08D2"/>
    <w:rsid w:val="007E1F04"/>
    <w:rsid w:val="007E2D1A"/>
    <w:rsid w:val="007E3095"/>
    <w:rsid w:val="007E44FA"/>
    <w:rsid w:val="007E7281"/>
    <w:rsid w:val="007E7409"/>
    <w:rsid w:val="007E7DCA"/>
    <w:rsid w:val="007E7E47"/>
    <w:rsid w:val="007E7FB6"/>
    <w:rsid w:val="007F0612"/>
    <w:rsid w:val="007F0A35"/>
    <w:rsid w:val="007F0C6C"/>
    <w:rsid w:val="007F11C8"/>
    <w:rsid w:val="007F22D3"/>
    <w:rsid w:val="007F3E4E"/>
    <w:rsid w:val="007F43D4"/>
    <w:rsid w:val="007F4E28"/>
    <w:rsid w:val="007F5864"/>
    <w:rsid w:val="007F5A84"/>
    <w:rsid w:val="007F6CA6"/>
    <w:rsid w:val="007F714A"/>
    <w:rsid w:val="007F7E10"/>
    <w:rsid w:val="00801604"/>
    <w:rsid w:val="008029A9"/>
    <w:rsid w:val="00803410"/>
    <w:rsid w:val="008036A1"/>
    <w:rsid w:val="00803B58"/>
    <w:rsid w:val="00804079"/>
    <w:rsid w:val="008057CB"/>
    <w:rsid w:val="008058F8"/>
    <w:rsid w:val="00806895"/>
    <w:rsid w:val="0080722E"/>
    <w:rsid w:val="0081371F"/>
    <w:rsid w:val="008150A2"/>
    <w:rsid w:val="00815DFB"/>
    <w:rsid w:val="00816166"/>
    <w:rsid w:val="0081662A"/>
    <w:rsid w:val="00816DD8"/>
    <w:rsid w:val="00816DE5"/>
    <w:rsid w:val="0081709F"/>
    <w:rsid w:val="00817CA7"/>
    <w:rsid w:val="0082059B"/>
    <w:rsid w:val="0082063C"/>
    <w:rsid w:val="008208D8"/>
    <w:rsid w:val="00822371"/>
    <w:rsid w:val="00822A7F"/>
    <w:rsid w:val="00822CEF"/>
    <w:rsid w:val="008247F5"/>
    <w:rsid w:val="00825550"/>
    <w:rsid w:val="00826668"/>
    <w:rsid w:val="00830D35"/>
    <w:rsid w:val="00830DC6"/>
    <w:rsid w:val="008311BB"/>
    <w:rsid w:val="00833D7C"/>
    <w:rsid w:val="00834DAF"/>
    <w:rsid w:val="00834DDF"/>
    <w:rsid w:val="00835CD8"/>
    <w:rsid w:val="00835DBF"/>
    <w:rsid w:val="00836E33"/>
    <w:rsid w:val="008404FA"/>
    <w:rsid w:val="00841344"/>
    <w:rsid w:val="00841E59"/>
    <w:rsid w:val="00842404"/>
    <w:rsid w:val="00843E40"/>
    <w:rsid w:val="00843EB4"/>
    <w:rsid w:val="00845C33"/>
    <w:rsid w:val="00845D2C"/>
    <w:rsid w:val="00846DB3"/>
    <w:rsid w:val="008509C5"/>
    <w:rsid w:val="00852151"/>
    <w:rsid w:val="0085225D"/>
    <w:rsid w:val="00853C82"/>
    <w:rsid w:val="008547CE"/>
    <w:rsid w:val="008548E4"/>
    <w:rsid w:val="00854CAF"/>
    <w:rsid w:val="00855502"/>
    <w:rsid w:val="00856B8F"/>
    <w:rsid w:val="00857124"/>
    <w:rsid w:val="00857A77"/>
    <w:rsid w:val="00857F11"/>
    <w:rsid w:val="00860A9D"/>
    <w:rsid w:val="008670CC"/>
    <w:rsid w:val="00867486"/>
    <w:rsid w:val="00867719"/>
    <w:rsid w:val="0087025C"/>
    <w:rsid w:val="00870299"/>
    <w:rsid w:val="00870879"/>
    <w:rsid w:val="00871262"/>
    <w:rsid w:val="008713E1"/>
    <w:rsid w:val="008714AA"/>
    <w:rsid w:val="00871B0A"/>
    <w:rsid w:val="00872653"/>
    <w:rsid w:val="0087425F"/>
    <w:rsid w:val="008748FB"/>
    <w:rsid w:val="00874A62"/>
    <w:rsid w:val="008755A3"/>
    <w:rsid w:val="00876604"/>
    <w:rsid w:val="00877639"/>
    <w:rsid w:val="00877921"/>
    <w:rsid w:val="00881B59"/>
    <w:rsid w:val="00881C05"/>
    <w:rsid w:val="00882846"/>
    <w:rsid w:val="008830F6"/>
    <w:rsid w:val="00883B91"/>
    <w:rsid w:val="008841A4"/>
    <w:rsid w:val="008841BE"/>
    <w:rsid w:val="00885C17"/>
    <w:rsid w:val="00885DF8"/>
    <w:rsid w:val="00886BDC"/>
    <w:rsid w:val="008908AE"/>
    <w:rsid w:val="00890F8C"/>
    <w:rsid w:val="008910B5"/>
    <w:rsid w:val="008914D9"/>
    <w:rsid w:val="008927A5"/>
    <w:rsid w:val="00892A9B"/>
    <w:rsid w:val="00893447"/>
    <w:rsid w:val="00893F4E"/>
    <w:rsid w:val="00894AE9"/>
    <w:rsid w:val="00895576"/>
    <w:rsid w:val="00896175"/>
    <w:rsid w:val="00896A3A"/>
    <w:rsid w:val="00897763"/>
    <w:rsid w:val="008A31DB"/>
    <w:rsid w:val="008A3DE4"/>
    <w:rsid w:val="008A4845"/>
    <w:rsid w:val="008A4F33"/>
    <w:rsid w:val="008A4FC2"/>
    <w:rsid w:val="008A593A"/>
    <w:rsid w:val="008A6AE2"/>
    <w:rsid w:val="008A7165"/>
    <w:rsid w:val="008A799E"/>
    <w:rsid w:val="008B21F0"/>
    <w:rsid w:val="008B2538"/>
    <w:rsid w:val="008B2799"/>
    <w:rsid w:val="008B42C2"/>
    <w:rsid w:val="008B43C6"/>
    <w:rsid w:val="008B4AEB"/>
    <w:rsid w:val="008B622E"/>
    <w:rsid w:val="008B64EB"/>
    <w:rsid w:val="008B6D84"/>
    <w:rsid w:val="008B73BB"/>
    <w:rsid w:val="008C1764"/>
    <w:rsid w:val="008C296E"/>
    <w:rsid w:val="008C2F0A"/>
    <w:rsid w:val="008C39FF"/>
    <w:rsid w:val="008C46AA"/>
    <w:rsid w:val="008C47A7"/>
    <w:rsid w:val="008C5997"/>
    <w:rsid w:val="008C5B3B"/>
    <w:rsid w:val="008C5B97"/>
    <w:rsid w:val="008C6989"/>
    <w:rsid w:val="008C7AF7"/>
    <w:rsid w:val="008C7D04"/>
    <w:rsid w:val="008D0A22"/>
    <w:rsid w:val="008D1256"/>
    <w:rsid w:val="008D12C3"/>
    <w:rsid w:val="008D5639"/>
    <w:rsid w:val="008E002B"/>
    <w:rsid w:val="008E191F"/>
    <w:rsid w:val="008E2DFB"/>
    <w:rsid w:val="008E377E"/>
    <w:rsid w:val="008E3FF6"/>
    <w:rsid w:val="008E43EF"/>
    <w:rsid w:val="008E6E2D"/>
    <w:rsid w:val="008F066C"/>
    <w:rsid w:val="008F0A9A"/>
    <w:rsid w:val="008F214A"/>
    <w:rsid w:val="008F2C3C"/>
    <w:rsid w:val="008F2D5A"/>
    <w:rsid w:val="008F380E"/>
    <w:rsid w:val="008F3D26"/>
    <w:rsid w:val="008F3F1F"/>
    <w:rsid w:val="008F582F"/>
    <w:rsid w:val="008F68AA"/>
    <w:rsid w:val="008F7488"/>
    <w:rsid w:val="008F7C5A"/>
    <w:rsid w:val="00900987"/>
    <w:rsid w:val="00900C22"/>
    <w:rsid w:val="009014E5"/>
    <w:rsid w:val="009017A7"/>
    <w:rsid w:val="0090262A"/>
    <w:rsid w:val="00903AF5"/>
    <w:rsid w:val="00904838"/>
    <w:rsid w:val="00905A74"/>
    <w:rsid w:val="00905CFE"/>
    <w:rsid w:val="00906580"/>
    <w:rsid w:val="00906AD8"/>
    <w:rsid w:val="00907D86"/>
    <w:rsid w:val="0091182F"/>
    <w:rsid w:val="00912A8A"/>
    <w:rsid w:val="00913FC6"/>
    <w:rsid w:val="009142FA"/>
    <w:rsid w:val="00914327"/>
    <w:rsid w:val="00915DB2"/>
    <w:rsid w:val="00915FCB"/>
    <w:rsid w:val="009171CB"/>
    <w:rsid w:val="00917D90"/>
    <w:rsid w:val="009203A7"/>
    <w:rsid w:val="009207CE"/>
    <w:rsid w:val="009219F0"/>
    <w:rsid w:val="009221F3"/>
    <w:rsid w:val="009229DB"/>
    <w:rsid w:val="00922A75"/>
    <w:rsid w:val="00924083"/>
    <w:rsid w:val="00924818"/>
    <w:rsid w:val="00924C34"/>
    <w:rsid w:val="00924EA1"/>
    <w:rsid w:val="00925D8B"/>
    <w:rsid w:val="009261FB"/>
    <w:rsid w:val="0092663F"/>
    <w:rsid w:val="00926A27"/>
    <w:rsid w:val="00927304"/>
    <w:rsid w:val="009338C9"/>
    <w:rsid w:val="009345CF"/>
    <w:rsid w:val="009346C9"/>
    <w:rsid w:val="00934BD6"/>
    <w:rsid w:val="00935B90"/>
    <w:rsid w:val="00935D43"/>
    <w:rsid w:val="0093741D"/>
    <w:rsid w:val="0093754B"/>
    <w:rsid w:val="009378DA"/>
    <w:rsid w:val="00937C9D"/>
    <w:rsid w:val="00940598"/>
    <w:rsid w:val="00941CA8"/>
    <w:rsid w:val="009431D1"/>
    <w:rsid w:val="0094329D"/>
    <w:rsid w:val="009433FD"/>
    <w:rsid w:val="00943B27"/>
    <w:rsid w:val="00944F36"/>
    <w:rsid w:val="00945D35"/>
    <w:rsid w:val="00946D18"/>
    <w:rsid w:val="0094797F"/>
    <w:rsid w:val="00947F09"/>
    <w:rsid w:val="00950DE4"/>
    <w:rsid w:val="00951B9D"/>
    <w:rsid w:val="00951F75"/>
    <w:rsid w:val="009541E3"/>
    <w:rsid w:val="00955FEE"/>
    <w:rsid w:val="009620FD"/>
    <w:rsid w:val="009640FA"/>
    <w:rsid w:val="0096427F"/>
    <w:rsid w:val="00964346"/>
    <w:rsid w:val="00964D67"/>
    <w:rsid w:val="0096527C"/>
    <w:rsid w:val="009656BD"/>
    <w:rsid w:val="0096612B"/>
    <w:rsid w:val="00966648"/>
    <w:rsid w:val="0096668D"/>
    <w:rsid w:val="00966848"/>
    <w:rsid w:val="009668AF"/>
    <w:rsid w:val="00966A2C"/>
    <w:rsid w:val="00967E82"/>
    <w:rsid w:val="00970E44"/>
    <w:rsid w:val="009710B4"/>
    <w:rsid w:val="009712AB"/>
    <w:rsid w:val="00971D38"/>
    <w:rsid w:val="00971D41"/>
    <w:rsid w:val="00971D92"/>
    <w:rsid w:val="00971F7C"/>
    <w:rsid w:val="0097367A"/>
    <w:rsid w:val="00974B15"/>
    <w:rsid w:val="00975E76"/>
    <w:rsid w:val="00976BF7"/>
    <w:rsid w:val="009777E3"/>
    <w:rsid w:val="00980744"/>
    <w:rsid w:val="00980762"/>
    <w:rsid w:val="00980F1F"/>
    <w:rsid w:val="009816C8"/>
    <w:rsid w:val="00981A6C"/>
    <w:rsid w:val="009826BE"/>
    <w:rsid w:val="00982C22"/>
    <w:rsid w:val="00982D0E"/>
    <w:rsid w:val="009831EB"/>
    <w:rsid w:val="0098350D"/>
    <w:rsid w:val="00983905"/>
    <w:rsid w:val="00983B0E"/>
    <w:rsid w:val="00984B0C"/>
    <w:rsid w:val="00984FCE"/>
    <w:rsid w:val="00985ADE"/>
    <w:rsid w:val="0098616C"/>
    <w:rsid w:val="00986630"/>
    <w:rsid w:val="00987227"/>
    <w:rsid w:val="00990A2F"/>
    <w:rsid w:val="00990D2D"/>
    <w:rsid w:val="00990DBB"/>
    <w:rsid w:val="00992A56"/>
    <w:rsid w:val="00993DAC"/>
    <w:rsid w:val="00994087"/>
    <w:rsid w:val="00994A36"/>
    <w:rsid w:val="009957CD"/>
    <w:rsid w:val="00996154"/>
    <w:rsid w:val="00997B19"/>
    <w:rsid w:val="00997C18"/>
    <w:rsid w:val="00997D03"/>
    <w:rsid w:val="009A0D87"/>
    <w:rsid w:val="009A1A2A"/>
    <w:rsid w:val="009A456F"/>
    <w:rsid w:val="009A5889"/>
    <w:rsid w:val="009A58AA"/>
    <w:rsid w:val="009A6B3F"/>
    <w:rsid w:val="009B0F9E"/>
    <w:rsid w:val="009B1627"/>
    <w:rsid w:val="009B1A5C"/>
    <w:rsid w:val="009B389F"/>
    <w:rsid w:val="009B3CFC"/>
    <w:rsid w:val="009B42FB"/>
    <w:rsid w:val="009B48BA"/>
    <w:rsid w:val="009B6181"/>
    <w:rsid w:val="009B6368"/>
    <w:rsid w:val="009B6435"/>
    <w:rsid w:val="009B655B"/>
    <w:rsid w:val="009B70AD"/>
    <w:rsid w:val="009B76C2"/>
    <w:rsid w:val="009B7C5E"/>
    <w:rsid w:val="009B7F0A"/>
    <w:rsid w:val="009C0031"/>
    <w:rsid w:val="009C0734"/>
    <w:rsid w:val="009C1832"/>
    <w:rsid w:val="009C1DEB"/>
    <w:rsid w:val="009C1EFC"/>
    <w:rsid w:val="009C2301"/>
    <w:rsid w:val="009C2FDF"/>
    <w:rsid w:val="009C3641"/>
    <w:rsid w:val="009C3665"/>
    <w:rsid w:val="009C4B55"/>
    <w:rsid w:val="009C4EF2"/>
    <w:rsid w:val="009C5400"/>
    <w:rsid w:val="009C6905"/>
    <w:rsid w:val="009C7C90"/>
    <w:rsid w:val="009D0D42"/>
    <w:rsid w:val="009D1436"/>
    <w:rsid w:val="009D479C"/>
    <w:rsid w:val="009D68E5"/>
    <w:rsid w:val="009D75C3"/>
    <w:rsid w:val="009D7E7A"/>
    <w:rsid w:val="009E07B0"/>
    <w:rsid w:val="009E319C"/>
    <w:rsid w:val="009E47E1"/>
    <w:rsid w:val="009E6AD2"/>
    <w:rsid w:val="009F09B7"/>
    <w:rsid w:val="009F09E1"/>
    <w:rsid w:val="009F1217"/>
    <w:rsid w:val="009F3803"/>
    <w:rsid w:val="009F3931"/>
    <w:rsid w:val="009F4964"/>
    <w:rsid w:val="009F4A1F"/>
    <w:rsid w:val="009F5EB9"/>
    <w:rsid w:val="009F6BC9"/>
    <w:rsid w:val="009F6F11"/>
    <w:rsid w:val="009F703C"/>
    <w:rsid w:val="00A003FF"/>
    <w:rsid w:val="00A0123F"/>
    <w:rsid w:val="00A0175C"/>
    <w:rsid w:val="00A02FE8"/>
    <w:rsid w:val="00A035AF"/>
    <w:rsid w:val="00A042BA"/>
    <w:rsid w:val="00A04536"/>
    <w:rsid w:val="00A05B2D"/>
    <w:rsid w:val="00A06C98"/>
    <w:rsid w:val="00A07139"/>
    <w:rsid w:val="00A10A7C"/>
    <w:rsid w:val="00A11C32"/>
    <w:rsid w:val="00A13BB3"/>
    <w:rsid w:val="00A14769"/>
    <w:rsid w:val="00A151C1"/>
    <w:rsid w:val="00A154A7"/>
    <w:rsid w:val="00A1722C"/>
    <w:rsid w:val="00A1730F"/>
    <w:rsid w:val="00A2090D"/>
    <w:rsid w:val="00A20974"/>
    <w:rsid w:val="00A22D2A"/>
    <w:rsid w:val="00A23A02"/>
    <w:rsid w:val="00A240C0"/>
    <w:rsid w:val="00A253AE"/>
    <w:rsid w:val="00A27123"/>
    <w:rsid w:val="00A272E3"/>
    <w:rsid w:val="00A301A2"/>
    <w:rsid w:val="00A3032F"/>
    <w:rsid w:val="00A30373"/>
    <w:rsid w:val="00A320F7"/>
    <w:rsid w:val="00A337A1"/>
    <w:rsid w:val="00A339A4"/>
    <w:rsid w:val="00A347BC"/>
    <w:rsid w:val="00A34B56"/>
    <w:rsid w:val="00A36895"/>
    <w:rsid w:val="00A371B2"/>
    <w:rsid w:val="00A37450"/>
    <w:rsid w:val="00A375AE"/>
    <w:rsid w:val="00A37AF4"/>
    <w:rsid w:val="00A40674"/>
    <w:rsid w:val="00A412C5"/>
    <w:rsid w:val="00A42925"/>
    <w:rsid w:val="00A42F07"/>
    <w:rsid w:val="00A43363"/>
    <w:rsid w:val="00A43CB0"/>
    <w:rsid w:val="00A452CF"/>
    <w:rsid w:val="00A45376"/>
    <w:rsid w:val="00A4562A"/>
    <w:rsid w:val="00A4682C"/>
    <w:rsid w:val="00A46B20"/>
    <w:rsid w:val="00A46E04"/>
    <w:rsid w:val="00A523EB"/>
    <w:rsid w:val="00A526F8"/>
    <w:rsid w:val="00A52ABC"/>
    <w:rsid w:val="00A53322"/>
    <w:rsid w:val="00A535B6"/>
    <w:rsid w:val="00A550EA"/>
    <w:rsid w:val="00A56442"/>
    <w:rsid w:val="00A56E4F"/>
    <w:rsid w:val="00A579CD"/>
    <w:rsid w:val="00A57AC8"/>
    <w:rsid w:val="00A57D9A"/>
    <w:rsid w:val="00A6035D"/>
    <w:rsid w:val="00A603B4"/>
    <w:rsid w:val="00A618D5"/>
    <w:rsid w:val="00A62C9F"/>
    <w:rsid w:val="00A62E99"/>
    <w:rsid w:val="00A6327A"/>
    <w:rsid w:val="00A63295"/>
    <w:rsid w:val="00A636F8"/>
    <w:rsid w:val="00A659FD"/>
    <w:rsid w:val="00A65B96"/>
    <w:rsid w:val="00A65DEC"/>
    <w:rsid w:val="00A6656A"/>
    <w:rsid w:val="00A66717"/>
    <w:rsid w:val="00A67482"/>
    <w:rsid w:val="00A679CC"/>
    <w:rsid w:val="00A67B34"/>
    <w:rsid w:val="00A71610"/>
    <w:rsid w:val="00A733D0"/>
    <w:rsid w:val="00A736DD"/>
    <w:rsid w:val="00A73CCD"/>
    <w:rsid w:val="00A7496F"/>
    <w:rsid w:val="00A75246"/>
    <w:rsid w:val="00A763A2"/>
    <w:rsid w:val="00A7694D"/>
    <w:rsid w:val="00A76D73"/>
    <w:rsid w:val="00A80A5F"/>
    <w:rsid w:val="00A817A2"/>
    <w:rsid w:val="00A8259A"/>
    <w:rsid w:val="00A83512"/>
    <w:rsid w:val="00A8376A"/>
    <w:rsid w:val="00A8420B"/>
    <w:rsid w:val="00A848F6"/>
    <w:rsid w:val="00A87C55"/>
    <w:rsid w:val="00A903CB"/>
    <w:rsid w:val="00A904EF"/>
    <w:rsid w:val="00A90562"/>
    <w:rsid w:val="00A90A30"/>
    <w:rsid w:val="00A911D4"/>
    <w:rsid w:val="00A93199"/>
    <w:rsid w:val="00A931E5"/>
    <w:rsid w:val="00A93CB8"/>
    <w:rsid w:val="00A942FD"/>
    <w:rsid w:val="00A94906"/>
    <w:rsid w:val="00A94C62"/>
    <w:rsid w:val="00A9662D"/>
    <w:rsid w:val="00A972E7"/>
    <w:rsid w:val="00AA0CDA"/>
    <w:rsid w:val="00AA0D08"/>
    <w:rsid w:val="00AA2312"/>
    <w:rsid w:val="00AA2AEE"/>
    <w:rsid w:val="00AA2FD9"/>
    <w:rsid w:val="00AA3431"/>
    <w:rsid w:val="00AA4119"/>
    <w:rsid w:val="00AA63A8"/>
    <w:rsid w:val="00AA6566"/>
    <w:rsid w:val="00AA72CF"/>
    <w:rsid w:val="00AA7D04"/>
    <w:rsid w:val="00AB047D"/>
    <w:rsid w:val="00AB1A3C"/>
    <w:rsid w:val="00AB286F"/>
    <w:rsid w:val="00AB2E95"/>
    <w:rsid w:val="00AB38FA"/>
    <w:rsid w:val="00AB3D4C"/>
    <w:rsid w:val="00AB4877"/>
    <w:rsid w:val="00AB4BA2"/>
    <w:rsid w:val="00AB61A4"/>
    <w:rsid w:val="00AB67BB"/>
    <w:rsid w:val="00AB7FEF"/>
    <w:rsid w:val="00AC1EDF"/>
    <w:rsid w:val="00AC2066"/>
    <w:rsid w:val="00AC2519"/>
    <w:rsid w:val="00AC4257"/>
    <w:rsid w:val="00AC4486"/>
    <w:rsid w:val="00AC638D"/>
    <w:rsid w:val="00AD0C92"/>
    <w:rsid w:val="00AD2278"/>
    <w:rsid w:val="00AD2A86"/>
    <w:rsid w:val="00AD37DB"/>
    <w:rsid w:val="00AD3D27"/>
    <w:rsid w:val="00AD6039"/>
    <w:rsid w:val="00AD71CF"/>
    <w:rsid w:val="00AD71E5"/>
    <w:rsid w:val="00AE0C47"/>
    <w:rsid w:val="00AE1714"/>
    <w:rsid w:val="00AE1A87"/>
    <w:rsid w:val="00AE1EA2"/>
    <w:rsid w:val="00AE241C"/>
    <w:rsid w:val="00AE2B0F"/>
    <w:rsid w:val="00AE32D0"/>
    <w:rsid w:val="00AE40C4"/>
    <w:rsid w:val="00AE46C8"/>
    <w:rsid w:val="00AE4AF6"/>
    <w:rsid w:val="00AE6DC6"/>
    <w:rsid w:val="00AE7365"/>
    <w:rsid w:val="00AE75D5"/>
    <w:rsid w:val="00AE7798"/>
    <w:rsid w:val="00AF0115"/>
    <w:rsid w:val="00AF1F62"/>
    <w:rsid w:val="00AF41A7"/>
    <w:rsid w:val="00AF53C6"/>
    <w:rsid w:val="00AF5EDF"/>
    <w:rsid w:val="00AF5FCA"/>
    <w:rsid w:val="00AF5FCD"/>
    <w:rsid w:val="00AF674D"/>
    <w:rsid w:val="00AF73A9"/>
    <w:rsid w:val="00AF7769"/>
    <w:rsid w:val="00AF7B5F"/>
    <w:rsid w:val="00AF7F7C"/>
    <w:rsid w:val="00B00612"/>
    <w:rsid w:val="00B00B07"/>
    <w:rsid w:val="00B02969"/>
    <w:rsid w:val="00B037CA"/>
    <w:rsid w:val="00B0439A"/>
    <w:rsid w:val="00B0470A"/>
    <w:rsid w:val="00B058E3"/>
    <w:rsid w:val="00B10723"/>
    <w:rsid w:val="00B11DA3"/>
    <w:rsid w:val="00B148F3"/>
    <w:rsid w:val="00B168F0"/>
    <w:rsid w:val="00B17382"/>
    <w:rsid w:val="00B17807"/>
    <w:rsid w:val="00B17987"/>
    <w:rsid w:val="00B17D3E"/>
    <w:rsid w:val="00B2084C"/>
    <w:rsid w:val="00B2098E"/>
    <w:rsid w:val="00B228BD"/>
    <w:rsid w:val="00B22B8F"/>
    <w:rsid w:val="00B22E84"/>
    <w:rsid w:val="00B23C41"/>
    <w:rsid w:val="00B23D83"/>
    <w:rsid w:val="00B25362"/>
    <w:rsid w:val="00B2547C"/>
    <w:rsid w:val="00B255B4"/>
    <w:rsid w:val="00B256F8"/>
    <w:rsid w:val="00B25EAE"/>
    <w:rsid w:val="00B260E9"/>
    <w:rsid w:val="00B261E7"/>
    <w:rsid w:val="00B26250"/>
    <w:rsid w:val="00B267F3"/>
    <w:rsid w:val="00B26FAD"/>
    <w:rsid w:val="00B30DDC"/>
    <w:rsid w:val="00B33956"/>
    <w:rsid w:val="00B33DF4"/>
    <w:rsid w:val="00B34CA4"/>
    <w:rsid w:val="00B354CD"/>
    <w:rsid w:val="00B3568C"/>
    <w:rsid w:val="00B35B25"/>
    <w:rsid w:val="00B37F13"/>
    <w:rsid w:val="00B4071A"/>
    <w:rsid w:val="00B4459B"/>
    <w:rsid w:val="00B44AD9"/>
    <w:rsid w:val="00B44D8D"/>
    <w:rsid w:val="00B510B0"/>
    <w:rsid w:val="00B51234"/>
    <w:rsid w:val="00B51DA5"/>
    <w:rsid w:val="00B54926"/>
    <w:rsid w:val="00B55C3F"/>
    <w:rsid w:val="00B576C5"/>
    <w:rsid w:val="00B57884"/>
    <w:rsid w:val="00B60A1B"/>
    <w:rsid w:val="00B60C85"/>
    <w:rsid w:val="00B61763"/>
    <w:rsid w:val="00B623C2"/>
    <w:rsid w:val="00B62648"/>
    <w:rsid w:val="00B62C56"/>
    <w:rsid w:val="00B64BAE"/>
    <w:rsid w:val="00B64C42"/>
    <w:rsid w:val="00B65463"/>
    <w:rsid w:val="00B65F18"/>
    <w:rsid w:val="00B67D39"/>
    <w:rsid w:val="00B70666"/>
    <w:rsid w:val="00B706DE"/>
    <w:rsid w:val="00B707E4"/>
    <w:rsid w:val="00B7198B"/>
    <w:rsid w:val="00B71F8F"/>
    <w:rsid w:val="00B72529"/>
    <w:rsid w:val="00B744A4"/>
    <w:rsid w:val="00B747C0"/>
    <w:rsid w:val="00B770C6"/>
    <w:rsid w:val="00B77D88"/>
    <w:rsid w:val="00B805BC"/>
    <w:rsid w:val="00B80D5B"/>
    <w:rsid w:val="00B8189A"/>
    <w:rsid w:val="00B81D8C"/>
    <w:rsid w:val="00B844BE"/>
    <w:rsid w:val="00B863B9"/>
    <w:rsid w:val="00B87B83"/>
    <w:rsid w:val="00B87DC5"/>
    <w:rsid w:val="00B9026E"/>
    <w:rsid w:val="00B90EEF"/>
    <w:rsid w:val="00B91668"/>
    <w:rsid w:val="00B92183"/>
    <w:rsid w:val="00B929AA"/>
    <w:rsid w:val="00B93B48"/>
    <w:rsid w:val="00B9427E"/>
    <w:rsid w:val="00B942E8"/>
    <w:rsid w:val="00B95BB1"/>
    <w:rsid w:val="00BA1250"/>
    <w:rsid w:val="00BA238B"/>
    <w:rsid w:val="00BA2966"/>
    <w:rsid w:val="00BA39C8"/>
    <w:rsid w:val="00BA4692"/>
    <w:rsid w:val="00BA4EEB"/>
    <w:rsid w:val="00BA5526"/>
    <w:rsid w:val="00BA58CE"/>
    <w:rsid w:val="00BA59BD"/>
    <w:rsid w:val="00BA7329"/>
    <w:rsid w:val="00BA7491"/>
    <w:rsid w:val="00BB0366"/>
    <w:rsid w:val="00BB046A"/>
    <w:rsid w:val="00BB0D8A"/>
    <w:rsid w:val="00BB0E41"/>
    <w:rsid w:val="00BB2C80"/>
    <w:rsid w:val="00BB43F0"/>
    <w:rsid w:val="00BB5526"/>
    <w:rsid w:val="00BB7AA2"/>
    <w:rsid w:val="00BC09B6"/>
    <w:rsid w:val="00BC122A"/>
    <w:rsid w:val="00BC27D4"/>
    <w:rsid w:val="00BC3434"/>
    <w:rsid w:val="00BC3FC0"/>
    <w:rsid w:val="00BC59F9"/>
    <w:rsid w:val="00BC6D7F"/>
    <w:rsid w:val="00BD193F"/>
    <w:rsid w:val="00BD2441"/>
    <w:rsid w:val="00BD3966"/>
    <w:rsid w:val="00BD4CB2"/>
    <w:rsid w:val="00BD57A2"/>
    <w:rsid w:val="00BD59BC"/>
    <w:rsid w:val="00BD5A7E"/>
    <w:rsid w:val="00BD5C21"/>
    <w:rsid w:val="00BD5C5A"/>
    <w:rsid w:val="00BD6892"/>
    <w:rsid w:val="00BD765A"/>
    <w:rsid w:val="00BE08BB"/>
    <w:rsid w:val="00BE09B3"/>
    <w:rsid w:val="00BE0C86"/>
    <w:rsid w:val="00BE125E"/>
    <w:rsid w:val="00BE1E91"/>
    <w:rsid w:val="00BE203C"/>
    <w:rsid w:val="00BE2494"/>
    <w:rsid w:val="00BE30F1"/>
    <w:rsid w:val="00BE4A9F"/>
    <w:rsid w:val="00BE53A9"/>
    <w:rsid w:val="00BE5816"/>
    <w:rsid w:val="00BF1D2D"/>
    <w:rsid w:val="00BF20FF"/>
    <w:rsid w:val="00BF28C2"/>
    <w:rsid w:val="00BF479C"/>
    <w:rsid w:val="00BF561B"/>
    <w:rsid w:val="00C00852"/>
    <w:rsid w:val="00C01386"/>
    <w:rsid w:val="00C01CF3"/>
    <w:rsid w:val="00C03588"/>
    <w:rsid w:val="00C03BF9"/>
    <w:rsid w:val="00C03C19"/>
    <w:rsid w:val="00C105D6"/>
    <w:rsid w:val="00C11748"/>
    <w:rsid w:val="00C1189A"/>
    <w:rsid w:val="00C11992"/>
    <w:rsid w:val="00C12A70"/>
    <w:rsid w:val="00C12CFE"/>
    <w:rsid w:val="00C13505"/>
    <w:rsid w:val="00C13DF5"/>
    <w:rsid w:val="00C14430"/>
    <w:rsid w:val="00C14E3A"/>
    <w:rsid w:val="00C14EE3"/>
    <w:rsid w:val="00C15145"/>
    <w:rsid w:val="00C16572"/>
    <w:rsid w:val="00C1670D"/>
    <w:rsid w:val="00C17B38"/>
    <w:rsid w:val="00C17DAE"/>
    <w:rsid w:val="00C17EE9"/>
    <w:rsid w:val="00C201E4"/>
    <w:rsid w:val="00C2060E"/>
    <w:rsid w:val="00C22473"/>
    <w:rsid w:val="00C22594"/>
    <w:rsid w:val="00C22A4A"/>
    <w:rsid w:val="00C240F9"/>
    <w:rsid w:val="00C245F3"/>
    <w:rsid w:val="00C2488B"/>
    <w:rsid w:val="00C24F9F"/>
    <w:rsid w:val="00C259A6"/>
    <w:rsid w:val="00C2610B"/>
    <w:rsid w:val="00C26791"/>
    <w:rsid w:val="00C315B4"/>
    <w:rsid w:val="00C31B28"/>
    <w:rsid w:val="00C31C21"/>
    <w:rsid w:val="00C31EE4"/>
    <w:rsid w:val="00C32918"/>
    <w:rsid w:val="00C33882"/>
    <w:rsid w:val="00C33CA8"/>
    <w:rsid w:val="00C344F9"/>
    <w:rsid w:val="00C34AF2"/>
    <w:rsid w:val="00C34CBF"/>
    <w:rsid w:val="00C34D2C"/>
    <w:rsid w:val="00C35498"/>
    <w:rsid w:val="00C35942"/>
    <w:rsid w:val="00C37619"/>
    <w:rsid w:val="00C37723"/>
    <w:rsid w:val="00C379D2"/>
    <w:rsid w:val="00C37EB4"/>
    <w:rsid w:val="00C40197"/>
    <w:rsid w:val="00C40D5C"/>
    <w:rsid w:val="00C4309F"/>
    <w:rsid w:val="00C437CB"/>
    <w:rsid w:val="00C43A1A"/>
    <w:rsid w:val="00C44673"/>
    <w:rsid w:val="00C44C16"/>
    <w:rsid w:val="00C452BB"/>
    <w:rsid w:val="00C460FE"/>
    <w:rsid w:val="00C46328"/>
    <w:rsid w:val="00C53035"/>
    <w:rsid w:val="00C53FB3"/>
    <w:rsid w:val="00C543B6"/>
    <w:rsid w:val="00C54D27"/>
    <w:rsid w:val="00C56698"/>
    <w:rsid w:val="00C57155"/>
    <w:rsid w:val="00C57332"/>
    <w:rsid w:val="00C574AC"/>
    <w:rsid w:val="00C575FA"/>
    <w:rsid w:val="00C578D4"/>
    <w:rsid w:val="00C57CED"/>
    <w:rsid w:val="00C60159"/>
    <w:rsid w:val="00C62255"/>
    <w:rsid w:val="00C6255E"/>
    <w:rsid w:val="00C634E5"/>
    <w:rsid w:val="00C634E9"/>
    <w:rsid w:val="00C64EC3"/>
    <w:rsid w:val="00C65717"/>
    <w:rsid w:val="00C67D8B"/>
    <w:rsid w:val="00C702AF"/>
    <w:rsid w:val="00C7098F"/>
    <w:rsid w:val="00C70A3D"/>
    <w:rsid w:val="00C70AD7"/>
    <w:rsid w:val="00C71090"/>
    <w:rsid w:val="00C72BA7"/>
    <w:rsid w:val="00C74FB9"/>
    <w:rsid w:val="00C76088"/>
    <w:rsid w:val="00C76E9B"/>
    <w:rsid w:val="00C76F38"/>
    <w:rsid w:val="00C76F9E"/>
    <w:rsid w:val="00C772D3"/>
    <w:rsid w:val="00C80EA7"/>
    <w:rsid w:val="00C815C0"/>
    <w:rsid w:val="00C833EA"/>
    <w:rsid w:val="00C844BE"/>
    <w:rsid w:val="00C8482F"/>
    <w:rsid w:val="00C84DE6"/>
    <w:rsid w:val="00C85881"/>
    <w:rsid w:val="00C862CB"/>
    <w:rsid w:val="00C923F3"/>
    <w:rsid w:val="00C92C82"/>
    <w:rsid w:val="00C948A6"/>
    <w:rsid w:val="00C954F8"/>
    <w:rsid w:val="00C955AC"/>
    <w:rsid w:val="00C95DC1"/>
    <w:rsid w:val="00C96EF3"/>
    <w:rsid w:val="00C972F0"/>
    <w:rsid w:val="00C976ED"/>
    <w:rsid w:val="00CA0564"/>
    <w:rsid w:val="00CA0A37"/>
    <w:rsid w:val="00CA15DF"/>
    <w:rsid w:val="00CA2CF8"/>
    <w:rsid w:val="00CA3010"/>
    <w:rsid w:val="00CA390B"/>
    <w:rsid w:val="00CA43A4"/>
    <w:rsid w:val="00CA4B3F"/>
    <w:rsid w:val="00CA5D3C"/>
    <w:rsid w:val="00CA5DC3"/>
    <w:rsid w:val="00CA5FED"/>
    <w:rsid w:val="00CA63B7"/>
    <w:rsid w:val="00CA6C6E"/>
    <w:rsid w:val="00CA7B8C"/>
    <w:rsid w:val="00CB06AB"/>
    <w:rsid w:val="00CB0988"/>
    <w:rsid w:val="00CB0EBF"/>
    <w:rsid w:val="00CB1327"/>
    <w:rsid w:val="00CB186E"/>
    <w:rsid w:val="00CB2F59"/>
    <w:rsid w:val="00CB31F7"/>
    <w:rsid w:val="00CB3E83"/>
    <w:rsid w:val="00CB4DEB"/>
    <w:rsid w:val="00CB5690"/>
    <w:rsid w:val="00CB5ED2"/>
    <w:rsid w:val="00CB6517"/>
    <w:rsid w:val="00CB6E0A"/>
    <w:rsid w:val="00CC066E"/>
    <w:rsid w:val="00CC0D21"/>
    <w:rsid w:val="00CC10C1"/>
    <w:rsid w:val="00CC3531"/>
    <w:rsid w:val="00CC3AB6"/>
    <w:rsid w:val="00CC44A8"/>
    <w:rsid w:val="00CC71CE"/>
    <w:rsid w:val="00CD0642"/>
    <w:rsid w:val="00CD0686"/>
    <w:rsid w:val="00CD0BBA"/>
    <w:rsid w:val="00CD1955"/>
    <w:rsid w:val="00CD1CE0"/>
    <w:rsid w:val="00CD3B50"/>
    <w:rsid w:val="00CD44AA"/>
    <w:rsid w:val="00CD4FA7"/>
    <w:rsid w:val="00CD5532"/>
    <w:rsid w:val="00CD5B80"/>
    <w:rsid w:val="00CD685A"/>
    <w:rsid w:val="00CD6E84"/>
    <w:rsid w:val="00CD7DDE"/>
    <w:rsid w:val="00CE0D51"/>
    <w:rsid w:val="00CE389E"/>
    <w:rsid w:val="00CE3D46"/>
    <w:rsid w:val="00CE4F4F"/>
    <w:rsid w:val="00CE5159"/>
    <w:rsid w:val="00CE57E2"/>
    <w:rsid w:val="00CF00EC"/>
    <w:rsid w:val="00CF0985"/>
    <w:rsid w:val="00CF0CDF"/>
    <w:rsid w:val="00CF0E0C"/>
    <w:rsid w:val="00CF24AA"/>
    <w:rsid w:val="00CF3F98"/>
    <w:rsid w:val="00CF5E2D"/>
    <w:rsid w:val="00CF5FE3"/>
    <w:rsid w:val="00CF69CE"/>
    <w:rsid w:val="00D009BE"/>
    <w:rsid w:val="00D00B38"/>
    <w:rsid w:val="00D00DCB"/>
    <w:rsid w:val="00D00EC7"/>
    <w:rsid w:val="00D01BA5"/>
    <w:rsid w:val="00D02770"/>
    <w:rsid w:val="00D02FA7"/>
    <w:rsid w:val="00D03C3E"/>
    <w:rsid w:val="00D0488B"/>
    <w:rsid w:val="00D04F30"/>
    <w:rsid w:val="00D04F99"/>
    <w:rsid w:val="00D0527A"/>
    <w:rsid w:val="00D05CD0"/>
    <w:rsid w:val="00D10AE2"/>
    <w:rsid w:val="00D11278"/>
    <w:rsid w:val="00D11344"/>
    <w:rsid w:val="00D13418"/>
    <w:rsid w:val="00D13795"/>
    <w:rsid w:val="00D1438E"/>
    <w:rsid w:val="00D15CBB"/>
    <w:rsid w:val="00D171A0"/>
    <w:rsid w:val="00D17788"/>
    <w:rsid w:val="00D17B60"/>
    <w:rsid w:val="00D200A4"/>
    <w:rsid w:val="00D20E8D"/>
    <w:rsid w:val="00D235C7"/>
    <w:rsid w:val="00D23983"/>
    <w:rsid w:val="00D24D38"/>
    <w:rsid w:val="00D25B69"/>
    <w:rsid w:val="00D261C2"/>
    <w:rsid w:val="00D26284"/>
    <w:rsid w:val="00D30062"/>
    <w:rsid w:val="00D30129"/>
    <w:rsid w:val="00D30435"/>
    <w:rsid w:val="00D308F5"/>
    <w:rsid w:val="00D30978"/>
    <w:rsid w:val="00D31055"/>
    <w:rsid w:val="00D31620"/>
    <w:rsid w:val="00D3345F"/>
    <w:rsid w:val="00D351F4"/>
    <w:rsid w:val="00D36CBA"/>
    <w:rsid w:val="00D40714"/>
    <w:rsid w:val="00D417AA"/>
    <w:rsid w:val="00D42F6D"/>
    <w:rsid w:val="00D4307A"/>
    <w:rsid w:val="00D45874"/>
    <w:rsid w:val="00D464E4"/>
    <w:rsid w:val="00D47862"/>
    <w:rsid w:val="00D47BB0"/>
    <w:rsid w:val="00D50026"/>
    <w:rsid w:val="00D51796"/>
    <w:rsid w:val="00D522A7"/>
    <w:rsid w:val="00D52758"/>
    <w:rsid w:val="00D536B0"/>
    <w:rsid w:val="00D53E18"/>
    <w:rsid w:val="00D60E6E"/>
    <w:rsid w:val="00D62B63"/>
    <w:rsid w:val="00D6475A"/>
    <w:rsid w:val="00D65056"/>
    <w:rsid w:val="00D65894"/>
    <w:rsid w:val="00D673BF"/>
    <w:rsid w:val="00D675A2"/>
    <w:rsid w:val="00D67D1B"/>
    <w:rsid w:val="00D7120F"/>
    <w:rsid w:val="00D713E2"/>
    <w:rsid w:val="00D73A7F"/>
    <w:rsid w:val="00D73AE1"/>
    <w:rsid w:val="00D74C64"/>
    <w:rsid w:val="00D7629A"/>
    <w:rsid w:val="00D76B61"/>
    <w:rsid w:val="00D76FD3"/>
    <w:rsid w:val="00D77EF6"/>
    <w:rsid w:val="00D8023A"/>
    <w:rsid w:val="00D80DF2"/>
    <w:rsid w:val="00D811DE"/>
    <w:rsid w:val="00D81647"/>
    <w:rsid w:val="00D8183A"/>
    <w:rsid w:val="00D81D4C"/>
    <w:rsid w:val="00D8207B"/>
    <w:rsid w:val="00D82112"/>
    <w:rsid w:val="00D82BFA"/>
    <w:rsid w:val="00D8354C"/>
    <w:rsid w:val="00D83A9D"/>
    <w:rsid w:val="00D8517C"/>
    <w:rsid w:val="00D85DE1"/>
    <w:rsid w:val="00D86BE5"/>
    <w:rsid w:val="00D87249"/>
    <w:rsid w:val="00D8752A"/>
    <w:rsid w:val="00D9069E"/>
    <w:rsid w:val="00D90CB8"/>
    <w:rsid w:val="00D912A8"/>
    <w:rsid w:val="00D912D2"/>
    <w:rsid w:val="00D91389"/>
    <w:rsid w:val="00D92E3D"/>
    <w:rsid w:val="00D93243"/>
    <w:rsid w:val="00D93BF5"/>
    <w:rsid w:val="00D93F7A"/>
    <w:rsid w:val="00D95734"/>
    <w:rsid w:val="00D970CE"/>
    <w:rsid w:val="00DA03FD"/>
    <w:rsid w:val="00DA0F1B"/>
    <w:rsid w:val="00DA2EED"/>
    <w:rsid w:val="00DA45DE"/>
    <w:rsid w:val="00DA48C3"/>
    <w:rsid w:val="00DA4D5E"/>
    <w:rsid w:val="00DA4E7A"/>
    <w:rsid w:val="00DA5B75"/>
    <w:rsid w:val="00DA5C1E"/>
    <w:rsid w:val="00DA60E0"/>
    <w:rsid w:val="00DA6E3F"/>
    <w:rsid w:val="00DB09D6"/>
    <w:rsid w:val="00DB0D20"/>
    <w:rsid w:val="00DB217B"/>
    <w:rsid w:val="00DB2946"/>
    <w:rsid w:val="00DB4A6E"/>
    <w:rsid w:val="00DB58F5"/>
    <w:rsid w:val="00DB6C95"/>
    <w:rsid w:val="00DB6D83"/>
    <w:rsid w:val="00DB7BDB"/>
    <w:rsid w:val="00DC016B"/>
    <w:rsid w:val="00DC0D13"/>
    <w:rsid w:val="00DC0F32"/>
    <w:rsid w:val="00DC275F"/>
    <w:rsid w:val="00DC276C"/>
    <w:rsid w:val="00DC2C4D"/>
    <w:rsid w:val="00DC3582"/>
    <w:rsid w:val="00DC3985"/>
    <w:rsid w:val="00DC3D34"/>
    <w:rsid w:val="00DC5363"/>
    <w:rsid w:val="00DC6C53"/>
    <w:rsid w:val="00DC79B9"/>
    <w:rsid w:val="00DD1122"/>
    <w:rsid w:val="00DD1141"/>
    <w:rsid w:val="00DD1312"/>
    <w:rsid w:val="00DD1519"/>
    <w:rsid w:val="00DD1920"/>
    <w:rsid w:val="00DD207E"/>
    <w:rsid w:val="00DD2403"/>
    <w:rsid w:val="00DD2433"/>
    <w:rsid w:val="00DD2999"/>
    <w:rsid w:val="00DD3352"/>
    <w:rsid w:val="00DD355F"/>
    <w:rsid w:val="00DD40BA"/>
    <w:rsid w:val="00DD59C9"/>
    <w:rsid w:val="00DD6AB2"/>
    <w:rsid w:val="00DD6B03"/>
    <w:rsid w:val="00DD6F60"/>
    <w:rsid w:val="00DD70E6"/>
    <w:rsid w:val="00DD755F"/>
    <w:rsid w:val="00DD7638"/>
    <w:rsid w:val="00DE0ABB"/>
    <w:rsid w:val="00DE0CED"/>
    <w:rsid w:val="00DE1DBB"/>
    <w:rsid w:val="00DE2C31"/>
    <w:rsid w:val="00DE4165"/>
    <w:rsid w:val="00DE451A"/>
    <w:rsid w:val="00DE49B4"/>
    <w:rsid w:val="00DE58FF"/>
    <w:rsid w:val="00DE62B1"/>
    <w:rsid w:val="00DE6477"/>
    <w:rsid w:val="00DE6831"/>
    <w:rsid w:val="00DE7182"/>
    <w:rsid w:val="00DF10B7"/>
    <w:rsid w:val="00DF11C6"/>
    <w:rsid w:val="00DF1441"/>
    <w:rsid w:val="00DF2172"/>
    <w:rsid w:val="00DF4452"/>
    <w:rsid w:val="00DF4783"/>
    <w:rsid w:val="00DF5303"/>
    <w:rsid w:val="00DF641D"/>
    <w:rsid w:val="00DF7605"/>
    <w:rsid w:val="00DF7FED"/>
    <w:rsid w:val="00E00810"/>
    <w:rsid w:val="00E013E2"/>
    <w:rsid w:val="00E013F7"/>
    <w:rsid w:val="00E018FC"/>
    <w:rsid w:val="00E02BF6"/>
    <w:rsid w:val="00E03248"/>
    <w:rsid w:val="00E03E64"/>
    <w:rsid w:val="00E046EF"/>
    <w:rsid w:val="00E0495A"/>
    <w:rsid w:val="00E04FFB"/>
    <w:rsid w:val="00E05BB6"/>
    <w:rsid w:val="00E1069E"/>
    <w:rsid w:val="00E11853"/>
    <w:rsid w:val="00E11934"/>
    <w:rsid w:val="00E127FF"/>
    <w:rsid w:val="00E12B0A"/>
    <w:rsid w:val="00E13065"/>
    <w:rsid w:val="00E151FD"/>
    <w:rsid w:val="00E17857"/>
    <w:rsid w:val="00E21D6A"/>
    <w:rsid w:val="00E22EE5"/>
    <w:rsid w:val="00E23A28"/>
    <w:rsid w:val="00E23AA6"/>
    <w:rsid w:val="00E2482A"/>
    <w:rsid w:val="00E24CB8"/>
    <w:rsid w:val="00E24E47"/>
    <w:rsid w:val="00E25123"/>
    <w:rsid w:val="00E25CA9"/>
    <w:rsid w:val="00E26308"/>
    <w:rsid w:val="00E266D9"/>
    <w:rsid w:val="00E26D2F"/>
    <w:rsid w:val="00E270B3"/>
    <w:rsid w:val="00E27984"/>
    <w:rsid w:val="00E31093"/>
    <w:rsid w:val="00E3165B"/>
    <w:rsid w:val="00E32AE4"/>
    <w:rsid w:val="00E3310D"/>
    <w:rsid w:val="00E3515D"/>
    <w:rsid w:val="00E369C7"/>
    <w:rsid w:val="00E40090"/>
    <w:rsid w:val="00E403EB"/>
    <w:rsid w:val="00E42417"/>
    <w:rsid w:val="00E43895"/>
    <w:rsid w:val="00E43BB6"/>
    <w:rsid w:val="00E44483"/>
    <w:rsid w:val="00E44B38"/>
    <w:rsid w:val="00E44CC7"/>
    <w:rsid w:val="00E451F8"/>
    <w:rsid w:val="00E45651"/>
    <w:rsid w:val="00E45707"/>
    <w:rsid w:val="00E4580B"/>
    <w:rsid w:val="00E462EE"/>
    <w:rsid w:val="00E46773"/>
    <w:rsid w:val="00E46ADC"/>
    <w:rsid w:val="00E4703A"/>
    <w:rsid w:val="00E50BA0"/>
    <w:rsid w:val="00E5238E"/>
    <w:rsid w:val="00E53892"/>
    <w:rsid w:val="00E5496A"/>
    <w:rsid w:val="00E54E35"/>
    <w:rsid w:val="00E56C58"/>
    <w:rsid w:val="00E57AF3"/>
    <w:rsid w:val="00E60867"/>
    <w:rsid w:val="00E61089"/>
    <w:rsid w:val="00E618F5"/>
    <w:rsid w:val="00E62AE7"/>
    <w:rsid w:val="00E63147"/>
    <w:rsid w:val="00E636D2"/>
    <w:rsid w:val="00E65079"/>
    <w:rsid w:val="00E6574D"/>
    <w:rsid w:val="00E65C2B"/>
    <w:rsid w:val="00E662BB"/>
    <w:rsid w:val="00E67B5A"/>
    <w:rsid w:val="00E7021D"/>
    <w:rsid w:val="00E714B4"/>
    <w:rsid w:val="00E714EE"/>
    <w:rsid w:val="00E71672"/>
    <w:rsid w:val="00E74245"/>
    <w:rsid w:val="00E7450C"/>
    <w:rsid w:val="00E747F2"/>
    <w:rsid w:val="00E7509B"/>
    <w:rsid w:val="00E752F8"/>
    <w:rsid w:val="00E768D6"/>
    <w:rsid w:val="00E76FD3"/>
    <w:rsid w:val="00E77D52"/>
    <w:rsid w:val="00E800EC"/>
    <w:rsid w:val="00E806EF"/>
    <w:rsid w:val="00E81561"/>
    <w:rsid w:val="00E81788"/>
    <w:rsid w:val="00E8244F"/>
    <w:rsid w:val="00E832AA"/>
    <w:rsid w:val="00E833A8"/>
    <w:rsid w:val="00E84B84"/>
    <w:rsid w:val="00E84D27"/>
    <w:rsid w:val="00E853E0"/>
    <w:rsid w:val="00E86D4B"/>
    <w:rsid w:val="00E876BA"/>
    <w:rsid w:val="00E879EB"/>
    <w:rsid w:val="00E9004C"/>
    <w:rsid w:val="00E91AA1"/>
    <w:rsid w:val="00E920AB"/>
    <w:rsid w:val="00E923DC"/>
    <w:rsid w:val="00E93F5D"/>
    <w:rsid w:val="00E94F25"/>
    <w:rsid w:val="00E9574F"/>
    <w:rsid w:val="00E960C8"/>
    <w:rsid w:val="00E964F1"/>
    <w:rsid w:val="00E977DE"/>
    <w:rsid w:val="00E97D96"/>
    <w:rsid w:val="00EA05C8"/>
    <w:rsid w:val="00EA1BA1"/>
    <w:rsid w:val="00EA1E94"/>
    <w:rsid w:val="00EA2C89"/>
    <w:rsid w:val="00EA3DC1"/>
    <w:rsid w:val="00EA648A"/>
    <w:rsid w:val="00EA652E"/>
    <w:rsid w:val="00EA6BC2"/>
    <w:rsid w:val="00EB040C"/>
    <w:rsid w:val="00EB08D4"/>
    <w:rsid w:val="00EB0D56"/>
    <w:rsid w:val="00EB1E56"/>
    <w:rsid w:val="00EB2691"/>
    <w:rsid w:val="00EB2BA6"/>
    <w:rsid w:val="00EB2FB3"/>
    <w:rsid w:val="00EB632B"/>
    <w:rsid w:val="00EB66D2"/>
    <w:rsid w:val="00EB7286"/>
    <w:rsid w:val="00EB72F7"/>
    <w:rsid w:val="00EB7501"/>
    <w:rsid w:val="00EB7A10"/>
    <w:rsid w:val="00EB7B54"/>
    <w:rsid w:val="00EC07C0"/>
    <w:rsid w:val="00EC357C"/>
    <w:rsid w:val="00EC6386"/>
    <w:rsid w:val="00EC6507"/>
    <w:rsid w:val="00EC711F"/>
    <w:rsid w:val="00EC7A6D"/>
    <w:rsid w:val="00ED0A1C"/>
    <w:rsid w:val="00ED12BA"/>
    <w:rsid w:val="00ED12BD"/>
    <w:rsid w:val="00ED3042"/>
    <w:rsid w:val="00ED362B"/>
    <w:rsid w:val="00ED422A"/>
    <w:rsid w:val="00ED58E1"/>
    <w:rsid w:val="00ED6B64"/>
    <w:rsid w:val="00ED7E65"/>
    <w:rsid w:val="00EE0D2B"/>
    <w:rsid w:val="00EE1576"/>
    <w:rsid w:val="00EE290E"/>
    <w:rsid w:val="00EE3F4D"/>
    <w:rsid w:val="00EE3FAD"/>
    <w:rsid w:val="00EE42F5"/>
    <w:rsid w:val="00EE6129"/>
    <w:rsid w:val="00EE6138"/>
    <w:rsid w:val="00EE6192"/>
    <w:rsid w:val="00EE6BB8"/>
    <w:rsid w:val="00EE7982"/>
    <w:rsid w:val="00EF1687"/>
    <w:rsid w:val="00EF1CE4"/>
    <w:rsid w:val="00EF1FD3"/>
    <w:rsid w:val="00EF2F8A"/>
    <w:rsid w:val="00EF394D"/>
    <w:rsid w:val="00EF42D1"/>
    <w:rsid w:val="00EF5226"/>
    <w:rsid w:val="00EF5B68"/>
    <w:rsid w:val="00EF73C9"/>
    <w:rsid w:val="00F004ED"/>
    <w:rsid w:val="00F00863"/>
    <w:rsid w:val="00F022E8"/>
    <w:rsid w:val="00F02642"/>
    <w:rsid w:val="00F02A98"/>
    <w:rsid w:val="00F035BC"/>
    <w:rsid w:val="00F037AD"/>
    <w:rsid w:val="00F04216"/>
    <w:rsid w:val="00F04465"/>
    <w:rsid w:val="00F045DC"/>
    <w:rsid w:val="00F05628"/>
    <w:rsid w:val="00F070E8"/>
    <w:rsid w:val="00F07AE5"/>
    <w:rsid w:val="00F10EC7"/>
    <w:rsid w:val="00F113D3"/>
    <w:rsid w:val="00F11F99"/>
    <w:rsid w:val="00F1212A"/>
    <w:rsid w:val="00F13152"/>
    <w:rsid w:val="00F14234"/>
    <w:rsid w:val="00F16AA8"/>
    <w:rsid w:val="00F16F56"/>
    <w:rsid w:val="00F1718F"/>
    <w:rsid w:val="00F17D47"/>
    <w:rsid w:val="00F2002F"/>
    <w:rsid w:val="00F200A2"/>
    <w:rsid w:val="00F202C8"/>
    <w:rsid w:val="00F20C9B"/>
    <w:rsid w:val="00F2131F"/>
    <w:rsid w:val="00F21AE3"/>
    <w:rsid w:val="00F21B09"/>
    <w:rsid w:val="00F23E05"/>
    <w:rsid w:val="00F2525F"/>
    <w:rsid w:val="00F255C7"/>
    <w:rsid w:val="00F25ED7"/>
    <w:rsid w:val="00F26104"/>
    <w:rsid w:val="00F26118"/>
    <w:rsid w:val="00F27102"/>
    <w:rsid w:val="00F2786D"/>
    <w:rsid w:val="00F30E3A"/>
    <w:rsid w:val="00F3154B"/>
    <w:rsid w:val="00F322E9"/>
    <w:rsid w:val="00F34D13"/>
    <w:rsid w:val="00F34DE6"/>
    <w:rsid w:val="00F34EAC"/>
    <w:rsid w:val="00F36B00"/>
    <w:rsid w:val="00F3712B"/>
    <w:rsid w:val="00F373A9"/>
    <w:rsid w:val="00F3745A"/>
    <w:rsid w:val="00F374C0"/>
    <w:rsid w:val="00F40049"/>
    <w:rsid w:val="00F41990"/>
    <w:rsid w:val="00F41F02"/>
    <w:rsid w:val="00F420A3"/>
    <w:rsid w:val="00F42C36"/>
    <w:rsid w:val="00F449E7"/>
    <w:rsid w:val="00F45700"/>
    <w:rsid w:val="00F46EDB"/>
    <w:rsid w:val="00F4701B"/>
    <w:rsid w:val="00F508C6"/>
    <w:rsid w:val="00F51FB7"/>
    <w:rsid w:val="00F53532"/>
    <w:rsid w:val="00F535BF"/>
    <w:rsid w:val="00F53EA8"/>
    <w:rsid w:val="00F54822"/>
    <w:rsid w:val="00F563CF"/>
    <w:rsid w:val="00F56829"/>
    <w:rsid w:val="00F57361"/>
    <w:rsid w:val="00F60C4D"/>
    <w:rsid w:val="00F60F92"/>
    <w:rsid w:val="00F61E1E"/>
    <w:rsid w:val="00F62B6C"/>
    <w:rsid w:val="00F6381E"/>
    <w:rsid w:val="00F639DA"/>
    <w:rsid w:val="00F64159"/>
    <w:rsid w:val="00F64814"/>
    <w:rsid w:val="00F65314"/>
    <w:rsid w:val="00F65D5B"/>
    <w:rsid w:val="00F66991"/>
    <w:rsid w:val="00F67374"/>
    <w:rsid w:val="00F676D3"/>
    <w:rsid w:val="00F726CC"/>
    <w:rsid w:val="00F7342D"/>
    <w:rsid w:val="00F73AF7"/>
    <w:rsid w:val="00F73EB4"/>
    <w:rsid w:val="00F7402C"/>
    <w:rsid w:val="00F75104"/>
    <w:rsid w:val="00F77021"/>
    <w:rsid w:val="00F7748D"/>
    <w:rsid w:val="00F8068C"/>
    <w:rsid w:val="00F809A1"/>
    <w:rsid w:val="00F81769"/>
    <w:rsid w:val="00F82A89"/>
    <w:rsid w:val="00F82BCD"/>
    <w:rsid w:val="00F851CC"/>
    <w:rsid w:val="00F856C8"/>
    <w:rsid w:val="00F86025"/>
    <w:rsid w:val="00F8611F"/>
    <w:rsid w:val="00F86450"/>
    <w:rsid w:val="00F86BCD"/>
    <w:rsid w:val="00F871B2"/>
    <w:rsid w:val="00F87A24"/>
    <w:rsid w:val="00F87E0C"/>
    <w:rsid w:val="00F90226"/>
    <w:rsid w:val="00F90304"/>
    <w:rsid w:val="00F911F7"/>
    <w:rsid w:val="00F923F5"/>
    <w:rsid w:val="00F9294E"/>
    <w:rsid w:val="00F96743"/>
    <w:rsid w:val="00FA0CD4"/>
    <w:rsid w:val="00FA3F9C"/>
    <w:rsid w:val="00FA57A9"/>
    <w:rsid w:val="00FB08A5"/>
    <w:rsid w:val="00FB0EB1"/>
    <w:rsid w:val="00FB0EE8"/>
    <w:rsid w:val="00FB161B"/>
    <w:rsid w:val="00FB18FC"/>
    <w:rsid w:val="00FB3566"/>
    <w:rsid w:val="00FB4806"/>
    <w:rsid w:val="00FB50C5"/>
    <w:rsid w:val="00FB58BC"/>
    <w:rsid w:val="00FB5F5C"/>
    <w:rsid w:val="00FB6843"/>
    <w:rsid w:val="00FC0024"/>
    <w:rsid w:val="00FC0849"/>
    <w:rsid w:val="00FC1C0F"/>
    <w:rsid w:val="00FC2746"/>
    <w:rsid w:val="00FC45FF"/>
    <w:rsid w:val="00FC519D"/>
    <w:rsid w:val="00FC5C43"/>
    <w:rsid w:val="00FD0120"/>
    <w:rsid w:val="00FD19AB"/>
    <w:rsid w:val="00FD35DD"/>
    <w:rsid w:val="00FD3D9B"/>
    <w:rsid w:val="00FD4194"/>
    <w:rsid w:val="00FD4461"/>
    <w:rsid w:val="00FD666F"/>
    <w:rsid w:val="00FD67BB"/>
    <w:rsid w:val="00FD7CF1"/>
    <w:rsid w:val="00FE41F9"/>
    <w:rsid w:val="00FE4DC8"/>
    <w:rsid w:val="00FE6450"/>
    <w:rsid w:val="00FE7ADF"/>
    <w:rsid w:val="00FE7B4A"/>
    <w:rsid w:val="00FF1C5B"/>
    <w:rsid w:val="00FF1DB2"/>
    <w:rsid w:val="00FF225E"/>
    <w:rsid w:val="00FF6458"/>
    <w:rsid w:val="00FF7F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4146" style="v-text-anchor:middle" fill="f" fillcolor="white">
      <v:fill color="white" on="f"/>
      <o:colormru v:ext="edit" colors="#b2b2b2"/>
      <o:colormenu v:ext="edit" fillcolor="none" strokecolor="none"/>
    </o:shapedefaults>
    <o:shapelayout v:ext="edit">
      <o:idmap v:ext="edit" data="2,118"/>
      <o:rules v:ext="edit">
        <o:r id="V:Rule57" type="connector" idref="#_x0000_s121112">
          <o:proxy start="" idref="#_x0000_s121095" connectloc="3"/>
          <o:proxy end="" idref="#_x0000_s121098" connectloc="1"/>
        </o:r>
        <o:r id="V:Rule58" type="connector" idref="#_x0000_s121109">
          <o:proxy start="" idref="#_x0000_s121086" connectloc="3"/>
          <o:proxy end="" idref="#_x0000_s121095" connectloc="1"/>
        </o:r>
        <o:r id="V:Rule59" type="connector" idref="#_x0000_s120855">
          <o:proxy start="" idref="#_x0000_s3068" connectloc="3"/>
          <o:proxy end="" idref="#_x0000_s120837" connectloc="1"/>
        </o:r>
        <o:r id="V:Rule60" type="connector" idref="#_x0000_s2782">
          <o:proxy start="" idref="#_x0000_s2764" connectloc="3"/>
          <o:proxy end="" idref="#_x0000_s2769" connectloc="1"/>
        </o:r>
        <o:r id="V:Rule61" type="connector" idref="#_x0000_s121126">
          <o:proxy start="" idref="#_x0000_s121087" connectloc="3"/>
          <o:proxy end="" idref="#_x0000_s121095" connectloc="1"/>
        </o:r>
        <o:r id="V:Rule62" type="connector" idref="#_x0000_s120861">
          <o:proxy start="" idref="#_x0000_s120836" connectloc="3"/>
          <o:proxy end="" idref="#_x0000_s120843" connectloc="1"/>
        </o:r>
        <o:r id="V:Rule63" type="connector" idref="#_x0000_s121108">
          <o:proxy start="" idref="#_x0000_s121084" connectloc="3"/>
          <o:proxy end="" idref="#_x0000_s121094" connectloc="1"/>
        </o:r>
        <o:r id="V:Rule64" type="connector" idref="#_x0000_s120850">
          <o:proxy start="" idref="#_x0000_s3062" connectloc="3"/>
          <o:proxy end="" idref="#_x0000_s120834" connectloc="1"/>
        </o:r>
        <o:r id="V:Rule65" type="connector" idref="#_x0000_s2958">
          <o:proxy start="" idref="#_x0000_s2941" connectloc="3"/>
          <o:proxy end="" idref="#_x0000_s2952" connectloc="1"/>
        </o:r>
        <o:r id="V:Rule66" type="connector" idref="#_x0000_s121176">
          <o:proxy start="" idref="#_x0000_s121171" connectloc="3"/>
          <o:proxy end="" idref="#_x0000_s121172" connectloc="1"/>
        </o:r>
        <o:r id="V:Rule67" type="connector" idref="#_x0000_s120853">
          <o:proxy start="" idref="#_x0000_s3066" connectloc="3"/>
          <o:proxy end="" idref="#_x0000_s120835" connectloc="1"/>
        </o:r>
        <o:r id="V:Rule68" type="connector" idref="#_x0000_s2979">
          <o:proxy start="" idref="#_x0000_s2943" connectloc="3"/>
          <o:proxy end="" idref="#_x0000_s2960" connectloc="1"/>
        </o:r>
        <o:r id="V:Rule69" type="connector" idref="#_x0000_s121115">
          <o:proxy start="" idref="#_x0000_s121082" connectloc="3"/>
          <o:proxy end="" idref="#_x0000_s121091" connectloc="1"/>
        </o:r>
        <o:r id="V:Rule70" type="connector" idref="#_x0000_s120857">
          <o:proxy start="" idref="#_x0000_s120832" connectloc="3"/>
          <o:proxy end="" idref="#_x0000_s120839" connectloc="1"/>
        </o:r>
        <o:r id="V:Rule71" type="connector" idref="#_x0000_s121118">
          <o:proxy start="" idref="#_x0000_s121089" connectloc="3"/>
          <o:proxy end="" idref="#_x0000_s121082" connectloc="1"/>
        </o:r>
        <o:r id="V:Rule72" type="connector" idref="#_x0000_s121102">
          <o:proxy start="" idref="#_x0000_s121074" connectloc="3"/>
          <o:proxy end="" idref="#_x0000_s121080" connectloc="1"/>
        </o:r>
        <o:r id="V:Rule73" type="connector" idref="#_x0000_s2978">
          <o:proxy start="" idref="#_x0000_s2942" connectloc="3"/>
          <o:proxy end="" idref="#_x0000_s2959" connectloc="1"/>
        </o:r>
        <o:r id="V:Rule74" type="connector" idref="#_x0000_s2957">
          <o:proxy start="" idref="#_x0000_s2940" connectloc="3"/>
          <o:proxy end="" idref="#_x0000_s2951" connectloc="1"/>
        </o:r>
        <o:r id="V:Rule75" type="connector" idref="#_x0000_s121175">
          <o:proxy start="" idref="#_x0000_s121169" connectloc="3"/>
          <o:proxy end="" idref="#_x0000_s121171" connectloc="1"/>
        </o:r>
        <o:r id="V:Rule76" type="connector" idref="#_x0000_s2777">
          <o:proxy start="" idref="#_x0000_s2761" connectloc="3"/>
          <o:proxy end="" idref="#_x0000_s2762" connectloc="1"/>
        </o:r>
        <o:r id="V:Rule77" type="connector" idref="#_x0000_s120862">
          <o:proxy start="" idref="#_x0000_s120837" connectloc="3"/>
          <o:proxy end="" idref="#_x0000_s120843" connectloc="1"/>
        </o:r>
        <o:r id="V:Rule78" type="connector" idref="#_x0000_s121117">
          <o:proxy start="" idref="#_x0000_s121083" connectloc="3"/>
          <o:proxy end="" idref="#_x0000_s121093" connectloc="1"/>
        </o:r>
        <o:r id="V:Rule79" type="connector" idref="#_x0000_s120860">
          <o:proxy start="" idref="#_x0000_s120835" connectloc="3"/>
          <o:proxy end="" idref="#_x0000_s120842" connectloc="1"/>
        </o:r>
        <o:r id="V:Rule80" type="connector" idref="#_x0000_s120852">
          <o:proxy start="" idref="#_x0000_s3065" connectloc="3"/>
          <o:proxy end="" idref="#_x0000_s120833" connectloc="1"/>
        </o:r>
        <o:r id="V:Rule81" type="connector" idref="#_x0000_s2975">
          <o:proxy start="" idref="#_x0000_s2959" connectloc="3"/>
          <o:proxy end="" idref="#_x0000_s2965" connectloc="1"/>
        </o:r>
        <o:r id="V:Rule82" type="connector" idref="#_x0000_s121116">
          <o:proxy start="" idref="#_x0000_s121082" connectloc="3"/>
          <o:proxy end="" idref="#_x0000_s121092" connectloc="1"/>
        </o:r>
        <o:r id="V:Rule83" type="connector" idref="#_x0000_s121113">
          <o:proxy start="" idref="#_x0000_s121095" connectloc="3"/>
          <o:proxy end="" idref="#_x0000_s121099" connectloc="1"/>
        </o:r>
        <o:r id="V:Rule84" type="connector" idref="#_x0000_s121110">
          <o:proxy start="" idref="#_x0000_s121094" connectloc="3"/>
          <o:proxy end="" idref="#_x0000_s121096" connectloc="1"/>
        </o:r>
        <o:r id="V:Rule85" type="connector" idref="#_x0000_s2949">
          <o:proxy start="" idref="#_x0000_s2934" connectloc="3"/>
        </o:r>
        <o:r id="V:Rule86" type="connector" idref="#_x0000_s120859">
          <o:proxy start="" idref="#_x0000_s120834" connectloc="3"/>
          <o:proxy end="" idref="#_x0000_s120841" connectloc="1"/>
        </o:r>
        <o:r id="V:Rule87" type="connector" idref="#_x0000_s121105">
          <o:proxy start="" idref="#_x0000_s121076" connectloc="3"/>
          <o:proxy end="" idref="#_x0000_s121081" connectloc="1"/>
        </o:r>
        <o:r id="V:Rule88" type="connector" idref="#_x0000_s121174">
          <o:proxy start="" idref="#_x0000_s121166" connectloc="3"/>
          <o:proxy end="" idref="#_x0000_s121171" connectloc="1"/>
        </o:r>
        <o:r id="V:Rule89" type="connector" idref="#_x0000_s2779">
          <o:proxy start="" idref="#_x0000_s2762" connectloc="3"/>
          <o:proxy end="" idref="#_x0000_s2764" connectloc="1"/>
        </o:r>
        <o:r id="V:Rule90" type="connector" idref="#_x0000_s2781">
          <o:proxy start="" idref="#_x0000_s2764" connectloc="3"/>
          <o:proxy end="" idref="#_x0000_s2767" connectloc="1"/>
        </o:r>
        <o:r id="V:Rule91" type="connector" idref="#_x0000_s120854">
          <o:proxy start="" idref="#_x0000_s3067" connectloc="3"/>
          <o:proxy end="" idref="#_x0000_s120836" connectloc="1"/>
        </o:r>
        <o:r id="V:Rule92" type="connector" idref="#_x0000_s121101">
          <o:proxy start="" idref="#_x0000_s121073" connectloc="3"/>
          <o:proxy end="" idref="#_x0000_s121077" connectloc="1"/>
        </o:r>
        <o:r id="V:Rule93" type="connector" idref="#_x0000_s2950"/>
        <o:r id="V:Rule94" type="connector" idref="#_x0000_s121106">
          <o:proxy start="" idref="#_x0000_s121077" connectloc="3"/>
          <o:proxy end="" idref="#_x0000_s121082" connectloc="1"/>
        </o:r>
        <o:r id="V:Rule95" type="connector" idref="#_x0000_s121107">
          <o:proxy start="" idref="#_x0000_s121079" connectloc="3"/>
          <o:proxy end="" idref="#_x0000_s121083" connectloc="1"/>
        </o:r>
        <o:r id="V:Rule96" type="connector" idref="#_x0000_s120858">
          <o:proxy start="" idref="#_x0000_s120833" connectloc="3"/>
          <o:proxy end="" idref="#_x0000_s120840" connectloc="1"/>
        </o:r>
        <o:r id="V:Rule97" type="connector" idref="#_x0000_s2780">
          <o:proxy start="" idref="#_x0000_s2762" connectloc="3"/>
          <o:proxy end="" idref="#_x0000_s2766" connectloc="1"/>
        </o:r>
        <o:r id="V:Rule98" type="connector" idref="#_x0000_s120863">
          <o:proxy start="" idref="#_x0000_s120838" connectloc="3"/>
          <o:proxy end="" idref="#_x0000_s120844" connectloc="1"/>
        </o:r>
        <o:r id="V:Rule99" type="connector" idref="#_x0000_s120856">
          <o:proxy start="" idref="#_x0000_s3069" connectloc="3"/>
          <o:proxy end="" idref="#_x0000_s120838" connectloc="1"/>
        </o:r>
        <o:r id="V:Rule100" type="connector" idref="#_x0000_s2784">
          <o:proxy start="" idref="#_x0000_s2767" connectloc="3"/>
          <o:proxy end="" idref="#_x0000_s2771" connectloc="1"/>
        </o:r>
        <o:r id="V:Rule101" type="connector" idref="#_x0000_s121177">
          <o:proxy start="" idref="#_x0000_s121171" connectloc="3"/>
          <o:proxy end="" idref="#_x0000_s121173" connectloc="1"/>
        </o:r>
        <o:r id="V:Rule102" type="connector" idref="#_x0000_s121111">
          <o:proxy start="" idref="#_x0000_s121094" connectloc="3"/>
          <o:proxy end="" idref="#_x0000_s121097" connectloc="1"/>
        </o:r>
        <o:r id="V:Rule103" type="connector" idref="#_x0000_s2778">
          <o:proxy start="" idref="#_x0000_s2761" connectloc="3"/>
          <o:proxy end="" idref="#_x0000_s2763" connectloc="1"/>
        </o:r>
        <o:r id="V:Rule104" type="connector" idref="#_x0000_s2783">
          <o:proxy start="" idref="#_x0000_s2767" connectloc="3"/>
          <o:proxy end="" idref="#_x0000_s2770" connectloc="1"/>
        </o:r>
        <o:r id="V:Rule105" type="connector" idref="#_x0000_s121100">
          <o:proxy start="" idref="#_x0000_s121073" connectloc="3"/>
          <o:proxy end="" idref="#_x0000_s121074" connectloc="1"/>
        </o:r>
        <o:r id="V:Rule106" type="connector" idref="#_x0000_s120848">
          <o:proxy start="" idref="#_x0000_s3060" connectloc="3"/>
          <o:proxy end="" idref="#_x0000_s120832" connectloc="1"/>
        </o:r>
        <o:r id="V:Rule107" type="connector" idref="#_x0000_s121114">
          <o:proxy start="" idref="#_x0000_s121081" connectloc="3"/>
          <o:proxy end="" idref="#_x0000_s121090" connectloc="1"/>
        </o:r>
        <o:r id="V:Rule108" type="connector" idref="#_x0000_s121103">
          <o:proxy start="" idref="#_x0000_s121080" connectloc="3"/>
          <o:proxy end="" idref="#_x0000_s121084" connectloc="1"/>
        </o:r>
        <o:r id="V:Rule109" type="connector" idref="#_x0000_s120849">
          <o:proxy start="" idref="#_x0000_s3061" connectloc="3"/>
          <o:proxy end="" idref="#_x0000_s120833" connectloc="1"/>
        </o:r>
        <o:r id="V:Rule110" type="connector" idref="#_x0000_s120851">
          <o:proxy start="" idref="#_x0000_s3064" connectloc="3"/>
          <o:proxy end="" idref="#_x0000_s120832" connectloc="1"/>
        </o:r>
        <o:r id="V:Rule111" type="connector" idref="#_x0000_s121104">
          <o:proxy start="" idref="#_x0000_s121080" connectloc="3"/>
          <o:proxy end="" idref="#_x0000_s121087" connectloc="1"/>
        </o:r>
        <o:r id="V:Rule112" type="connector" idref="#_x0000_s2976">
          <o:proxy start="" idref="#_x0000_s2961" connectloc="3"/>
          <o:proxy end="" idref="#_x0000_s2970" connectloc="1"/>
        </o:r>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200C"/>
    <w:pPr>
      <w:widowControl w:val="0"/>
    </w:pPr>
  </w:style>
  <w:style w:type="paragraph" w:styleId="1">
    <w:name w:val="heading 1"/>
    <w:basedOn w:val="a"/>
    <w:next w:val="a"/>
    <w:link w:val="1Char"/>
    <w:uiPriority w:val="9"/>
    <w:qFormat/>
    <w:rsid w:val="00A23A02"/>
    <w:pPr>
      <w:keepNext/>
      <w:keepLines/>
      <w:spacing w:before="340" w:after="330" w:line="578" w:lineRule="auto"/>
      <w:outlineLvl w:val="0"/>
    </w:pPr>
    <w:rPr>
      <w:rFonts w:ascii="微软雅黑" w:eastAsia="微软雅黑" w:hAnsi="微软雅黑"/>
      <w:bCs/>
      <w:kern w:val="44"/>
      <w:sz w:val="44"/>
      <w:szCs w:val="44"/>
    </w:rPr>
  </w:style>
  <w:style w:type="paragraph" w:styleId="2">
    <w:name w:val="heading 2"/>
    <w:basedOn w:val="a"/>
    <w:next w:val="a"/>
    <w:link w:val="2Char"/>
    <w:uiPriority w:val="9"/>
    <w:unhideWhenUsed/>
    <w:qFormat/>
    <w:rsid w:val="00F34DE6"/>
    <w:pPr>
      <w:keepNext/>
      <w:keepLines/>
      <w:spacing w:before="260" w:after="260" w:line="416" w:lineRule="auto"/>
      <w:outlineLvl w:val="1"/>
    </w:pPr>
    <w:rPr>
      <w:rFonts w:ascii="微软雅黑" w:eastAsia="微软雅黑" w:hAnsi="微软雅黑" w:cstheme="majorBidi"/>
      <w:bCs/>
      <w:sz w:val="32"/>
      <w:szCs w:val="32"/>
    </w:rPr>
  </w:style>
  <w:style w:type="paragraph" w:styleId="3">
    <w:name w:val="heading 3"/>
    <w:basedOn w:val="a"/>
    <w:next w:val="a"/>
    <w:link w:val="3Char"/>
    <w:uiPriority w:val="9"/>
    <w:unhideWhenUsed/>
    <w:qFormat/>
    <w:rsid w:val="00F34DE6"/>
    <w:pPr>
      <w:keepNext/>
      <w:keepLines/>
      <w:spacing w:before="260" w:after="260"/>
      <w:outlineLvl w:val="2"/>
    </w:pPr>
    <w:rPr>
      <w:rFonts w:ascii="华文细黑" w:eastAsia="华文细黑" w:hAnsi="华文细黑"/>
      <w:bCs/>
      <w:sz w:val="24"/>
      <w:szCs w:val="24"/>
    </w:rPr>
  </w:style>
  <w:style w:type="paragraph" w:styleId="4">
    <w:name w:val="heading 4"/>
    <w:basedOn w:val="a"/>
    <w:next w:val="a"/>
    <w:link w:val="4Char"/>
    <w:uiPriority w:val="9"/>
    <w:unhideWhenUsed/>
    <w:qFormat/>
    <w:rsid w:val="00041FDB"/>
    <w:pPr>
      <w:spacing w:line="300" w:lineRule="auto"/>
      <w:jc w:val="center"/>
      <w:outlineLvl w:val="3"/>
    </w:pPr>
    <w:rPr>
      <w:b/>
      <w:sz w:val="18"/>
      <w:szCs w:val="18"/>
    </w:rPr>
  </w:style>
  <w:style w:type="paragraph" w:styleId="5">
    <w:name w:val="heading 5"/>
    <w:basedOn w:val="a"/>
    <w:next w:val="a"/>
    <w:link w:val="5Char"/>
    <w:uiPriority w:val="9"/>
    <w:unhideWhenUsed/>
    <w:qFormat/>
    <w:rsid w:val="00A535B6"/>
    <w:pPr>
      <w:outlineLvl w:val="4"/>
    </w:pPr>
    <w:rPr>
      <w:b/>
      <w:color w:val="E36C0A" w:themeColor="accent6" w:themeShade="BF"/>
    </w:rPr>
  </w:style>
  <w:style w:type="paragraph" w:styleId="6">
    <w:name w:val="heading 6"/>
    <w:basedOn w:val="a"/>
    <w:next w:val="a"/>
    <w:link w:val="6Char"/>
    <w:uiPriority w:val="9"/>
    <w:unhideWhenUsed/>
    <w:qFormat/>
    <w:rsid w:val="00616174"/>
    <w:pPr>
      <w:keepNext/>
      <w:keepLines/>
      <w:spacing w:before="240" w:after="64" w:line="320" w:lineRule="auto"/>
      <w:outlineLvl w:val="5"/>
    </w:pPr>
    <w:rPr>
      <w:rFonts w:ascii="微软雅黑" w:eastAsia="微软雅黑" w:hAnsi="微软雅黑" w:cstheme="majorBidi"/>
      <w:bCs/>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78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788E"/>
    <w:rPr>
      <w:sz w:val="18"/>
      <w:szCs w:val="18"/>
    </w:rPr>
  </w:style>
  <w:style w:type="paragraph" w:styleId="a4">
    <w:name w:val="footer"/>
    <w:basedOn w:val="a"/>
    <w:link w:val="Char0"/>
    <w:uiPriority w:val="99"/>
    <w:semiHidden/>
    <w:unhideWhenUsed/>
    <w:rsid w:val="003878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8788E"/>
    <w:rPr>
      <w:sz w:val="18"/>
      <w:szCs w:val="18"/>
    </w:rPr>
  </w:style>
  <w:style w:type="character" w:customStyle="1" w:styleId="1Char">
    <w:name w:val="标题 1 Char"/>
    <w:basedOn w:val="a0"/>
    <w:link w:val="1"/>
    <w:uiPriority w:val="9"/>
    <w:rsid w:val="00A23A02"/>
    <w:rPr>
      <w:rFonts w:ascii="微软雅黑" w:eastAsia="微软雅黑" w:hAnsi="微软雅黑"/>
      <w:bCs/>
      <w:kern w:val="44"/>
      <w:sz w:val="44"/>
      <w:szCs w:val="44"/>
    </w:rPr>
  </w:style>
  <w:style w:type="paragraph" w:styleId="a5">
    <w:name w:val="List Paragraph"/>
    <w:basedOn w:val="a"/>
    <w:uiPriority w:val="34"/>
    <w:qFormat/>
    <w:rsid w:val="008057CB"/>
    <w:pPr>
      <w:ind w:firstLineChars="200" w:firstLine="420"/>
    </w:pPr>
  </w:style>
  <w:style w:type="paragraph" w:styleId="a6">
    <w:name w:val="Balloon Text"/>
    <w:basedOn w:val="a"/>
    <w:link w:val="Char1"/>
    <w:uiPriority w:val="99"/>
    <w:semiHidden/>
    <w:unhideWhenUsed/>
    <w:rsid w:val="005E5168"/>
    <w:rPr>
      <w:sz w:val="18"/>
      <w:szCs w:val="18"/>
    </w:rPr>
  </w:style>
  <w:style w:type="character" w:customStyle="1" w:styleId="Char1">
    <w:name w:val="批注框文本 Char"/>
    <w:basedOn w:val="a0"/>
    <w:link w:val="a6"/>
    <w:uiPriority w:val="99"/>
    <w:semiHidden/>
    <w:rsid w:val="005E5168"/>
    <w:rPr>
      <w:sz w:val="18"/>
      <w:szCs w:val="18"/>
    </w:rPr>
  </w:style>
  <w:style w:type="character" w:styleId="a7">
    <w:name w:val="Hyperlink"/>
    <w:basedOn w:val="a0"/>
    <w:uiPriority w:val="99"/>
    <w:semiHidden/>
    <w:unhideWhenUsed/>
    <w:rsid w:val="00157E4F"/>
    <w:rPr>
      <w:color w:val="0000FF"/>
      <w:u w:val="single"/>
    </w:rPr>
  </w:style>
  <w:style w:type="paragraph" w:styleId="a8">
    <w:name w:val="Normal (Web)"/>
    <w:basedOn w:val="a"/>
    <w:uiPriority w:val="99"/>
    <w:unhideWhenUsed/>
    <w:rsid w:val="00157E4F"/>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157E4F"/>
    <w:rPr>
      <w:rFonts w:ascii="宋体" w:eastAsia="宋体" w:hAnsi="宋体" w:cs="宋体"/>
      <w:sz w:val="24"/>
      <w:szCs w:val="24"/>
    </w:rPr>
  </w:style>
  <w:style w:type="character" w:customStyle="1" w:styleId="2Char">
    <w:name w:val="标题 2 Char"/>
    <w:basedOn w:val="a0"/>
    <w:link w:val="2"/>
    <w:uiPriority w:val="9"/>
    <w:rsid w:val="00F34DE6"/>
    <w:rPr>
      <w:rFonts w:ascii="微软雅黑" w:eastAsia="微软雅黑" w:hAnsi="微软雅黑" w:cstheme="majorBidi"/>
      <w:bCs/>
      <w:sz w:val="32"/>
      <w:szCs w:val="32"/>
    </w:rPr>
  </w:style>
  <w:style w:type="character" w:styleId="HTML0">
    <w:name w:val="HTML Definition"/>
    <w:basedOn w:val="a0"/>
    <w:uiPriority w:val="99"/>
    <w:semiHidden/>
    <w:unhideWhenUsed/>
    <w:rsid w:val="00980F1F"/>
    <w:rPr>
      <w:i/>
      <w:iCs/>
    </w:rPr>
  </w:style>
  <w:style w:type="paragraph" w:styleId="HTML1">
    <w:name w:val="HTML Preformatted"/>
    <w:basedOn w:val="a"/>
    <w:link w:val="HTMLChar"/>
    <w:uiPriority w:val="99"/>
    <w:unhideWhenUsed/>
    <w:rsid w:val="00980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rsid w:val="00980F1F"/>
    <w:rPr>
      <w:rFonts w:ascii="宋体" w:eastAsia="宋体" w:hAnsi="宋体" w:cs="宋体"/>
      <w:kern w:val="0"/>
      <w:sz w:val="24"/>
      <w:szCs w:val="24"/>
    </w:rPr>
  </w:style>
  <w:style w:type="character" w:customStyle="1" w:styleId="special">
    <w:name w:val="special"/>
    <w:basedOn w:val="a0"/>
    <w:rsid w:val="00980F1F"/>
  </w:style>
  <w:style w:type="character" w:customStyle="1" w:styleId="3Char">
    <w:name w:val="标题 3 Char"/>
    <w:basedOn w:val="a0"/>
    <w:link w:val="3"/>
    <w:uiPriority w:val="9"/>
    <w:rsid w:val="00F34DE6"/>
    <w:rPr>
      <w:rFonts w:ascii="华文细黑" w:eastAsia="华文细黑" w:hAnsi="华文细黑"/>
      <w:bCs/>
      <w:sz w:val="24"/>
      <w:szCs w:val="24"/>
    </w:rPr>
  </w:style>
  <w:style w:type="character" w:customStyle="1" w:styleId="apple-converted-space">
    <w:name w:val="apple-converted-space"/>
    <w:basedOn w:val="a0"/>
    <w:rsid w:val="008B2799"/>
  </w:style>
  <w:style w:type="paragraph" w:styleId="a9">
    <w:name w:val="Revision"/>
    <w:hidden/>
    <w:uiPriority w:val="99"/>
    <w:semiHidden/>
    <w:rsid w:val="00EB72F7"/>
    <w:pPr>
      <w:jc w:val="left"/>
    </w:pPr>
  </w:style>
  <w:style w:type="character" w:styleId="aa">
    <w:name w:val="annotation reference"/>
    <w:basedOn w:val="a0"/>
    <w:uiPriority w:val="99"/>
    <w:semiHidden/>
    <w:unhideWhenUsed/>
    <w:rsid w:val="00EB72F7"/>
    <w:rPr>
      <w:sz w:val="21"/>
      <w:szCs w:val="21"/>
    </w:rPr>
  </w:style>
  <w:style w:type="paragraph" w:styleId="ab">
    <w:name w:val="annotation text"/>
    <w:basedOn w:val="a"/>
    <w:link w:val="Char2"/>
    <w:uiPriority w:val="99"/>
    <w:semiHidden/>
    <w:unhideWhenUsed/>
    <w:rsid w:val="00EB72F7"/>
    <w:pPr>
      <w:jc w:val="left"/>
    </w:pPr>
  </w:style>
  <w:style w:type="character" w:customStyle="1" w:styleId="Char2">
    <w:name w:val="批注文字 Char"/>
    <w:basedOn w:val="a0"/>
    <w:link w:val="ab"/>
    <w:uiPriority w:val="99"/>
    <w:semiHidden/>
    <w:rsid w:val="00EB72F7"/>
  </w:style>
  <w:style w:type="paragraph" w:styleId="ac">
    <w:name w:val="annotation subject"/>
    <w:basedOn w:val="ab"/>
    <w:next w:val="ab"/>
    <w:link w:val="Char3"/>
    <w:uiPriority w:val="99"/>
    <w:semiHidden/>
    <w:unhideWhenUsed/>
    <w:rsid w:val="00EB72F7"/>
    <w:rPr>
      <w:b/>
      <w:bCs/>
    </w:rPr>
  </w:style>
  <w:style w:type="character" w:customStyle="1" w:styleId="Char3">
    <w:name w:val="批注主题 Char"/>
    <w:basedOn w:val="Char2"/>
    <w:link w:val="ac"/>
    <w:uiPriority w:val="99"/>
    <w:semiHidden/>
    <w:rsid w:val="00EB72F7"/>
    <w:rPr>
      <w:b/>
      <w:bCs/>
    </w:rPr>
  </w:style>
  <w:style w:type="table" w:styleId="ad">
    <w:name w:val="Table Grid"/>
    <w:basedOn w:val="a1"/>
    <w:rsid w:val="002C241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浅色底纹 - 强调文字颜色 11"/>
    <w:basedOn w:val="a1"/>
    <w:uiPriority w:val="60"/>
    <w:rsid w:val="00ED422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e">
    <w:name w:val="Strong"/>
    <w:basedOn w:val="a0"/>
    <w:uiPriority w:val="22"/>
    <w:qFormat/>
    <w:rsid w:val="00287B96"/>
    <w:rPr>
      <w:b/>
      <w:bCs/>
    </w:rPr>
  </w:style>
  <w:style w:type="character" w:customStyle="1" w:styleId="style6">
    <w:name w:val="style6"/>
    <w:basedOn w:val="a0"/>
    <w:rsid w:val="00505715"/>
  </w:style>
  <w:style w:type="paragraph" w:styleId="af">
    <w:name w:val="Normal Indent"/>
    <w:basedOn w:val="a"/>
    <w:rsid w:val="00041FDB"/>
    <w:pPr>
      <w:adjustRightInd w:val="0"/>
      <w:ind w:firstLine="420"/>
      <w:textAlignment w:val="baseline"/>
    </w:pPr>
    <w:rPr>
      <w:rFonts w:ascii="Times New Roman" w:eastAsia="宋体" w:hAnsi="Times New Roman" w:cs="Times New Roman"/>
      <w:szCs w:val="21"/>
    </w:rPr>
  </w:style>
  <w:style w:type="character" w:customStyle="1" w:styleId="4Char">
    <w:name w:val="标题 4 Char"/>
    <w:basedOn w:val="a0"/>
    <w:link w:val="4"/>
    <w:uiPriority w:val="9"/>
    <w:rsid w:val="00041FDB"/>
    <w:rPr>
      <w:b/>
      <w:sz w:val="18"/>
      <w:szCs w:val="18"/>
    </w:rPr>
  </w:style>
  <w:style w:type="character" w:customStyle="1" w:styleId="5Char">
    <w:name w:val="标题 5 Char"/>
    <w:basedOn w:val="a0"/>
    <w:link w:val="5"/>
    <w:uiPriority w:val="9"/>
    <w:rsid w:val="00A535B6"/>
    <w:rPr>
      <w:b/>
      <w:color w:val="E36C0A" w:themeColor="accent6" w:themeShade="BF"/>
    </w:rPr>
  </w:style>
  <w:style w:type="paragraph" w:customStyle="1" w:styleId="Default">
    <w:name w:val="Default"/>
    <w:rsid w:val="002B50C6"/>
    <w:pPr>
      <w:widowControl w:val="0"/>
      <w:autoSpaceDE w:val="0"/>
      <w:autoSpaceDN w:val="0"/>
      <w:adjustRightInd w:val="0"/>
      <w:jc w:val="left"/>
    </w:pPr>
    <w:rPr>
      <w:rFonts w:ascii="Times New Roman" w:hAnsi="Times New Roman" w:cs="Times New Roman"/>
      <w:color w:val="000000"/>
      <w:kern w:val="0"/>
      <w:sz w:val="24"/>
      <w:szCs w:val="24"/>
    </w:rPr>
  </w:style>
  <w:style w:type="character" w:customStyle="1" w:styleId="6Char">
    <w:name w:val="标题 6 Char"/>
    <w:basedOn w:val="a0"/>
    <w:link w:val="6"/>
    <w:uiPriority w:val="9"/>
    <w:rsid w:val="00616174"/>
    <w:rPr>
      <w:rFonts w:ascii="微软雅黑" w:eastAsia="微软雅黑" w:hAnsi="微软雅黑" w:cstheme="majorBidi"/>
      <w:bCs/>
      <w:szCs w:val="24"/>
    </w:rPr>
  </w:style>
</w:styles>
</file>

<file path=word/webSettings.xml><?xml version="1.0" encoding="utf-8"?>
<w:webSettings xmlns:r="http://schemas.openxmlformats.org/officeDocument/2006/relationships" xmlns:w="http://schemas.openxmlformats.org/wordprocessingml/2006/main">
  <w:divs>
    <w:div w:id="197285239">
      <w:bodyDiv w:val="1"/>
      <w:marLeft w:val="0"/>
      <w:marRight w:val="0"/>
      <w:marTop w:val="0"/>
      <w:marBottom w:val="0"/>
      <w:divBdr>
        <w:top w:val="none" w:sz="0" w:space="0" w:color="auto"/>
        <w:left w:val="none" w:sz="0" w:space="0" w:color="auto"/>
        <w:bottom w:val="none" w:sz="0" w:space="0" w:color="auto"/>
        <w:right w:val="none" w:sz="0" w:space="0" w:color="auto"/>
      </w:divBdr>
    </w:div>
    <w:div w:id="345329145">
      <w:bodyDiv w:val="1"/>
      <w:marLeft w:val="0"/>
      <w:marRight w:val="0"/>
      <w:marTop w:val="0"/>
      <w:marBottom w:val="0"/>
      <w:divBdr>
        <w:top w:val="none" w:sz="0" w:space="0" w:color="auto"/>
        <w:left w:val="none" w:sz="0" w:space="0" w:color="auto"/>
        <w:bottom w:val="none" w:sz="0" w:space="0" w:color="auto"/>
        <w:right w:val="none" w:sz="0" w:space="0" w:color="auto"/>
      </w:divBdr>
    </w:div>
    <w:div w:id="521668159">
      <w:bodyDiv w:val="1"/>
      <w:marLeft w:val="0"/>
      <w:marRight w:val="0"/>
      <w:marTop w:val="0"/>
      <w:marBottom w:val="0"/>
      <w:divBdr>
        <w:top w:val="none" w:sz="0" w:space="0" w:color="auto"/>
        <w:left w:val="none" w:sz="0" w:space="0" w:color="auto"/>
        <w:bottom w:val="none" w:sz="0" w:space="0" w:color="auto"/>
        <w:right w:val="none" w:sz="0" w:space="0" w:color="auto"/>
      </w:divBdr>
    </w:div>
    <w:div w:id="529952136">
      <w:bodyDiv w:val="1"/>
      <w:marLeft w:val="0"/>
      <w:marRight w:val="0"/>
      <w:marTop w:val="0"/>
      <w:marBottom w:val="0"/>
      <w:divBdr>
        <w:top w:val="none" w:sz="0" w:space="0" w:color="auto"/>
        <w:left w:val="none" w:sz="0" w:space="0" w:color="auto"/>
        <w:bottom w:val="none" w:sz="0" w:space="0" w:color="auto"/>
        <w:right w:val="none" w:sz="0" w:space="0" w:color="auto"/>
      </w:divBdr>
      <w:divsChild>
        <w:div w:id="418598872">
          <w:marLeft w:val="0"/>
          <w:marRight w:val="0"/>
          <w:marTop w:val="0"/>
          <w:marBottom w:val="0"/>
          <w:divBdr>
            <w:top w:val="none" w:sz="0" w:space="0" w:color="auto"/>
            <w:left w:val="none" w:sz="0" w:space="0" w:color="auto"/>
            <w:bottom w:val="none" w:sz="0" w:space="0" w:color="auto"/>
            <w:right w:val="none" w:sz="0" w:space="0" w:color="auto"/>
          </w:divBdr>
          <w:divsChild>
            <w:div w:id="1431966819">
              <w:marLeft w:val="0"/>
              <w:marRight w:val="0"/>
              <w:marTop w:val="0"/>
              <w:marBottom w:val="0"/>
              <w:divBdr>
                <w:top w:val="none" w:sz="0" w:space="0" w:color="auto"/>
                <w:left w:val="none" w:sz="0" w:space="0" w:color="auto"/>
                <w:bottom w:val="none" w:sz="0" w:space="0" w:color="auto"/>
                <w:right w:val="none" w:sz="0" w:space="0" w:color="auto"/>
              </w:divBdr>
              <w:divsChild>
                <w:div w:id="809639523">
                  <w:marLeft w:val="0"/>
                  <w:marRight w:val="0"/>
                  <w:marTop w:val="0"/>
                  <w:marBottom w:val="0"/>
                  <w:divBdr>
                    <w:top w:val="none" w:sz="0" w:space="0" w:color="auto"/>
                    <w:left w:val="none" w:sz="0" w:space="0" w:color="auto"/>
                    <w:bottom w:val="none" w:sz="0" w:space="0" w:color="auto"/>
                    <w:right w:val="none" w:sz="0" w:space="0" w:color="auto"/>
                  </w:divBdr>
                  <w:divsChild>
                    <w:div w:id="6703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20891">
          <w:marLeft w:val="0"/>
          <w:marRight w:val="0"/>
          <w:marTop w:val="0"/>
          <w:marBottom w:val="0"/>
          <w:divBdr>
            <w:top w:val="none" w:sz="0" w:space="0" w:color="auto"/>
            <w:left w:val="none" w:sz="0" w:space="0" w:color="auto"/>
            <w:bottom w:val="none" w:sz="0" w:space="0" w:color="auto"/>
            <w:right w:val="none" w:sz="0" w:space="0" w:color="auto"/>
          </w:divBdr>
          <w:divsChild>
            <w:div w:id="1180464318">
              <w:marLeft w:val="0"/>
              <w:marRight w:val="0"/>
              <w:marTop w:val="0"/>
              <w:marBottom w:val="0"/>
              <w:divBdr>
                <w:top w:val="none" w:sz="0" w:space="0" w:color="auto"/>
                <w:left w:val="none" w:sz="0" w:space="0" w:color="auto"/>
                <w:bottom w:val="none" w:sz="0" w:space="0" w:color="auto"/>
                <w:right w:val="none" w:sz="0" w:space="0" w:color="auto"/>
              </w:divBdr>
              <w:divsChild>
                <w:div w:id="242496751">
                  <w:marLeft w:val="0"/>
                  <w:marRight w:val="0"/>
                  <w:marTop w:val="0"/>
                  <w:marBottom w:val="0"/>
                  <w:divBdr>
                    <w:top w:val="none" w:sz="0" w:space="0" w:color="auto"/>
                    <w:left w:val="none" w:sz="0" w:space="0" w:color="auto"/>
                    <w:bottom w:val="none" w:sz="0" w:space="0" w:color="auto"/>
                    <w:right w:val="none" w:sz="0" w:space="0" w:color="auto"/>
                  </w:divBdr>
                  <w:divsChild>
                    <w:div w:id="10243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400791">
      <w:bodyDiv w:val="1"/>
      <w:marLeft w:val="0"/>
      <w:marRight w:val="0"/>
      <w:marTop w:val="0"/>
      <w:marBottom w:val="0"/>
      <w:divBdr>
        <w:top w:val="none" w:sz="0" w:space="0" w:color="auto"/>
        <w:left w:val="none" w:sz="0" w:space="0" w:color="auto"/>
        <w:bottom w:val="none" w:sz="0" w:space="0" w:color="auto"/>
        <w:right w:val="none" w:sz="0" w:space="0" w:color="auto"/>
      </w:divBdr>
    </w:div>
    <w:div w:id="620721844">
      <w:bodyDiv w:val="1"/>
      <w:marLeft w:val="0"/>
      <w:marRight w:val="0"/>
      <w:marTop w:val="0"/>
      <w:marBottom w:val="0"/>
      <w:divBdr>
        <w:top w:val="none" w:sz="0" w:space="0" w:color="auto"/>
        <w:left w:val="none" w:sz="0" w:space="0" w:color="auto"/>
        <w:bottom w:val="none" w:sz="0" w:space="0" w:color="auto"/>
        <w:right w:val="none" w:sz="0" w:space="0" w:color="auto"/>
      </w:divBdr>
      <w:divsChild>
        <w:div w:id="1063917781">
          <w:marLeft w:val="0"/>
          <w:marRight w:val="0"/>
          <w:marTop w:val="0"/>
          <w:marBottom w:val="0"/>
          <w:divBdr>
            <w:top w:val="none" w:sz="0" w:space="0" w:color="auto"/>
            <w:left w:val="none" w:sz="0" w:space="0" w:color="auto"/>
            <w:bottom w:val="none" w:sz="0" w:space="0" w:color="auto"/>
            <w:right w:val="none" w:sz="0" w:space="0" w:color="auto"/>
          </w:divBdr>
          <w:divsChild>
            <w:div w:id="2019431040">
              <w:marLeft w:val="0"/>
              <w:marRight w:val="0"/>
              <w:marTop w:val="0"/>
              <w:marBottom w:val="0"/>
              <w:divBdr>
                <w:top w:val="none" w:sz="0" w:space="0" w:color="auto"/>
                <w:left w:val="none" w:sz="0" w:space="0" w:color="auto"/>
                <w:bottom w:val="none" w:sz="0" w:space="0" w:color="auto"/>
                <w:right w:val="none" w:sz="0" w:space="0" w:color="auto"/>
              </w:divBdr>
              <w:divsChild>
                <w:div w:id="474643905">
                  <w:marLeft w:val="0"/>
                  <w:marRight w:val="0"/>
                  <w:marTop w:val="0"/>
                  <w:marBottom w:val="0"/>
                  <w:divBdr>
                    <w:top w:val="none" w:sz="0" w:space="0" w:color="auto"/>
                    <w:left w:val="none" w:sz="0" w:space="0" w:color="auto"/>
                    <w:bottom w:val="none" w:sz="0" w:space="0" w:color="auto"/>
                    <w:right w:val="none" w:sz="0" w:space="0" w:color="auto"/>
                  </w:divBdr>
                  <w:divsChild>
                    <w:div w:id="2091076460">
                      <w:marLeft w:val="0"/>
                      <w:marRight w:val="0"/>
                      <w:marTop w:val="0"/>
                      <w:marBottom w:val="0"/>
                      <w:divBdr>
                        <w:top w:val="single" w:sz="6" w:space="0" w:color="C0C0C0"/>
                        <w:left w:val="single" w:sz="6" w:space="0" w:color="C0C0C0"/>
                        <w:bottom w:val="single" w:sz="6" w:space="0" w:color="C0C0C0"/>
                        <w:right w:val="single" w:sz="6" w:space="0" w:color="C0C0C0"/>
                      </w:divBdr>
                      <w:divsChild>
                        <w:div w:id="1285381715">
                          <w:marLeft w:val="0"/>
                          <w:marRight w:val="0"/>
                          <w:marTop w:val="0"/>
                          <w:marBottom w:val="0"/>
                          <w:divBdr>
                            <w:top w:val="none" w:sz="0" w:space="0" w:color="auto"/>
                            <w:left w:val="none" w:sz="0" w:space="0" w:color="auto"/>
                            <w:bottom w:val="single" w:sz="6" w:space="4" w:color="C0C0C0"/>
                            <w:right w:val="none" w:sz="0" w:space="0" w:color="auto"/>
                          </w:divBdr>
                        </w:div>
                        <w:div w:id="1516729579">
                          <w:marLeft w:val="0"/>
                          <w:marRight w:val="0"/>
                          <w:marTop w:val="0"/>
                          <w:marBottom w:val="0"/>
                          <w:divBdr>
                            <w:top w:val="none" w:sz="0" w:space="0" w:color="auto"/>
                            <w:left w:val="none" w:sz="0" w:space="0" w:color="auto"/>
                            <w:bottom w:val="none" w:sz="0" w:space="0" w:color="auto"/>
                            <w:right w:val="none" w:sz="0" w:space="0" w:color="auto"/>
                          </w:divBdr>
                          <w:divsChild>
                            <w:div w:id="825240765">
                              <w:marLeft w:val="0"/>
                              <w:marRight w:val="0"/>
                              <w:marTop w:val="0"/>
                              <w:marBottom w:val="0"/>
                              <w:divBdr>
                                <w:top w:val="none" w:sz="0" w:space="0" w:color="auto"/>
                                <w:left w:val="none" w:sz="0" w:space="0" w:color="auto"/>
                                <w:bottom w:val="none" w:sz="0" w:space="0" w:color="auto"/>
                                <w:right w:val="none" w:sz="0" w:space="0" w:color="auto"/>
                              </w:divBdr>
                              <w:divsChild>
                                <w:div w:id="6606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9549">
                          <w:marLeft w:val="0"/>
                          <w:marRight w:val="0"/>
                          <w:marTop w:val="0"/>
                          <w:marBottom w:val="0"/>
                          <w:divBdr>
                            <w:top w:val="none" w:sz="0" w:space="0" w:color="auto"/>
                            <w:left w:val="none" w:sz="0" w:space="0" w:color="auto"/>
                            <w:bottom w:val="none" w:sz="0" w:space="0" w:color="auto"/>
                            <w:right w:val="none" w:sz="0" w:space="0" w:color="auto"/>
                          </w:divBdr>
                        </w:div>
                        <w:div w:id="8722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041060">
      <w:bodyDiv w:val="1"/>
      <w:marLeft w:val="0"/>
      <w:marRight w:val="0"/>
      <w:marTop w:val="0"/>
      <w:marBottom w:val="0"/>
      <w:divBdr>
        <w:top w:val="none" w:sz="0" w:space="0" w:color="auto"/>
        <w:left w:val="none" w:sz="0" w:space="0" w:color="auto"/>
        <w:bottom w:val="none" w:sz="0" w:space="0" w:color="auto"/>
        <w:right w:val="none" w:sz="0" w:space="0" w:color="auto"/>
      </w:divBdr>
      <w:divsChild>
        <w:div w:id="28336576">
          <w:marLeft w:val="30"/>
          <w:marRight w:val="0"/>
          <w:marTop w:val="75"/>
          <w:marBottom w:val="0"/>
          <w:divBdr>
            <w:top w:val="none" w:sz="0" w:space="0" w:color="auto"/>
            <w:left w:val="none" w:sz="0" w:space="0" w:color="auto"/>
            <w:bottom w:val="none" w:sz="0" w:space="0" w:color="auto"/>
            <w:right w:val="none" w:sz="0" w:space="0" w:color="auto"/>
          </w:divBdr>
        </w:div>
      </w:divsChild>
    </w:div>
    <w:div w:id="697660893">
      <w:bodyDiv w:val="1"/>
      <w:marLeft w:val="0"/>
      <w:marRight w:val="0"/>
      <w:marTop w:val="0"/>
      <w:marBottom w:val="0"/>
      <w:divBdr>
        <w:top w:val="none" w:sz="0" w:space="0" w:color="auto"/>
        <w:left w:val="none" w:sz="0" w:space="0" w:color="auto"/>
        <w:bottom w:val="none" w:sz="0" w:space="0" w:color="auto"/>
        <w:right w:val="none" w:sz="0" w:space="0" w:color="auto"/>
      </w:divBdr>
      <w:divsChild>
        <w:div w:id="1367216090">
          <w:marLeft w:val="0"/>
          <w:marRight w:val="0"/>
          <w:marTop w:val="0"/>
          <w:marBottom w:val="0"/>
          <w:divBdr>
            <w:top w:val="none" w:sz="0" w:space="0" w:color="auto"/>
            <w:left w:val="none" w:sz="0" w:space="0" w:color="auto"/>
            <w:bottom w:val="none" w:sz="0" w:space="0" w:color="auto"/>
            <w:right w:val="none" w:sz="0" w:space="0" w:color="auto"/>
          </w:divBdr>
          <w:divsChild>
            <w:div w:id="1678118268">
              <w:marLeft w:val="0"/>
              <w:marRight w:val="0"/>
              <w:marTop w:val="0"/>
              <w:marBottom w:val="0"/>
              <w:divBdr>
                <w:top w:val="none" w:sz="0" w:space="0" w:color="auto"/>
                <w:left w:val="none" w:sz="0" w:space="0" w:color="auto"/>
                <w:bottom w:val="none" w:sz="0" w:space="0" w:color="auto"/>
                <w:right w:val="none" w:sz="0" w:space="0" w:color="auto"/>
              </w:divBdr>
              <w:divsChild>
                <w:div w:id="1165437887">
                  <w:marLeft w:val="0"/>
                  <w:marRight w:val="0"/>
                  <w:marTop w:val="0"/>
                  <w:marBottom w:val="0"/>
                  <w:divBdr>
                    <w:top w:val="none" w:sz="0" w:space="0" w:color="auto"/>
                    <w:left w:val="none" w:sz="0" w:space="0" w:color="auto"/>
                    <w:bottom w:val="none" w:sz="0" w:space="0" w:color="auto"/>
                    <w:right w:val="none" w:sz="0" w:space="0" w:color="auto"/>
                  </w:divBdr>
                  <w:divsChild>
                    <w:div w:id="2091534189">
                      <w:marLeft w:val="0"/>
                      <w:marRight w:val="0"/>
                      <w:marTop w:val="0"/>
                      <w:marBottom w:val="0"/>
                      <w:divBdr>
                        <w:top w:val="none" w:sz="0" w:space="0" w:color="auto"/>
                        <w:left w:val="none" w:sz="0" w:space="0" w:color="auto"/>
                        <w:bottom w:val="none" w:sz="0" w:space="0" w:color="auto"/>
                        <w:right w:val="none" w:sz="0" w:space="0" w:color="auto"/>
                      </w:divBdr>
                      <w:divsChild>
                        <w:div w:id="21256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444006">
      <w:bodyDiv w:val="1"/>
      <w:marLeft w:val="0"/>
      <w:marRight w:val="0"/>
      <w:marTop w:val="0"/>
      <w:marBottom w:val="0"/>
      <w:divBdr>
        <w:top w:val="none" w:sz="0" w:space="0" w:color="auto"/>
        <w:left w:val="none" w:sz="0" w:space="0" w:color="auto"/>
        <w:bottom w:val="none" w:sz="0" w:space="0" w:color="auto"/>
        <w:right w:val="none" w:sz="0" w:space="0" w:color="auto"/>
      </w:divBdr>
    </w:div>
    <w:div w:id="847794792">
      <w:bodyDiv w:val="1"/>
      <w:marLeft w:val="0"/>
      <w:marRight w:val="0"/>
      <w:marTop w:val="0"/>
      <w:marBottom w:val="0"/>
      <w:divBdr>
        <w:top w:val="none" w:sz="0" w:space="0" w:color="auto"/>
        <w:left w:val="none" w:sz="0" w:space="0" w:color="auto"/>
        <w:bottom w:val="none" w:sz="0" w:space="0" w:color="auto"/>
        <w:right w:val="none" w:sz="0" w:space="0" w:color="auto"/>
      </w:divBdr>
    </w:div>
    <w:div w:id="961689195">
      <w:bodyDiv w:val="1"/>
      <w:marLeft w:val="0"/>
      <w:marRight w:val="0"/>
      <w:marTop w:val="0"/>
      <w:marBottom w:val="0"/>
      <w:divBdr>
        <w:top w:val="none" w:sz="0" w:space="0" w:color="auto"/>
        <w:left w:val="none" w:sz="0" w:space="0" w:color="auto"/>
        <w:bottom w:val="none" w:sz="0" w:space="0" w:color="auto"/>
        <w:right w:val="none" w:sz="0" w:space="0" w:color="auto"/>
      </w:divBdr>
    </w:div>
    <w:div w:id="1045131801">
      <w:bodyDiv w:val="1"/>
      <w:marLeft w:val="0"/>
      <w:marRight w:val="0"/>
      <w:marTop w:val="0"/>
      <w:marBottom w:val="0"/>
      <w:divBdr>
        <w:top w:val="none" w:sz="0" w:space="0" w:color="auto"/>
        <w:left w:val="none" w:sz="0" w:space="0" w:color="auto"/>
        <w:bottom w:val="none" w:sz="0" w:space="0" w:color="auto"/>
        <w:right w:val="none" w:sz="0" w:space="0" w:color="auto"/>
      </w:divBdr>
      <w:divsChild>
        <w:div w:id="528252649">
          <w:marLeft w:val="0"/>
          <w:marRight w:val="0"/>
          <w:marTop w:val="0"/>
          <w:marBottom w:val="0"/>
          <w:divBdr>
            <w:top w:val="none" w:sz="0" w:space="0" w:color="auto"/>
            <w:left w:val="none" w:sz="0" w:space="0" w:color="auto"/>
            <w:bottom w:val="none" w:sz="0" w:space="0" w:color="auto"/>
            <w:right w:val="none" w:sz="0" w:space="0" w:color="auto"/>
          </w:divBdr>
        </w:div>
        <w:div w:id="1597711227">
          <w:marLeft w:val="0"/>
          <w:marRight w:val="0"/>
          <w:marTop w:val="0"/>
          <w:marBottom w:val="0"/>
          <w:divBdr>
            <w:top w:val="none" w:sz="0" w:space="0" w:color="auto"/>
            <w:left w:val="none" w:sz="0" w:space="0" w:color="auto"/>
            <w:bottom w:val="none" w:sz="0" w:space="0" w:color="auto"/>
            <w:right w:val="none" w:sz="0" w:space="0" w:color="auto"/>
          </w:divBdr>
        </w:div>
        <w:div w:id="983850756">
          <w:marLeft w:val="0"/>
          <w:marRight w:val="0"/>
          <w:marTop w:val="0"/>
          <w:marBottom w:val="0"/>
          <w:divBdr>
            <w:top w:val="none" w:sz="0" w:space="0" w:color="auto"/>
            <w:left w:val="none" w:sz="0" w:space="0" w:color="auto"/>
            <w:bottom w:val="none" w:sz="0" w:space="0" w:color="auto"/>
            <w:right w:val="none" w:sz="0" w:space="0" w:color="auto"/>
          </w:divBdr>
        </w:div>
        <w:div w:id="881937419">
          <w:marLeft w:val="0"/>
          <w:marRight w:val="0"/>
          <w:marTop w:val="0"/>
          <w:marBottom w:val="0"/>
          <w:divBdr>
            <w:top w:val="none" w:sz="0" w:space="0" w:color="auto"/>
            <w:left w:val="none" w:sz="0" w:space="0" w:color="auto"/>
            <w:bottom w:val="none" w:sz="0" w:space="0" w:color="auto"/>
            <w:right w:val="none" w:sz="0" w:space="0" w:color="auto"/>
          </w:divBdr>
        </w:div>
        <w:div w:id="1311519449">
          <w:marLeft w:val="0"/>
          <w:marRight w:val="0"/>
          <w:marTop w:val="0"/>
          <w:marBottom w:val="0"/>
          <w:divBdr>
            <w:top w:val="none" w:sz="0" w:space="0" w:color="auto"/>
            <w:left w:val="none" w:sz="0" w:space="0" w:color="auto"/>
            <w:bottom w:val="none" w:sz="0" w:space="0" w:color="auto"/>
            <w:right w:val="none" w:sz="0" w:space="0" w:color="auto"/>
          </w:divBdr>
        </w:div>
        <w:div w:id="1205294052">
          <w:marLeft w:val="0"/>
          <w:marRight w:val="0"/>
          <w:marTop w:val="0"/>
          <w:marBottom w:val="0"/>
          <w:divBdr>
            <w:top w:val="none" w:sz="0" w:space="0" w:color="auto"/>
            <w:left w:val="none" w:sz="0" w:space="0" w:color="auto"/>
            <w:bottom w:val="none" w:sz="0" w:space="0" w:color="auto"/>
            <w:right w:val="none" w:sz="0" w:space="0" w:color="auto"/>
          </w:divBdr>
        </w:div>
        <w:div w:id="1997688842">
          <w:marLeft w:val="0"/>
          <w:marRight w:val="0"/>
          <w:marTop w:val="0"/>
          <w:marBottom w:val="0"/>
          <w:divBdr>
            <w:top w:val="none" w:sz="0" w:space="0" w:color="auto"/>
            <w:left w:val="none" w:sz="0" w:space="0" w:color="auto"/>
            <w:bottom w:val="none" w:sz="0" w:space="0" w:color="auto"/>
            <w:right w:val="none" w:sz="0" w:space="0" w:color="auto"/>
          </w:divBdr>
        </w:div>
        <w:div w:id="974485671">
          <w:marLeft w:val="0"/>
          <w:marRight w:val="0"/>
          <w:marTop w:val="0"/>
          <w:marBottom w:val="0"/>
          <w:divBdr>
            <w:top w:val="none" w:sz="0" w:space="0" w:color="auto"/>
            <w:left w:val="none" w:sz="0" w:space="0" w:color="auto"/>
            <w:bottom w:val="none" w:sz="0" w:space="0" w:color="auto"/>
            <w:right w:val="none" w:sz="0" w:space="0" w:color="auto"/>
          </w:divBdr>
        </w:div>
        <w:div w:id="1470825916">
          <w:marLeft w:val="0"/>
          <w:marRight w:val="0"/>
          <w:marTop w:val="0"/>
          <w:marBottom w:val="0"/>
          <w:divBdr>
            <w:top w:val="none" w:sz="0" w:space="0" w:color="auto"/>
            <w:left w:val="none" w:sz="0" w:space="0" w:color="auto"/>
            <w:bottom w:val="none" w:sz="0" w:space="0" w:color="auto"/>
            <w:right w:val="none" w:sz="0" w:space="0" w:color="auto"/>
          </w:divBdr>
        </w:div>
        <w:div w:id="258679364">
          <w:marLeft w:val="0"/>
          <w:marRight w:val="0"/>
          <w:marTop w:val="0"/>
          <w:marBottom w:val="0"/>
          <w:divBdr>
            <w:top w:val="none" w:sz="0" w:space="0" w:color="auto"/>
            <w:left w:val="none" w:sz="0" w:space="0" w:color="auto"/>
            <w:bottom w:val="none" w:sz="0" w:space="0" w:color="auto"/>
            <w:right w:val="none" w:sz="0" w:space="0" w:color="auto"/>
          </w:divBdr>
        </w:div>
        <w:div w:id="216934599">
          <w:marLeft w:val="0"/>
          <w:marRight w:val="0"/>
          <w:marTop w:val="0"/>
          <w:marBottom w:val="0"/>
          <w:divBdr>
            <w:top w:val="none" w:sz="0" w:space="0" w:color="auto"/>
            <w:left w:val="none" w:sz="0" w:space="0" w:color="auto"/>
            <w:bottom w:val="none" w:sz="0" w:space="0" w:color="auto"/>
            <w:right w:val="none" w:sz="0" w:space="0" w:color="auto"/>
          </w:divBdr>
        </w:div>
        <w:div w:id="1557618764">
          <w:marLeft w:val="0"/>
          <w:marRight w:val="0"/>
          <w:marTop w:val="0"/>
          <w:marBottom w:val="0"/>
          <w:divBdr>
            <w:top w:val="none" w:sz="0" w:space="0" w:color="auto"/>
            <w:left w:val="none" w:sz="0" w:space="0" w:color="auto"/>
            <w:bottom w:val="none" w:sz="0" w:space="0" w:color="auto"/>
            <w:right w:val="none" w:sz="0" w:space="0" w:color="auto"/>
          </w:divBdr>
        </w:div>
        <w:div w:id="1855420165">
          <w:marLeft w:val="0"/>
          <w:marRight w:val="0"/>
          <w:marTop w:val="0"/>
          <w:marBottom w:val="0"/>
          <w:divBdr>
            <w:top w:val="none" w:sz="0" w:space="0" w:color="auto"/>
            <w:left w:val="none" w:sz="0" w:space="0" w:color="auto"/>
            <w:bottom w:val="none" w:sz="0" w:space="0" w:color="auto"/>
            <w:right w:val="none" w:sz="0" w:space="0" w:color="auto"/>
          </w:divBdr>
        </w:div>
        <w:div w:id="862018367">
          <w:marLeft w:val="0"/>
          <w:marRight w:val="0"/>
          <w:marTop w:val="0"/>
          <w:marBottom w:val="0"/>
          <w:divBdr>
            <w:top w:val="none" w:sz="0" w:space="0" w:color="auto"/>
            <w:left w:val="none" w:sz="0" w:space="0" w:color="auto"/>
            <w:bottom w:val="none" w:sz="0" w:space="0" w:color="auto"/>
            <w:right w:val="none" w:sz="0" w:space="0" w:color="auto"/>
          </w:divBdr>
        </w:div>
        <w:div w:id="491139904">
          <w:marLeft w:val="0"/>
          <w:marRight w:val="0"/>
          <w:marTop w:val="0"/>
          <w:marBottom w:val="0"/>
          <w:divBdr>
            <w:top w:val="none" w:sz="0" w:space="0" w:color="auto"/>
            <w:left w:val="none" w:sz="0" w:space="0" w:color="auto"/>
            <w:bottom w:val="none" w:sz="0" w:space="0" w:color="auto"/>
            <w:right w:val="none" w:sz="0" w:space="0" w:color="auto"/>
          </w:divBdr>
        </w:div>
        <w:div w:id="1149982100">
          <w:marLeft w:val="0"/>
          <w:marRight w:val="0"/>
          <w:marTop w:val="0"/>
          <w:marBottom w:val="0"/>
          <w:divBdr>
            <w:top w:val="none" w:sz="0" w:space="0" w:color="auto"/>
            <w:left w:val="none" w:sz="0" w:space="0" w:color="auto"/>
            <w:bottom w:val="none" w:sz="0" w:space="0" w:color="auto"/>
            <w:right w:val="none" w:sz="0" w:space="0" w:color="auto"/>
          </w:divBdr>
        </w:div>
        <w:div w:id="909001843">
          <w:marLeft w:val="0"/>
          <w:marRight w:val="0"/>
          <w:marTop w:val="0"/>
          <w:marBottom w:val="0"/>
          <w:divBdr>
            <w:top w:val="none" w:sz="0" w:space="0" w:color="auto"/>
            <w:left w:val="none" w:sz="0" w:space="0" w:color="auto"/>
            <w:bottom w:val="none" w:sz="0" w:space="0" w:color="auto"/>
            <w:right w:val="none" w:sz="0" w:space="0" w:color="auto"/>
          </w:divBdr>
        </w:div>
        <w:div w:id="324624613">
          <w:marLeft w:val="0"/>
          <w:marRight w:val="0"/>
          <w:marTop w:val="0"/>
          <w:marBottom w:val="0"/>
          <w:divBdr>
            <w:top w:val="none" w:sz="0" w:space="0" w:color="auto"/>
            <w:left w:val="none" w:sz="0" w:space="0" w:color="auto"/>
            <w:bottom w:val="none" w:sz="0" w:space="0" w:color="auto"/>
            <w:right w:val="none" w:sz="0" w:space="0" w:color="auto"/>
          </w:divBdr>
        </w:div>
        <w:div w:id="1735394864">
          <w:marLeft w:val="0"/>
          <w:marRight w:val="0"/>
          <w:marTop w:val="0"/>
          <w:marBottom w:val="0"/>
          <w:divBdr>
            <w:top w:val="none" w:sz="0" w:space="0" w:color="auto"/>
            <w:left w:val="none" w:sz="0" w:space="0" w:color="auto"/>
            <w:bottom w:val="none" w:sz="0" w:space="0" w:color="auto"/>
            <w:right w:val="none" w:sz="0" w:space="0" w:color="auto"/>
          </w:divBdr>
        </w:div>
        <w:div w:id="1645576039">
          <w:marLeft w:val="0"/>
          <w:marRight w:val="0"/>
          <w:marTop w:val="0"/>
          <w:marBottom w:val="0"/>
          <w:divBdr>
            <w:top w:val="none" w:sz="0" w:space="0" w:color="auto"/>
            <w:left w:val="none" w:sz="0" w:space="0" w:color="auto"/>
            <w:bottom w:val="none" w:sz="0" w:space="0" w:color="auto"/>
            <w:right w:val="none" w:sz="0" w:space="0" w:color="auto"/>
          </w:divBdr>
        </w:div>
        <w:div w:id="990871538">
          <w:marLeft w:val="0"/>
          <w:marRight w:val="0"/>
          <w:marTop w:val="0"/>
          <w:marBottom w:val="0"/>
          <w:divBdr>
            <w:top w:val="none" w:sz="0" w:space="0" w:color="auto"/>
            <w:left w:val="none" w:sz="0" w:space="0" w:color="auto"/>
            <w:bottom w:val="none" w:sz="0" w:space="0" w:color="auto"/>
            <w:right w:val="none" w:sz="0" w:space="0" w:color="auto"/>
          </w:divBdr>
        </w:div>
        <w:div w:id="387653173">
          <w:marLeft w:val="0"/>
          <w:marRight w:val="0"/>
          <w:marTop w:val="0"/>
          <w:marBottom w:val="0"/>
          <w:divBdr>
            <w:top w:val="none" w:sz="0" w:space="0" w:color="auto"/>
            <w:left w:val="none" w:sz="0" w:space="0" w:color="auto"/>
            <w:bottom w:val="none" w:sz="0" w:space="0" w:color="auto"/>
            <w:right w:val="none" w:sz="0" w:space="0" w:color="auto"/>
          </w:divBdr>
        </w:div>
        <w:div w:id="1838114358">
          <w:marLeft w:val="0"/>
          <w:marRight w:val="0"/>
          <w:marTop w:val="0"/>
          <w:marBottom w:val="0"/>
          <w:divBdr>
            <w:top w:val="none" w:sz="0" w:space="0" w:color="auto"/>
            <w:left w:val="none" w:sz="0" w:space="0" w:color="auto"/>
            <w:bottom w:val="none" w:sz="0" w:space="0" w:color="auto"/>
            <w:right w:val="none" w:sz="0" w:space="0" w:color="auto"/>
          </w:divBdr>
        </w:div>
        <w:div w:id="1569653069">
          <w:marLeft w:val="0"/>
          <w:marRight w:val="0"/>
          <w:marTop w:val="0"/>
          <w:marBottom w:val="0"/>
          <w:divBdr>
            <w:top w:val="none" w:sz="0" w:space="0" w:color="auto"/>
            <w:left w:val="none" w:sz="0" w:space="0" w:color="auto"/>
            <w:bottom w:val="none" w:sz="0" w:space="0" w:color="auto"/>
            <w:right w:val="none" w:sz="0" w:space="0" w:color="auto"/>
          </w:divBdr>
        </w:div>
        <w:div w:id="2035570816">
          <w:marLeft w:val="0"/>
          <w:marRight w:val="0"/>
          <w:marTop w:val="0"/>
          <w:marBottom w:val="0"/>
          <w:divBdr>
            <w:top w:val="none" w:sz="0" w:space="0" w:color="auto"/>
            <w:left w:val="none" w:sz="0" w:space="0" w:color="auto"/>
            <w:bottom w:val="none" w:sz="0" w:space="0" w:color="auto"/>
            <w:right w:val="none" w:sz="0" w:space="0" w:color="auto"/>
          </w:divBdr>
        </w:div>
        <w:div w:id="1055927171">
          <w:marLeft w:val="0"/>
          <w:marRight w:val="0"/>
          <w:marTop w:val="0"/>
          <w:marBottom w:val="0"/>
          <w:divBdr>
            <w:top w:val="none" w:sz="0" w:space="0" w:color="auto"/>
            <w:left w:val="none" w:sz="0" w:space="0" w:color="auto"/>
            <w:bottom w:val="none" w:sz="0" w:space="0" w:color="auto"/>
            <w:right w:val="none" w:sz="0" w:space="0" w:color="auto"/>
          </w:divBdr>
        </w:div>
        <w:div w:id="1174880686">
          <w:marLeft w:val="0"/>
          <w:marRight w:val="0"/>
          <w:marTop w:val="0"/>
          <w:marBottom w:val="0"/>
          <w:divBdr>
            <w:top w:val="none" w:sz="0" w:space="0" w:color="auto"/>
            <w:left w:val="none" w:sz="0" w:space="0" w:color="auto"/>
            <w:bottom w:val="none" w:sz="0" w:space="0" w:color="auto"/>
            <w:right w:val="none" w:sz="0" w:space="0" w:color="auto"/>
          </w:divBdr>
        </w:div>
        <w:div w:id="1463109778">
          <w:marLeft w:val="0"/>
          <w:marRight w:val="0"/>
          <w:marTop w:val="0"/>
          <w:marBottom w:val="0"/>
          <w:divBdr>
            <w:top w:val="none" w:sz="0" w:space="0" w:color="auto"/>
            <w:left w:val="none" w:sz="0" w:space="0" w:color="auto"/>
            <w:bottom w:val="none" w:sz="0" w:space="0" w:color="auto"/>
            <w:right w:val="none" w:sz="0" w:space="0" w:color="auto"/>
          </w:divBdr>
        </w:div>
        <w:div w:id="941692257">
          <w:marLeft w:val="0"/>
          <w:marRight w:val="0"/>
          <w:marTop w:val="0"/>
          <w:marBottom w:val="0"/>
          <w:divBdr>
            <w:top w:val="none" w:sz="0" w:space="0" w:color="auto"/>
            <w:left w:val="none" w:sz="0" w:space="0" w:color="auto"/>
            <w:bottom w:val="none" w:sz="0" w:space="0" w:color="auto"/>
            <w:right w:val="none" w:sz="0" w:space="0" w:color="auto"/>
          </w:divBdr>
        </w:div>
        <w:div w:id="732654432">
          <w:marLeft w:val="0"/>
          <w:marRight w:val="0"/>
          <w:marTop w:val="0"/>
          <w:marBottom w:val="0"/>
          <w:divBdr>
            <w:top w:val="none" w:sz="0" w:space="0" w:color="auto"/>
            <w:left w:val="none" w:sz="0" w:space="0" w:color="auto"/>
            <w:bottom w:val="none" w:sz="0" w:space="0" w:color="auto"/>
            <w:right w:val="none" w:sz="0" w:space="0" w:color="auto"/>
          </w:divBdr>
        </w:div>
        <w:div w:id="1972175899">
          <w:marLeft w:val="0"/>
          <w:marRight w:val="0"/>
          <w:marTop w:val="0"/>
          <w:marBottom w:val="0"/>
          <w:divBdr>
            <w:top w:val="none" w:sz="0" w:space="0" w:color="auto"/>
            <w:left w:val="none" w:sz="0" w:space="0" w:color="auto"/>
            <w:bottom w:val="none" w:sz="0" w:space="0" w:color="auto"/>
            <w:right w:val="none" w:sz="0" w:space="0" w:color="auto"/>
          </w:divBdr>
        </w:div>
        <w:div w:id="130096062">
          <w:marLeft w:val="0"/>
          <w:marRight w:val="0"/>
          <w:marTop w:val="0"/>
          <w:marBottom w:val="0"/>
          <w:divBdr>
            <w:top w:val="none" w:sz="0" w:space="0" w:color="auto"/>
            <w:left w:val="none" w:sz="0" w:space="0" w:color="auto"/>
            <w:bottom w:val="none" w:sz="0" w:space="0" w:color="auto"/>
            <w:right w:val="none" w:sz="0" w:space="0" w:color="auto"/>
          </w:divBdr>
        </w:div>
        <w:div w:id="1517382528">
          <w:marLeft w:val="0"/>
          <w:marRight w:val="0"/>
          <w:marTop w:val="0"/>
          <w:marBottom w:val="0"/>
          <w:divBdr>
            <w:top w:val="none" w:sz="0" w:space="0" w:color="auto"/>
            <w:left w:val="none" w:sz="0" w:space="0" w:color="auto"/>
            <w:bottom w:val="none" w:sz="0" w:space="0" w:color="auto"/>
            <w:right w:val="none" w:sz="0" w:space="0" w:color="auto"/>
          </w:divBdr>
        </w:div>
        <w:div w:id="957027209">
          <w:marLeft w:val="0"/>
          <w:marRight w:val="0"/>
          <w:marTop w:val="0"/>
          <w:marBottom w:val="0"/>
          <w:divBdr>
            <w:top w:val="none" w:sz="0" w:space="0" w:color="auto"/>
            <w:left w:val="none" w:sz="0" w:space="0" w:color="auto"/>
            <w:bottom w:val="none" w:sz="0" w:space="0" w:color="auto"/>
            <w:right w:val="none" w:sz="0" w:space="0" w:color="auto"/>
          </w:divBdr>
        </w:div>
        <w:div w:id="1915898777">
          <w:marLeft w:val="0"/>
          <w:marRight w:val="0"/>
          <w:marTop w:val="0"/>
          <w:marBottom w:val="0"/>
          <w:divBdr>
            <w:top w:val="none" w:sz="0" w:space="0" w:color="auto"/>
            <w:left w:val="none" w:sz="0" w:space="0" w:color="auto"/>
            <w:bottom w:val="none" w:sz="0" w:space="0" w:color="auto"/>
            <w:right w:val="none" w:sz="0" w:space="0" w:color="auto"/>
          </w:divBdr>
        </w:div>
        <w:div w:id="1556314176">
          <w:marLeft w:val="0"/>
          <w:marRight w:val="0"/>
          <w:marTop w:val="0"/>
          <w:marBottom w:val="0"/>
          <w:divBdr>
            <w:top w:val="none" w:sz="0" w:space="0" w:color="auto"/>
            <w:left w:val="none" w:sz="0" w:space="0" w:color="auto"/>
            <w:bottom w:val="none" w:sz="0" w:space="0" w:color="auto"/>
            <w:right w:val="none" w:sz="0" w:space="0" w:color="auto"/>
          </w:divBdr>
        </w:div>
        <w:div w:id="1354962240">
          <w:marLeft w:val="0"/>
          <w:marRight w:val="0"/>
          <w:marTop w:val="0"/>
          <w:marBottom w:val="0"/>
          <w:divBdr>
            <w:top w:val="none" w:sz="0" w:space="0" w:color="auto"/>
            <w:left w:val="none" w:sz="0" w:space="0" w:color="auto"/>
            <w:bottom w:val="none" w:sz="0" w:space="0" w:color="auto"/>
            <w:right w:val="none" w:sz="0" w:space="0" w:color="auto"/>
          </w:divBdr>
        </w:div>
        <w:div w:id="976765905">
          <w:marLeft w:val="0"/>
          <w:marRight w:val="0"/>
          <w:marTop w:val="0"/>
          <w:marBottom w:val="0"/>
          <w:divBdr>
            <w:top w:val="none" w:sz="0" w:space="0" w:color="auto"/>
            <w:left w:val="none" w:sz="0" w:space="0" w:color="auto"/>
            <w:bottom w:val="none" w:sz="0" w:space="0" w:color="auto"/>
            <w:right w:val="none" w:sz="0" w:space="0" w:color="auto"/>
          </w:divBdr>
        </w:div>
        <w:div w:id="1034423767">
          <w:marLeft w:val="0"/>
          <w:marRight w:val="0"/>
          <w:marTop w:val="0"/>
          <w:marBottom w:val="0"/>
          <w:divBdr>
            <w:top w:val="none" w:sz="0" w:space="0" w:color="auto"/>
            <w:left w:val="none" w:sz="0" w:space="0" w:color="auto"/>
            <w:bottom w:val="none" w:sz="0" w:space="0" w:color="auto"/>
            <w:right w:val="none" w:sz="0" w:space="0" w:color="auto"/>
          </w:divBdr>
        </w:div>
        <w:div w:id="2096854240">
          <w:marLeft w:val="0"/>
          <w:marRight w:val="0"/>
          <w:marTop w:val="0"/>
          <w:marBottom w:val="0"/>
          <w:divBdr>
            <w:top w:val="none" w:sz="0" w:space="0" w:color="auto"/>
            <w:left w:val="none" w:sz="0" w:space="0" w:color="auto"/>
            <w:bottom w:val="none" w:sz="0" w:space="0" w:color="auto"/>
            <w:right w:val="none" w:sz="0" w:space="0" w:color="auto"/>
          </w:divBdr>
        </w:div>
        <w:div w:id="1536699254">
          <w:marLeft w:val="0"/>
          <w:marRight w:val="0"/>
          <w:marTop w:val="0"/>
          <w:marBottom w:val="0"/>
          <w:divBdr>
            <w:top w:val="none" w:sz="0" w:space="0" w:color="auto"/>
            <w:left w:val="none" w:sz="0" w:space="0" w:color="auto"/>
            <w:bottom w:val="none" w:sz="0" w:space="0" w:color="auto"/>
            <w:right w:val="none" w:sz="0" w:space="0" w:color="auto"/>
          </w:divBdr>
        </w:div>
        <w:div w:id="1357656240">
          <w:marLeft w:val="0"/>
          <w:marRight w:val="0"/>
          <w:marTop w:val="0"/>
          <w:marBottom w:val="0"/>
          <w:divBdr>
            <w:top w:val="none" w:sz="0" w:space="0" w:color="auto"/>
            <w:left w:val="none" w:sz="0" w:space="0" w:color="auto"/>
            <w:bottom w:val="none" w:sz="0" w:space="0" w:color="auto"/>
            <w:right w:val="none" w:sz="0" w:space="0" w:color="auto"/>
          </w:divBdr>
        </w:div>
        <w:div w:id="1622376272">
          <w:marLeft w:val="0"/>
          <w:marRight w:val="0"/>
          <w:marTop w:val="0"/>
          <w:marBottom w:val="0"/>
          <w:divBdr>
            <w:top w:val="none" w:sz="0" w:space="0" w:color="auto"/>
            <w:left w:val="none" w:sz="0" w:space="0" w:color="auto"/>
            <w:bottom w:val="none" w:sz="0" w:space="0" w:color="auto"/>
            <w:right w:val="none" w:sz="0" w:space="0" w:color="auto"/>
          </w:divBdr>
        </w:div>
        <w:div w:id="1342049651">
          <w:marLeft w:val="0"/>
          <w:marRight w:val="0"/>
          <w:marTop w:val="0"/>
          <w:marBottom w:val="0"/>
          <w:divBdr>
            <w:top w:val="none" w:sz="0" w:space="0" w:color="auto"/>
            <w:left w:val="none" w:sz="0" w:space="0" w:color="auto"/>
            <w:bottom w:val="none" w:sz="0" w:space="0" w:color="auto"/>
            <w:right w:val="none" w:sz="0" w:space="0" w:color="auto"/>
          </w:divBdr>
        </w:div>
        <w:div w:id="55320573">
          <w:marLeft w:val="0"/>
          <w:marRight w:val="0"/>
          <w:marTop w:val="0"/>
          <w:marBottom w:val="0"/>
          <w:divBdr>
            <w:top w:val="none" w:sz="0" w:space="0" w:color="auto"/>
            <w:left w:val="none" w:sz="0" w:space="0" w:color="auto"/>
            <w:bottom w:val="none" w:sz="0" w:space="0" w:color="auto"/>
            <w:right w:val="none" w:sz="0" w:space="0" w:color="auto"/>
          </w:divBdr>
        </w:div>
        <w:div w:id="735083658">
          <w:marLeft w:val="0"/>
          <w:marRight w:val="0"/>
          <w:marTop w:val="0"/>
          <w:marBottom w:val="0"/>
          <w:divBdr>
            <w:top w:val="none" w:sz="0" w:space="0" w:color="auto"/>
            <w:left w:val="none" w:sz="0" w:space="0" w:color="auto"/>
            <w:bottom w:val="none" w:sz="0" w:space="0" w:color="auto"/>
            <w:right w:val="none" w:sz="0" w:space="0" w:color="auto"/>
          </w:divBdr>
        </w:div>
        <w:div w:id="1473211218">
          <w:marLeft w:val="0"/>
          <w:marRight w:val="0"/>
          <w:marTop w:val="0"/>
          <w:marBottom w:val="0"/>
          <w:divBdr>
            <w:top w:val="none" w:sz="0" w:space="0" w:color="auto"/>
            <w:left w:val="none" w:sz="0" w:space="0" w:color="auto"/>
            <w:bottom w:val="none" w:sz="0" w:space="0" w:color="auto"/>
            <w:right w:val="none" w:sz="0" w:space="0" w:color="auto"/>
          </w:divBdr>
        </w:div>
        <w:div w:id="1351491681">
          <w:marLeft w:val="0"/>
          <w:marRight w:val="0"/>
          <w:marTop w:val="0"/>
          <w:marBottom w:val="0"/>
          <w:divBdr>
            <w:top w:val="none" w:sz="0" w:space="0" w:color="auto"/>
            <w:left w:val="none" w:sz="0" w:space="0" w:color="auto"/>
            <w:bottom w:val="none" w:sz="0" w:space="0" w:color="auto"/>
            <w:right w:val="none" w:sz="0" w:space="0" w:color="auto"/>
          </w:divBdr>
        </w:div>
        <w:div w:id="704981968">
          <w:marLeft w:val="0"/>
          <w:marRight w:val="0"/>
          <w:marTop w:val="0"/>
          <w:marBottom w:val="0"/>
          <w:divBdr>
            <w:top w:val="none" w:sz="0" w:space="0" w:color="auto"/>
            <w:left w:val="none" w:sz="0" w:space="0" w:color="auto"/>
            <w:bottom w:val="none" w:sz="0" w:space="0" w:color="auto"/>
            <w:right w:val="none" w:sz="0" w:space="0" w:color="auto"/>
          </w:divBdr>
        </w:div>
        <w:div w:id="1630085034">
          <w:marLeft w:val="0"/>
          <w:marRight w:val="0"/>
          <w:marTop w:val="0"/>
          <w:marBottom w:val="0"/>
          <w:divBdr>
            <w:top w:val="none" w:sz="0" w:space="0" w:color="auto"/>
            <w:left w:val="none" w:sz="0" w:space="0" w:color="auto"/>
            <w:bottom w:val="none" w:sz="0" w:space="0" w:color="auto"/>
            <w:right w:val="none" w:sz="0" w:space="0" w:color="auto"/>
          </w:divBdr>
        </w:div>
        <w:div w:id="1512066286">
          <w:marLeft w:val="0"/>
          <w:marRight w:val="0"/>
          <w:marTop w:val="0"/>
          <w:marBottom w:val="0"/>
          <w:divBdr>
            <w:top w:val="none" w:sz="0" w:space="0" w:color="auto"/>
            <w:left w:val="none" w:sz="0" w:space="0" w:color="auto"/>
            <w:bottom w:val="none" w:sz="0" w:space="0" w:color="auto"/>
            <w:right w:val="none" w:sz="0" w:space="0" w:color="auto"/>
          </w:divBdr>
        </w:div>
        <w:div w:id="1553348858">
          <w:marLeft w:val="0"/>
          <w:marRight w:val="0"/>
          <w:marTop w:val="0"/>
          <w:marBottom w:val="0"/>
          <w:divBdr>
            <w:top w:val="none" w:sz="0" w:space="0" w:color="auto"/>
            <w:left w:val="none" w:sz="0" w:space="0" w:color="auto"/>
            <w:bottom w:val="none" w:sz="0" w:space="0" w:color="auto"/>
            <w:right w:val="none" w:sz="0" w:space="0" w:color="auto"/>
          </w:divBdr>
        </w:div>
        <w:div w:id="1437672880">
          <w:marLeft w:val="0"/>
          <w:marRight w:val="0"/>
          <w:marTop w:val="0"/>
          <w:marBottom w:val="0"/>
          <w:divBdr>
            <w:top w:val="none" w:sz="0" w:space="0" w:color="auto"/>
            <w:left w:val="none" w:sz="0" w:space="0" w:color="auto"/>
            <w:bottom w:val="none" w:sz="0" w:space="0" w:color="auto"/>
            <w:right w:val="none" w:sz="0" w:space="0" w:color="auto"/>
          </w:divBdr>
        </w:div>
        <w:div w:id="1901675060">
          <w:marLeft w:val="0"/>
          <w:marRight w:val="0"/>
          <w:marTop w:val="0"/>
          <w:marBottom w:val="0"/>
          <w:divBdr>
            <w:top w:val="none" w:sz="0" w:space="0" w:color="auto"/>
            <w:left w:val="none" w:sz="0" w:space="0" w:color="auto"/>
            <w:bottom w:val="none" w:sz="0" w:space="0" w:color="auto"/>
            <w:right w:val="none" w:sz="0" w:space="0" w:color="auto"/>
          </w:divBdr>
        </w:div>
        <w:div w:id="1526559881">
          <w:marLeft w:val="0"/>
          <w:marRight w:val="0"/>
          <w:marTop w:val="0"/>
          <w:marBottom w:val="0"/>
          <w:divBdr>
            <w:top w:val="none" w:sz="0" w:space="0" w:color="auto"/>
            <w:left w:val="none" w:sz="0" w:space="0" w:color="auto"/>
            <w:bottom w:val="none" w:sz="0" w:space="0" w:color="auto"/>
            <w:right w:val="none" w:sz="0" w:space="0" w:color="auto"/>
          </w:divBdr>
        </w:div>
        <w:div w:id="1448574096">
          <w:marLeft w:val="0"/>
          <w:marRight w:val="0"/>
          <w:marTop w:val="0"/>
          <w:marBottom w:val="0"/>
          <w:divBdr>
            <w:top w:val="none" w:sz="0" w:space="0" w:color="auto"/>
            <w:left w:val="none" w:sz="0" w:space="0" w:color="auto"/>
            <w:bottom w:val="none" w:sz="0" w:space="0" w:color="auto"/>
            <w:right w:val="none" w:sz="0" w:space="0" w:color="auto"/>
          </w:divBdr>
        </w:div>
        <w:div w:id="1522402655">
          <w:marLeft w:val="0"/>
          <w:marRight w:val="0"/>
          <w:marTop w:val="0"/>
          <w:marBottom w:val="0"/>
          <w:divBdr>
            <w:top w:val="none" w:sz="0" w:space="0" w:color="auto"/>
            <w:left w:val="none" w:sz="0" w:space="0" w:color="auto"/>
            <w:bottom w:val="none" w:sz="0" w:space="0" w:color="auto"/>
            <w:right w:val="none" w:sz="0" w:space="0" w:color="auto"/>
          </w:divBdr>
        </w:div>
        <w:div w:id="500126269">
          <w:marLeft w:val="0"/>
          <w:marRight w:val="0"/>
          <w:marTop w:val="0"/>
          <w:marBottom w:val="0"/>
          <w:divBdr>
            <w:top w:val="none" w:sz="0" w:space="0" w:color="auto"/>
            <w:left w:val="none" w:sz="0" w:space="0" w:color="auto"/>
            <w:bottom w:val="none" w:sz="0" w:space="0" w:color="auto"/>
            <w:right w:val="none" w:sz="0" w:space="0" w:color="auto"/>
          </w:divBdr>
        </w:div>
        <w:div w:id="192423091">
          <w:marLeft w:val="0"/>
          <w:marRight w:val="0"/>
          <w:marTop w:val="0"/>
          <w:marBottom w:val="0"/>
          <w:divBdr>
            <w:top w:val="none" w:sz="0" w:space="0" w:color="auto"/>
            <w:left w:val="none" w:sz="0" w:space="0" w:color="auto"/>
            <w:bottom w:val="none" w:sz="0" w:space="0" w:color="auto"/>
            <w:right w:val="none" w:sz="0" w:space="0" w:color="auto"/>
          </w:divBdr>
        </w:div>
        <w:div w:id="1979726111">
          <w:marLeft w:val="0"/>
          <w:marRight w:val="0"/>
          <w:marTop w:val="0"/>
          <w:marBottom w:val="0"/>
          <w:divBdr>
            <w:top w:val="none" w:sz="0" w:space="0" w:color="auto"/>
            <w:left w:val="none" w:sz="0" w:space="0" w:color="auto"/>
            <w:bottom w:val="none" w:sz="0" w:space="0" w:color="auto"/>
            <w:right w:val="none" w:sz="0" w:space="0" w:color="auto"/>
          </w:divBdr>
        </w:div>
        <w:div w:id="1731809998">
          <w:marLeft w:val="0"/>
          <w:marRight w:val="0"/>
          <w:marTop w:val="0"/>
          <w:marBottom w:val="0"/>
          <w:divBdr>
            <w:top w:val="none" w:sz="0" w:space="0" w:color="auto"/>
            <w:left w:val="none" w:sz="0" w:space="0" w:color="auto"/>
            <w:bottom w:val="none" w:sz="0" w:space="0" w:color="auto"/>
            <w:right w:val="none" w:sz="0" w:space="0" w:color="auto"/>
          </w:divBdr>
        </w:div>
        <w:div w:id="1175263486">
          <w:marLeft w:val="0"/>
          <w:marRight w:val="0"/>
          <w:marTop w:val="0"/>
          <w:marBottom w:val="0"/>
          <w:divBdr>
            <w:top w:val="none" w:sz="0" w:space="0" w:color="auto"/>
            <w:left w:val="none" w:sz="0" w:space="0" w:color="auto"/>
            <w:bottom w:val="none" w:sz="0" w:space="0" w:color="auto"/>
            <w:right w:val="none" w:sz="0" w:space="0" w:color="auto"/>
          </w:divBdr>
        </w:div>
        <w:div w:id="1406951397">
          <w:marLeft w:val="0"/>
          <w:marRight w:val="0"/>
          <w:marTop w:val="0"/>
          <w:marBottom w:val="0"/>
          <w:divBdr>
            <w:top w:val="none" w:sz="0" w:space="0" w:color="auto"/>
            <w:left w:val="none" w:sz="0" w:space="0" w:color="auto"/>
            <w:bottom w:val="none" w:sz="0" w:space="0" w:color="auto"/>
            <w:right w:val="none" w:sz="0" w:space="0" w:color="auto"/>
          </w:divBdr>
        </w:div>
        <w:div w:id="2105765345">
          <w:marLeft w:val="0"/>
          <w:marRight w:val="0"/>
          <w:marTop w:val="0"/>
          <w:marBottom w:val="0"/>
          <w:divBdr>
            <w:top w:val="none" w:sz="0" w:space="0" w:color="auto"/>
            <w:left w:val="none" w:sz="0" w:space="0" w:color="auto"/>
            <w:bottom w:val="none" w:sz="0" w:space="0" w:color="auto"/>
            <w:right w:val="none" w:sz="0" w:space="0" w:color="auto"/>
          </w:divBdr>
        </w:div>
        <w:div w:id="2002587185">
          <w:marLeft w:val="0"/>
          <w:marRight w:val="0"/>
          <w:marTop w:val="0"/>
          <w:marBottom w:val="0"/>
          <w:divBdr>
            <w:top w:val="none" w:sz="0" w:space="0" w:color="auto"/>
            <w:left w:val="none" w:sz="0" w:space="0" w:color="auto"/>
            <w:bottom w:val="none" w:sz="0" w:space="0" w:color="auto"/>
            <w:right w:val="none" w:sz="0" w:space="0" w:color="auto"/>
          </w:divBdr>
        </w:div>
        <w:div w:id="2124570616">
          <w:marLeft w:val="0"/>
          <w:marRight w:val="0"/>
          <w:marTop w:val="0"/>
          <w:marBottom w:val="0"/>
          <w:divBdr>
            <w:top w:val="none" w:sz="0" w:space="0" w:color="auto"/>
            <w:left w:val="none" w:sz="0" w:space="0" w:color="auto"/>
            <w:bottom w:val="none" w:sz="0" w:space="0" w:color="auto"/>
            <w:right w:val="none" w:sz="0" w:space="0" w:color="auto"/>
          </w:divBdr>
        </w:div>
        <w:div w:id="1077898703">
          <w:marLeft w:val="0"/>
          <w:marRight w:val="0"/>
          <w:marTop w:val="0"/>
          <w:marBottom w:val="0"/>
          <w:divBdr>
            <w:top w:val="none" w:sz="0" w:space="0" w:color="auto"/>
            <w:left w:val="none" w:sz="0" w:space="0" w:color="auto"/>
            <w:bottom w:val="none" w:sz="0" w:space="0" w:color="auto"/>
            <w:right w:val="none" w:sz="0" w:space="0" w:color="auto"/>
          </w:divBdr>
        </w:div>
        <w:div w:id="993606859">
          <w:marLeft w:val="0"/>
          <w:marRight w:val="0"/>
          <w:marTop w:val="0"/>
          <w:marBottom w:val="0"/>
          <w:divBdr>
            <w:top w:val="none" w:sz="0" w:space="0" w:color="auto"/>
            <w:left w:val="none" w:sz="0" w:space="0" w:color="auto"/>
            <w:bottom w:val="none" w:sz="0" w:space="0" w:color="auto"/>
            <w:right w:val="none" w:sz="0" w:space="0" w:color="auto"/>
          </w:divBdr>
        </w:div>
        <w:div w:id="1346787441">
          <w:marLeft w:val="0"/>
          <w:marRight w:val="0"/>
          <w:marTop w:val="0"/>
          <w:marBottom w:val="0"/>
          <w:divBdr>
            <w:top w:val="none" w:sz="0" w:space="0" w:color="auto"/>
            <w:left w:val="none" w:sz="0" w:space="0" w:color="auto"/>
            <w:bottom w:val="none" w:sz="0" w:space="0" w:color="auto"/>
            <w:right w:val="none" w:sz="0" w:space="0" w:color="auto"/>
          </w:divBdr>
        </w:div>
        <w:div w:id="243146177">
          <w:marLeft w:val="0"/>
          <w:marRight w:val="0"/>
          <w:marTop w:val="0"/>
          <w:marBottom w:val="0"/>
          <w:divBdr>
            <w:top w:val="none" w:sz="0" w:space="0" w:color="auto"/>
            <w:left w:val="none" w:sz="0" w:space="0" w:color="auto"/>
            <w:bottom w:val="none" w:sz="0" w:space="0" w:color="auto"/>
            <w:right w:val="none" w:sz="0" w:space="0" w:color="auto"/>
          </w:divBdr>
        </w:div>
        <w:div w:id="199780033">
          <w:marLeft w:val="0"/>
          <w:marRight w:val="0"/>
          <w:marTop w:val="0"/>
          <w:marBottom w:val="0"/>
          <w:divBdr>
            <w:top w:val="none" w:sz="0" w:space="0" w:color="auto"/>
            <w:left w:val="none" w:sz="0" w:space="0" w:color="auto"/>
            <w:bottom w:val="none" w:sz="0" w:space="0" w:color="auto"/>
            <w:right w:val="none" w:sz="0" w:space="0" w:color="auto"/>
          </w:divBdr>
        </w:div>
        <w:div w:id="318927808">
          <w:marLeft w:val="0"/>
          <w:marRight w:val="0"/>
          <w:marTop w:val="0"/>
          <w:marBottom w:val="0"/>
          <w:divBdr>
            <w:top w:val="none" w:sz="0" w:space="0" w:color="auto"/>
            <w:left w:val="none" w:sz="0" w:space="0" w:color="auto"/>
            <w:bottom w:val="none" w:sz="0" w:space="0" w:color="auto"/>
            <w:right w:val="none" w:sz="0" w:space="0" w:color="auto"/>
          </w:divBdr>
        </w:div>
        <w:div w:id="1197887861">
          <w:marLeft w:val="0"/>
          <w:marRight w:val="0"/>
          <w:marTop w:val="0"/>
          <w:marBottom w:val="0"/>
          <w:divBdr>
            <w:top w:val="none" w:sz="0" w:space="0" w:color="auto"/>
            <w:left w:val="none" w:sz="0" w:space="0" w:color="auto"/>
            <w:bottom w:val="none" w:sz="0" w:space="0" w:color="auto"/>
            <w:right w:val="none" w:sz="0" w:space="0" w:color="auto"/>
          </w:divBdr>
        </w:div>
        <w:div w:id="513420076">
          <w:marLeft w:val="0"/>
          <w:marRight w:val="0"/>
          <w:marTop w:val="0"/>
          <w:marBottom w:val="0"/>
          <w:divBdr>
            <w:top w:val="none" w:sz="0" w:space="0" w:color="auto"/>
            <w:left w:val="none" w:sz="0" w:space="0" w:color="auto"/>
            <w:bottom w:val="none" w:sz="0" w:space="0" w:color="auto"/>
            <w:right w:val="none" w:sz="0" w:space="0" w:color="auto"/>
          </w:divBdr>
        </w:div>
        <w:div w:id="1093816054">
          <w:marLeft w:val="0"/>
          <w:marRight w:val="0"/>
          <w:marTop w:val="0"/>
          <w:marBottom w:val="0"/>
          <w:divBdr>
            <w:top w:val="none" w:sz="0" w:space="0" w:color="auto"/>
            <w:left w:val="none" w:sz="0" w:space="0" w:color="auto"/>
            <w:bottom w:val="none" w:sz="0" w:space="0" w:color="auto"/>
            <w:right w:val="none" w:sz="0" w:space="0" w:color="auto"/>
          </w:divBdr>
        </w:div>
        <w:div w:id="1084179465">
          <w:marLeft w:val="0"/>
          <w:marRight w:val="0"/>
          <w:marTop w:val="0"/>
          <w:marBottom w:val="0"/>
          <w:divBdr>
            <w:top w:val="none" w:sz="0" w:space="0" w:color="auto"/>
            <w:left w:val="none" w:sz="0" w:space="0" w:color="auto"/>
            <w:bottom w:val="none" w:sz="0" w:space="0" w:color="auto"/>
            <w:right w:val="none" w:sz="0" w:space="0" w:color="auto"/>
          </w:divBdr>
        </w:div>
        <w:div w:id="675496405">
          <w:marLeft w:val="0"/>
          <w:marRight w:val="0"/>
          <w:marTop w:val="0"/>
          <w:marBottom w:val="0"/>
          <w:divBdr>
            <w:top w:val="none" w:sz="0" w:space="0" w:color="auto"/>
            <w:left w:val="none" w:sz="0" w:space="0" w:color="auto"/>
            <w:bottom w:val="none" w:sz="0" w:space="0" w:color="auto"/>
            <w:right w:val="none" w:sz="0" w:space="0" w:color="auto"/>
          </w:divBdr>
        </w:div>
        <w:div w:id="889222777">
          <w:marLeft w:val="0"/>
          <w:marRight w:val="0"/>
          <w:marTop w:val="0"/>
          <w:marBottom w:val="0"/>
          <w:divBdr>
            <w:top w:val="none" w:sz="0" w:space="0" w:color="auto"/>
            <w:left w:val="none" w:sz="0" w:space="0" w:color="auto"/>
            <w:bottom w:val="none" w:sz="0" w:space="0" w:color="auto"/>
            <w:right w:val="none" w:sz="0" w:space="0" w:color="auto"/>
          </w:divBdr>
        </w:div>
        <w:div w:id="789128996">
          <w:marLeft w:val="0"/>
          <w:marRight w:val="0"/>
          <w:marTop w:val="0"/>
          <w:marBottom w:val="0"/>
          <w:divBdr>
            <w:top w:val="none" w:sz="0" w:space="0" w:color="auto"/>
            <w:left w:val="none" w:sz="0" w:space="0" w:color="auto"/>
            <w:bottom w:val="none" w:sz="0" w:space="0" w:color="auto"/>
            <w:right w:val="none" w:sz="0" w:space="0" w:color="auto"/>
          </w:divBdr>
        </w:div>
        <w:div w:id="323507443">
          <w:marLeft w:val="0"/>
          <w:marRight w:val="0"/>
          <w:marTop w:val="0"/>
          <w:marBottom w:val="0"/>
          <w:divBdr>
            <w:top w:val="none" w:sz="0" w:space="0" w:color="auto"/>
            <w:left w:val="none" w:sz="0" w:space="0" w:color="auto"/>
            <w:bottom w:val="none" w:sz="0" w:space="0" w:color="auto"/>
            <w:right w:val="none" w:sz="0" w:space="0" w:color="auto"/>
          </w:divBdr>
        </w:div>
        <w:div w:id="507796892">
          <w:marLeft w:val="0"/>
          <w:marRight w:val="0"/>
          <w:marTop w:val="0"/>
          <w:marBottom w:val="0"/>
          <w:divBdr>
            <w:top w:val="none" w:sz="0" w:space="0" w:color="auto"/>
            <w:left w:val="none" w:sz="0" w:space="0" w:color="auto"/>
            <w:bottom w:val="none" w:sz="0" w:space="0" w:color="auto"/>
            <w:right w:val="none" w:sz="0" w:space="0" w:color="auto"/>
          </w:divBdr>
        </w:div>
        <w:div w:id="1268663047">
          <w:marLeft w:val="0"/>
          <w:marRight w:val="0"/>
          <w:marTop w:val="0"/>
          <w:marBottom w:val="0"/>
          <w:divBdr>
            <w:top w:val="none" w:sz="0" w:space="0" w:color="auto"/>
            <w:left w:val="none" w:sz="0" w:space="0" w:color="auto"/>
            <w:bottom w:val="none" w:sz="0" w:space="0" w:color="auto"/>
            <w:right w:val="none" w:sz="0" w:space="0" w:color="auto"/>
          </w:divBdr>
        </w:div>
        <w:div w:id="89468877">
          <w:marLeft w:val="0"/>
          <w:marRight w:val="0"/>
          <w:marTop w:val="0"/>
          <w:marBottom w:val="0"/>
          <w:divBdr>
            <w:top w:val="none" w:sz="0" w:space="0" w:color="auto"/>
            <w:left w:val="none" w:sz="0" w:space="0" w:color="auto"/>
            <w:bottom w:val="none" w:sz="0" w:space="0" w:color="auto"/>
            <w:right w:val="none" w:sz="0" w:space="0" w:color="auto"/>
          </w:divBdr>
        </w:div>
        <w:div w:id="1936745602">
          <w:marLeft w:val="0"/>
          <w:marRight w:val="0"/>
          <w:marTop w:val="0"/>
          <w:marBottom w:val="0"/>
          <w:divBdr>
            <w:top w:val="none" w:sz="0" w:space="0" w:color="auto"/>
            <w:left w:val="none" w:sz="0" w:space="0" w:color="auto"/>
            <w:bottom w:val="none" w:sz="0" w:space="0" w:color="auto"/>
            <w:right w:val="none" w:sz="0" w:space="0" w:color="auto"/>
          </w:divBdr>
        </w:div>
        <w:div w:id="1781872980">
          <w:marLeft w:val="0"/>
          <w:marRight w:val="0"/>
          <w:marTop w:val="0"/>
          <w:marBottom w:val="0"/>
          <w:divBdr>
            <w:top w:val="none" w:sz="0" w:space="0" w:color="auto"/>
            <w:left w:val="none" w:sz="0" w:space="0" w:color="auto"/>
            <w:bottom w:val="none" w:sz="0" w:space="0" w:color="auto"/>
            <w:right w:val="none" w:sz="0" w:space="0" w:color="auto"/>
          </w:divBdr>
        </w:div>
        <w:div w:id="1395852090">
          <w:marLeft w:val="0"/>
          <w:marRight w:val="0"/>
          <w:marTop w:val="0"/>
          <w:marBottom w:val="0"/>
          <w:divBdr>
            <w:top w:val="none" w:sz="0" w:space="0" w:color="auto"/>
            <w:left w:val="none" w:sz="0" w:space="0" w:color="auto"/>
            <w:bottom w:val="none" w:sz="0" w:space="0" w:color="auto"/>
            <w:right w:val="none" w:sz="0" w:space="0" w:color="auto"/>
          </w:divBdr>
        </w:div>
        <w:div w:id="1218056145">
          <w:marLeft w:val="0"/>
          <w:marRight w:val="0"/>
          <w:marTop w:val="0"/>
          <w:marBottom w:val="0"/>
          <w:divBdr>
            <w:top w:val="none" w:sz="0" w:space="0" w:color="auto"/>
            <w:left w:val="none" w:sz="0" w:space="0" w:color="auto"/>
            <w:bottom w:val="none" w:sz="0" w:space="0" w:color="auto"/>
            <w:right w:val="none" w:sz="0" w:space="0" w:color="auto"/>
          </w:divBdr>
        </w:div>
        <w:div w:id="1667243777">
          <w:marLeft w:val="0"/>
          <w:marRight w:val="0"/>
          <w:marTop w:val="0"/>
          <w:marBottom w:val="0"/>
          <w:divBdr>
            <w:top w:val="none" w:sz="0" w:space="0" w:color="auto"/>
            <w:left w:val="none" w:sz="0" w:space="0" w:color="auto"/>
            <w:bottom w:val="none" w:sz="0" w:space="0" w:color="auto"/>
            <w:right w:val="none" w:sz="0" w:space="0" w:color="auto"/>
          </w:divBdr>
        </w:div>
        <w:div w:id="2046980055">
          <w:marLeft w:val="0"/>
          <w:marRight w:val="0"/>
          <w:marTop w:val="0"/>
          <w:marBottom w:val="0"/>
          <w:divBdr>
            <w:top w:val="none" w:sz="0" w:space="0" w:color="auto"/>
            <w:left w:val="none" w:sz="0" w:space="0" w:color="auto"/>
            <w:bottom w:val="none" w:sz="0" w:space="0" w:color="auto"/>
            <w:right w:val="none" w:sz="0" w:space="0" w:color="auto"/>
          </w:divBdr>
        </w:div>
        <w:div w:id="1030766141">
          <w:marLeft w:val="0"/>
          <w:marRight w:val="0"/>
          <w:marTop w:val="0"/>
          <w:marBottom w:val="0"/>
          <w:divBdr>
            <w:top w:val="none" w:sz="0" w:space="0" w:color="auto"/>
            <w:left w:val="none" w:sz="0" w:space="0" w:color="auto"/>
            <w:bottom w:val="none" w:sz="0" w:space="0" w:color="auto"/>
            <w:right w:val="none" w:sz="0" w:space="0" w:color="auto"/>
          </w:divBdr>
        </w:div>
        <w:div w:id="1453287167">
          <w:marLeft w:val="0"/>
          <w:marRight w:val="0"/>
          <w:marTop w:val="0"/>
          <w:marBottom w:val="0"/>
          <w:divBdr>
            <w:top w:val="none" w:sz="0" w:space="0" w:color="auto"/>
            <w:left w:val="none" w:sz="0" w:space="0" w:color="auto"/>
            <w:bottom w:val="none" w:sz="0" w:space="0" w:color="auto"/>
            <w:right w:val="none" w:sz="0" w:space="0" w:color="auto"/>
          </w:divBdr>
        </w:div>
        <w:div w:id="1836339555">
          <w:marLeft w:val="0"/>
          <w:marRight w:val="0"/>
          <w:marTop w:val="0"/>
          <w:marBottom w:val="0"/>
          <w:divBdr>
            <w:top w:val="none" w:sz="0" w:space="0" w:color="auto"/>
            <w:left w:val="none" w:sz="0" w:space="0" w:color="auto"/>
            <w:bottom w:val="none" w:sz="0" w:space="0" w:color="auto"/>
            <w:right w:val="none" w:sz="0" w:space="0" w:color="auto"/>
          </w:divBdr>
        </w:div>
        <w:div w:id="1845702823">
          <w:marLeft w:val="0"/>
          <w:marRight w:val="0"/>
          <w:marTop w:val="0"/>
          <w:marBottom w:val="0"/>
          <w:divBdr>
            <w:top w:val="none" w:sz="0" w:space="0" w:color="auto"/>
            <w:left w:val="none" w:sz="0" w:space="0" w:color="auto"/>
            <w:bottom w:val="none" w:sz="0" w:space="0" w:color="auto"/>
            <w:right w:val="none" w:sz="0" w:space="0" w:color="auto"/>
          </w:divBdr>
        </w:div>
        <w:div w:id="399867411">
          <w:marLeft w:val="0"/>
          <w:marRight w:val="0"/>
          <w:marTop w:val="0"/>
          <w:marBottom w:val="0"/>
          <w:divBdr>
            <w:top w:val="none" w:sz="0" w:space="0" w:color="auto"/>
            <w:left w:val="none" w:sz="0" w:space="0" w:color="auto"/>
            <w:bottom w:val="none" w:sz="0" w:space="0" w:color="auto"/>
            <w:right w:val="none" w:sz="0" w:space="0" w:color="auto"/>
          </w:divBdr>
        </w:div>
        <w:div w:id="1063260583">
          <w:marLeft w:val="0"/>
          <w:marRight w:val="0"/>
          <w:marTop w:val="0"/>
          <w:marBottom w:val="0"/>
          <w:divBdr>
            <w:top w:val="none" w:sz="0" w:space="0" w:color="auto"/>
            <w:left w:val="none" w:sz="0" w:space="0" w:color="auto"/>
            <w:bottom w:val="none" w:sz="0" w:space="0" w:color="auto"/>
            <w:right w:val="none" w:sz="0" w:space="0" w:color="auto"/>
          </w:divBdr>
        </w:div>
        <w:div w:id="992099437">
          <w:marLeft w:val="0"/>
          <w:marRight w:val="0"/>
          <w:marTop w:val="0"/>
          <w:marBottom w:val="0"/>
          <w:divBdr>
            <w:top w:val="none" w:sz="0" w:space="0" w:color="auto"/>
            <w:left w:val="none" w:sz="0" w:space="0" w:color="auto"/>
            <w:bottom w:val="none" w:sz="0" w:space="0" w:color="auto"/>
            <w:right w:val="none" w:sz="0" w:space="0" w:color="auto"/>
          </w:divBdr>
        </w:div>
        <w:div w:id="1311907553">
          <w:marLeft w:val="0"/>
          <w:marRight w:val="0"/>
          <w:marTop w:val="0"/>
          <w:marBottom w:val="0"/>
          <w:divBdr>
            <w:top w:val="none" w:sz="0" w:space="0" w:color="auto"/>
            <w:left w:val="none" w:sz="0" w:space="0" w:color="auto"/>
            <w:bottom w:val="none" w:sz="0" w:space="0" w:color="auto"/>
            <w:right w:val="none" w:sz="0" w:space="0" w:color="auto"/>
          </w:divBdr>
        </w:div>
        <w:div w:id="902834742">
          <w:marLeft w:val="0"/>
          <w:marRight w:val="0"/>
          <w:marTop w:val="0"/>
          <w:marBottom w:val="0"/>
          <w:divBdr>
            <w:top w:val="none" w:sz="0" w:space="0" w:color="auto"/>
            <w:left w:val="none" w:sz="0" w:space="0" w:color="auto"/>
            <w:bottom w:val="none" w:sz="0" w:space="0" w:color="auto"/>
            <w:right w:val="none" w:sz="0" w:space="0" w:color="auto"/>
          </w:divBdr>
        </w:div>
        <w:div w:id="1725449388">
          <w:marLeft w:val="0"/>
          <w:marRight w:val="0"/>
          <w:marTop w:val="0"/>
          <w:marBottom w:val="0"/>
          <w:divBdr>
            <w:top w:val="none" w:sz="0" w:space="0" w:color="auto"/>
            <w:left w:val="none" w:sz="0" w:space="0" w:color="auto"/>
            <w:bottom w:val="none" w:sz="0" w:space="0" w:color="auto"/>
            <w:right w:val="none" w:sz="0" w:space="0" w:color="auto"/>
          </w:divBdr>
        </w:div>
        <w:div w:id="544027595">
          <w:marLeft w:val="0"/>
          <w:marRight w:val="0"/>
          <w:marTop w:val="0"/>
          <w:marBottom w:val="0"/>
          <w:divBdr>
            <w:top w:val="none" w:sz="0" w:space="0" w:color="auto"/>
            <w:left w:val="none" w:sz="0" w:space="0" w:color="auto"/>
            <w:bottom w:val="none" w:sz="0" w:space="0" w:color="auto"/>
            <w:right w:val="none" w:sz="0" w:space="0" w:color="auto"/>
          </w:divBdr>
        </w:div>
        <w:div w:id="123230912">
          <w:marLeft w:val="0"/>
          <w:marRight w:val="0"/>
          <w:marTop w:val="0"/>
          <w:marBottom w:val="0"/>
          <w:divBdr>
            <w:top w:val="none" w:sz="0" w:space="0" w:color="auto"/>
            <w:left w:val="none" w:sz="0" w:space="0" w:color="auto"/>
            <w:bottom w:val="none" w:sz="0" w:space="0" w:color="auto"/>
            <w:right w:val="none" w:sz="0" w:space="0" w:color="auto"/>
          </w:divBdr>
        </w:div>
        <w:div w:id="553079730">
          <w:marLeft w:val="0"/>
          <w:marRight w:val="0"/>
          <w:marTop w:val="0"/>
          <w:marBottom w:val="0"/>
          <w:divBdr>
            <w:top w:val="none" w:sz="0" w:space="0" w:color="auto"/>
            <w:left w:val="none" w:sz="0" w:space="0" w:color="auto"/>
            <w:bottom w:val="none" w:sz="0" w:space="0" w:color="auto"/>
            <w:right w:val="none" w:sz="0" w:space="0" w:color="auto"/>
          </w:divBdr>
        </w:div>
        <w:div w:id="88351062">
          <w:marLeft w:val="0"/>
          <w:marRight w:val="0"/>
          <w:marTop w:val="0"/>
          <w:marBottom w:val="0"/>
          <w:divBdr>
            <w:top w:val="none" w:sz="0" w:space="0" w:color="auto"/>
            <w:left w:val="none" w:sz="0" w:space="0" w:color="auto"/>
            <w:bottom w:val="none" w:sz="0" w:space="0" w:color="auto"/>
            <w:right w:val="none" w:sz="0" w:space="0" w:color="auto"/>
          </w:divBdr>
        </w:div>
        <w:div w:id="1657106255">
          <w:marLeft w:val="0"/>
          <w:marRight w:val="0"/>
          <w:marTop w:val="0"/>
          <w:marBottom w:val="0"/>
          <w:divBdr>
            <w:top w:val="none" w:sz="0" w:space="0" w:color="auto"/>
            <w:left w:val="none" w:sz="0" w:space="0" w:color="auto"/>
            <w:bottom w:val="none" w:sz="0" w:space="0" w:color="auto"/>
            <w:right w:val="none" w:sz="0" w:space="0" w:color="auto"/>
          </w:divBdr>
        </w:div>
        <w:div w:id="1099253078">
          <w:marLeft w:val="0"/>
          <w:marRight w:val="0"/>
          <w:marTop w:val="0"/>
          <w:marBottom w:val="0"/>
          <w:divBdr>
            <w:top w:val="none" w:sz="0" w:space="0" w:color="auto"/>
            <w:left w:val="none" w:sz="0" w:space="0" w:color="auto"/>
            <w:bottom w:val="none" w:sz="0" w:space="0" w:color="auto"/>
            <w:right w:val="none" w:sz="0" w:space="0" w:color="auto"/>
          </w:divBdr>
        </w:div>
        <w:div w:id="413093186">
          <w:marLeft w:val="0"/>
          <w:marRight w:val="0"/>
          <w:marTop w:val="0"/>
          <w:marBottom w:val="0"/>
          <w:divBdr>
            <w:top w:val="none" w:sz="0" w:space="0" w:color="auto"/>
            <w:left w:val="none" w:sz="0" w:space="0" w:color="auto"/>
            <w:bottom w:val="none" w:sz="0" w:space="0" w:color="auto"/>
            <w:right w:val="none" w:sz="0" w:space="0" w:color="auto"/>
          </w:divBdr>
        </w:div>
        <w:div w:id="79520625">
          <w:marLeft w:val="0"/>
          <w:marRight w:val="0"/>
          <w:marTop w:val="0"/>
          <w:marBottom w:val="0"/>
          <w:divBdr>
            <w:top w:val="none" w:sz="0" w:space="0" w:color="auto"/>
            <w:left w:val="none" w:sz="0" w:space="0" w:color="auto"/>
            <w:bottom w:val="none" w:sz="0" w:space="0" w:color="auto"/>
            <w:right w:val="none" w:sz="0" w:space="0" w:color="auto"/>
          </w:divBdr>
        </w:div>
        <w:div w:id="32124390">
          <w:marLeft w:val="0"/>
          <w:marRight w:val="0"/>
          <w:marTop w:val="0"/>
          <w:marBottom w:val="0"/>
          <w:divBdr>
            <w:top w:val="none" w:sz="0" w:space="0" w:color="auto"/>
            <w:left w:val="none" w:sz="0" w:space="0" w:color="auto"/>
            <w:bottom w:val="none" w:sz="0" w:space="0" w:color="auto"/>
            <w:right w:val="none" w:sz="0" w:space="0" w:color="auto"/>
          </w:divBdr>
        </w:div>
        <w:div w:id="1530756524">
          <w:marLeft w:val="0"/>
          <w:marRight w:val="0"/>
          <w:marTop w:val="0"/>
          <w:marBottom w:val="0"/>
          <w:divBdr>
            <w:top w:val="none" w:sz="0" w:space="0" w:color="auto"/>
            <w:left w:val="none" w:sz="0" w:space="0" w:color="auto"/>
            <w:bottom w:val="none" w:sz="0" w:space="0" w:color="auto"/>
            <w:right w:val="none" w:sz="0" w:space="0" w:color="auto"/>
          </w:divBdr>
        </w:div>
        <w:div w:id="1805658652">
          <w:marLeft w:val="0"/>
          <w:marRight w:val="0"/>
          <w:marTop w:val="0"/>
          <w:marBottom w:val="0"/>
          <w:divBdr>
            <w:top w:val="none" w:sz="0" w:space="0" w:color="auto"/>
            <w:left w:val="none" w:sz="0" w:space="0" w:color="auto"/>
            <w:bottom w:val="none" w:sz="0" w:space="0" w:color="auto"/>
            <w:right w:val="none" w:sz="0" w:space="0" w:color="auto"/>
          </w:divBdr>
        </w:div>
        <w:div w:id="2100560634">
          <w:marLeft w:val="0"/>
          <w:marRight w:val="0"/>
          <w:marTop w:val="0"/>
          <w:marBottom w:val="0"/>
          <w:divBdr>
            <w:top w:val="none" w:sz="0" w:space="0" w:color="auto"/>
            <w:left w:val="none" w:sz="0" w:space="0" w:color="auto"/>
            <w:bottom w:val="none" w:sz="0" w:space="0" w:color="auto"/>
            <w:right w:val="none" w:sz="0" w:space="0" w:color="auto"/>
          </w:divBdr>
        </w:div>
        <w:div w:id="975648548">
          <w:marLeft w:val="0"/>
          <w:marRight w:val="0"/>
          <w:marTop w:val="0"/>
          <w:marBottom w:val="0"/>
          <w:divBdr>
            <w:top w:val="none" w:sz="0" w:space="0" w:color="auto"/>
            <w:left w:val="none" w:sz="0" w:space="0" w:color="auto"/>
            <w:bottom w:val="none" w:sz="0" w:space="0" w:color="auto"/>
            <w:right w:val="none" w:sz="0" w:space="0" w:color="auto"/>
          </w:divBdr>
        </w:div>
        <w:div w:id="1732146949">
          <w:marLeft w:val="0"/>
          <w:marRight w:val="0"/>
          <w:marTop w:val="0"/>
          <w:marBottom w:val="0"/>
          <w:divBdr>
            <w:top w:val="none" w:sz="0" w:space="0" w:color="auto"/>
            <w:left w:val="none" w:sz="0" w:space="0" w:color="auto"/>
            <w:bottom w:val="none" w:sz="0" w:space="0" w:color="auto"/>
            <w:right w:val="none" w:sz="0" w:space="0" w:color="auto"/>
          </w:divBdr>
        </w:div>
        <w:div w:id="560167780">
          <w:marLeft w:val="0"/>
          <w:marRight w:val="0"/>
          <w:marTop w:val="0"/>
          <w:marBottom w:val="0"/>
          <w:divBdr>
            <w:top w:val="none" w:sz="0" w:space="0" w:color="auto"/>
            <w:left w:val="none" w:sz="0" w:space="0" w:color="auto"/>
            <w:bottom w:val="none" w:sz="0" w:space="0" w:color="auto"/>
            <w:right w:val="none" w:sz="0" w:space="0" w:color="auto"/>
          </w:divBdr>
        </w:div>
        <w:div w:id="1294293260">
          <w:marLeft w:val="0"/>
          <w:marRight w:val="0"/>
          <w:marTop w:val="0"/>
          <w:marBottom w:val="0"/>
          <w:divBdr>
            <w:top w:val="none" w:sz="0" w:space="0" w:color="auto"/>
            <w:left w:val="none" w:sz="0" w:space="0" w:color="auto"/>
            <w:bottom w:val="none" w:sz="0" w:space="0" w:color="auto"/>
            <w:right w:val="none" w:sz="0" w:space="0" w:color="auto"/>
          </w:divBdr>
        </w:div>
        <w:div w:id="1158378734">
          <w:marLeft w:val="0"/>
          <w:marRight w:val="0"/>
          <w:marTop w:val="0"/>
          <w:marBottom w:val="0"/>
          <w:divBdr>
            <w:top w:val="none" w:sz="0" w:space="0" w:color="auto"/>
            <w:left w:val="none" w:sz="0" w:space="0" w:color="auto"/>
            <w:bottom w:val="none" w:sz="0" w:space="0" w:color="auto"/>
            <w:right w:val="none" w:sz="0" w:space="0" w:color="auto"/>
          </w:divBdr>
        </w:div>
        <w:div w:id="85271618">
          <w:marLeft w:val="0"/>
          <w:marRight w:val="0"/>
          <w:marTop w:val="0"/>
          <w:marBottom w:val="0"/>
          <w:divBdr>
            <w:top w:val="none" w:sz="0" w:space="0" w:color="auto"/>
            <w:left w:val="none" w:sz="0" w:space="0" w:color="auto"/>
            <w:bottom w:val="none" w:sz="0" w:space="0" w:color="auto"/>
            <w:right w:val="none" w:sz="0" w:space="0" w:color="auto"/>
          </w:divBdr>
        </w:div>
        <w:div w:id="47073129">
          <w:marLeft w:val="0"/>
          <w:marRight w:val="0"/>
          <w:marTop w:val="0"/>
          <w:marBottom w:val="0"/>
          <w:divBdr>
            <w:top w:val="none" w:sz="0" w:space="0" w:color="auto"/>
            <w:left w:val="none" w:sz="0" w:space="0" w:color="auto"/>
            <w:bottom w:val="none" w:sz="0" w:space="0" w:color="auto"/>
            <w:right w:val="none" w:sz="0" w:space="0" w:color="auto"/>
          </w:divBdr>
        </w:div>
        <w:div w:id="842670328">
          <w:marLeft w:val="0"/>
          <w:marRight w:val="0"/>
          <w:marTop w:val="0"/>
          <w:marBottom w:val="0"/>
          <w:divBdr>
            <w:top w:val="none" w:sz="0" w:space="0" w:color="auto"/>
            <w:left w:val="none" w:sz="0" w:space="0" w:color="auto"/>
            <w:bottom w:val="none" w:sz="0" w:space="0" w:color="auto"/>
            <w:right w:val="none" w:sz="0" w:space="0" w:color="auto"/>
          </w:divBdr>
        </w:div>
        <w:div w:id="1481457283">
          <w:marLeft w:val="0"/>
          <w:marRight w:val="0"/>
          <w:marTop w:val="0"/>
          <w:marBottom w:val="0"/>
          <w:divBdr>
            <w:top w:val="none" w:sz="0" w:space="0" w:color="auto"/>
            <w:left w:val="none" w:sz="0" w:space="0" w:color="auto"/>
            <w:bottom w:val="none" w:sz="0" w:space="0" w:color="auto"/>
            <w:right w:val="none" w:sz="0" w:space="0" w:color="auto"/>
          </w:divBdr>
        </w:div>
        <w:div w:id="1393962074">
          <w:marLeft w:val="0"/>
          <w:marRight w:val="0"/>
          <w:marTop w:val="0"/>
          <w:marBottom w:val="0"/>
          <w:divBdr>
            <w:top w:val="none" w:sz="0" w:space="0" w:color="auto"/>
            <w:left w:val="none" w:sz="0" w:space="0" w:color="auto"/>
            <w:bottom w:val="none" w:sz="0" w:space="0" w:color="auto"/>
            <w:right w:val="none" w:sz="0" w:space="0" w:color="auto"/>
          </w:divBdr>
        </w:div>
        <w:div w:id="208344521">
          <w:marLeft w:val="0"/>
          <w:marRight w:val="0"/>
          <w:marTop w:val="0"/>
          <w:marBottom w:val="0"/>
          <w:divBdr>
            <w:top w:val="none" w:sz="0" w:space="0" w:color="auto"/>
            <w:left w:val="none" w:sz="0" w:space="0" w:color="auto"/>
            <w:bottom w:val="none" w:sz="0" w:space="0" w:color="auto"/>
            <w:right w:val="none" w:sz="0" w:space="0" w:color="auto"/>
          </w:divBdr>
        </w:div>
        <w:div w:id="1107308715">
          <w:marLeft w:val="0"/>
          <w:marRight w:val="0"/>
          <w:marTop w:val="0"/>
          <w:marBottom w:val="0"/>
          <w:divBdr>
            <w:top w:val="none" w:sz="0" w:space="0" w:color="auto"/>
            <w:left w:val="none" w:sz="0" w:space="0" w:color="auto"/>
            <w:bottom w:val="none" w:sz="0" w:space="0" w:color="auto"/>
            <w:right w:val="none" w:sz="0" w:space="0" w:color="auto"/>
          </w:divBdr>
        </w:div>
        <w:div w:id="922648514">
          <w:marLeft w:val="0"/>
          <w:marRight w:val="0"/>
          <w:marTop w:val="0"/>
          <w:marBottom w:val="0"/>
          <w:divBdr>
            <w:top w:val="none" w:sz="0" w:space="0" w:color="auto"/>
            <w:left w:val="none" w:sz="0" w:space="0" w:color="auto"/>
            <w:bottom w:val="none" w:sz="0" w:space="0" w:color="auto"/>
            <w:right w:val="none" w:sz="0" w:space="0" w:color="auto"/>
          </w:divBdr>
        </w:div>
        <w:div w:id="1706179943">
          <w:marLeft w:val="0"/>
          <w:marRight w:val="0"/>
          <w:marTop w:val="0"/>
          <w:marBottom w:val="0"/>
          <w:divBdr>
            <w:top w:val="none" w:sz="0" w:space="0" w:color="auto"/>
            <w:left w:val="none" w:sz="0" w:space="0" w:color="auto"/>
            <w:bottom w:val="none" w:sz="0" w:space="0" w:color="auto"/>
            <w:right w:val="none" w:sz="0" w:space="0" w:color="auto"/>
          </w:divBdr>
        </w:div>
        <w:div w:id="1091463206">
          <w:marLeft w:val="0"/>
          <w:marRight w:val="0"/>
          <w:marTop w:val="0"/>
          <w:marBottom w:val="0"/>
          <w:divBdr>
            <w:top w:val="none" w:sz="0" w:space="0" w:color="auto"/>
            <w:left w:val="none" w:sz="0" w:space="0" w:color="auto"/>
            <w:bottom w:val="none" w:sz="0" w:space="0" w:color="auto"/>
            <w:right w:val="none" w:sz="0" w:space="0" w:color="auto"/>
          </w:divBdr>
        </w:div>
        <w:div w:id="794446509">
          <w:marLeft w:val="0"/>
          <w:marRight w:val="0"/>
          <w:marTop w:val="0"/>
          <w:marBottom w:val="0"/>
          <w:divBdr>
            <w:top w:val="none" w:sz="0" w:space="0" w:color="auto"/>
            <w:left w:val="none" w:sz="0" w:space="0" w:color="auto"/>
            <w:bottom w:val="none" w:sz="0" w:space="0" w:color="auto"/>
            <w:right w:val="none" w:sz="0" w:space="0" w:color="auto"/>
          </w:divBdr>
        </w:div>
        <w:div w:id="1535383392">
          <w:marLeft w:val="0"/>
          <w:marRight w:val="0"/>
          <w:marTop w:val="0"/>
          <w:marBottom w:val="0"/>
          <w:divBdr>
            <w:top w:val="none" w:sz="0" w:space="0" w:color="auto"/>
            <w:left w:val="none" w:sz="0" w:space="0" w:color="auto"/>
            <w:bottom w:val="none" w:sz="0" w:space="0" w:color="auto"/>
            <w:right w:val="none" w:sz="0" w:space="0" w:color="auto"/>
          </w:divBdr>
        </w:div>
        <w:div w:id="1280337728">
          <w:marLeft w:val="0"/>
          <w:marRight w:val="0"/>
          <w:marTop w:val="0"/>
          <w:marBottom w:val="0"/>
          <w:divBdr>
            <w:top w:val="none" w:sz="0" w:space="0" w:color="auto"/>
            <w:left w:val="none" w:sz="0" w:space="0" w:color="auto"/>
            <w:bottom w:val="none" w:sz="0" w:space="0" w:color="auto"/>
            <w:right w:val="none" w:sz="0" w:space="0" w:color="auto"/>
          </w:divBdr>
        </w:div>
        <w:div w:id="444033875">
          <w:marLeft w:val="0"/>
          <w:marRight w:val="0"/>
          <w:marTop w:val="0"/>
          <w:marBottom w:val="0"/>
          <w:divBdr>
            <w:top w:val="none" w:sz="0" w:space="0" w:color="auto"/>
            <w:left w:val="none" w:sz="0" w:space="0" w:color="auto"/>
            <w:bottom w:val="none" w:sz="0" w:space="0" w:color="auto"/>
            <w:right w:val="none" w:sz="0" w:space="0" w:color="auto"/>
          </w:divBdr>
        </w:div>
        <w:div w:id="2041470032">
          <w:marLeft w:val="0"/>
          <w:marRight w:val="0"/>
          <w:marTop w:val="0"/>
          <w:marBottom w:val="0"/>
          <w:divBdr>
            <w:top w:val="none" w:sz="0" w:space="0" w:color="auto"/>
            <w:left w:val="none" w:sz="0" w:space="0" w:color="auto"/>
            <w:bottom w:val="none" w:sz="0" w:space="0" w:color="auto"/>
            <w:right w:val="none" w:sz="0" w:space="0" w:color="auto"/>
          </w:divBdr>
        </w:div>
        <w:div w:id="408577152">
          <w:marLeft w:val="0"/>
          <w:marRight w:val="0"/>
          <w:marTop w:val="0"/>
          <w:marBottom w:val="0"/>
          <w:divBdr>
            <w:top w:val="none" w:sz="0" w:space="0" w:color="auto"/>
            <w:left w:val="none" w:sz="0" w:space="0" w:color="auto"/>
            <w:bottom w:val="none" w:sz="0" w:space="0" w:color="auto"/>
            <w:right w:val="none" w:sz="0" w:space="0" w:color="auto"/>
          </w:divBdr>
        </w:div>
        <w:div w:id="365375459">
          <w:marLeft w:val="0"/>
          <w:marRight w:val="0"/>
          <w:marTop w:val="0"/>
          <w:marBottom w:val="0"/>
          <w:divBdr>
            <w:top w:val="none" w:sz="0" w:space="0" w:color="auto"/>
            <w:left w:val="none" w:sz="0" w:space="0" w:color="auto"/>
            <w:bottom w:val="none" w:sz="0" w:space="0" w:color="auto"/>
            <w:right w:val="none" w:sz="0" w:space="0" w:color="auto"/>
          </w:divBdr>
        </w:div>
        <w:div w:id="901795998">
          <w:marLeft w:val="0"/>
          <w:marRight w:val="0"/>
          <w:marTop w:val="0"/>
          <w:marBottom w:val="0"/>
          <w:divBdr>
            <w:top w:val="none" w:sz="0" w:space="0" w:color="auto"/>
            <w:left w:val="none" w:sz="0" w:space="0" w:color="auto"/>
            <w:bottom w:val="none" w:sz="0" w:space="0" w:color="auto"/>
            <w:right w:val="none" w:sz="0" w:space="0" w:color="auto"/>
          </w:divBdr>
        </w:div>
        <w:div w:id="1729960206">
          <w:marLeft w:val="0"/>
          <w:marRight w:val="0"/>
          <w:marTop w:val="0"/>
          <w:marBottom w:val="0"/>
          <w:divBdr>
            <w:top w:val="none" w:sz="0" w:space="0" w:color="auto"/>
            <w:left w:val="none" w:sz="0" w:space="0" w:color="auto"/>
            <w:bottom w:val="none" w:sz="0" w:space="0" w:color="auto"/>
            <w:right w:val="none" w:sz="0" w:space="0" w:color="auto"/>
          </w:divBdr>
        </w:div>
        <w:div w:id="806119289">
          <w:marLeft w:val="0"/>
          <w:marRight w:val="0"/>
          <w:marTop w:val="0"/>
          <w:marBottom w:val="0"/>
          <w:divBdr>
            <w:top w:val="none" w:sz="0" w:space="0" w:color="auto"/>
            <w:left w:val="none" w:sz="0" w:space="0" w:color="auto"/>
            <w:bottom w:val="none" w:sz="0" w:space="0" w:color="auto"/>
            <w:right w:val="none" w:sz="0" w:space="0" w:color="auto"/>
          </w:divBdr>
        </w:div>
        <w:div w:id="966006510">
          <w:marLeft w:val="0"/>
          <w:marRight w:val="0"/>
          <w:marTop w:val="0"/>
          <w:marBottom w:val="0"/>
          <w:divBdr>
            <w:top w:val="none" w:sz="0" w:space="0" w:color="auto"/>
            <w:left w:val="none" w:sz="0" w:space="0" w:color="auto"/>
            <w:bottom w:val="none" w:sz="0" w:space="0" w:color="auto"/>
            <w:right w:val="none" w:sz="0" w:space="0" w:color="auto"/>
          </w:divBdr>
        </w:div>
        <w:div w:id="621763623">
          <w:marLeft w:val="0"/>
          <w:marRight w:val="0"/>
          <w:marTop w:val="0"/>
          <w:marBottom w:val="0"/>
          <w:divBdr>
            <w:top w:val="none" w:sz="0" w:space="0" w:color="auto"/>
            <w:left w:val="none" w:sz="0" w:space="0" w:color="auto"/>
            <w:bottom w:val="none" w:sz="0" w:space="0" w:color="auto"/>
            <w:right w:val="none" w:sz="0" w:space="0" w:color="auto"/>
          </w:divBdr>
        </w:div>
        <w:div w:id="1419324219">
          <w:marLeft w:val="0"/>
          <w:marRight w:val="0"/>
          <w:marTop w:val="0"/>
          <w:marBottom w:val="0"/>
          <w:divBdr>
            <w:top w:val="none" w:sz="0" w:space="0" w:color="auto"/>
            <w:left w:val="none" w:sz="0" w:space="0" w:color="auto"/>
            <w:bottom w:val="none" w:sz="0" w:space="0" w:color="auto"/>
            <w:right w:val="none" w:sz="0" w:space="0" w:color="auto"/>
          </w:divBdr>
        </w:div>
        <w:div w:id="272440214">
          <w:marLeft w:val="0"/>
          <w:marRight w:val="0"/>
          <w:marTop w:val="0"/>
          <w:marBottom w:val="0"/>
          <w:divBdr>
            <w:top w:val="none" w:sz="0" w:space="0" w:color="auto"/>
            <w:left w:val="none" w:sz="0" w:space="0" w:color="auto"/>
            <w:bottom w:val="none" w:sz="0" w:space="0" w:color="auto"/>
            <w:right w:val="none" w:sz="0" w:space="0" w:color="auto"/>
          </w:divBdr>
        </w:div>
        <w:div w:id="1782414294">
          <w:marLeft w:val="0"/>
          <w:marRight w:val="0"/>
          <w:marTop w:val="0"/>
          <w:marBottom w:val="0"/>
          <w:divBdr>
            <w:top w:val="none" w:sz="0" w:space="0" w:color="auto"/>
            <w:left w:val="none" w:sz="0" w:space="0" w:color="auto"/>
            <w:bottom w:val="none" w:sz="0" w:space="0" w:color="auto"/>
            <w:right w:val="none" w:sz="0" w:space="0" w:color="auto"/>
          </w:divBdr>
        </w:div>
        <w:div w:id="2005935086">
          <w:marLeft w:val="0"/>
          <w:marRight w:val="0"/>
          <w:marTop w:val="0"/>
          <w:marBottom w:val="0"/>
          <w:divBdr>
            <w:top w:val="none" w:sz="0" w:space="0" w:color="auto"/>
            <w:left w:val="none" w:sz="0" w:space="0" w:color="auto"/>
            <w:bottom w:val="none" w:sz="0" w:space="0" w:color="auto"/>
            <w:right w:val="none" w:sz="0" w:space="0" w:color="auto"/>
          </w:divBdr>
        </w:div>
        <w:div w:id="2039039981">
          <w:marLeft w:val="0"/>
          <w:marRight w:val="0"/>
          <w:marTop w:val="0"/>
          <w:marBottom w:val="0"/>
          <w:divBdr>
            <w:top w:val="none" w:sz="0" w:space="0" w:color="auto"/>
            <w:left w:val="none" w:sz="0" w:space="0" w:color="auto"/>
            <w:bottom w:val="none" w:sz="0" w:space="0" w:color="auto"/>
            <w:right w:val="none" w:sz="0" w:space="0" w:color="auto"/>
          </w:divBdr>
        </w:div>
        <w:div w:id="1560092396">
          <w:marLeft w:val="0"/>
          <w:marRight w:val="0"/>
          <w:marTop w:val="0"/>
          <w:marBottom w:val="0"/>
          <w:divBdr>
            <w:top w:val="none" w:sz="0" w:space="0" w:color="auto"/>
            <w:left w:val="none" w:sz="0" w:space="0" w:color="auto"/>
            <w:bottom w:val="none" w:sz="0" w:space="0" w:color="auto"/>
            <w:right w:val="none" w:sz="0" w:space="0" w:color="auto"/>
          </w:divBdr>
        </w:div>
        <w:div w:id="1540817205">
          <w:marLeft w:val="0"/>
          <w:marRight w:val="0"/>
          <w:marTop w:val="0"/>
          <w:marBottom w:val="0"/>
          <w:divBdr>
            <w:top w:val="none" w:sz="0" w:space="0" w:color="auto"/>
            <w:left w:val="none" w:sz="0" w:space="0" w:color="auto"/>
            <w:bottom w:val="none" w:sz="0" w:space="0" w:color="auto"/>
            <w:right w:val="none" w:sz="0" w:space="0" w:color="auto"/>
          </w:divBdr>
        </w:div>
        <w:div w:id="1680624483">
          <w:marLeft w:val="0"/>
          <w:marRight w:val="0"/>
          <w:marTop w:val="0"/>
          <w:marBottom w:val="0"/>
          <w:divBdr>
            <w:top w:val="none" w:sz="0" w:space="0" w:color="auto"/>
            <w:left w:val="none" w:sz="0" w:space="0" w:color="auto"/>
            <w:bottom w:val="none" w:sz="0" w:space="0" w:color="auto"/>
            <w:right w:val="none" w:sz="0" w:space="0" w:color="auto"/>
          </w:divBdr>
        </w:div>
        <w:div w:id="1124423360">
          <w:marLeft w:val="0"/>
          <w:marRight w:val="0"/>
          <w:marTop w:val="0"/>
          <w:marBottom w:val="0"/>
          <w:divBdr>
            <w:top w:val="none" w:sz="0" w:space="0" w:color="auto"/>
            <w:left w:val="none" w:sz="0" w:space="0" w:color="auto"/>
            <w:bottom w:val="none" w:sz="0" w:space="0" w:color="auto"/>
            <w:right w:val="none" w:sz="0" w:space="0" w:color="auto"/>
          </w:divBdr>
        </w:div>
        <w:div w:id="910113688">
          <w:marLeft w:val="0"/>
          <w:marRight w:val="0"/>
          <w:marTop w:val="0"/>
          <w:marBottom w:val="0"/>
          <w:divBdr>
            <w:top w:val="none" w:sz="0" w:space="0" w:color="auto"/>
            <w:left w:val="none" w:sz="0" w:space="0" w:color="auto"/>
            <w:bottom w:val="none" w:sz="0" w:space="0" w:color="auto"/>
            <w:right w:val="none" w:sz="0" w:space="0" w:color="auto"/>
          </w:divBdr>
        </w:div>
        <w:div w:id="1215194578">
          <w:marLeft w:val="0"/>
          <w:marRight w:val="0"/>
          <w:marTop w:val="0"/>
          <w:marBottom w:val="0"/>
          <w:divBdr>
            <w:top w:val="none" w:sz="0" w:space="0" w:color="auto"/>
            <w:left w:val="none" w:sz="0" w:space="0" w:color="auto"/>
            <w:bottom w:val="none" w:sz="0" w:space="0" w:color="auto"/>
            <w:right w:val="none" w:sz="0" w:space="0" w:color="auto"/>
          </w:divBdr>
        </w:div>
        <w:div w:id="1094519740">
          <w:marLeft w:val="0"/>
          <w:marRight w:val="0"/>
          <w:marTop w:val="0"/>
          <w:marBottom w:val="0"/>
          <w:divBdr>
            <w:top w:val="none" w:sz="0" w:space="0" w:color="auto"/>
            <w:left w:val="none" w:sz="0" w:space="0" w:color="auto"/>
            <w:bottom w:val="none" w:sz="0" w:space="0" w:color="auto"/>
            <w:right w:val="none" w:sz="0" w:space="0" w:color="auto"/>
          </w:divBdr>
        </w:div>
      </w:divsChild>
    </w:div>
    <w:div w:id="1092580129">
      <w:bodyDiv w:val="1"/>
      <w:marLeft w:val="0"/>
      <w:marRight w:val="0"/>
      <w:marTop w:val="0"/>
      <w:marBottom w:val="0"/>
      <w:divBdr>
        <w:top w:val="none" w:sz="0" w:space="0" w:color="auto"/>
        <w:left w:val="none" w:sz="0" w:space="0" w:color="auto"/>
        <w:bottom w:val="none" w:sz="0" w:space="0" w:color="auto"/>
        <w:right w:val="none" w:sz="0" w:space="0" w:color="auto"/>
      </w:divBdr>
    </w:div>
    <w:div w:id="1150563145">
      <w:bodyDiv w:val="1"/>
      <w:marLeft w:val="0"/>
      <w:marRight w:val="0"/>
      <w:marTop w:val="0"/>
      <w:marBottom w:val="0"/>
      <w:divBdr>
        <w:top w:val="none" w:sz="0" w:space="0" w:color="auto"/>
        <w:left w:val="none" w:sz="0" w:space="0" w:color="auto"/>
        <w:bottom w:val="none" w:sz="0" w:space="0" w:color="auto"/>
        <w:right w:val="none" w:sz="0" w:space="0" w:color="auto"/>
      </w:divBdr>
    </w:div>
    <w:div w:id="1226180296">
      <w:bodyDiv w:val="1"/>
      <w:marLeft w:val="0"/>
      <w:marRight w:val="0"/>
      <w:marTop w:val="0"/>
      <w:marBottom w:val="0"/>
      <w:divBdr>
        <w:top w:val="none" w:sz="0" w:space="0" w:color="auto"/>
        <w:left w:val="none" w:sz="0" w:space="0" w:color="auto"/>
        <w:bottom w:val="none" w:sz="0" w:space="0" w:color="auto"/>
        <w:right w:val="none" w:sz="0" w:space="0" w:color="auto"/>
      </w:divBdr>
      <w:divsChild>
        <w:div w:id="1992561472">
          <w:marLeft w:val="0"/>
          <w:marRight w:val="0"/>
          <w:marTop w:val="0"/>
          <w:marBottom w:val="0"/>
          <w:divBdr>
            <w:top w:val="none" w:sz="0" w:space="0" w:color="auto"/>
            <w:left w:val="none" w:sz="0" w:space="0" w:color="auto"/>
            <w:bottom w:val="none" w:sz="0" w:space="0" w:color="auto"/>
            <w:right w:val="none" w:sz="0" w:space="0" w:color="auto"/>
          </w:divBdr>
        </w:div>
        <w:div w:id="32510963">
          <w:marLeft w:val="0"/>
          <w:marRight w:val="0"/>
          <w:marTop w:val="0"/>
          <w:marBottom w:val="0"/>
          <w:divBdr>
            <w:top w:val="none" w:sz="0" w:space="0" w:color="auto"/>
            <w:left w:val="none" w:sz="0" w:space="0" w:color="auto"/>
            <w:bottom w:val="none" w:sz="0" w:space="0" w:color="auto"/>
            <w:right w:val="none" w:sz="0" w:space="0" w:color="auto"/>
          </w:divBdr>
        </w:div>
        <w:div w:id="1585188346">
          <w:marLeft w:val="0"/>
          <w:marRight w:val="0"/>
          <w:marTop w:val="0"/>
          <w:marBottom w:val="0"/>
          <w:divBdr>
            <w:top w:val="none" w:sz="0" w:space="0" w:color="auto"/>
            <w:left w:val="none" w:sz="0" w:space="0" w:color="auto"/>
            <w:bottom w:val="none" w:sz="0" w:space="0" w:color="auto"/>
            <w:right w:val="none" w:sz="0" w:space="0" w:color="auto"/>
          </w:divBdr>
        </w:div>
        <w:div w:id="848178434">
          <w:marLeft w:val="0"/>
          <w:marRight w:val="0"/>
          <w:marTop w:val="0"/>
          <w:marBottom w:val="0"/>
          <w:divBdr>
            <w:top w:val="none" w:sz="0" w:space="0" w:color="auto"/>
            <w:left w:val="none" w:sz="0" w:space="0" w:color="auto"/>
            <w:bottom w:val="none" w:sz="0" w:space="0" w:color="auto"/>
            <w:right w:val="none" w:sz="0" w:space="0" w:color="auto"/>
          </w:divBdr>
        </w:div>
        <w:div w:id="830801255">
          <w:marLeft w:val="0"/>
          <w:marRight w:val="0"/>
          <w:marTop w:val="0"/>
          <w:marBottom w:val="0"/>
          <w:divBdr>
            <w:top w:val="none" w:sz="0" w:space="0" w:color="auto"/>
            <w:left w:val="none" w:sz="0" w:space="0" w:color="auto"/>
            <w:bottom w:val="none" w:sz="0" w:space="0" w:color="auto"/>
            <w:right w:val="none" w:sz="0" w:space="0" w:color="auto"/>
          </w:divBdr>
        </w:div>
        <w:div w:id="961427362">
          <w:marLeft w:val="0"/>
          <w:marRight w:val="0"/>
          <w:marTop w:val="0"/>
          <w:marBottom w:val="0"/>
          <w:divBdr>
            <w:top w:val="none" w:sz="0" w:space="0" w:color="auto"/>
            <w:left w:val="none" w:sz="0" w:space="0" w:color="auto"/>
            <w:bottom w:val="none" w:sz="0" w:space="0" w:color="auto"/>
            <w:right w:val="none" w:sz="0" w:space="0" w:color="auto"/>
          </w:divBdr>
        </w:div>
        <w:div w:id="1756392562">
          <w:marLeft w:val="0"/>
          <w:marRight w:val="0"/>
          <w:marTop w:val="0"/>
          <w:marBottom w:val="0"/>
          <w:divBdr>
            <w:top w:val="none" w:sz="0" w:space="0" w:color="auto"/>
            <w:left w:val="none" w:sz="0" w:space="0" w:color="auto"/>
            <w:bottom w:val="none" w:sz="0" w:space="0" w:color="auto"/>
            <w:right w:val="none" w:sz="0" w:space="0" w:color="auto"/>
          </w:divBdr>
        </w:div>
        <w:div w:id="183714871">
          <w:marLeft w:val="0"/>
          <w:marRight w:val="0"/>
          <w:marTop w:val="0"/>
          <w:marBottom w:val="0"/>
          <w:divBdr>
            <w:top w:val="none" w:sz="0" w:space="0" w:color="auto"/>
            <w:left w:val="none" w:sz="0" w:space="0" w:color="auto"/>
            <w:bottom w:val="none" w:sz="0" w:space="0" w:color="auto"/>
            <w:right w:val="none" w:sz="0" w:space="0" w:color="auto"/>
          </w:divBdr>
        </w:div>
        <w:div w:id="71508948">
          <w:marLeft w:val="0"/>
          <w:marRight w:val="0"/>
          <w:marTop w:val="0"/>
          <w:marBottom w:val="0"/>
          <w:divBdr>
            <w:top w:val="none" w:sz="0" w:space="0" w:color="auto"/>
            <w:left w:val="none" w:sz="0" w:space="0" w:color="auto"/>
            <w:bottom w:val="none" w:sz="0" w:space="0" w:color="auto"/>
            <w:right w:val="none" w:sz="0" w:space="0" w:color="auto"/>
          </w:divBdr>
        </w:div>
        <w:div w:id="147475974">
          <w:marLeft w:val="0"/>
          <w:marRight w:val="0"/>
          <w:marTop w:val="0"/>
          <w:marBottom w:val="0"/>
          <w:divBdr>
            <w:top w:val="none" w:sz="0" w:space="0" w:color="auto"/>
            <w:left w:val="none" w:sz="0" w:space="0" w:color="auto"/>
            <w:bottom w:val="none" w:sz="0" w:space="0" w:color="auto"/>
            <w:right w:val="none" w:sz="0" w:space="0" w:color="auto"/>
          </w:divBdr>
        </w:div>
        <w:div w:id="1623875197">
          <w:marLeft w:val="0"/>
          <w:marRight w:val="0"/>
          <w:marTop w:val="0"/>
          <w:marBottom w:val="0"/>
          <w:divBdr>
            <w:top w:val="none" w:sz="0" w:space="0" w:color="auto"/>
            <w:left w:val="none" w:sz="0" w:space="0" w:color="auto"/>
            <w:bottom w:val="none" w:sz="0" w:space="0" w:color="auto"/>
            <w:right w:val="none" w:sz="0" w:space="0" w:color="auto"/>
          </w:divBdr>
        </w:div>
        <w:div w:id="2007705320">
          <w:marLeft w:val="0"/>
          <w:marRight w:val="0"/>
          <w:marTop w:val="0"/>
          <w:marBottom w:val="0"/>
          <w:divBdr>
            <w:top w:val="none" w:sz="0" w:space="0" w:color="auto"/>
            <w:left w:val="none" w:sz="0" w:space="0" w:color="auto"/>
            <w:bottom w:val="none" w:sz="0" w:space="0" w:color="auto"/>
            <w:right w:val="none" w:sz="0" w:space="0" w:color="auto"/>
          </w:divBdr>
        </w:div>
        <w:div w:id="819423008">
          <w:marLeft w:val="0"/>
          <w:marRight w:val="0"/>
          <w:marTop w:val="0"/>
          <w:marBottom w:val="0"/>
          <w:divBdr>
            <w:top w:val="none" w:sz="0" w:space="0" w:color="auto"/>
            <w:left w:val="none" w:sz="0" w:space="0" w:color="auto"/>
            <w:bottom w:val="none" w:sz="0" w:space="0" w:color="auto"/>
            <w:right w:val="none" w:sz="0" w:space="0" w:color="auto"/>
          </w:divBdr>
        </w:div>
        <w:div w:id="1724711188">
          <w:marLeft w:val="0"/>
          <w:marRight w:val="0"/>
          <w:marTop w:val="0"/>
          <w:marBottom w:val="0"/>
          <w:divBdr>
            <w:top w:val="none" w:sz="0" w:space="0" w:color="auto"/>
            <w:left w:val="none" w:sz="0" w:space="0" w:color="auto"/>
            <w:bottom w:val="none" w:sz="0" w:space="0" w:color="auto"/>
            <w:right w:val="none" w:sz="0" w:space="0" w:color="auto"/>
          </w:divBdr>
        </w:div>
        <w:div w:id="1525900379">
          <w:marLeft w:val="0"/>
          <w:marRight w:val="0"/>
          <w:marTop w:val="0"/>
          <w:marBottom w:val="0"/>
          <w:divBdr>
            <w:top w:val="none" w:sz="0" w:space="0" w:color="auto"/>
            <w:left w:val="none" w:sz="0" w:space="0" w:color="auto"/>
            <w:bottom w:val="none" w:sz="0" w:space="0" w:color="auto"/>
            <w:right w:val="none" w:sz="0" w:space="0" w:color="auto"/>
          </w:divBdr>
        </w:div>
        <w:div w:id="796139543">
          <w:marLeft w:val="0"/>
          <w:marRight w:val="0"/>
          <w:marTop w:val="0"/>
          <w:marBottom w:val="0"/>
          <w:divBdr>
            <w:top w:val="none" w:sz="0" w:space="0" w:color="auto"/>
            <w:left w:val="none" w:sz="0" w:space="0" w:color="auto"/>
            <w:bottom w:val="none" w:sz="0" w:space="0" w:color="auto"/>
            <w:right w:val="none" w:sz="0" w:space="0" w:color="auto"/>
          </w:divBdr>
        </w:div>
        <w:div w:id="662511931">
          <w:marLeft w:val="0"/>
          <w:marRight w:val="0"/>
          <w:marTop w:val="0"/>
          <w:marBottom w:val="0"/>
          <w:divBdr>
            <w:top w:val="none" w:sz="0" w:space="0" w:color="auto"/>
            <w:left w:val="none" w:sz="0" w:space="0" w:color="auto"/>
            <w:bottom w:val="none" w:sz="0" w:space="0" w:color="auto"/>
            <w:right w:val="none" w:sz="0" w:space="0" w:color="auto"/>
          </w:divBdr>
        </w:div>
        <w:div w:id="1510875613">
          <w:marLeft w:val="0"/>
          <w:marRight w:val="0"/>
          <w:marTop w:val="0"/>
          <w:marBottom w:val="0"/>
          <w:divBdr>
            <w:top w:val="none" w:sz="0" w:space="0" w:color="auto"/>
            <w:left w:val="none" w:sz="0" w:space="0" w:color="auto"/>
            <w:bottom w:val="none" w:sz="0" w:space="0" w:color="auto"/>
            <w:right w:val="none" w:sz="0" w:space="0" w:color="auto"/>
          </w:divBdr>
        </w:div>
        <w:div w:id="822159040">
          <w:marLeft w:val="0"/>
          <w:marRight w:val="0"/>
          <w:marTop w:val="0"/>
          <w:marBottom w:val="0"/>
          <w:divBdr>
            <w:top w:val="none" w:sz="0" w:space="0" w:color="auto"/>
            <w:left w:val="none" w:sz="0" w:space="0" w:color="auto"/>
            <w:bottom w:val="none" w:sz="0" w:space="0" w:color="auto"/>
            <w:right w:val="none" w:sz="0" w:space="0" w:color="auto"/>
          </w:divBdr>
        </w:div>
        <w:div w:id="383990227">
          <w:marLeft w:val="0"/>
          <w:marRight w:val="0"/>
          <w:marTop w:val="0"/>
          <w:marBottom w:val="0"/>
          <w:divBdr>
            <w:top w:val="none" w:sz="0" w:space="0" w:color="auto"/>
            <w:left w:val="none" w:sz="0" w:space="0" w:color="auto"/>
            <w:bottom w:val="none" w:sz="0" w:space="0" w:color="auto"/>
            <w:right w:val="none" w:sz="0" w:space="0" w:color="auto"/>
          </w:divBdr>
        </w:div>
        <w:div w:id="1540389141">
          <w:marLeft w:val="0"/>
          <w:marRight w:val="0"/>
          <w:marTop w:val="0"/>
          <w:marBottom w:val="0"/>
          <w:divBdr>
            <w:top w:val="none" w:sz="0" w:space="0" w:color="auto"/>
            <w:left w:val="none" w:sz="0" w:space="0" w:color="auto"/>
            <w:bottom w:val="none" w:sz="0" w:space="0" w:color="auto"/>
            <w:right w:val="none" w:sz="0" w:space="0" w:color="auto"/>
          </w:divBdr>
        </w:div>
        <w:div w:id="1097166790">
          <w:marLeft w:val="0"/>
          <w:marRight w:val="0"/>
          <w:marTop w:val="0"/>
          <w:marBottom w:val="0"/>
          <w:divBdr>
            <w:top w:val="none" w:sz="0" w:space="0" w:color="auto"/>
            <w:left w:val="none" w:sz="0" w:space="0" w:color="auto"/>
            <w:bottom w:val="none" w:sz="0" w:space="0" w:color="auto"/>
            <w:right w:val="none" w:sz="0" w:space="0" w:color="auto"/>
          </w:divBdr>
        </w:div>
        <w:div w:id="778377122">
          <w:marLeft w:val="0"/>
          <w:marRight w:val="0"/>
          <w:marTop w:val="0"/>
          <w:marBottom w:val="0"/>
          <w:divBdr>
            <w:top w:val="none" w:sz="0" w:space="0" w:color="auto"/>
            <w:left w:val="none" w:sz="0" w:space="0" w:color="auto"/>
            <w:bottom w:val="none" w:sz="0" w:space="0" w:color="auto"/>
            <w:right w:val="none" w:sz="0" w:space="0" w:color="auto"/>
          </w:divBdr>
        </w:div>
        <w:div w:id="746457192">
          <w:marLeft w:val="0"/>
          <w:marRight w:val="0"/>
          <w:marTop w:val="0"/>
          <w:marBottom w:val="0"/>
          <w:divBdr>
            <w:top w:val="none" w:sz="0" w:space="0" w:color="auto"/>
            <w:left w:val="none" w:sz="0" w:space="0" w:color="auto"/>
            <w:bottom w:val="none" w:sz="0" w:space="0" w:color="auto"/>
            <w:right w:val="none" w:sz="0" w:space="0" w:color="auto"/>
          </w:divBdr>
        </w:div>
        <w:div w:id="379985511">
          <w:marLeft w:val="0"/>
          <w:marRight w:val="0"/>
          <w:marTop w:val="0"/>
          <w:marBottom w:val="0"/>
          <w:divBdr>
            <w:top w:val="none" w:sz="0" w:space="0" w:color="auto"/>
            <w:left w:val="none" w:sz="0" w:space="0" w:color="auto"/>
            <w:bottom w:val="none" w:sz="0" w:space="0" w:color="auto"/>
            <w:right w:val="none" w:sz="0" w:space="0" w:color="auto"/>
          </w:divBdr>
        </w:div>
        <w:div w:id="1663267393">
          <w:marLeft w:val="0"/>
          <w:marRight w:val="0"/>
          <w:marTop w:val="0"/>
          <w:marBottom w:val="0"/>
          <w:divBdr>
            <w:top w:val="none" w:sz="0" w:space="0" w:color="auto"/>
            <w:left w:val="none" w:sz="0" w:space="0" w:color="auto"/>
            <w:bottom w:val="none" w:sz="0" w:space="0" w:color="auto"/>
            <w:right w:val="none" w:sz="0" w:space="0" w:color="auto"/>
          </w:divBdr>
        </w:div>
        <w:div w:id="1474372974">
          <w:marLeft w:val="0"/>
          <w:marRight w:val="0"/>
          <w:marTop w:val="0"/>
          <w:marBottom w:val="0"/>
          <w:divBdr>
            <w:top w:val="none" w:sz="0" w:space="0" w:color="auto"/>
            <w:left w:val="none" w:sz="0" w:space="0" w:color="auto"/>
            <w:bottom w:val="none" w:sz="0" w:space="0" w:color="auto"/>
            <w:right w:val="none" w:sz="0" w:space="0" w:color="auto"/>
          </w:divBdr>
        </w:div>
        <w:div w:id="2026981100">
          <w:marLeft w:val="0"/>
          <w:marRight w:val="0"/>
          <w:marTop w:val="0"/>
          <w:marBottom w:val="0"/>
          <w:divBdr>
            <w:top w:val="none" w:sz="0" w:space="0" w:color="auto"/>
            <w:left w:val="none" w:sz="0" w:space="0" w:color="auto"/>
            <w:bottom w:val="none" w:sz="0" w:space="0" w:color="auto"/>
            <w:right w:val="none" w:sz="0" w:space="0" w:color="auto"/>
          </w:divBdr>
        </w:div>
        <w:div w:id="1655403439">
          <w:marLeft w:val="0"/>
          <w:marRight w:val="0"/>
          <w:marTop w:val="0"/>
          <w:marBottom w:val="0"/>
          <w:divBdr>
            <w:top w:val="none" w:sz="0" w:space="0" w:color="auto"/>
            <w:left w:val="none" w:sz="0" w:space="0" w:color="auto"/>
            <w:bottom w:val="none" w:sz="0" w:space="0" w:color="auto"/>
            <w:right w:val="none" w:sz="0" w:space="0" w:color="auto"/>
          </w:divBdr>
        </w:div>
        <w:div w:id="585191366">
          <w:marLeft w:val="0"/>
          <w:marRight w:val="0"/>
          <w:marTop w:val="0"/>
          <w:marBottom w:val="0"/>
          <w:divBdr>
            <w:top w:val="none" w:sz="0" w:space="0" w:color="auto"/>
            <w:left w:val="none" w:sz="0" w:space="0" w:color="auto"/>
            <w:bottom w:val="none" w:sz="0" w:space="0" w:color="auto"/>
            <w:right w:val="none" w:sz="0" w:space="0" w:color="auto"/>
          </w:divBdr>
        </w:div>
        <w:div w:id="134421313">
          <w:marLeft w:val="0"/>
          <w:marRight w:val="0"/>
          <w:marTop w:val="0"/>
          <w:marBottom w:val="0"/>
          <w:divBdr>
            <w:top w:val="none" w:sz="0" w:space="0" w:color="auto"/>
            <w:left w:val="none" w:sz="0" w:space="0" w:color="auto"/>
            <w:bottom w:val="none" w:sz="0" w:space="0" w:color="auto"/>
            <w:right w:val="none" w:sz="0" w:space="0" w:color="auto"/>
          </w:divBdr>
        </w:div>
        <w:div w:id="532158654">
          <w:marLeft w:val="0"/>
          <w:marRight w:val="0"/>
          <w:marTop w:val="0"/>
          <w:marBottom w:val="0"/>
          <w:divBdr>
            <w:top w:val="none" w:sz="0" w:space="0" w:color="auto"/>
            <w:left w:val="none" w:sz="0" w:space="0" w:color="auto"/>
            <w:bottom w:val="none" w:sz="0" w:space="0" w:color="auto"/>
            <w:right w:val="none" w:sz="0" w:space="0" w:color="auto"/>
          </w:divBdr>
        </w:div>
        <w:div w:id="1192307258">
          <w:marLeft w:val="0"/>
          <w:marRight w:val="0"/>
          <w:marTop w:val="0"/>
          <w:marBottom w:val="0"/>
          <w:divBdr>
            <w:top w:val="none" w:sz="0" w:space="0" w:color="auto"/>
            <w:left w:val="none" w:sz="0" w:space="0" w:color="auto"/>
            <w:bottom w:val="none" w:sz="0" w:space="0" w:color="auto"/>
            <w:right w:val="none" w:sz="0" w:space="0" w:color="auto"/>
          </w:divBdr>
        </w:div>
        <w:div w:id="201066346">
          <w:marLeft w:val="0"/>
          <w:marRight w:val="0"/>
          <w:marTop w:val="0"/>
          <w:marBottom w:val="0"/>
          <w:divBdr>
            <w:top w:val="none" w:sz="0" w:space="0" w:color="auto"/>
            <w:left w:val="none" w:sz="0" w:space="0" w:color="auto"/>
            <w:bottom w:val="none" w:sz="0" w:space="0" w:color="auto"/>
            <w:right w:val="none" w:sz="0" w:space="0" w:color="auto"/>
          </w:divBdr>
        </w:div>
        <w:div w:id="2114664741">
          <w:marLeft w:val="0"/>
          <w:marRight w:val="0"/>
          <w:marTop w:val="0"/>
          <w:marBottom w:val="0"/>
          <w:divBdr>
            <w:top w:val="none" w:sz="0" w:space="0" w:color="auto"/>
            <w:left w:val="none" w:sz="0" w:space="0" w:color="auto"/>
            <w:bottom w:val="none" w:sz="0" w:space="0" w:color="auto"/>
            <w:right w:val="none" w:sz="0" w:space="0" w:color="auto"/>
          </w:divBdr>
        </w:div>
        <w:div w:id="1768764957">
          <w:marLeft w:val="0"/>
          <w:marRight w:val="0"/>
          <w:marTop w:val="0"/>
          <w:marBottom w:val="0"/>
          <w:divBdr>
            <w:top w:val="none" w:sz="0" w:space="0" w:color="auto"/>
            <w:left w:val="none" w:sz="0" w:space="0" w:color="auto"/>
            <w:bottom w:val="none" w:sz="0" w:space="0" w:color="auto"/>
            <w:right w:val="none" w:sz="0" w:space="0" w:color="auto"/>
          </w:divBdr>
        </w:div>
        <w:div w:id="151525320">
          <w:marLeft w:val="0"/>
          <w:marRight w:val="0"/>
          <w:marTop w:val="0"/>
          <w:marBottom w:val="0"/>
          <w:divBdr>
            <w:top w:val="none" w:sz="0" w:space="0" w:color="auto"/>
            <w:left w:val="none" w:sz="0" w:space="0" w:color="auto"/>
            <w:bottom w:val="none" w:sz="0" w:space="0" w:color="auto"/>
            <w:right w:val="none" w:sz="0" w:space="0" w:color="auto"/>
          </w:divBdr>
        </w:div>
        <w:div w:id="1423331171">
          <w:marLeft w:val="0"/>
          <w:marRight w:val="0"/>
          <w:marTop w:val="0"/>
          <w:marBottom w:val="0"/>
          <w:divBdr>
            <w:top w:val="none" w:sz="0" w:space="0" w:color="auto"/>
            <w:left w:val="none" w:sz="0" w:space="0" w:color="auto"/>
            <w:bottom w:val="none" w:sz="0" w:space="0" w:color="auto"/>
            <w:right w:val="none" w:sz="0" w:space="0" w:color="auto"/>
          </w:divBdr>
        </w:div>
        <w:div w:id="767309222">
          <w:marLeft w:val="0"/>
          <w:marRight w:val="0"/>
          <w:marTop w:val="0"/>
          <w:marBottom w:val="0"/>
          <w:divBdr>
            <w:top w:val="none" w:sz="0" w:space="0" w:color="auto"/>
            <w:left w:val="none" w:sz="0" w:space="0" w:color="auto"/>
            <w:bottom w:val="none" w:sz="0" w:space="0" w:color="auto"/>
            <w:right w:val="none" w:sz="0" w:space="0" w:color="auto"/>
          </w:divBdr>
        </w:div>
        <w:div w:id="934171467">
          <w:marLeft w:val="0"/>
          <w:marRight w:val="0"/>
          <w:marTop w:val="0"/>
          <w:marBottom w:val="0"/>
          <w:divBdr>
            <w:top w:val="none" w:sz="0" w:space="0" w:color="auto"/>
            <w:left w:val="none" w:sz="0" w:space="0" w:color="auto"/>
            <w:bottom w:val="none" w:sz="0" w:space="0" w:color="auto"/>
            <w:right w:val="none" w:sz="0" w:space="0" w:color="auto"/>
          </w:divBdr>
        </w:div>
        <w:div w:id="2128043559">
          <w:marLeft w:val="0"/>
          <w:marRight w:val="0"/>
          <w:marTop w:val="0"/>
          <w:marBottom w:val="0"/>
          <w:divBdr>
            <w:top w:val="none" w:sz="0" w:space="0" w:color="auto"/>
            <w:left w:val="none" w:sz="0" w:space="0" w:color="auto"/>
            <w:bottom w:val="none" w:sz="0" w:space="0" w:color="auto"/>
            <w:right w:val="none" w:sz="0" w:space="0" w:color="auto"/>
          </w:divBdr>
        </w:div>
        <w:div w:id="712735235">
          <w:marLeft w:val="0"/>
          <w:marRight w:val="0"/>
          <w:marTop w:val="0"/>
          <w:marBottom w:val="0"/>
          <w:divBdr>
            <w:top w:val="none" w:sz="0" w:space="0" w:color="auto"/>
            <w:left w:val="none" w:sz="0" w:space="0" w:color="auto"/>
            <w:bottom w:val="none" w:sz="0" w:space="0" w:color="auto"/>
            <w:right w:val="none" w:sz="0" w:space="0" w:color="auto"/>
          </w:divBdr>
        </w:div>
        <w:div w:id="17316346">
          <w:marLeft w:val="0"/>
          <w:marRight w:val="0"/>
          <w:marTop w:val="0"/>
          <w:marBottom w:val="0"/>
          <w:divBdr>
            <w:top w:val="none" w:sz="0" w:space="0" w:color="auto"/>
            <w:left w:val="none" w:sz="0" w:space="0" w:color="auto"/>
            <w:bottom w:val="none" w:sz="0" w:space="0" w:color="auto"/>
            <w:right w:val="none" w:sz="0" w:space="0" w:color="auto"/>
          </w:divBdr>
        </w:div>
        <w:div w:id="1386415938">
          <w:marLeft w:val="0"/>
          <w:marRight w:val="0"/>
          <w:marTop w:val="0"/>
          <w:marBottom w:val="0"/>
          <w:divBdr>
            <w:top w:val="none" w:sz="0" w:space="0" w:color="auto"/>
            <w:left w:val="none" w:sz="0" w:space="0" w:color="auto"/>
            <w:bottom w:val="none" w:sz="0" w:space="0" w:color="auto"/>
            <w:right w:val="none" w:sz="0" w:space="0" w:color="auto"/>
          </w:divBdr>
        </w:div>
        <w:div w:id="136455134">
          <w:marLeft w:val="0"/>
          <w:marRight w:val="0"/>
          <w:marTop w:val="0"/>
          <w:marBottom w:val="0"/>
          <w:divBdr>
            <w:top w:val="none" w:sz="0" w:space="0" w:color="auto"/>
            <w:left w:val="none" w:sz="0" w:space="0" w:color="auto"/>
            <w:bottom w:val="none" w:sz="0" w:space="0" w:color="auto"/>
            <w:right w:val="none" w:sz="0" w:space="0" w:color="auto"/>
          </w:divBdr>
        </w:div>
        <w:div w:id="277686859">
          <w:marLeft w:val="0"/>
          <w:marRight w:val="0"/>
          <w:marTop w:val="0"/>
          <w:marBottom w:val="0"/>
          <w:divBdr>
            <w:top w:val="none" w:sz="0" w:space="0" w:color="auto"/>
            <w:left w:val="none" w:sz="0" w:space="0" w:color="auto"/>
            <w:bottom w:val="none" w:sz="0" w:space="0" w:color="auto"/>
            <w:right w:val="none" w:sz="0" w:space="0" w:color="auto"/>
          </w:divBdr>
        </w:div>
        <w:div w:id="588466782">
          <w:marLeft w:val="0"/>
          <w:marRight w:val="0"/>
          <w:marTop w:val="0"/>
          <w:marBottom w:val="0"/>
          <w:divBdr>
            <w:top w:val="none" w:sz="0" w:space="0" w:color="auto"/>
            <w:left w:val="none" w:sz="0" w:space="0" w:color="auto"/>
            <w:bottom w:val="none" w:sz="0" w:space="0" w:color="auto"/>
            <w:right w:val="none" w:sz="0" w:space="0" w:color="auto"/>
          </w:divBdr>
        </w:div>
        <w:div w:id="250049648">
          <w:marLeft w:val="0"/>
          <w:marRight w:val="0"/>
          <w:marTop w:val="0"/>
          <w:marBottom w:val="0"/>
          <w:divBdr>
            <w:top w:val="none" w:sz="0" w:space="0" w:color="auto"/>
            <w:left w:val="none" w:sz="0" w:space="0" w:color="auto"/>
            <w:bottom w:val="none" w:sz="0" w:space="0" w:color="auto"/>
            <w:right w:val="none" w:sz="0" w:space="0" w:color="auto"/>
          </w:divBdr>
        </w:div>
        <w:div w:id="304821316">
          <w:marLeft w:val="0"/>
          <w:marRight w:val="0"/>
          <w:marTop w:val="0"/>
          <w:marBottom w:val="0"/>
          <w:divBdr>
            <w:top w:val="none" w:sz="0" w:space="0" w:color="auto"/>
            <w:left w:val="none" w:sz="0" w:space="0" w:color="auto"/>
            <w:bottom w:val="none" w:sz="0" w:space="0" w:color="auto"/>
            <w:right w:val="none" w:sz="0" w:space="0" w:color="auto"/>
          </w:divBdr>
        </w:div>
        <w:div w:id="1041976465">
          <w:marLeft w:val="0"/>
          <w:marRight w:val="0"/>
          <w:marTop w:val="0"/>
          <w:marBottom w:val="0"/>
          <w:divBdr>
            <w:top w:val="none" w:sz="0" w:space="0" w:color="auto"/>
            <w:left w:val="none" w:sz="0" w:space="0" w:color="auto"/>
            <w:bottom w:val="none" w:sz="0" w:space="0" w:color="auto"/>
            <w:right w:val="none" w:sz="0" w:space="0" w:color="auto"/>
          </w:divBdr>
        </w:div>
        <w:div w:id="85197282">
          <w:marLeft w:val="0"/>
          <w:marRight w:val="0"/>
          <w:marTop w:val="0"/>
          <w:marBottom w:val="0"/>
          <w:divBdr>
            <w:top w:val="none" w:sz="0" w:space="0" w:color="auto"/>
            <w:left w:val="none" w:sz="0" w:space="0" w:color="auto"/>
            <w:bottom w:val="none" w:sz="0" w:space="0" w:color="auto"/>
            <w:right w:val="none" w:sz="0" w:space="0" w:color="auto"/>
          </w:divBdr>
        </w:div>
        <w:div w:id="1053967119">
          <w:marLeft w:val="0"/>
          <w:marRight w:val="0"/>
          <w:marTop w:val="0"/>
          <w:marBottom w:val="0"/>
          <w:divBdr>
            <w:top w:val="none" w:sz="0" w:space="0" w:color="auto"/>
            <w:left w:val="none" w:sz="0" w:space="0" w:color="auto"/>
            <w:bottom w:val="none" w:sz="0" w:space="0" w:color="auto"/>
            <w:right w:val="none" w:sz="0" w:space="0" w:color="auto"/>
          </w:divBdr>
        </w:div>
        <w:div w:id="979071888">
          <w:marLeft w:val="0"/>
          <w:marRight w:val="0"/>
          <w:marTop w:val="0"/>
          <w:marBottom w:val="0"/>
          <w:divBdr>
            <w:top w:val="none" w:sz="0" w:space="0" w:color="auto"/>
            <w:left w:val="none" w:sz="0" w:space="0" w:color="auto"/>
            <w:bottom w:val="none" w:sz="0" w:space="0" w:color="auto"/>
            <w:right w:val="none" w:sz="0" w:space="0" w:color="auto"/>
          </w:divBdr>
        </w:div>
        <w:div w:id="280035701">
          <w:marLeft w:val="0"/>
          <w:marRight w:val="0"/>
          <w:marTop w:val="0"/>
          <w:marBottom w:val="0"/>
          <w:divBdr>
            <w:top w:val="none" w:sz="0" w:space="0" w:color="auto"/>
            <w:left w:val="none" w:sz="0" w:space="0" w:color="auto"/>
            <w:bottom w:val="none" w:sz="0" w:space="0" w:color="auto"/>
            <w:right w:val="none" w:sz="0" w:space="0" w:color="auto"/>
          </w:divBdr>
        </w:div>
        <w:div w:id="2111774024">
          <w:marLeft w:val="0"/>
          <w:marRight w:val="0"/>
          <w:marTop w:val="0"/>
          <w:marBottom w:val="0"/>
          <w:divBdr>
            <w:top w:val="none" w:sz="0" w:space="0" w:color="auto"/>
            <w:left w:val="none" w:sz="0" w:space="0" w:color="auto"/>
            <w:bottom w:val="none" w:sz="0" w:space="0" w:color="auto"/>
            <w:right w:val="none" w:sz="0" w:space="0" w:color="auto"/>
          </w:divBdr>
        </w:div>
        <w:div w:id="1634755609">
          <w:marLeft w:val="0"/>
          <w:marRight w:val="0"/>
          <w:marTop w:val="0"/>
          <w:marBottom w:val="0"/>
          <w:divBdr>
            <w:top w:val="none" w:sz="0" w:space="0" w:color="auto"/>
            <w:left w:val="none" w:sz="0" w:space="0" w:color="auto"/>
            <w:bottom w:val="none" w:sz="0" w:space="0" w:color="auto"/>
            <w:right w:val="none" w:sz="0" w:space="0" w:color="auto"/>
          </w:divBdr>
        </w:div>
        <w:div w:id="1167132701">
          <w:marLeft w:val="0"/>
          <w:marRight w:val="0"/>
          <w:marTop w:val="0"/>
          <w:marBottom w:val="0"/>
          <w:divBdr>
            <w:top w:val="none" w:sz="0" w:space="0" w:color="auto"/>
            <w:left w:val="none" w:sz="0" w:space="0" w:color="auto"/>
            <w:bottom w:val="none" w:sz="0" w:space="0" w:color="auto"/>
            <w:right w:val="none" w:sz="0" w:space="0" w:color="auto"/>
          </w:divBdr>
        </w:div>
        <w:div w:id="1127815579">
          <w:marLeft w:val="0"/>
          <w:marRight w:val="0"/>
          <w:marTop w:val="0"/>
          <w:marBottom w:val="0"/>
          <w:divBdr>
            <w:top w:val="none" w:sz="0" w:space="0" w:color="auto"/>
            <w:left w:val="none" w:sz="0" w:space="0" w:color="auto"/>
            <w:bottom w:val="none" w:sz="0" w:space="0" w:color="auto"/>
            <w:right w:val="none" w:sz="0" w:space="0" w:color="auto"/>
          </w:divBdr>
        </w:div>
        <w:div w:id="1525486238">
          <w:marLeft w:val="0"/>
          <w:marRight w:val="0"/>
          <w:marTop w:val="0"/>
          <w:marBottom w:val="0"/>
          <w:divBdr>
            <w:top w:val="none" w:sz="0" w:space="0" w:color="auto"/>
            <w:left w:val="none" w:sz="0" w:space="0" w:color="auto"/>
            <w:bottom w:val="none" w:sz="0" w:space="0" w:color="auto"/>
            <w:right w:val="none" w:sz="0" w:space="0" w:color="auto"/>
          </w:divBdr>
        </w:div>
        <w:div w:id="1431393850">
          <w:marLeft w:val="0"/>
          <w:marRight w:val="0"/>
          <w:marTop w:val="0"/>
          <w:marBottom w:val="0"/>
          <w:divBdr>
            <w:top w:val="none" w:sz="0" w:space="0" w:color="auto"/>
            <w:left w:val="none" w:sz="0" w:space="0" w:color="auto"/>
            <w:bottom w:val="none" w:sz="0" w:space="0" w:color="auto"/>
            <w:right w:val="none" w:sz="0" w:space="0" w:color="auto"/>
          </w:divBdr>
        </w:div>
        <w:div w:id="182089668">
          <w:marLeft w:val="0"/>
          <w:marRight w:val="0"/>
          <w:marTop w:val="0"/>
          <w:marBottom w:val="0"/>
          <w:divBdr>
            <w:top w:val="none" w:sz="0" w:space="0" w:color="auto"/>
            <w:left w:val="none" w:sz="0" w:space="0" w:color="auto"/>
            <w:bottom w:val="none" w:sz="0" w:space="0" w:color="auto"/>
            <w:right w:val="none" w:sz="0" w:space="0" w:color="auto"/>
          </w:divBdr>
        </w:div>
        <w:div w:id="1313948593">
          <w:marLeft w:val="0"/>
          <w:marRight w:val="0"/>
          <w:marTop w:val="0"/>
          <w:marBottom w:val="0"/>
          <w:divBdr>
            <w:top w:val="none" w:sz="0" w:space="0" w:color="auto"/>
            <w:left w:val="none" w:sz="0" w:space="0" w:color="auto"/>
            <w:bottom w:val="none" w:sz="0" w:space="0" w:color="auto"/>
            <w:right w:val="none" w:sz="0" w:space="0" w:color="auto"/>
          </w:divBdr>
        </w:div>
        <w:div w:id="1860123816">
          <w:marLeft w:val="0"/>
          <w:marRight w:val="0"/>
          <w:marTop w:val="0"/>
          <w:marBottom w:val="0"/>
          <w:divBdr>
            <w:top w:val="none" w:sz="0" w:space="0" w:color="auto"/>
            <w:left w:val="none" w:sz="0" w:space="0" w:color="auto"/>
            <w:bottom w:val="none" w:sz="0" w:space="0" w:color="auto"/>
            <w:right w:val="none" w:sz="0" w:space="0" w:color="auto"/>
          </w:divBdr>
        </w:div>
        <w:div w:id="383454791">
          <w:marLeft w:val="0"/>
          <w:marRight w:val="0"/>
          <w:marTop w:val="0"/>
          <w:marBottom w:val="0"/>
          <w:divBdr>
            <w:top w:val="none" w:sz="0" w:space="0" w:color="auto"/>
            <w:left w:val="none" w:sz="0" w:space="0" w:color="auto"/>
            <w:bottom w:val="none" w:sz="0" w:space="0" w:color="auto"/>
            <w:right w:val="none" w:sz="0" w:space="0" w:color="auto"/>
          </w:divBdr>
        </w:div>
        <w:div w:id="1134756777">
          <w:marLeft w:val="0"/>
          <w:marRight w:val="0"/>
          <w:marTop w:val="0"/>
          <w:marBottom w:val="0"/>
          <w:divBdr>
            <w:top w:val="none" w:sz="0" w:space="0" w:color="auto"/>
            <w:left w:val="none" w:sz="0" w:space="0" w:color="auto"/>
            <w:bottom w:val="none" w:sz="0" w:space="0" w:color="auto"/>
            <w:right w:val="none" w:sz="0" w:space="0" w:color="auto"/>
          </w:divBdr>
        </w:div>
        <w:div w:id="2068141260">
          <w:marLeft w:val="0"/>
          <w:marRight w:val="0"/>
          <w:marTop w:val="0"/>
          <w:marBottom w:val="0"/>
          <w:divBdr>
            <w:top w:val="none" w:sz="0" w:space="0" w:color="auto"/>
            <w:left w:val="none" w:sz="0" w:space="0" w:color="auto"/>
            <w:bottom w:val="none" w:sz="0" w:space="0" w:color="auto"/>
            <w:right w:val="none" w:sz="0" w:space="0" w:color="auto"/>
          </w:divBdr>
        </w:div>
        <w:div w:id="828326827">
          <w:marLeft w:val="0"/>
          <w:marRight w:val="0"/>
          <w:marTop w:val="0"/>
          <w:marBottom w:val="0"/>
          <w:divBdr>
            <w:top w:val="none" w:sz="0" w:space="0" w:color="auto"/>
            <w:left w:val="none" w:sz="0" w:space="0" w:color="auto"/>
            <w:bottom w:val="none" w:sz="0" w:space="0" w:color="auto"/>
            <w:right w:val="none" w:sz="0" w:space="0" w:color="auto"/>
          </w:divBdr>
        </w:div>
        <w:div w:id="311066155">
          <w:marLeft w:val="0"/>
          <w:marRight w:val="0"/>
          <w:marTop w:val="0"/>
          <w:marBottom w:val="0"/>
          <w:divBdr>
            <w:top w:val="none" w:sz="0" w:space="0" w:color="auto"/>
            <w:left w:val="none" w:sz="0" w:space="0" w:color="auto"/>
            <w:bottom w:val="none" w:sz="0" w:space="0" w:color="auto"/>
            <w:right w:val="none" w:sz="0" w:space="0" w:color="auto"/>
          </w:divBdr>
        </w:div>
        <w:div w:id="1506281470">
          <w:marLeft w:val="0"/>
          <w:marRight w:val="0"/>
          <w:marTop w:val="0"/>
          <w:marBottom w:val="0"/>
          <w:divBdr>
            <w:top w:val="none" w:sz="0" w:space="0" w:color="auto"/>
            <w:left w:val="none" w:sz="0" w:space="0" w:color="auto"/>
            <w:bottom w:val="none" w:sz="0" w:space="0" w:color="auto"/>
            <w:right w:val="none" w:sz="0" w:space="0" w:color="auto"/>
          </w:divBdr>
        </w:div>
        <w:div w:id="521482305">
          <w:marLeft w:val="0"/>
          <w:marRight w:val="0"/>
          <w:marTop w:val="0"/>
          <w:marBottom w:val="0"/>
          <w:divBdr>
            <w:top w:val="none" w:sz="0" w:space="0" w:color="auto"/>
            <w:left w:val="none" w:sz="0" w:space="0" w:color="auto"/>
            <w:bottom w:val="none" w:sz="0" w:space="0" w:color="auto"/>
            <w:right w:val="none" w:sz="0" w:space="0" w:color="auto"/>
          </w:divBdr>
        </w:div>
        <w:div w:id="1157650917">
          <w:marLeft w:val="0"/>
          <w:marRight w:val="0"/>
          <w:marTop w:val="0"/>
          <w:marBottom w:val="0"/>
          <w:divBdr>
            <w:top w:val="none" w:sz="0" w:space="0" w:color="auto"/>
            <w:left w:val="none" w:sz="0" w:space="0" w:color="auto"/>
            <w:bottom w:val="none" w:sz="0" w:space="0" w:color="auto"/>
            <w:right w:val="none" w:sz="0" w:space="0" w:color="auto"/>
          </w:divBdr>
        </w:div>
        <w:div w:id="1035929953">
          <w:marLeft w:val="0"/>
          <w:marRight w:val="0"/>
          <w:marTop w:val="0"/>
          <w:marBottom w:val="0"/>
          <w:divBdr>
            <w:top w:val="none" w:sz="0" w:space="0" w:color="auto"/>
            <w:left w:val="none" w:sz="0" w:space="0" w:color="auto"/>
            <w:bottom w:val="none" w:sz="0" w:space="0" w:color="auto"/>
            <w:right w:val="none" w:sz="0" w:space="0" w:color="auto"/>
          </w:divBdr>
        </w:div>
        <w:div w:id="1635527499">
          <w:marLeft w:val="0"/>
          <w:marRight w:val="0"/>
          <w:marTop w:val="0"/>
          <w:marBottom w:val="0"/>
          <w:divBdr>
            <w:top w:val="none" w:sz="0" w:space="0" w:color="auto"/>
            <w:left w:val="none" w:sz="0" w:space="0" w:color="auto"/>
            <w:bottom w:val="none" w:sz="0" w:space="0" w:color="auto"/>
            <w:right w:val="none" w:sz="0" w:space="0" w:color="auto"/>
          </w:divBdr>
        </w:div>
        <w:div w:id="864544">
          <w:marLeft w:val="0"/>
          <w:marRight w:val="0"/>
          <w:marTop w:val="0"/>
          <w:marBottom w:val="0"/>
          <w:divBdr>
            <w:top w:val="none" w:sz="0" w:space="0" w:color="auto"/>
            <w:left w:val="none" w:sz="0" w:space="0" w:color="auto"/>
            <w:bottom w:val="none" w:sz="0" w:space="0" w:color="auto"/>
            <w:right w:val="none" w:sz="0" w:space="0" w:color="auto"/>
          </w:divBdr>
        </w:div>
        <w:div w:id="668676108">
          <w:marLeft w:val="0"/>
          <w:marRight w:val="0"/>
          <w:marTop w:val="0"/>
          <w:marBottom w:val="0"/>
          <w:divBdr>
            <w:top w:val="none" w:sz="0" w:space="0" w:color="auto"/>
            <w:left w:val="none" w:sz="0" w:space="0" w:color="auto"/>
            <w:bottom w:val="none" w:sz="0" w:space="0" w:color="auto"/>
            <w:right w:val="none" w:sz="0" w:space="0" w:color="auto"/>
          </w:divBdr>
        </w:div>
        <w:div w:id="1340037795">
          <w:marLeft w:val="0"/>
          <w:marRight w:val="0"/>
          <w:marTop w:val="0"/>
          <w:marBottom w:val="0"/>
          <w:divBdr>
            <w:top w:val="none" w:sz="0" w:space="0" w:color="auto"/>
            <w:left w:val="none" w:sz="0" w:space="0" w:color="auto"/>
            <w:bottom w:val="none" w:sz="0" w:space="0" w:color="auto"/>
            <w:right w:val="none" w:sz="0" w:space="0" w:color="auto"/>
          </w:divBdr>
        </w:div>
        <w:div w:id="1394695391">
          <w:marLeft w:val="0"/>
          <w:marRight w:val="0"/>
          <w:marTop w:val="0"/>
          <w:marBottom w:val="0"/>
          <w:divBdr>
            <w:top w:val="none" w:sz="0" w:space="0" w:color="auto"/>
            <w:left w:val="none" w:sz="0" w:space="0" w:color="auto"/>
            <w:bottom w:val="none" w:sz="0" w:space="0" w:color="auto"/>
            <w:right w:val="none" w:sz="0" w:space="0" w:color="auto"/>
          </w:divBdr>
        </w:div>
        <w:div w:id="1875382861">
          <w:marLeft w:val="0"/>
          <w:marRight w:val="0"/>
          <w:marTop w:val="0"/>
          <w:marBottom w:val="0"/>
          <w:divBdr>
            <w:top w:val="none" w:sz="0" w:space="0" w:color="auto"/>
            <w:left w:val="none" w:sz="0" w:space="0" w:color="auto"/>
            <w:bottom w:val="none" w:sz="0" w:space="0" w:color="auto"/>
            <w:right w:val="none" w:sz="0" w:space="0" w:color="auto"/>
          </w:divBdr>
        </w:div>
        <w:div w:id="472211482">
          <w:marLeft w:val="0"/>
          <w:marRight w:val="0"/>
          <w:marTop w:val="0"/>
          <w:marBottom w:val="0"/>
          <w:divBdr>
            <w:top w:val="none" w:sz="0" w:space="0" w:color="auto"/>
            <w:left w:val="none" w:sz="0" w:space="0" w:color="auto"/>
            <w:bottom w:val="none" w:sz="0" w:space="0" w:color="auto"/>
            <w:right w:val="none" w:sz="0" w:space="0" w:color="auto"/>
          </w:divBdr>
        </w:div>
        <w:div w:id="1770731902">
          <w:marLeft w:val="0"/>
          <w:marRight w:val="0"/>
          <w:marTop w:val="0"/>
          <w:marBottom w:val="0"/>
          <w:divBdr>
            <w:top w:val="none" w:sz="0" w:space="0" w:color="auto"/>
            <w:left w:val="none" w:sz="0" w:space="0" w:color="auto"/>
            <w:bottom w:val="none" w:sz="0" w:space="0" w:color="auto"/>
            <w:right w:val="none" w:sz="0" w:space="0" w:color="auto"/>
          </w:divBdr>
        </w:div>
        <w:div w:id="704326579">
          <w:marLeft w:val="0"/>
          <w:marRight w:val="0"/>
          <w:marTop w:val="0"/>
          <w:marBottom w:val="0"/>
          <w:divBdr>
            <w:top w:val="none" w:sz="0" w:space="0" w:color="auto"/>
            <w:left w:val="none" w:sz="0" w:space="0" w:color="auto"/>
            <w:bottom w:val="none" w:sz="0" w:space="0" w:color="auto"/>
            <w:right w:val="none" w:sz="0" w:space="0" w:color="auto"/>
          </w:divBdr>
        </w:div>
        <w:div w:id="65418429">
          <w:marLeft w:val="0"/>
          <w:marRight w:val="0"/>
          <w:marTop w:val="0"/>
          <w:marBottom w:val="0"/>
          <w:divBdr>
            <w:top w:val="none" w:sz="0" w:space="0" w:color="auto"/>
            <w:left w:val="none" w:sz="0" w:space="0" w:color="auto"/>
            <w:bottom w:val="none" w:sz="0" w:space="0" w:color="auto"/>
            <w:right w:val="none" w:sz="0" w:space="0" w:color="auto"/>
          </w:divBdr>
        </w:div>
        <w:div w:id="1339308258">
          <w:marLeft w:val="0"/>
          <w:marRight w:val="0"/>
          <w:marTop w:val="0"/>
          <w:marBottom w:val="0"/>
          <w:divBdr>
            <w:top w:val="none" w:sz="0" w:space="0" w:color="auto"/>
            <w:left w:val="none" w:sz="0" w:space="0" w:color="auto"/>
            <w:bottom w:val="none" w:sz="0" w:space="0" w:color="auto"/>
            <w:right w:val="none" w:sz="0" w:space="0" w:color="auto"/>
          </w:divBdr>
        </w:div>
        <w:div w:id="1581056885">
          <w:marLeft w:val="0"/>
          <w:marRight w:val="0"/>
          <w:marTop w:val="0"/>
          <w:marBottom w:val="0"/>
          <w:divBdr>
            <w:top w:val="none" w:sz="0" w:space="0" w:color="auto"/>
            <w:left w:val="none" w:sz="0" w:space="0" w:color="auto"/>
            <w:bottom w:val="none" w:sz="0" w:space="0" w:color="auto"/>
            <w:right w:val="none" w:sz="0" w:space="0" w:color="auto"/>
          </w:divBdr>
        </w:div>
        <w:div w:id="607665667">
          <w:marLeft w:val="0"/>
          <w:marRight w:val="0"/>
          <w:marTop w:val="0"/>
          <w:marBottom w:val="0"/>
          <w:divBdr>
            <w:top w:val="none" w:sz="0" w:space="0" w:color="auto"/>
            <w:left w:val="none" w:sz="0" w:space="0" w:color="auto"/>
            <w:bottom w:val="none" w:sz="0" w:space="0" w:color="auto"/>
            <w:right w:val="none" w:sz="0" w:space="0" w:color="auto"/>
          </w:divBdr>
        </w:div>
        <w:div w:id="297151101">
          <w:marLeft w:val="0"/>
          <w:marRight w:val="0"/>
          <w:marTop w:val="0"/>
          <w:marBottom w:val="0"/>
          <w:divBdr>
            <w:top w:val="none" w:sz="0" w:space="0" w:color="auto"/>
            <w:left w:val="none" w:sz="0" w:space="0" w:color="auto"/>
            <w:bottom w:val="none" w:sz="0" w:space="0" w:color="auto"/>
            <w:right w:val="none" w:sz="0" w:space="0" w:color="auto"/>
          </w:divBdr>
        </w:div>
        <w:div w:id="190185883">
          <w:marLeft w:val="0"/>
          <w:marRight w:val="0"/>
          <w:marTop w:val="0"/>
          <w:marBottom w:val="0"/>
          <w:divBdr>
            <w:top w:val="none" w:sz="0" w:space="0" w:color="auto"/>
            <w:left w:val="none" w:sz="0" w:space="0" w:color="auto"/>
            <w:bottom w:val="none" w:sz="0" w:space="0" w:color="auto"/>
            <w:right w:val="none" w:sz="0" w:space="0" w:color="auto"/>
          </w:divBdr>
        </w:div>
        <w:div w:id="370689372">
          <w:marLeft w:val="0"/>
          <w:marRight w:val="0"/>
          <w:marTop w:val="0"/>
          <w:marBottom w:val="0"/>
          <w:divBdr>
            <w:top w:val="none" w:sz="0" w:space="0" w:color="auto"/>
            <w:left w:val="none" w:sz="0" w:space="0" w:color="auto"/>
            <w:bottom w:val="none" w:sz="0" w:space="0" w:color="auto"/>
            <w:right w:val="none" w:sz="0" w:space="0" w:color="auto"/>
          </w:divBdr>
        </w:div>
        <w:div w:id="5906056">
          <w:marLeft w:val="0"/>
          <w:marRight w:val="0"/>
          <w:marTop w:val="0"/>
          <w:marBottom w:val="0"/>
          <w:divBdr>
            <w:top w:val="none" w:sz="0" w:space="0" w:color="auto"/>
            <w:left w:val="none" w:sz="0" w:space="0" w:color="auto"/>
            <w:bottom w:val="none" w:sz="0" w:space="0" w:color="auto"/>
            <w:right w:val="none" w:sz="0" w:space="0" w:color="auto"/>
          </w:divBdr>
        </w:div>
        <w:div w:id="1473714871">
          <w:marLeft w:val="0"/>
          <w:marRight w:val="0"/>
          <w:marTop w:val="0"/>
          <w:marBottom w:val="0"/>
          <w:divBdr>
            <w:top w:val="none" w:sz="0" w:space="0" w:color="auto"/>
            <w:left w:val="none" w:sz="0" w:space="0" w:color="auto"/>
            <w:bottom w:val="none" w:sz="0" w:space="0" w:color="auto"/>
            <w:right w:val="none" w:sz="0" w:space="0" w:color="auto"/>
          </w:divBdr>
        </w:div>
        <w:div w:id="594363">
          <w:marLeft w:val="0"/>
          <w:marRight w:val="0"/>
          <w:marTop w:val="0"/>
          <w:marBottom w:val="0"/>
          <w:divBdr>
            <w:top w:val="none" w:sz="0" w:space="0" w:color="auto"/>
            <w:left w:val="none" w:sz="0" w:space="0" w:color="auto"/>
            <w:bottom w:val="none" w:sz="0" w:space="0" w:color="auto"/>
            <w:right w:val="none" w:sz="0" w:space="0" w:color="auto"/>
          </w:divBdr>
        </w:div>
        <w:div w:id="991372651">
          <w:marLeft w:val="0"/>
          <w:marRight w:val="0"/>
          <w:marTop w:val="0"/>
          <w:marBottom w:val="0"/>
          <w:divBdr>
            <w:top w:val="none" w:sz="0" w:space="0" w:color="auto"/>
            <w:left w:val="none" w:sz="0" w:space="0" w:color="auto"/>
            <w:bottom w:val="none" w:sz="0" w:space="0" w:color="auto"/>
            <w:right w:val="none" w:sz="0" w:space="0" w:color="auto"/>
          </w:divBdr>
        </w:div>
        <w:div w:id="486434167">
          <w:marLeft w:val="0"/>
          <w:marRight w:val="0"/>
          <w:marTop w:val="0"/>
          <w:marBottom w:val="0"/>
          <w:divBdr>
            <w:top w:val="none" w:sz="0" w:space="0" w:color="auto"/>
            <w:left w:val="none" w:sz="0" w:space="0" w:color="auto"/>
            <w:bottom w:val="none" w:sz="0" w:space="0" w:color="auto"/>
            <w:right w:val="none" w:sz="0" w:space="0" w:color="auto"/>
          </w:divBdr>
        </w:div>
        <w:div w:id="523173966">
          <w:marLeft w:val="0"/>
          <w:marRight w:val="0"/>
          <w:marTop w:val="0"/>
          <w:marBottom w:val="0"/>
          <w:divBdr>
            <w:top w:val="none" w:sz="0" w:space="0" w:color="auto"/>
            <w:left w:val="none" w:sz="0" w:space="0" w:color="auto"/>
            <w:bottom w:val="none" w:sz="0" w:space="0" w:color="auto"/>
            <w:right w:val="none" w:sz="0" w:space="0" w:color="auto"/>
          </w:divBdr>
        </w:div>
        <w:div w:id="656304370">
          <w:marLeft w:val="0"/>
          <w:marRight w:val="0"/>
          <w:marTop w:val="0"/>
          <w:marBottom w:val="0"/>
          <w:divBdr>
            <w:top w:val="none" w:sz="0" w:space="0" w:color="auto"/>
            <w:left w:val="none" w:sz="0" w:space="0" w:color="auto"/>
            <w:bottom w:val="none" w:sz="0" w:space="0" w:color="auto"/>
            <w:right w:val="none" w:sz="0" w:space="0" w:color="auto"/>
          </w:divBdr>
        </w:div>
        <w:div w:id="804854275">
          <w:marLeft w:val="0"/>
          <w:marRight w:val="0"/>
          <w:marTop w:val="0"/>
          <w:marBottom w:val="0"/>
          <w:divBdr>
            <w:top w:val="none" w:sz="0" w:space="0" w:color="auto"/>
            <w:left w:val="none" w:sz="0" w:space="0" w:color="auto"/>
            <w:bottom w:val="none" w:sz="0" w:space="0" w:color="auto"/>
            <w:right w:val="none" w:sz="0" w:space="0" w:color="auto"/>
          </w:divBdr>
        </w:div>
        <w:div w:id="1734888319">
          <w:marLeft w:val="0"/>
          <w:marRight w:val="0"/>
          <w:marTop w:val="0"/>
          <w:marBottom w:val="0"/>
          <w:divBdr>
            <w:top w:val="none" w:sz="0" w:space="0" w:color="auto"/>
            <w:left w:val="none" w:sz="0" w:space="0" w:color="auto"/>
            <w:bottom w:val="none" w:sz="0" w:space="0" w:color="auto"/>
            <w:right w:val="none" w:sz="0" w:space="0" w:color="auto"/>
          </w:divBdr>
        </w:div>
        <w:div w:id="1869756926">
          <w:marLeft w:val="0"/>
          <w:marRight w:val="0"/>
          <w:marTop w:val="0"/>
          <w:marBottom w:val="0"/>
          <w:divBdr>
            <w:top w:val="none" w:sz="0" w:space="0" w:color="auto"/>
            <w:left w:val="none" w:sz="0" w:space="0" w:color="auto"/>
            <w:bottom w:val="none" w:sz="0" w:space="0" w:color="auto"/>
            <w:right w:val="none" w:sz="0" w:space="0" w:color="auto"/>
          </w:divBdr>
        </w:div>
        <w:div w:id="1459303470">
          <w:marLeft w:val="0"/>
          <w:marRight w:val="0"/>
          <w:marTop w:val="0"/>
          <w:marBottom w:val="0"/>
          <w:divBdr>
            <w:top w:val="none" w:sz="0" w:space="0" w:color="auto"/>
            <w:left w:val="none" w:sz="0" w:space="0" w:color="auto"/>
            <w:bottom w:val="none" w:sz="0" w:space="0" w:color="auto"/>
            <w:right w:val="none" w:sz="0" w:space="0" w:color="auto"/>
          </w:divBdr>
        </w:div>
        <w:div w:id="1452747195">
          <w:marLeft w:val="0"/>
          <w:marRight w:val="0"/>
          <w:marTop w:val="0"/>
          <w:marBottom w:val="0"/>
          <w:divBdr>
            <w:top w:val="none" w:sz="0" w:space="0" w:color="auto"/>
            <w:left w:val="none" w:sz="0" w:space="0" w:color="auto"/>
            <w:bottom w:val="none" w:sz="0" w:space="0" w:color="auto"/>
            <w:right w:val="none" w:sz="0" w:space="0" w:color="auto"/>
          </w:divBdr>
        </w:div>
        <w:div w:id="1937252159">
          <w:marLeft w:val="0"/>
          <w:marRight w:val="0"/>
          <w:marTop w:val="0"/>
          <w:marBottom w:val="0"/>
          <w:divBdr>
            <w:top w:val="none" w:sz="0" w:space="0" w:color="auto"/>
            <w:left w:val="none" w:sz="0" w:space="0" w:color="auto"/>
            <w:bottom w:val="none" w:sz="0" w:space="0" w:color="auto"/>
            <w:right w:val="none" w:sz="0" w:space="0" w:color="auto"/>
          </w:divBdr>
        </w:div>
        <w:div w:id="1085690265">
          <w:marLeft w:val="0"/>
          <w:marRight w:val="0"/>
          <w:marTop w:val="0"/>
          <w:marBottom w:val="0"/>
          <w:divBdr>
            <w:top w:val="none" w:sz="0" w:space="0" w:color="auto"/>
            <w:left w:val="none" w:sz="0" w:space="0" w:color="auto"/>
            <w:bottom w:val="none" w:sz="0" w:space="0" w:color="auto"/>
            <w:right w:val="none" w:sz="0" w:space="0" w:color="auto"/>
          </w:divBdr>
        </w:div>
        <w:div w:id="1979190387">
          <w:marLeft w:val="0"/>
          <w:marRight w:val="0"/>
          <w:marTop w:val="0"/>
          <w:marBottom w:val="0"/>
          <w:divBdr>
            <w:top w:val="none" w:sz="0" w:space="0" w:color="auto"/>
            <w:left w:val="none" w:sz="0" w:space="0" w:color="auto"/>
            <w:bottom w:val="none" w:sz="0" w:space="0" w:color="auto"/>
            <w:right w:val="none" w:sz="0" w:space="0" w:color="auto"/>
          </w:divBdr>
        </w:div>
        <w:div w:id="379281058">
          <w:marLeft w:val="0"/>
          <w:marRight w:val="0"/>
          <w:marTop w:val="0"/>
          <w:marBottom w:val="0"/>
          <w:divBdr>
            <w:top w:val="none" w:sz="0" w:space="0" w:color="auto"/>
            <w:left w:val="none" w:sz="0" w:space="0" w:color="auto"/>
            <w:bottom w:val="none" w:sz="0" w:space="0" w:color="auto"/>
            <w:right w:val="none" w:sz="0" w:space="0" w:color="auto"/>
          </w:divBdr>
        </w:div>
        <w:div w:id="404030389">
          <w:marLeft w:val="0"/>
          <w:marRight w:val="0"/>
          <w:marTop w:val="0"/>
          <w:marBottom w:val="0"/>
          <w:divBdr>
            <w:top w:val="none" w:sz="0" w:space="0" w:color="auto"/>
            <w:left w:val="none" w:sz="0" w:space="0" w:color="auto"/>
            <w:bottom w:val="none" w:sz="0" w:space="0" w:color="auto"/>
            <w:right w:val="none" w:sz="0" w:space="0" w:color="auto"/>
          </w:divBdr>
        </w:div>
        <w:div w:id="1239942467">
          <w:marLeft w:val="0"/>
          <w:marRight w:val="0"/>
          <w:marTop w:val="0"/>
          <w:marBottom w:val="0"/>
          <w:divBdr>
            <w:top w:val="none" w:sz="0" w:space="0" w:color="auto"/>
            <w:left w:val="none" w:sz="0" w:space="0" w:color="auto"/>
            <w:bottom w:val="none" w:sz="0" w:space="0" w:color="auto"/>
            <w:right w:val="none" w:sz="0" w:space="0" w:color="auto"/>
          </w:divBdr>
        </w:div>
        <w:div w:id="1724866573">
          <w:marLeft w:val="0"/>
          <w:marRight w:val="0"/>
          <w:marTop w:val="0"/>
          <w:marBottom w:val="0"/>
          <w:divBdr>
            <w:top w:val="none" w:sz="0" w:space="0" w:color="auto"/>
            <w:left w:val="none" w:sz="0" w:space="0" w:color="auto"/>
            <w:bottom w:val="none" w:sz="0" w:space="0" w:color="auto"/>
            <w:right w:val="none" w:sz="0" w:space="0" w:color="auto"/>
          </w:divBdr>
        </w:div>
        <w:div w:id="91633170">
          <w:marLeft w:val="0"/>
          <w:marRight w:val="0"/>
          <w:marTop w:val="0"/>
          <w:marBottom w:val="0"/>
          <w:divBdr>
            <w:top w:val="none" w:sz="0" w:space="0" w:color="auto"/>
            <w:left w:val="none" w:sz="0" w:space="0" w:color="auto"/>
            <w:bottom w:val="none" w:sz="0" w:space="0" w:color="auto"/>
            <w:right w:val="none" w:sz="0" w:space="0" w:color="auto"/>
          </w:divBdr>
        </w:div>
        <w:div w:id="1776510936">
          <w:marLeft w:val="0"/>
          <w:marRight w:val="0"/>
          <w:marTop w:val="0"/>
          <w:marBottom w:val="0"/>
          <w:divBdr>
            <w:top w:val="none" w:sz="0" w:space="0" w:color="auto"/>
            <w:left w:val="none" w:sz="0" w:space="0" w:color="auto"/>
            <w:bottom w:val="none" w:sz="0" w:space="0" w:color="auto"/>
            <w:right w:val="none" w:sz="0" w:space="0" w:color="auto"/>
          </w:divBdr>
        </w:div>
        <w:div w:id="1884174098">
          <w:marLeft w:val="0"/>
          <w:marRight w:val="0"/>
          <w:marTop w:val="0"/>
          <w:marBottom w:val="0"/>
          <w:divBdr>
            <w:top w:val="none" w:sz="0" w:space="0" w:color="auto"/>
            <w:left w:val="none" w:sz="0" w:space="0" w:color="auto"/>
            <w:bottom w:val="none" w:sz="0" w:space="0" w:color="auto"/>
            <w:right w:val="none" w:sz="0" w:space="0" w:color="auto"/>
          </w:divBdr>
        </w:div>
        <w:div w:id="1282032419">
          <w:marLeft w:val="0"/>
          <w:marRight w:val="0"/>
          <w:marTop w:val="0"/>
          <w:marBottom w:val="0"/>
          <w:divBdr>
            <w:top w:val="none" w:sz="0" w:space="0" w:color="auto"/>
            <w:left w:val="none" w:sz="0" w:space="0" w:color="auto"/>
            <w:bottom w:val="none" w:sz="0" w:space="0" w:color="auto"/>
            <w:right w:val="none" w:sz="0" w:space="0" w:color="auto"/>
          </w:divBdr>
        </w:div>
        <w:div w:id="813523831">
          <w:marLeft w:val="0"/>
          <w:marRight w:val="0"/>
          <w:marTop w:val="0"/>
          <w:marBottom w:val="0"/>
          <w:divBdr>
            <w:top w:val="none" w:sz="0" w:space="0" w:color="auto"/>
            <w:left w:val="none" w:sz="0" w:space="0" w:color="auto"/>
            <w:bottom w:val="none" w:sz="0" w:space="0" w:color="auto"/>
            <w:right w:val="none" w:sz="0" w:space="0" w:color="auto"/>
          </w:divBdr>
        </w:div>
        <w:div w:id="2121143273">
          <w:marLeft w:val="0"/>
          <w:marRight w:val="0"/>
          <w:marTop w:val="0"/>
          <w:marBottom w:val="0"/>
          <w:divBdr>
            <w:top w:val="none" w:sz="0" w:space="0" w:color="auto"/>
            <w:left w:val="none" w:sz="0" w:space="0" w:color="auto"/>
            <w:bottom w:val="none" w:sz="0" w:space="0" w:color="auto"/>
            <w:right w:val="none" w:sz="0" w:space="0" w:color="auto"/>
          </w:divBdr>
        </w:div>
        <w:div w:id="1434017052">
          <w:marLeft w:val="0"/>
          <w:marRight w:val="0"/>
          <w:marTop w:val="0"/>
          <w:marBottom w:val="0"/>
          <w:divBdr>
            <w:top w:val="none" w:sz="0" w:space="0" w:color="auto"/>
            <w:left w:val="none" w:sz="0" w:space="0" w:color="auto"/>
            <w:bottom w:val="none" w:sz="0" w:space="0" w:color="auto"/>
            <w:right w:val="none" w:sz="0" w:space="0" w:color="auto"/>
          </w:divBdr>
        </w:div>
        <w:div w:id="254441736">
          <w:marLeft w:val="0"/>
          <w:marRight w:val="0"/>
          <w:marTop w:val="0"/>
          <w:marBottom w:val="0"/>
          <w:divBdr>
            <w:top w:val="none" w:sz="0" w:space="0" w:color="auto"/>
            <w:left w:val="none" w:sz="0" w:space="0" w:color="auto"/>
            <w:bottom w:val="none" w:sz="0" w:space="0" w:color="auto"/>
            <w:right w:val="none" w:sz="0" w:space="0" w:color="auto"/>
          </w:divBdr>
        </w:div>
        <w:div w:id="1644037730">
          <w:marLeft w:val="0"/>
          <w:marRight w:val="0"/>
          <w:marTop w:val="0"/>
          <w:marBottom w:val="0"/>
          <w:divBdr>
            <w:top w:val="none" w:sz="0" w:space="0" w:color="auto"/>
            <w:left w:val="none" w:sz="0" w:space="0" w:color="auto"/>
            <w:bottom w:val="none" w:sz="0" w:space="0" w:color="auto"/>
            <w:right w:val="none" w:sz="0" w:space="0" w:color="auto"/>
          </w:divBdr>
        </w:div>
        <w:div w:id="1849100910">
          <w:marLeft w:val="0"/>
          <w:marRight w:val="0"/>
          <w:marTop w:val="0"/>
          <w:marBottom w:val="0"/>
          <w:divBdr>
            <w:top w:val="none" w:sz="0" w:space="0" w:color="auto"/>
            <w:left w:val="none" w:sz="0" w:space="0" w:color="auto"/>
            <w:bottom w:val="none" w:sz="0" w:space="0" w:color="auto"/>
            <w:right w:val="none" w:sz="0" w:space="0" w:color="auto"/>
          </w:divBdr>
        </w:div>
        <w:div w:id="586426136">
          <w:marLeft w:val="0"/>
          <w:marRight w:val="0"/>
          <w:marTop w:val="0"/>
          <w:marBottom w:val="0"/>
          <w:divBdr>
            <w:top w:val="none" w:sz="0" w:space="0" w:color="auto"/>
            <w:left w:val="none" w:sz="0" w:space="0" w:color="auto"/>
            <w:bottom w:val="none" w:sz="0" w:space="0" w:color="auto"/>
            <w:right w:val="none" w:sz="0" w:space="0" w:color="auto"/>
          </w:divBdr>
        </w:div>
        <w:div w:id="1625696395">
          <w:marLeft w:val="0"/>
          <w:marRight w:val="0"/>
          <w:marTop w:val="0"/>
          <w:marBottom w:val="0"/>
          <w:divBdr>
            <w:top w:val="none" w:sz="0" w:space="0" w:color="auto"/>
            <w:left w:val="none" w:sz="0" w:space="0" w:color="auto"/>
            <w:bottom w:val="none" w:sz="0" w:space="0" w:color="auto"/>
            <w:right w:val="none" w:sz="0" w:space="0" w:color="auto"/>
          </w:divBdr>
        </w:div>
        <w:div w:id="1695886384">
          <w:marLeft w:val="0"/>
          <w:marRight w:val="0"/>
          <w:marTop w:val="0"/>
          <w:marBottom w:val="0"/>
          <w:divBdr>
            <w:top w:val="none" w:sz="0" w:space="0" w:color="auto"/>
            <w:left w:val="none" w:sz="0" w:space="0" w:color="auto"/>
            <w:bottom w:val="none" w:sz="0" w:space="0" w:color="auto"/>
            <w:right w:val="none" w:sz="0" w:space="0" w:color="auto"/>
          </w:divBdr>
        </w:div>
        <w:div w:id="901061982">
          <w:marLeft w:val="0"/>
          <w:marRight w:val="0"/>
          <w:marTop w:val="0"/>
          <w:marBottom w:val="0"/>
          <w:divBdr>
            <w:top w:val="none" w:sz="0" w:space="0" w:color="auto"/>
            <w:left w:val="none" w:sz="0" w:space="0" w:color="auto"/>
            <w:bottom w:val="none" w:sz="0" w:space="0" w:color="auto"/>
            <w:right w:val="none" w:sz="0" w:space="0" w:color="auto"/>
          </w:divBdr>
        </w:div>
        <w:div w:id="1097597094">
          <w:marLeft w:val="0"/>
          <w:marRight w:val="0"/>
          <w:marTop w:val="0"/>
          <w:marBottom w:val="0"/>
          <w:divBdr>
            <w:top w:val="none" w:sz="0" w:space="0" w:color="auto"/>
            <w:left w:val="none" w:sz="0" w:space="0" w:color="auto"/>
            <w:bottom w:val="none" w:sz="0" w:space="0" w:color="auto"/>
            <w:right w:val="none" w:sz="0" w:space="0" w:color="auto"/>
          </w:divBdr>
        </w:div>
        <w:div w:id="1655337073">
          <w:marLeft w:val="0"/>
          <w:marRight w:val="0"/>
          <w:marTop w:val="0"/>
          <w:marBottom w:val="0"/>
          <w:divBdr>
            <w:top w:val="none" w:sz="0" w:space="0" w:color="auto"/>
            <w:left w:val="none" w:sz="0" w:space="0" w:color="auto"/>
            <w:bottom w:val="none" w:sz="0" w:space="0" w:color="auto"/>
            <w:right w:val="none" w:sz="0" w:space="0" w:color="auto"/>
          </w:divBdr>
        </w:div>
        <w:div w:id="1410033968">
          <w:marLeft w:val="0"/>
          <w:marRight w:val="0"/>
          <w:marTop w:val="0"/>
          <w:marBottom w:val="0"/>
          <w:divBdr>
            <w:top w:val="none" w:sz="0" w:space="0" w:color="auto"/>
            <w:left w:val="none" w:sz="0" w:space="0" w:color="auto"/>
            <w:bottom w:val="none" w:sz="0" w:space="0" w:color="auto"/>
            <w:right w:val="none" w:sz="0" w:space="0" w:color="auto"/>
          </w:divBdr>
        </w:div>
        <w:div w:id="2082560825">
          <w:marLeft w:val="0"/>
          <w:marRight w:val="0"/>
          <w:marTop w:val="0"/>
          <w:marBottom w:val="0"/>
          <w:divBdr>
            <w:top w:val="none" w:sz="0" w:space="0" w:color="auto"/>
            <w:left w:val="none" w:sz="0" w:space="0" w:color="auto"/>
            <w:bottom w:val="none" w:sz="0" w:space="0" w:color="auto"/>
            <w:right w:val="none" w:sz="0" w:space="0" w:color="auto"/>
          </w:divBdr>
        </w:div>
        <w:div w:id="980963736">
          <w:marLeft w:val="0"/>
          <w:marRight w:val="0"/>
          <w:marTop w:val="0"/>
          <w:marBottom w:val="0"/>
          <w:divBdr>
            <w:top w:val="none" w:sz="0" w:space="0" w:color="auto"/>
            <w:left w:val="none" w:sz="0" w:space="0" w:color="auto"/>
            <w:bottom w:val="none" w:sz="0" w:space="0" w:color="auto"/>
            <w:right w:val="none" w:sz="0" w:space="0" w:color="auto"/>
          </w:divBdr>
        </w:div>
        <w:div w:id="1404138909">
          <w:marLeft w:val="0"/>
          <w:marRight w:val="0"/>
          <w:marTop w:val="0"/>
          <w:marBottom w:val="0"/>
          <w:divBdr>
            <w:top w:val="none" w:sz="0" w:space="0" w:color="auto"/>
            <w:left w:val="none" w:sz="0" w:space="0" w:color="auto"/>
            <w:bottom w:val="none" w:sz="0" w:space="0" w:color="auto"/>
            <w:right w:val="none" w:sz="0" w:space="0" w:color="auto"/>
          </w:divBdr>
        </w:div>
        <w:div w:id="749354703">
          <w:marLeft w:val="0"/>
          <w:marRight w:val="0"/>
          <w:marTop w:val="0"/>
          <w:marBottom w:val="0"/>
          <w:divBdr>
            <w:top w:val="none" w:sz="0" w:space="0" w:color="auto"/>
            <w:left w:val="none" w:sz="0" w:space="0" w:color="auto"/>
            <w:bottom w:val="none" w:sz="0" w:space="0" w:color="auto"/>
            <w:right w:val="none" w:sz="0" w:space="0" w:color="auto"/>
          </w:divBdr>
        </w:div>
        <w:div w:id="418449711">
          <w:marLeft w:val="0"/>
          <w:marRight w:val="0"/>
          <w:marTop w:val="0"/>
          <w:marBottom w:val="0"/>
          <w:divBdr>
            <w:top w:val="none" w:sz="0" w:space="0" w:color="auto"/>
            <w:left w:val="none" w:sz="0" w:space="0" w:color="auto"/>
            <w:bottom w:val="none" w:sz="0" w:space="0" w:color="auto"/>
            <w:right w:val="none" w:sz="0" w:space="0" w:color="auto"/>
          </w:divBdr>
        </w:div>
        <w:div w:id="1377587883">
          <w:marLeft w:val="0"/>
          <w:marRight w:val="0"/>
          <w:marTop w:val="0"/>
          <w:marBottom w:val="0"/>
          <w:divBdr>
            <w:top w:val="none" w:sz="0" w:space="0" w:color="auto"/>
            <w:left w:val="none" w:sz="0" w:space="0" w:color="auto"/>
            <w:bottom w:val="none" w:sz="0" w:space="0" w:color="auto"/>
            <w:right w:val="none" w:sz="0" w:space="0" w:color="auto"/>
          </w:divBdr>
        </w:div>
        <w:div w:id="303825103">
          <w:marLeft w:val="0"/>
          <w:marRight w:val="0"/>
          <w:marTop w:val="0"/>
          <w:marBottom w:val="0"/>
          <w:divBdr>
            <w:top w:val="none" w:sz="0" w:space="0" w:color="auto"/>
            <w:left w:val="none" w:sz="0" w:space="0" w:color="auto"/>
            <w:bottom w:val="none" w:sz="0" w:space="0" w:color="auto"/>
            <w:right w:val="none" w:sz="0" w:space="0" w:color="auto"/>
          </w:divBdr>
        </w:div>
        <w:div w:id="2122451386">
          <w:marLeft w:val="0"/>
          <w:marRight w:val="0"/>
          <w:marTop w:val="0"/>
          <w:marBottom w:val="0"/>
          <w:divBdr>
            <w:top w:val="none" w:sz="0" w:space="0" w:color="auto"/>
            <w:left w:val="none" w:sz="0" w:space="0" w:color="auto"/>
            <w:bottom w:val="none" w:sz="0" w:space="0" w:color="auto"/>
            <w:right w:val="none" w:sz="0" w:space="0" w:color="auto"/>
          </w:divBdr>
        </w:div>
        <w:div w:id="643044922">
          <w:marLeft w:val="0"/>
          <w:marRight w:val="0"/>
          <w:marTop w:val="0"/>
          <w:marBottom w:val="0"/>
          <w:divBdr>
            <w:top w:val="none" w:sz="0" w:space="0" w:color="auto"/>
            <w:left w:val="none" w:sz="0" w:space="0" w:color="auto"/>
            <w:bottom w:val="none" w:sz="0" w:space="0" w:color="auto"/>
            <w:right w:val="none" w:sz="0" w:space="0" w:color="auto"/>
          </w:divBdr>
        </w:div>
        <w:div w:id="865827124">
          <w:marLeft w:val="0"/>
          <w:marRight w:val="0"/>
          <w:marTop w:val="0"/>
          <w:marBottom w:val="0"/>
          <w:divBdr>
            <w:top w:val="none" w:sz="0" w:space="0" w:color="auto"/>
            <w:left w:val="none" w:sz="0" w:space="0" w:color="auto"/>
            <w:bottom w:val="none" w:sz="0" w:space="0" w:color="auto"/>
            <w:right w:val="none" w:sz="0" w:space="0" w:color="auto"/>
          </w:divBdr>
        </w:div>
        <w:div w:id="1977560691">
          <w:marLeft w:val="0"/>
          <w:marRight w:val="0"/>
          <w:marTop w:val="0"/>
          <w:marBottom w:val="0"/>
          <w:divBdr>
            <w:top w:val="none" w:sz="0" w:space="0" w:color="auto"/>
            <w:left w:val="none" w:sz="0" w:space="0" w:color="auto"/>
            <w:bottom w:val="none" w:sz="0" w:space="0" w:color="auto"/>
            <w:right w:val="none" w:sz="0" w:space="0" w:color="auto"/>
          </w:divBdr>
        </w:div>
        <w:div w:id="427196136">
          <w:marLeft w:val="0"/>
          <w:marRight w:val="0"/>
          <w:marTop w:val="0"/>
          <w:marBottom w:val="0"/>
          <w:divBdr>
            <w:top w:val="none" w:sz="0" w:space="0" w:color="auto"/>
            <w:left w:val="none" w:sz="0" w:space="0" w:color="auto"/>
            <w:bottom w:val="none" w:sz="0" w:space="0" w:color="auto"/>
            <w:right w:val="none" w:sz="0" w:space="0" w:color="auto"/>
          </w:divBdr>
        </w:div>
        <w:div w:id="1144201367">
          <w:marLeft w:val="0"/>
          <w:marRight w:val="0"/>
          <w:marTop w:val="0"/>
          <w:marBottom w:val="0"/>
          <w:divBdr>
            <w:top w:val="none" w:sz="0" w:space="0" w:color="auto"/>
            <w:left w:val="none" w:sz="0" w:space="0" w:color="auto"/>
            <w:bottom w:val="none" w:sz="0" w:space="0" w:color="auto"/>
            <w:right w:val="none" w:sz="0" w:space="0" w:color="auto"/>
          </w:divBdr>
        </w:div>
        <w:div w:id="1556702843">
          <w:marLeft w:val="0"/>
          <w:marRight w:val="0"/>
          <w:marTop w:val="0"/>
          <w:marBottom w:val="0"/>
          <w:divBdr>
            <w:top w:val="none" w:sz="0" w:space="0" w:color="auto"/>
            <w:left w:val="none" w:sz="0" w:space="0" w:color="auto"/>
            <w:bottom w:val="none" w:sz="0" w:space="0" w:color="auto"/>
            <w:right w:val="none" w:sz="0" w:space="0" w:color="auto"/>
          </w:divBdr>
        </w:div>
        <w:div w:id="875044865">
          <w:marLeft w:val="0"/>
          <w:marRight w:val="0"/>
          <w:marTop w:val="0"/>
          <w:marBottom w:val="0"/>
          <w:divBdr>
            <w:top w:val="none" w:sz="0" w:space="0" w:color="auto"/>
            <w:left w:val="none" w:sz="0" w:space="0" w:color="auto"/>
            <w:bottom w:val="none" w:sz="0" w:space="0" w:color="auto"/>
            <w:right w:val="none" w:sz="0" w:space="0" w:color="auto"/>
          </w:divBdr>
        </w:div>
        <w:div w:id="1535969995">
          <w:marLeft w:val="0"/>
          <w:marRight w:val="0"/>
          <w:marTop w:val="0"/>
          <w:marBottom w:val="0"/>
          <w:divBdr>
            <w:top w:val="none" w:sz="0" w:space="0" w:color="auto"/>
            <w:left w:val="none" w:sz="0" w:space="0" w:color="auto"/>
            <w:bottom w:val="none" w:sz="0" w:space="0" w:color="auto"/>
            <w:right w:val="none" w:sz="0" w:space="0" w:color="auto"/>
          </w:divBdr>
        </w:div>
        <w:div w:id="265576342">
          <w:marLeft w:val="0"/>
          <w:marRight w:val="0"/>
          <w:marTop w:val="0"/>
          <w:marBottom w:val="0"/>
          <w:divBdr>
            <w:top w:val="none" w:sz="0" w:space="0" w:color="auto"/>
            <w:left w:val="none" w:sz="0" w:space="0" w:color="auto"/>
            <w:bottom w:val="none" w:sz="0" w:space="0" w:color="auto"/>
            <w:right w:val="none" w:sz="0" w:space="0" w:color="auto"/>
          </w:divBdr>
        </w:div>
        <w:div w:id="564031785">
          <w:marLeft w:val="0"/>
          <w:marRight w:val="0"/>
          <w:marTop w:val="0"/>
          <w:marBottom w:val="0"/>
          <w:divBdr>
            <w:top w:val="none" w:sz="0" w:space="0" w:color="auto"/>
            <w:left w:val="none" w:sz="0" w:space="0" w:color="auto"/>
            <w:bottom w:val="none" w:sz="0" w:space="0" w:color="auto"/>
            <w:right w:val="none" w:sz="0" w:space="0" w:color="auto"/>
          </w:divBdr>
        </w:div>
        <w:div w:id="1634600453">
          <w:marLeft w:val="0"/>
          <w:marRight w:val="0"/>
          <w:marTop w:val="0"/>
          <w:marBottom w:val="0"/>
          <w:divBdr>
            <w:top w:val="none" w:sz="0" w:space="0" w:color="auto"/>
            <w:left w:val="none" w:sz="0" w:space="0" w:color="auto"/>
            <w:bottom w:val="none" w:sz="0" w:space="0" w:color="auto"/>
            <w:right w:val="none" w:sz="0" w:space="0" w:color="auto"/>
          </w:divBdr>
        </w:div>
        <w:div w:id="1890221751">
          <w:marLeft w:val="0"/>
          <w:marRight w:val="0"/>
          <w:marTop w:val="0"/>
          <w:marBottom w:val="0"/>
          <w:divBdr>
            <w:top w:val="none" w:sz="0" w:space="0" w:color="auto"/>
            <w:left w:val="none" w:sz="0" w:space="0" w:color="auto"/>
            <w:bottom w:val="none" w:sz="0" w:space="0" w:color="auto"/>
            <w:right w:val="none" w:sz="0" w:space="0" w:color="auto"/>
          </w:divBdr>
        </w:div>
        <w:div w:id="1879588222">
          <w:marLeft w:val="0"/>
          <w:marRight w:val="0"/>
          <w:marTop w:val="0"/>
          <w:marBottom w:val="0"/>
          <w:divBdr>
            <w:top w:val="none" w:sz="0" w:space="0" w:color="auto"/>
            <w:left w:val="none" w:sz="0" w:space="0" w:color="auto"/>
            <w:bottom w:val="none" w:sz="0" w:space="0" w:color="auto"/>
            <w:right w:val="none" w:sz="0" w:space="0" w:color="auto"/>
          </w:divBdr>
        </w:div>
        <w:div w:id="643586508">
          <w:marLeft w:val="0"/>
          <w:marRight w:val="0"/>
          <w:marTop w:val="0"/>
          <w:marBottom w:val="0"/>
          <w:divBdr>
            <w:top w:val="none" w:sz="0" w:space="0" w:color="auto"/>
            <w:left w:val="none" w:sz="0" w:space="0" w:color="auto"/>
            <w:bottom w:val="none" w:sz="0" w:space="0" w:color="auto"/>
            <w:right w:val="none" w:sz="0" w:space="0" w:color="auto"/>
          </w:divBdr>
        </w:div>
        <w:div w:id="443115509">
          <w:marLeft w:val="0"/>
          <w:marRight w:val="0"/>
          <w:marTop w:val="0"/>
          <w:marBottom w:val="0"/>
          <w:divBdr>
            <w:top w:val="none" w:sz="0" w:space="0" w:color="auto"/>
            <w:left w:val="none" w:sz="0" w:space="0" w:color="auto"/>
            <w:bottom w:val="none" w:sz="0" w:space="0" w:color="auto"/>
            <w:right w:val="none" w:sz="0" w:space="0" w:color="auto"/>
          </w:divBdr>
        </w:div>
        <w:div w:id="1185166181">
          <w:marLeft w:val="0"/>
          <w:marRight w:val="0"/>
          <w:marTop w:val="0"/>
          <w:marBottom w:val="0"/>
          <w:divBdr>
            <w:top w:val="none" w:sz="0" w:space="0" w:color="auto"/>
            <w:left w:val="none" w:sz="0" w:space="0" w:color="auto"/>
            <w:bottom w:val="none" w:sz="0" w:space="0" w:color="auto"/>
            <w:right w:val="none" w:sz="0" w:space="0" w:color="auto"/>
          </w:divBdr>
        </w:div>
        <w:div w:id="989871332">
          <w:marLeft w:val="0"/>
          <w:marRight w:val="0"/>
          <w:marTop w:val="0"/>
          <w:marBottom w:val="0"/>
          <w:divBdr>
            <w:top w:val="none" w:sz="0" w:space="0" w:color="auto"/>
            <w:left w:val="none" w:sz="0" w:space="0" w:color="auto"/>
            <w:bottom w:val="none" w:sz="0" w:space="0" w:color="auto"/>
            <w:right w:val="none" w:sz="0" w:space="0" w:color="auto"/>
          </w:divBdr>
        </w:div>
        <w:div w:id="594560424">
          <w:marLeft w:val="0"/>
          <w:marRight w:val="0"/>
          <w:marTop w:val="0"/>
          <w:marBottom w:val="0"/>
          <w:divBdr>
            <w:top w:val="none" w:sz="0" w:space="0" w:color="auto"/>
            <w:left w:val="none" w:sz="0" w:space="0" w:color="auto"/>
            <w:bottom w:val="none" w:sz="0" w:space="0" w:color="auto"/>
            <w:right w:val="none" w:sz="0" w:space="0" w:color="auto"/>
          </w:divBdr>
        </w:div>
      </w:divsChild>
    </w:div>
    <w:div w:id="1323314784">
      <w:bodyDiv w:val="1"/>
      <w:marLeft w:val="0"/>
      <w:marRight w:val="0"/>
      <w:marTop w:val="0"/>
      <w:marBottom w:val="0"/>
      <w:divBdr>
        <w:top w:val="none" w:sz="0" w:space="0" w:color="auto"/>
        <w:left w:val="none" w:sz="0" w:space="0" w:color="auto"/>
        <w:bottom w:val="none" w:sz="0" w:space="0" w:color="auto"/>
        <w:right w:val="none" w:sz="0" w:space="0" w:color="auto"/>
      </w:divBdr>
    </w:div>
    <w:div w:id="1366953537">
      <w:bodyDiv w:val="1"/>
      <w:marLeft w:val="0"/>
      <w:marRight w:val="0"/>
      <w:marTop w:val="0"/>
      <w:marBottom w:val="0"/>
      <w:divBdr>
        <w:top w:val="none" w:sz="0" w:space="0" w:color="auto"/>
        <w:left w:val="none" w:sz="0" w:space="0" w:color="auto"/>
        <w:bottom w:val="none" w:sz="0" w:space="0" w:color="auto"/>
        <w:right w:val="none" w:sz="0" w:space="0" w:color="auto"/>
      </w:divBdr>
    </w:div>
    <w:div w:id="1435711634">
      <w:bodyDiv w:val="1"/>
      <w:marLeft w:val="0"/>
      <w:marRight w:val="0"/>
      <w:marTop w:val="0"/>
      <w:marBottom w:val="0"/>
      <w:divBdr>
        <w:top w:val="none" w:sz="0" w:space="0" w:color="auto"/>
        <w:left w:val="none" w:sz="0" w:space="0" w:color="auto"/>
        <w:bottom w:val="none" w:sz="0" w:space="0" w:color="auto"/>
        <w:right w:val="none" w:sz="0" w:space="0" w:color="auto"/>
      </w:divBdr>
    </w:div>
    <w:div w:id="1451437260">
      <w:bodyDiv w:val="1"/>
      <w:marLeft w:val="0"/>
      <w:marRight w:val="0"/>
      <w:marTop w:val="0"/>
      <w:marBottom w:val="0"/>
      <w:divBdr>
        <w:top w:val="none" w:sz="0" w:space="0" w:color="auto"/>
        <w:left w:val="none" w:sz="0" w:space="0" w:color="auto"/>
        <w:bottom w:val="none" w:sz="0" w:space="0" w:color="auto"/>
        <w:right w:val="none" w:sz="0" w:space="0" w:color="auto"/>
      </w:divBdr>
      <w:divsChild>
        <w:div w:id="479152956">
          <w:marLeft w:val="0"/>
          <w:marRight w:val="0"/>
          <w:marTop w:val="0"/>
          <w:marBottom w:val="0"/>
          <w:divBdr>
            <w:top w:val="none" w:sz="0" w:space="0" w:color="auto"/>
            <w:left w:val="none" w:sz="0" w:space="0" w:color="auto"/>
            <w:bottom w:val="none" w:sz="0" w:space="0" w:color="auto"/>
            <w:right w:val="none" w:sz="0" w:space="0" w:color="auto"/>
          </w:divBdr>
          <w:divsChild>
            <w:div w:id="1193687795">
              <w:marLeft w:val="0"/>
              <w:marRight w:val="0"/>
              <w:marTop w:val="0"/>
              <w:marBottom w:val="0"/>
              <w:divBdr>
                <w:top w:val="none" w:sz="0" w:space="0" w:color="auto"/>
                <w:left w:val="none" w:sz="0" w:space="0" w:color="auto"/>
                <w:bottom w:val="none" w:sz="0" w:space="0" w:color="auto"/>
                <w:right w:val="none" w:sz="0" w:space="0" w:color="auto"/>
              </w:divBdr>
            </w:div>
            <w:div w:id="268006808">
              <w:marLeft w:val="0"/>
              <w:marRight w:val="0"/>
              <w:marTop w:val="0"/>
              <w:marBottom w:val="0"/>
              <w:divBdr>
                <w:top w:val="none" w:sz="0" w:space="0" w:color="auto"/>
                <w:left w:val="none" w:sz="0" w:space="0" w:color="auto"/>
                <w:bottom w:val="none" w:sz="0" w:space="0" w:color="auto"/>
                <w:right w:val="none" w:sz="0" w:space="0" w:color="auto"/>
              </w:divBdr>
            </w:div>
            <w:div w:id="1825273021">
              <w:marLeft w:val="0"/>
              <w:marRight w:val="0"/>
              <w:marTop w:val="0"/>
              <w:marBottom w:val="0"/>
              <w:divBdr>
                <w:top w:val="none" w:sz="0" w:space="0" w:color="auto"/>
                <w:left w:val="none" w:sz="0" w:space="0" w:color="auto"/>
                <w:bottom w:val="none" w:sz="0" w:space="0" w:color="auto"/>
                <w:right w:val="none" w:sz="0" w:space="0" w:color="auto"/>
              </w:divBdr>
            </w:div>
            <w:div w:id="789012174">
              <w:marLeft w:val="0"/>
              <w:marRight w:val="0"/>
              <w:marTop w:val="0"/>
              <w:marBottom w:val="0"/>
              <w:divBdr>
                <w:top w:val="none" w:sz="0" w:space="0" w:color="auto"/>
                <w:left w:val="none" w:sz="0" w:space="0" w:color="auto"/>
                <w:bottom w:val="none" w:sz="0" w:space="0" w:color="auto"/>
                <w:right w:val="none" w:sz="0" w:space="0" w:color="auto"/>
              </w:divBdr>
            </w:div>
            <w:div w:id="7853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2958">
      <w:bodyDiv w:val="1"/>
      <w:marLeft w:val="0"/>
      <w:marRight w:val="0"/>
      <w:marTop w:val="0"/>
      <w:marBottom w:val="0"/>
      <w:divBdr>
        <w:top w:val="none" w:sz="0" w:space="0" w:color="auto"/>
        <w:left w:val="none" w:sz="0" w:space="0" w:color="auto"/>
        <w:bottom w:val="none" w:sz="0" w:space="0" w:color="auto"/>
        <w:right w:val="none" w:sz="0" w:space="0" w:color="auto"/>
      </w:divBdr>
    </w:div>
    <w:div w:id="1747917904">
      <w:bodyDiv w:val="1"/>
      <w:marLeft w:val="0"/>
      <w:marRight w:val="0"/>
      <w:marTop w:val="0"/>
      <w:marBottom w:val="0"/>
      <w:divBdr>
        <w:top w:val="none" w:sz="0" w:space="0" w:color="auto"/>
        <w:left w:val="none" w:sz="0" w:space="0" w:color="auto"/>
        <w:bottom w:val="none" w:sz="0" w:space="0" w:color="auto"/>
        <w:right w:val="none" w:sz="0" w:space="0" w:color="auto"/>
      </w:divBdr>
    </w:div>
    <w:div w:id="2032338171">
      <w:bodyDiv w:val="1"/>
      <w:marLeft w:val="0"/>
      <w:marRight w:val="0"/>
      <w:marTop w:val="0"/>
      <w:marBottom w:val="0"/>
      <w:divBdr>
        <w:top w:val="none" w:sz="0" w:space="0" w:color="auto"/>
        <w:left w:val="none" w:sz="0" w:space="0" w:color="auto"/>
        <w:bottom w:val="none" w:sz="0" w:space="0" w:color="auto"/>
        <w:right w:val="none" w:sz="0" w:space="0" w:color="auto"/>
      </w:divBdr>
    </w:div>
    <w:div w:id="21254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 Id="rId2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1F0E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7F69B14-E4F3-4809-A6E8-9EBB31E4B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95487</TotalTime>
  <Pages>32</Pages>
  <Words>3453</Words>
  <Characters>19683</Characters>
  <Application>Microsoft Office Word</Application>
  <DocSecurity>0</DocSecurity>
  <Lines>164</Lines>
  <Paragraphs>46</Paragraphs>
  <ScaleCrop>false</ScaleCrop>
  <Company>TJ</Company>
  <LinksUpToDate>false</LinksUpToDate>
  <CharactersWithSpaces>23090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dc:creator>
  <cp:keywords/>
  <dc:description/>
  <cp:lastModifiedBy>leonid</cp:lastModifiedBy>
  <cp:revision>2712</cp:revision>
  <dcterms:created xsi:type="dcterms:W3CDTF">2009-10-14T22:36:00Z</dcterms:created>
  <dcterms:modified xsi:type="dcterms:W3CDTF">2010-03-15T21:58:00Z</dcterms:modified>
</cp:coreProperties>
</file>