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实验报告：UNIX V6++进程的栈帧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一、完成实验 4.1~4.2，掌握在 UNIX V6++中添加自定义程序及编译、链接与运行的全过程，掌握 UNIX V6++中调试运行与观察结果的常规操作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1.1在 UNIX V6++中编译链接运行一个 C 语言程序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1.1.1在 program 目录中加入一个新的文件showStack.c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86050"/>
            <wp:effectExtent l="0" t="0" r="381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1.1.2</w:t>
      </w:r>
      <w:r>
        <w:rPr>
          <w:rFonts w:hint="default"/>
          <w:lang w:val="en-US" w:eastAsia="zh-CN"/>
        </w:rPr>
        <w:t>修改编译需要使用的 Makefile 文件</w:t>
      </w:r>
    </w:p>
    <w:p>
      <w:r>
        <w:drawing>
          <wp:inline distT="0" distB="0" distL="114300" distR="114300">
            <wp:extent cx="5264785" cy="2722245"/>
            <wp:effectExtent l="0" t="0" r="5715" b="825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717800"/>
            <wp:effectExtent l="0" t="0" r="444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1.1.3</w:t>
      </w:r>
      <w:r>
        <w:rPr>
          <w:rFonts w:hint="default"/>
          <w:lang w:val="en-US" w:eastAsia="zh-CN"/>
        </w:rPr>
        <w:t>重新编译运行 UNIX V6++代码</w:t>
      </w:r>
      <w:r>
        <w:rPr>
          <w:rFonts w:hint="eastAsia"/>
          <w:lang w:val="en-US" w:eastAsia="zh-CN"/>
        </w:rPr>
        <w:t>；编译成功后在运行模式下启动UNIX V6++，进入 bin 目录输入命令 showStack.exe，可以看到程序的运行结果“result=3”</w:t>
      </w:r>
    </w:p>
    <w:p>
      <w:r>
        <w:drawing>
          <wp:inline distT="0" distB="0" distL="114300" distR="114300">
            <wp:extent cx="5271770" cy="2877185"/>
            <wp:effectExtent l="0" t="0" r="1143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1.2完成程序的调试运行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1.2.1</w:t>
      </w:r>
      <w:r>
        <w:rPr>
          <w:rFonts w:hint="eastAsia"/>
        </w:rPr>
        <w:t>将调试对象设置为 showStack.exe 程序</w:t>
      </w:r>
    </w:p>
    <w:p>
      <w:pPr>
        <w:rPr>
          <w:rFonts w:hint="eastAsia"/>
        </w:rPr>
      </w:pPr>
      <w:r>
        <w:drawing>
          <wp:inline distT="0" distB="0" distL="114300" distR="114300">
            <wp:extent cx="5267960" cy="3505200"/>
            <wp:effectExtent l="0" t="0" r="254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1.2.2</w:t>
      </w:r>
      <w:r>
        <w:rPr>
          <w:rFonts w:hint="eastAsia"/>
        </w:rPr>
        <w:t>调试起点设置为该程序的入口 main1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3529330"/>
            <wp:effectExtent l="0" t="0" r="635" b="127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rFonts w:hint="eastAsia"/>
          <w:lang w:val="en-US" w:eastAsia="zh-CN"/>
        </w:rPr>
        <w:t>1.2.3</w:t>
      </w:r>
      <w:r>
        <w:rPr>
          <w:rFonts w:hint="eastAsia"/>
        </w:rPr>
        <w:t>以调试模式启动 UNIX V6++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执行命令</w:t>
      </w:r>
      <w:r>
        <w:rPr>
          <w:rFonts w:hint="eastAsia"/>
        </w:rPr>
        <w:t>“cd bin”和“showStack.exe”</w:t>
      </w:r>
    </w:p>
    <w:p>
      <w:r>
        <w:drawing>
          <wp:inline distT="0" distB="0" distL="114300" distR="114300">
            <wp:extent cx="5267325" cy="319151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1.2.4</w:t>
      </w:r>
      <w:r>
        <w:rPr>
          <w:rFonts w:hint="eastAsia"/>
        </w:rPr>
        <w:t>程序停在main1 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此时eip寄存器的值指向该位置</w:t>
      </w:r>
    </w:p>
    <w:p>
      <w:r>
        <w:drawing>
          <wp:inline distT="0" distB="0" distL="114300" distR="114300">
            <wp:extent cx="5273040" cy="2690495"/>
            <wp:effectExtent l="0" t="0" r="1016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1.2.5设置断点再次调试，程序停在断点处，可以查看对应的汇编指令以及寄存器内的值</w:t>
      </w:r>
    </w:p>
    <w:p>
      <w:r>
        <w:drawing>
          <wp:inline distT="0" distB="0" distL="114300" distR="114300">
            <wp:extent cx="5266690" cy="2668905"/>
            <wp:effectExtent l="0" t="0" r="381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二、复现实验 4.3 中 main1 函数核心栈的变化，通过在 Memory 窗口中观察地址单元的值验证核心栈的变化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2.1前一栈帧的 ebp 存入当前栈，007fffdc存入main的返回地址00000008</w:t>
      </w:r>
    </w:p>
    <w:p>
      <w:r>
        <w:drawing>
          <wp:inline distT="0" distB="0" distL="114300" distR="114300">
            <wp:extent cx="5262880" cy="2733040"/>
            <wp:effectExtent l="0" t="0" r="7620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2.2修改ebp指向007fffd8，斌且esp上移指向007fffc0，即空出24个字节</w:t>
      </w:r>
    </w:p>
    <w:p>
      <w:r>
        <w:drawing>
          <wp:inline distT="0" distB="0" distL="114300" distR="114300">
            <wp:extent cx="5273675" cy="2735580"/>
            <wp:effectExtent l="0" t="0" r="9525" b="762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2.3局部变量a=1，存入地址007fffd4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747645"/>
            <wp:effectExtent l="0" t="0" r="1270" b="825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2.4局部变量b=2，存入地址007fffd0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745740"/>
            <wp:effectExtent l="0" t="0" r="6350" b="1016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2.5 sum函数运行完之后，局部变量result=3，存入地址007fffcc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29230"/>
            <wp:effectExtent l="0" t="0" r="3810" b="127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三、完整分析 sum 的汇编代码，添加注释，并绘制完整的堆栈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3.1分析sum函数的汇编代码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ind w:left="420" w:leftChars="0" w:firstLine="420" w:firstLineChars="0"/>
              <w:jc w:val="left"/>
              <w:rPr>
                <w:highlight w:val="yellow"/>
              </w:rPr>
            </w:pP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highlight w:val="yellow"/>
                <w:lang w:val="en-US" w:eastAsia="zh-CN" w:bidi="ar"/>
              </w:rPr>
              <w:t xml:space="preserve">sum: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0040103e: push %ebp            </w:t>
            </w: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//前一栈帧的 ebp 存入当前栈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0040103f: mov %esp,%ebp       </w:t>
            </w: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//修改 ebp 指向当前栈帧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(0x007fffb8)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00401041: sub $0x4, %esp       </w:t>
            </w: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//esp 上移 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1</w:t>
            </w: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 个字，空出局部变量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count</w:t>
            </w:r>
            <w:r>
              <w:rPr>
                <w:rFonts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的位置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FF"/>
                <w:highlight w:val="yellow"/>
              </w:rPr>
            </w:pPr>
            <w:r>
              <w:rPr>
                <w:rFonts w:hint="eastAsia" w:ascii="微软雅黑" w:hAnsi="微软雅黑" w:eastAsia="微软雅黑" w:cs="微软雅黑"/>
                <w:color w:val="000000" w:themeColor="text1"/>
                <w:kern w:val="0"/>
                <w:sz w:val="18"/>
                <w:szCs w:val="18"/>
                <w:highlight w:val="yellow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17   version=2;</w:t>
            </w:r>
            <w:r>
              <w:rPr>
                <w:rFonts w:hint="eastAsia" w:ascii="微软雅黑" w:hAnsi="微软雅黑" w:eastAsia="微软雅黑" w:cs="微软雅黑"/>
                <w:color w:val="0000FF"/>
                <w:kern w:val="0"/>
                <w:sz w:val="18"/>
                <w:szCs w:val="18"/>
                <w:highlight w:val="yellow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00401044: movl $0x2,0x404000  //将立即数2移动到内存地址0x404000处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highlight w:val="yello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highlight w:val="yellow"/>
                <w:lang w:val="en-US" w:eastAsia="zh-CN" w:bidi="ar"/>
              </w:rPr>
              <w:t xml:space="preserve">18   count=var1+var2;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0040104e: mov 0xc(%ebp), %eax //将0x007fffc4中的数据移动到寄存器 eax 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00401051: add 0x8(%ebp), %eax //将寄存器 eax 中的值与0x007fffc0的数据相加，结果存到eax中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00401054: mov %eax,-0x4(%ebp) //将eax 的值移到0x007fffb4，即局部变量count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highlight w:val="yello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highlight w:val="yellow"/>
                <w:lang w:val="en-US" w:eastAsia="zh-CN" w:bidi="ar"/>
              </w:rPr>
              <w:t xml:space="preserve">19   return(count);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00401057: mov -0x4(%ebp), %eax  //将局部变量count的值送入eax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0040105a: leave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0040105b: ret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Theme="minorEastAsia" w:hAnsiTheme="minorEastAsia" w:eastAsiaTheme="minorEastAsia" w:cstheme="minorEastAsia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/>
          <w:lang w:val="en-US" w:eastAsia="zh-CN"/>
        </w:rPr>
        <w:t>3.2 sum函数堆栈示意图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1711"/>
        <w:gridCol w:w="1879"/>
        <w:gridCol w:w="3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</w:p>
        </w:tc>
        <w:tc>
          <w:tcPr>
            <w:tcW w:w="171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</w:p>
        </w:tc>
        <w:tc>
          <w:tcPr>
            <w:tcW w:w="1879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</w:p>
        </w:tc>
        <w:tc>
          <w:tcPr>
            <w:tcW w:w="3840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</w:p>
        </w:tc>
        <w:tc>
          <w:tcPr>
            <w:tcW w:w="171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</w:p>
        </w:tc>
        <w:tc>
          <w:tcPr>
            <w:tcW w:w="1879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</w:p>
        </w:tc>
        <w:tc>
          <w:tcPr>
            <w:tcW w:w="3840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esp</w:t>
            </w:r>
          </w:p>
        </w:tc>
        <w:tc>
          <w:tcPr>
            <w:tcW w:w="171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0x007fffb4</w:t>
            </w:r>
          </w:p>
        </w:tc>
        <w:tc>
          <w:tcPr>
            <w:tcW w:w="1879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3</w:t>
            </w:r>
          </w:p>
        </w:tc>
        <w:tc>
          <w:tcPr>
            <w:tcW w:w="3840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00401041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 xml:space="preserve"> 语句将 esp 修改到此处，空出 sum的局部变量count的位置；此处即为 count，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00401054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语句执行完后修改为 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ebp</w:t>
            </w:r>
          </w:p>
        </w:tc>
        <w:tc>
          <w:tcPr>
            <w:tcW w:w="171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0x007fffb8</w:t>
            </w:r>
          </w:p>
        </w:tc>
        <w:tc>
          <w:tcPr>
            <w:tcW w:w="1879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007fffd8</w:t>
            </w:r>
          </w:p>
        </w:tc>
        <w:tc>
          <w:tcPr>
            <w:tcW w:w="3840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上一栈帧基址，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0040103e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 xml:space="preserve"> 语句压栈；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0040103f</w:t>
            </w: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 xml:space="preserve"> 语句将 ebp 修改到此处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</w:p>
        </w:tc>
        <w:tc>
          <w:tcPr>
            <w:tcW w:w="1711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lang w:val="en-US" w:eastAsia="zh-CN" w:bidi="ar"/>
              </w:rPr>
              <w:t>0x007fffbc</w:t>
            </w:r>
          </w:p>
        </w:tc>
        <w:tc>
          <w:tcPr>
            <w:tcW w:w="1879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00401026</w:t>
            </w:r>
          </w:p>
        </w:tc>
        <w:tc>
          <w:tcPr>
            <w:tcW w:w="3840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 w:val="18"/>
                <w:szCs w:val="18"/>
                <w:vertAlign w:val="baseline"/>
                <w:lang w:val="en-US" w:eastAsia="zh-CN" w:bidi="ar"/>
              </w:rPr>
              <w:t>sum的返回地址</w:t>
            </w:r>
          </w:p>
        </w:tc>
      </w:tr>
    </w:tbl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3.3</w:t>
      </w:r>
      <w:r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  <w:t xml:space="preserve"> </w:t>
      </w:r>
      <w:r>
        <w:rPr>
          <w:rFonts w:hint="eastAsia"/>
          <w:lang w:val="en-US" w:eastAsia="zh-CN"/>
        </w:rPr>
        <w:t>sum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函数内部运行过程中核心栈的变化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3.3.1进入sum函数之后，007fffc0和007fffc4分别存入1和2，007fffbc存入函数返回地址00401026，007fffc8存入上一栈帧基址007fffd8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5267960" cy="2763520"/>
            <wp:effectExtent l="0" t="0" r="2540" b="50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 局部变量count-3，存入地址007fffb4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755265"/>
            <wp:effectExtent l="0" t="0" r="12065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四、在 main1 的汇编代码中出现了“sub $0x18,%esp”语句来预留出 6 个字，请查阅资料，解释原因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在这段汇编代码中，main1 函数会调用 sum 函数，且调用前后会有</w:t>
      </w:r>
      <w:r>
        <w:rPr>
          <w:rFonts w:hint="eastAsia"/>
          <w:lang w:val="en-US" w:eastAsia="zh-CN"/>
        </w:rPr>
        <w:t>存储局部变量等</w:t>
      </w:r>
      <w:r>
        <w:rPr>
          <w:rFonts w:hint="eastAsia"/>
        </w:rPr>
        <w:t>操作，这些操作可能会用到堆栈空间。通过 "sub $0x18,%esp" 指令预留 24 字节的堆栈空间，确保有足够的空间来存储调用 sum 函数时所需的参数、局部变量以及其他可能需要存储的信息，以保证程序的正确执行和运行时的稳定性。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虽然实际运行过程中只用到了 20 个字节的堆栈空间（分别是局部变量a,b,result以及函数参数var1,var2），但可能是为了满足对齐要求、函数调用规范和代码生成优化，选择了预留 24 个字节的堆栈空间。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Y2OTMyNGMyN2EzYzcxNDNmMDdlYzA4ZmI3ZmEyMmYifQ=="/>
  </w:docVars>
  <w:rsids>
    <w:rsidRoot w:val="00000000"/>
    <w:rsid w:val="00893649"/>
    <w:rsid w:val="02074116"/>
    <w:rsid w:val="036B5A76"/>
    <w:rsid w:val="088F3A2F"/>
    <w:rsid w:val="091377B5"/>
    <w:rsid w:val="091466D1"/>
    <w:rsid w:val="09BD6B45"/>
    <w:rsid w:val="0A762BE1"/>
    <w:rsid w:val="0B2649B7"/>
    <w:rsid w:val="0B4E5D0E"/>
    <w:rsid w:val="0C8F6552"/>
    <w:rsid w:val="0D8043C0"/>
    <w:rsid w:val="0FAE6C29"/>
    <w:rsid w:val="0FE04544"/>
    <w:rsid w:val="11010579"/>
    <w:rsid w:val="12976087"/>
    <w:rsid w:val="137B4CD6"/>
    <w:rsid w:val="138F78D1"/>
    <w:rsid w:val="13CA160E"/>
    <w:rsid w:val="13D1672E"/>
    <w:rsid w:val="13E943AA"/>
    <w:rsid w:val="145C4EA5"/>
    <w:rsid w:val="154D332C"/>
    <w:rsid w:val="157C55EE"/>
    <w:rsid w:val="15DF4CCA"/>
    <w:rsid w:val="160355A9"/>
    <w:rsid w:val="161533B2"/>
    <w:rsid w:val="189D12B1"/>
    <w:rsid w:val="18A825BD"/>
    <w:rsid w:val="19AD1CFF"/>
    <w:rsid w:val="1B0951AD"/>
    <w:rsid w:val="1BDA2B74"/>
    <w:rsid w:val="1C872916"/>
    <w:rsid w:val="1E1C2C24"/>
    <w:rsid w:val="20FC78ED"/>
    <w:rsid w:val="2217240B"/>
    <w:rsid w:val="229C4DFE"/>
    <w:rsid w:val="22E72A57"/>
    <w:rsid w:val="232E010A"/>
    <w:rsid w:val="24B86C22"/>
    <w:rsid w:val="259C6D3F"/>
    <w:rsid w:val="25D02C7B"/>
    <w:rsid w:val="262D1BB1"/>
    <w:rsid w:val="29DF1ACE"/>
    <w:rsid w:val="2A246732"/>
    <w:rsid w:val="2B0A4285"/>
    <w:rsid w:val="2BCE4483"/>
    <w:rsid w:val="2E711C36"/>
    <w:rsid w:val="2EE21389"/>
    <w:rsid w:val="2EE517D9"/>
    <w:rsid w:val="301339CC"/>
    <w:rsid w:val="332C0FF0"/>
    <w:rsid w:val="34EC1683"/>
    <w:rsid w:val="3943550D"/>
    <w:rsid w:val="39770C49"/>
    <w:rsid w:val="39AB3870"/>
    <w:rsid w:val="3A0948D8"/>
    <w:rsid w:val="3A0A750A"/>
    <w:rsid w:val="3A6E1185"/>
    <w:rsid w:val="42BF718B"/>
    <w:rsid w:val="42F0646C"/>
    <w:rsid w:val="43000A80"/>
    <w:rsid w:val="437F19E9"/>
    <w:rsid w:val="444D0E22"/>
    <w:rsid w:val="44C17819"/>
    <w:rsid w:val="469A4A55"/>
    <w:rsid w:val="46DC66D8"/>
    <w:rsid w:val="48FD3903"/>
    <w:rsid w:val="4A7A68AA"/>
    <w:rsid w:val="4AF65E19"/>
    <w:rsid w:val="4D22016E"/>
    <w:rsid w:val="50816508"/>
    <w:rsid w:val="50BB0D4D"/>
    <w:rsid w:val="537B1BCB"/>
    <w:rsid w:val="54E46F1D"/>
    <w:rsid w:val="553C6620"/>
    <w:rsid w:val="55C24E3B"/>
    <w:rsid w:val="562B38B1"/>
    <w:rsid w:val="565457C9"/>
    <w:rsid w:val="57076787"/>
    <w:rsid w:val="58A958AA"/>
    <w:rsid w:val="58DF3E78"/>
    <w:rsid w:val="5AFE4D77"/>
    <w:rsid w:val="5C743932"/>
    <w:rsid w:val="5DC86FF7"/>
    <w:rsid w:val="5F235FDE"/>
    <w:rsid w:val="6063799C"/>
    <w:rsid w:val="62006B5F"/>
    <w:rsid w:val="622B6F0F"/>
    <w:rsid w:val="63C932F9"/>
    <w:rsid w:val="64A76E0D"/>
    <w:rsid w:val="66F41C38"/>
    <w:rsid w:val="68C31B5A"/>
    <w:rsid w:val="69287950"/>
    <w:rsid w:val="69303936"/>
    <w:rsid w:val="69D06C15"/>
    <w:rsid w:val="69F94CDA"/>
    <w:rsid w:val="6AD95A7D"/>
    <w:rsid w:val="6C281E78"/>
    <w:rsid w:val="6C6B42C7"/>
    <w:rsid w:val="6CDC3602"/>
    <w:rsid w:val="6CE01425"/>
    <w:rsid w:val="6DAA5268"/>
    <w:rsid w:val="6DBE3738"/>
    <w:rsid w:val="6E9B4894"/>
    <w:rsid w:val="6F75049B"/>
    <w:rsid w:val="701156C4"/>
    <w:rsid w:val="70223068"/>
    <w:rsid w:val="70987AF0"/>
    <w:rsid w:val="70C05F95"/>
    <w:rsid w:val="71845D90"/>
    <w:rsid w:val="71F05604"/>
    <w:rsid w:val="72F7562B"/>
    <w:rsid w:val="76821399"/>
    <w:rsid w:val="781140FE"/>
    <w:rsid w:val="7A263B8E"/>
    <w:rsid w:val="7AD928FB"/>
    <w:rsid w:val="7B131440"/>
    <w:rsid w:val="7BB00BA2"/>
    <w:rsid w:val="7E6D5EA9"/>
    <w:rsid w:val="7E725F47"/>
    <w:rsid w:val="7E7850AE"/>
    <w:rsid w:val="7ED95BF4"/>
    <w:rsid w:val="7F4E1508"/>
    <w:rsid w:val="7F8B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2023-09-27T07:41:00Z</dcterms:created>
  <dc:creator>15226</dc:creator>
  <cp:lastModifiedBy>PPX</cp:lastModifiedBy>
  <dcterms:modified xsi:type="dcterms:W3CDTF">2023-09-28T06:06:42Z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780766F222AC4F53AFC72A56949D4E33_12</vt:lpwstr>
  </property>
</Properties>
</file>