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E4930" w14:textId="22B65015" w:rsidR="00726577" w:rsidRDefault="007766E5" w:rsidP="007766E5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472B0221" w14:textId="7E4C9F98" w:rsidR="00192C71" w:rsidRDefault="00192C71" w:rsidP="00192C71">
      <w:pPr>
        <w:pStyle w:val="a3"/>
        <w:ind w:left="360" w:firstLineChars="0" w:firstLine="0"/>
        <w:rPr>
          <w:rFonts w:hint="eastAsia"/>
          <w:b/>
          <w:bCs/>
        </w:rPr>
      </w:pPr>
      <w:r w:rsidRPr="00192C71">
        <w:rPr>
          <w:rFonts w:hint="eastAsia"/>
        </w:rPr>
        <w:drawing>
          <wp:inline distT="0" distB="0" distL="0" distR="0" wp14:anchorId="2B9EA7D4" wp14:editId="011C45AF">
            <wp:extent cx="5274310" cy="1757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431D" w14:textId="34A9FA9B" w:rsidR="007766E5" w:rsidRDefault="007766E5" w:rsidP="007766E5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77FFD057" w14:textId="51BDB5E6" w:rsidR="00192C71" w:rsidRDefault="00192C71" w:rsidP="00192C71">
      <w:pPr>
        <w:pStyle w:val="a3"/>
        <w:ind w:left="360" w:firstLineChars="0" w:firstLine="0"/>
        <w:rPr>
          <w:rFonts w:hint="eastAsia"/>
          <w:b/>
          <w:bCs/>
        </w:rPr>
      </w:pPr>
      <w:r w:rsidRPr="00192C71">
        <w:rPr>
          <w:rFonts w:hint="eastAsia"/>
        </w:rPr>
        <w:drawing>
          <wp:inline distT="0" distB="0" distL="0" distR="0" wp14:anchorId="3CECFB9B" wp14:editId="7C8630F4">
            <wp:extent cx="5274310" cy="1764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8937" w14:textId="43110DA8" w:rsidR="007766E5" w:rsidRDefault="007766E5" w:rsidP="007766E5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0045BA2E" w14:textId="23C98C95" w:rsidR="00192C71" w:rsidRDefault="00192C71" w:rsidP="00192C71">
      <w:pPr>
        <w:pStyle w:val="a3"/>
        <w:ind w:left="360" w:firstLineChars="0" w:firstLine="0"/>
        <w:rPr>
          <w:rFonts w:hint="eastAsia"/>
          <w:b/>
          <w:bCs/>
        </w:rPr>
      </w:pPr>
      <w:r w:rsidRPr="00192C71">
        <w:rPr>
          <w:rFonts w:hint="eastAsia"/>
        </w:rPr>
        <w:drawing>
          <wp:inline distT="0" distB="0" distL="0" distR="0" wp14:anchorId="411F0A8F" wp14:editId="27544FFF">
            <wp:extent cx="5274310" cy="2186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71E0" w14:textId="688DB2FD" w:rsidR="007766E5" w:rsidRDefault="007766E5" w:rsidP="007766E5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1F188D72" w14:textId="3C98A797" w:rsidR="00192C71" w:rsidRDefault="00192C71" w:rsidP="00192C71">
      <w:pPr>
        <w:pStyle w:val="a3"/>
        <w:ind w:left="360" w:firstLineChars="0" w:firstLine="0"/>
        <w:rPr>
          <w:rFonts w:hint="eastAsia"/>
          <w:b/>
          <w:bCs/>
        </w:rPr>
      </w:pPr>
      <w:r w:rsidRPr="00192C71">
        <w:rPr>
          <w:rFonts w:hint="eastAsia"/>
        </w:rPr>
        <w:drawing>
          <wp:inline distT="0" distB="0" distL="0" distR="0" wp14:anchorId="72E95735" wp14:editId="7F15064A">
            <wp:extent cx="5274310" cy="1238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40B7" w14:textId="4A1C70A3" w:rsidR="007766E5" w:rsidRDefault="007766E5" w:rsidP="007766E5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10C4367F" w14:textId="62625F16" w:rsidR="007766E5" w:rsidRDefault="007766E5" w:rsidP="007766E5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指令数量：</w:t>
      </w:r>
      <w:r>
        <w:t>RISC指令集通常包含少量的基本指令，而CISC指令集通常包含大量的复杂指令。</w:t>
      </w:r>
    </w:p>
    <w:p w14:paraId="7A7F3788" w14:textId="465E8339" w:rsidR="007766E5" w:rsidRDefault="007766E5" w:rsidP="007766E5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指令长度：</w:t>
      </w:r>
      <w:r>
        <w:t>RISC指令集中的指令长度通常是固定的，而CISC指令集中的指令长度通常是可变的。</w:t>
      </w:r>
    </w:p>
    <w:p w14:paraId="0E07D456" w14:textId="3DF89828" w:rsidR="007766E5" w:rsidRDefault="007766E5" w:rsidP="007766E5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操作数：</w:t>
      </w:r>
      <w:r>
        <w:t>RISC指令集中的指令通常只涉及到少量的操作数，而CISC指令集中的指令通常涉及到多个操作数。</w:t>
      </w:r>
    </w:p>
    <w:p w14:paraId="3630A43A" w14:textId="42C52AC3" w:rsidR="007766E5" w:rsidRDefault="007766E5" w:rsidP="007766E5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执行方式：</w:t>
      </w:r>
      <w:r>
        <w:t>RISC指令集中的指令通常通过单周期执行方式实现，而CISC指令集中的指令通常通过多周期执行方式实现。</w:t>
      </w:r>
    </w:p>
    <w:p w14:paraId="031906F0" w14:textId="21064672" w:rsidR="007766E5" w:rsidRDefault="007766E5" w:rsidP="007766E5">
      <w:pPr>
        <w:pStyle w:val="a3"/>
        <w:numPr>
          <w:ilvl w:val="1"/>
          <w:numId w:val="2"/>
        </w:numPr>
        <w:ind w:leftChars="200" w:left="780" w:firstLineChars="0"/>
      </w:pPr>
      <w:r>
        <w:rPr>
          <w:rFonts w:hint="eastAsia"/>
        </w:rPr>
        <w:t>寻址方式：</w:t>
      </w:r>
      <w:r>
        <w:t>RISC指令集中的指令通常采用寄存器寻址方式，而CISC指令集中的指令通常采用多种寻址方式，如立即寻址、间接寻址、变址寻址等。</w:t>
      </w:r>
    </w:p>
    <w:p w14:paraId="722BCBB3" w14:textId="77777777" w:rsidR="007766E5" w:rsidRPr="007766E5" w:rsidRDefault="007766E5" w:rsidP="007766E5"/>
    <w:p w14:paraId="401A0CA2" w14:textId="39C99B38" w:rsidR="007766E5" w:rsidRPr="007766E5" w:rsidRDefault="007766E5" w:rsidP="007766E5">
      <w:pPr>
        <w:ind w:left="420" w:firstLine="420"/>
        <w:rPr>
          <w:rFonts w:hint="eastAsia"/>
        </w:rPr>
      </w:pPr>
      <w:r>
        <w:rPr>
          <w:rFonts w:hint="eastAsia"/>
        </w:rPr>
        <w:t>总的来说，</w:t>
      </w:r>
      <w:r>
        <w:t>RISC指令集设计更为简单、明确，执行效率较高，但需要程序员编写更多的指令来完成复杂的操作；CISC指令集设计更为复杂，但可以通过少量的指令实现较为复杂的操作，从而减少了</w:t>
      </w:r>
      <w:r>
        <w:rPr>
          <w:rFonts w:hint="eastAsia"/>
        </w:rPr>
        <w:t>编写程序</w:t>
      </w:r>
      <w:r>
        <w:t>的工作量。</w:t>
      </w:r>
    </w:p>
    <w:sectPr w:rsidR="007766E5" w:rsidRPr="007766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66EC9"/>
    <w:multiLevelType w:val="hybridMultilevel"/>
    <w:tmpl w:val="35184C84"/>
    <w:lvl w:ilvl="0" w:tplc="96FE2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86022C6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DA6F2D"/>
    <w:multiLevelType w:val="hybridMultilevel"/>
    <w:tmpl w:val="66763C06"/>
    <w:lvl w:ilvl="0" w:tplc="48405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01721453">
    <w:abstractNumId w:val="1"/>
  </w:num>
  <w:num w:numId="2" w16cid:durableId="2116435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488"/>
    <w:rsid w:val="00192C71"/>
    <w:rsid w:val="00726577"/>
    <w:rsid w:val="007766E5"/>
    <w:rsid w:val="007A1488"/>
    <w:rsid w:val="00AC49D9"/>
    <w:rsid w:val="00DF7DED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A7788"/>
  <w15:chartTrackingRefBased/>
  <w15:docId w15:val="{ED479C99-BC13-4075-BAFA-26EE68B7C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66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4</cp:revision>
  <dcterms:created xsi:type="dcterms:W3CDTF">2023-04-08T02:22:00Z</dcterms:created>
  <dcterms:modified xsi:type="dcterms:W3CDTF">2023-04-08T02:25:00Z</dcterms:modified>
</cp:coreProperties>
</file>